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Mixed Document</w:t>
      </w:r>
    </w:p>
    <w:p>
      <w:r>
        <w:t>This document exercises all v0.1 element types: paragraphs, headings, inline formatting, tables, lists, and images.</w:t>
      </w:r>
    </w:p>
    <w:p>
      <w:pPr>
        <w:pStyle w:val="Heading2"/>
      </w:pPr>
      <w:r>
        <w:t>Inline Formatting</w:t>
      </w:r>
    </w:p>
    <w:p>
      <w:r>
        <w:t xml:space="preserve">Normal </w:t>
      </w:r>
      <w:r>
        <w:rPr>
          <w:b/>
        </w:rPr>
        <w:t>Bold</w:t>
      </w:r>
      <w:r>
        <w:t xml:space="preserve"> </w:t>
      </w:r>
      <w:r>
        <w:rPr>
          <w:i/>
        </w:rPr>
        <w:t>Italic</w:t>
      </w:r>
      <w:r>
        <w:t xml:space="preserve"> </w:t>
      </w:r>
      <w:r>
        <w:rPr>
          <w:color w:val="C00000"/>
        </w:rPr>
        <w:t>Colored</w:t>
      </w:r>
    </w:p>
    <w:p>
      <w:pPr>
        <w:pStyle w:val="Heading2"/>
      </w:pPr>
      <w:r>
        <w:t>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Alice</w:t>
            </w:r>
          </w:p>
        </w:tc>
        <w:tc>
          <w:tcPr>
            <w:tcW w:type="dxa" w:w="2880"/>
          </w:tcPr>
          <w:p>
            <w:r>
              <w:t>Engineer</w:t>
            </w:r>
          </w:p>
        </w:tc>
        <w:tc>
          <w:tcPr>
            <w:tcW w:type="dxa" w:w="2880"/>
          </w:tcPr>
          <w:p>
            <w:r>
              <w:t>Active</w:t>
            </w:r>
          </w:p>
        </w:tc>
      </w:tr>
    </w:tbl>
    <w:p>
      <w:pPr>
        <w:pStyle w:val="Heading2"/>
      </w:pPr>
      <w:r>
        <w:t>List</w:t>
      </w:r>
    </w:p>
    <w:p>
      <w:pPr>
        <w:pStyle w:val="ListBullet"/>
      </w:pPr>
      <w:r>
        <w:t>Alpha</w:t>
      </w:r>
    </w:p>
    <w:p>
      <w:pPr>
        <w:pStyle w:val="ListBullet"/>
      </w:pPr>
      <w:r>
        <w:t>Beta</w:t>
      </w:r>
    </w:p>
    <w:p>
      <w:pPr>
        <w:pStyle w:val="ListBullet"/>
      </w:pPr>
      <w:r>
        <w:t>Gamma</w:t>
      </w:r>
    </w:p>
    <w:p>
      <w:pPr>
        <w:pStyle w:val="Heading2"/>
      </w:pPr>
      <w:r>
        <w:t>Image</w:t>
      </w:r>
    </w:p>
    <w:p>
      <w:r>
        <w:drawing>
          <wp:inline xmlns:a="http://schemas.openxmlformats.org/drawingml/2006/main" xmlns:pic="http://schemas.openxmlformats.org/drawingml/2006/picture">
            <wp:extent cx="914400" cy="457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4572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