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  <w:t>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登录路径：http://localhost:8080/BoMa/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Util包内Const类：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PATH_PIC为存储图片的路径(需在tomcat中配置相应的图片在硬盘上的绝对路径,并相对路径名为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94995"/>
            <wp:effectExtent l="0" t="0" r="381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pageAmount为口碑印证每页显示的数据条数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pageAmount_case为成功案例每页显示的数据条数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addRecruitAmount为伯企业中每页显示的数据条数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superAdmin定义超级管理员的用户名(只有超级管理员具有新增管理员的功能)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可通过修改amount来调整页面每页显示的数据量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主页面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公司总览：查看所有公司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添加行业：填写行业名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3、添加公司：根据页面必填提示，分别填写</w:t>
      </w:r>
      <w:r>
        <w:rPr>
          <w:rFonts w:hint="eastAsia"/>
          <w:color w:val="FF0000"/>
          <w:lang w:val="en-US" w:eastAsia="zh-CN"/>
        </w:rPr>
        <w:t>公司名</w:t>
      </w:r>
      <w:r>
        <w:rPr>
          <w:rFonts w:hint="eastAsia"/>
          <w:lang w:val="en-US" w:eastAsia="zh-CN"/>
        </w:rPr>
        <w:t>，选择</w:t>
      </w:r>
      <w:r>
        <w:rPr>
          <w:rFonts w:hint="eastAsia"/>
          <w:color w:val="FF0000"/>
          <w:lang w:val="en-US" w:eastAsia="zh-CN"/>
        </w:rPr>
        <w:t>公司logo图片</w:t>
      </w:r>
      <w:r>
        <w:rPr>
          <w:rFonts w:hint="eastAsia"/>
          <w:lang w:val="en-US" w:eastAsia="zh-CN"/>
        </w:rPr>
        <w:t>，再选择</w:t>
      </w:r>
      <w:r>
        <w:rPr>
          <w:rFonts w:hint="eastAsia"/>
          <w:color w:val="FF0000"/>
          <w:lang w:val="en-US" w:eastAsia="zh-CN"/>
        </w:rPr>
        <w:t>行业</w:t>
      </w:r>
      <w:r>
        <w:rPr>
          <w:rFonts w:hint="eastAsia"/>
          <w:lang w:val="en-US" w:eastAsia="zh-CN"/>
        </w:rPr>
        <w:t>(若没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有请先回到1、增加行业)，在根据公司情况选填总公司和简介(可在主页面的公司总览中进行修改，</w:t>
      </w:r>
      <w:r>
        <w:rPr>
          <w:rFonts w:hint="eastAsia"/>
          <w:color w:val="auto"/>
          <w:lang w:val="en-US" w:eastAsia="zh-CN"/>
        </w:rPr>
        <w:t>点击</w:t>
      </w:r>
      <w:r>
        <w:drawing>
          <wp:inline distT="0" distB="0" distL="114300" distR="114300">
            <wp:extent cx="125730" cy="1339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修改该条数据)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2、添加岗位：在某个行业下面添加岗位。先选择行业,"其他非本行业岗位"下拉框展示的是非本行业的其他岗位，"自己添加"接受输入的是之前不存在的岗位。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口碑印证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添加口碑印证需要先添加一个行业(位于主页面中选项中，</w:t>
      </w:r>
      <w:r>
        <w:rPr>
          <w:rFonts w:hint="eastAsia"/>
          <w:color w:val="FF0000"/>
          <w:lang w:val="en-US" w:eastAsia="zh-CN"/>
        </w:rPr>
        <w:t>若已经存在则跳过</w:t>
      </w:r>
      <w:r>
        <w:rPr>
          <w:rFonts w:hint="eastAsia"/>
          <w:lang w:val="en-US" w:eastAsia="zh-CN"/>
        </w:rPr>
        <w:t xml:space="preserve">),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再添加一个公司(位于主页面选项中，</w:t>
      </w:r>
      <w:r>
        <w:rPr>
          <w:rFonts w:hint="eastAsia"/>
          <w:color w:val="FF0000"/>
          <w:lang w:val="en-US" w:eastAsia="zh-CN"/>
        </w:rPr>
        <w:t>若已经存在则跳过</w:t>
      </w:r>
      <w:r>
        <w:rPr>
          <w:rFonts w:hint="eastAsia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3、再添加负责人(位于口碑印证中)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根据页面必填提示，分别填写</w:t>
      </w:r>
      <w:r>
        <w:rPr>
          <w:rFonts w:hint="eastAsia"/>
          <w:color w:val="FF0000"/>
          <w:lang w:val="en-US" w:eastAsia="zh-CN"/>
        </w:rPr>
        <w:t>负责人姓名</w:t>
      </w:r>
      <w:r>
        <w:rPr>
          <w:rFonts w:hint="eastAsia"/>
          <w:color w:val="auto"/>
          <w:lang w:val="en-US" w:eastAsia="zh-CN"/>
        </w:rPr>
        <w:t>及</w:t>
      </w:r>
      <w:r>
        <w:rPr>
          <w:rFonts w:hint="eastAsia"/>
          <w:color w:val="FF0000"/>
          <w:lang w:val="en-US" w:eastAsia="zh-CN"/>
        </w:rPr>
        <w:t xml:space="preserve">评语, </w:t>
      </w:r>
      <w:r>
        <w:rPr>
          <w:rFonts w:hint="eastAsia"/>
          <w:color w:val="auto"/>
          <w:lang w:val="en-US" w:eastAsia="zh-CN"/>
        </w:rPr>
        <w:t>根据负责人具体情况选填称呼，职位及所属公司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4、再选择添加显示口碑印证(位于口碑印证中)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在目标口碑印证前勾选所想要显示在页面上的口碑印证(可点击</w:t>
      </w:r>
      <w:r>
        <w:drawing>
          <wp:inline distT="0" distB="0" distL="114300" distR="114300">
            <wp:extent cx="125730" cy="133985"/>
            <wp:effectExtent l="0" t="0" r="762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修改该条数据</w:t>
      </w:r>
      <w:r>
        <w:rPr>
          <w:rFonts w:hint="eastAsia"/>
          <w:color w:val="auto"/>
          <w:lang w:val="en-US" w:eastAsia="zh-CN"/>
        </w:rPr>
        <w:t>)并点击提交按钮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5、查看已显示的口碑印证(位与口碑印证中)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84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在该页面可以查看已经显示在官网的口碑印证(可点击</w:t>
      </w:r>
      <w:r>
        <w:drawing>
          <wp:inline distT="0" distB="0" distL="114300" distR="114300">
            <wp:extent cx="125730" cy="133985"/>
            <wp:effectExtent l="0" t="0" r="762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修改该条数据</w:t>
      </w:r>
      <w:r>
        <w:rPr>
          <w:rFonts w:hint="eastAsia"/>
          <w:color w:val="auto"/>
          <w:lang w:val="en-US" w:eastAsia="zh-CN"/>
        </w:rPr>
        <w:t>)，在操作中的</w:t>
      </w:r>
      <w:r>
        <w:drawing>
          <wp:inline distT="0" distB="0" distL="114300" distR="114300">
            <wp:extent cx="120015" cy="135890"/>
            <wp:effectExtent l="0" t="0" r="13335" b="1651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按钮可以取消显示(若取消可回到第4步添加回来)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成功案例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1、修改成功案例：点击删除按钮或红叉移除展示。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2、添加成功案例：在展示页面新增成功案例。先选择行业，"岗位"、"公司"下拉框会展示当前行业下未展示的岗位或公司。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伯企业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已显示的招聘信息：显示当前显示在前端页面的招聘信息</w:t>
      </w:r>
      <w:r>
        <w:rPr>
          <w:rFonts w:hint="eastAsia"/>
          <w:color w:val="auto"/>
          <w:lang w:val="en-US" w:eastAsia="zh-CN"/>
        </w:rPr>
        <w:t>(可点击</w:t>
      </w:r>
      <w:r>
        <w:drawing>
          <wp:inline distT="0" distB="0" distL="114300" distR="114300">
            <wp:extent cx="125730" cy="133985"/>
            <wp:effectExtent l="0" t="0" r="762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修改该条数据</w:t>
      </w:r>
      <w:r>
        <w:rPr>
          <w:rFonts w:hint="eastAsia"/>
          <w:color w:val="auto"/>
          <w:lang w:val="en-US" w:eastAsia="zh-CN"/>
        </w:rPr>
        <w:t>)，在操作中的</w:t>
      </w:r>
      <w:r>
        <w:drawing>
          <wp:inline distT="0" distB="0" distL="114300" distR="114300">
            <wp:extent cx="120015" cy="135890"/>
            <wp:effectExtent l="0" t="0" r="13335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按钮可以取消显示。删除后数据将无法通过后台页面找回，数据库中仍保留，请谨慎删除。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新增招聘信息：字段均不允许为空，自定义招聘具体信息，添加后将在显示在已显示的招聘信息中。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伯人才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显示推荐信息功能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可以在显示推荐信息页面，点击查询详情、修改、删除操作。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修改推荐信息中的信息必须不能为空，并且填入的信息也不能为空格。填错会有相应的提示。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修改完会返回显示页面，错误则在原来的页面。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添加推荐信息功能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在添加推荐信息页面添加推荐信息，其中可以通过下拉框填入需要的信息，当下拉框中没有要添加的信息可以先添加，再处理。如果下拉框中的信息过多，可以通过输入关键字，然后再选中自己的想要的信息，做添加操作。如果添加的信息是不存在，会提示你选择已经存在的，或者去添加相应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显示被推荐人信息功能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可以在显示被推荐人信息页面，点击查询详情、修改、删除操作。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修改被推荐人信息中的信息必须不能为空，并且填入的信息也不能为空格。填错会有相应的提示。修改完会返回显示页面，错误则在原来的页面。假如不想修改信息，可以重置修改之前的信息。当时点击修改确认，则会返回修改确认之后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添加被推荐人信息功能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添加被推荐人信息中的信息必须不能为空，并且填入的信息也不能为空格。填错会有相应的提示。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修改密码：管理员可以通过当前密码修改密码(密码要求6位以上，不能只包含数字或字母)。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新增管理员(只有超级管理员具有此功能)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F2D2"/>
    <w:multiLevelType w:val="singleLevel"/>
    <w:tmpl w:val="58D0F2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0F315"/>
    <w:multiLevelType w:val="singleLevel"/>
    <w:tmpl w:val="58D0F3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D0F402"/>
    <w:multiLevelType w:val="singleLevel"/>
    <w:tmpl w:val="58D0F40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D0F606"/>
    <w:multiLevelType w:val="singleLevel"/>
    <w:tmpl w:val="58D0F6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776F"/>
    <w:rsid w:val="037C465C"/>
    <w:rsid w:val="1775354C"/>
    <w:rsid w:val="1ECD6A81"/>
    <w:rsid w:val="24231A1C"/>
    <w:rsid w:val="2A9A25FB"/>
    <w:rsid w:val="2B0859BC"/>
    <w:rsid w:val="2D367962"/>
    <w:rsid w:val="31DC1649"/>
    <w:rsid w:val="3348719F"/>
    <w:rsid w:val="3A5C0946"/>
    <w:rsid w:val="3B14566C"/>
    <w:rsid w:val="4E2029CC"/>
    <w:rsid w:val="4E33444B"/>
    <w:rsid w:val="5341082E"/>
    <w:rsid w:val="5C970F61"/>
    <w:rsid w:val="7A085AB1"/>
    <w:rsid w:val="7B59712F"/>
    <w:rsid w:val="7F495F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2017-03-21T09:57:11Z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