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007</w:t>
      </w:r>
    </w:p>
    <w:p>
      <w:pPr>
        <w:spacing w:after="280"/>
        <w:jc w:val="center"/>
      </w:pPr>
      <w:r>
        <w:rPr>
          <w:i/>
          <w:color w:val="57606A"/>
          <w:sz w:val="24"/>
        </w:rPr>
        <w:t>The Free Citizen vs. The Autocrat: Civic Courage, Defying Intimidation &amp; Exposing Charlatans</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Civil Resistance, Democratic Courage &amp; Counter-Intimidation</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007: The Free Citizen vs. The Autocrat</w:t>
      </w:r>
    </w:p>
    <w:p>
      <w:pPr>
        <w:spacing w:before="60" w:after="180" w:line="288" w:lineRule="auto"/>
      </w:pPr>
      <w:r>
        <w:t xml:space="preserve">In the face of relentless cross-strait threats, Taiwanese society has developed a profound psychological resilience against authoritarian intimidation. Across the strait, an aggressive </w:t>
      </w:r>
      <w:bookmarkStart w:id="1033" w:name="text_autocrat"/>
      <w:bookmarkEnd w:id="1033"/>
      <w:commentRangeStart w:id="33"/>
      <w:hyperlink w:anchor="vocab_autocrat" w:tooltip="GRE Definition: A cruel and oppressive dictator">
        <w:r>
          <w:rPr>
            <w:b/>
            <w:color w:val="0969DA"/>
            <w:u w:val="single"/>
          </w:rPr>
          <w:t xml:space="preserve">autocrat</w:t>
        </w:r>
      </w:hyperlink>
      <w:commentRangeEnd w:id="33"/>
      <w:r>
        <w:rPr>
          <w:rStyle w:val="CommentReference"/>
        </w:rPr>
        <w:commentReference w:id="33"/>
      </w:r>
      <w:r>
        <w:t xml:space="preserve"> and bellicose </w:t>
      </w:r>
      <w:bookmarkStart w:id="1034" w:name="text_despot"/>
      <w:bookmarkEnd w:id="1034"/>
      <w:commentRangeStart w:id="34"/>
      <w:hyperlink w:anchor="vocab_despot" w:tooltip="GRE Definition: A cruel and oppressive dictator">
        <w:r>
          <w:rPr>
            <w:b/>
            <w:color w:val="0969DA"/>
            <w:u w:val="single"/>
          </w:rPr>
          <w:t xml:space="preserve">despot</w:t>
        </w:r>
      </w:hyperlink>
      <w:commentRangeEnd w:id="34"/>
      <w:r>
        <w:rPr>
          <w:rStyle w:val="CommentReference"/>
        </w:rPr>
        <w:commentReference w:id="34"/>
      </w:r>
      <w:r>
        <w:t xml:space="preserve"> frequently acts like a geopolitical </w:t>
      </w:r>
      <w:bookmarkStart w:id="1013" w:name="text_bully"/>
      <w:bookmarkEnd w:id="1013"/>
      <w:commentRangeStart w:id="13"/>
      <w:hyperlink w:anchor="vocab_bully" w:tooltip="GRE Definition: A cruel and brutal fellow">
        <w:r>
          <w:rPr>
            <w:b/>
            <w:color w:val="0969DA"/>
            <w:u w:val="single"/>
          </w:rPr>
          <w:t xml:space="preserve">bully</w:t>
        </w:r>
      </w:hyperlink>
      <w:commentRangeEnd w:id="13"/>
      <w:r>
        <w:rPr>
          <w:rStyle w:val="CommentReference"/>
        </w:rPr>
        <w:commentReference w:id="13"/>
      </w:r>
      <w:r>
        <w:t xml:space="preserve">, surrounded by sycophants where every state commentator behaves as a loud </w:t>
      </w:r>
      <w:bookmarkStart w:id="1006" w:name="text_blowhard"/>
      <w:bookmarkEnd w:id="1006"/>
      <w:commentRangeStart w:id="6"/>
      <w:hyperlink w:anchor="vocab_blowhard" w:tooltip="GRE Definition: A very boastful and talkative person">
        <w:r>
          <w:rPr>
            <w:b/>
            <w:color w:val="0969DA"/>
            <w:u w:val="single"/>
          </w:rPr>
          <w:t xml:space="preserve">blowhard</w:t>
        </w:r>
      </w:hyperlink>
      <w:commentRangeEnd w:id="6"/>
      <w:r>
        <w:rPr>
          <w:rStyle w:val="CommentReference"/>
        </w:rPr>
        <w:commentReference w:id="6"/>
      </w:r>
      <w:r>
        <w:t xml:space="preserve">, </w:t>
      </w:r>
      <w:bookmarkStart w:id="1002" w:name="text_braggart"/>
      <w:bookmarkEnd w:id="1002"/>
      <w:commentRangeStart w:id="2"/>
      <w:hyperlink w:anchor="vocab_braggart" w:tooltip="GRE Definition: A very boastful and talkative person">
        <w:r>
          <w:rPr>
            <w:b/>
            <w:color w:val="0969DA"/>
            <w:u w:val="single"/>
          </w:rPr>
          <w:t xml:space="preserve">braggart</w:t>
        </w:r>
      </w:hyperlink>
      <w:commentRangeEnd w:id="2"/>
      <w:r>
        <w:rPr>
          <w:rStyle w:val="CommentReference"/>
        </w:rPr>
        <w:commentReference w:id="2"/>
      </w:r>
      <w:r>
        <w:t xml:space="preserve">, uncultured </w:t>
      </w:r>
      <w:bookmarkStart w:id="1003" w:name="text_boor"/>
      <w:bookmarkEnd w:id="1003"/>
      <w:commentRangeStart w:id="3"/>
      <w:hyperlink w:anchor="vocab_boor" w:tooltip="GRE Definition: A crude uncouth ill-bred person lacking culture or refinement">
        <w:r>
          <w:rPr>
            <w:b/>
            <w:color w:val="0969DA"/>
            <w:u w:val="single"/>
          </w:rPr>
          <w:t xml:space="preserve">boor</w:t>
        </w:r>
      </w:hyperlink>
      <w:commentRangeEnd w:id="3"/>
      <w:r>
        <w:rPr>
          <w:rStyle w:val="CommentReference"/>
        </w:rPr>
        <w:commentReference w:id="3"/>
      </w:r>
      <w:r>
        <w:t xml:space="preserve">, or </w:t>
      </w:r>
      <w:bookmarkStart w:id="1047" w:name="text_jingoist"/>
      <w:bookmarkEnd w:id="1047"/>
      <w:commentRangeStart w:id="47"/>
      <w:hyperlink w:anchor="vocab_jingoist" w:tooltip="GRE Definition: An extreme bellicose nationalist">
        <w:r>
          <w:rPr>
            <w:b/>
            <w:color w:val="0969DA"/>
            <w:u w:val="single"/>
          </w:rPr>
          <w:t xml:space="preserve">jingoist</w:t>
        </w:r>
      </w:hyperlink>
      <w:commentRangeEnd w:id="47"/>
      <w:r>
        <w:rPr>
          <w:rStyle w:val="CommentReference"/>
        </w:rPr>
        <w:commentReference w:id="47"/>
      </w:r>
      <w:r>
        <w:t xml:space="preserve"> barking </w:t>
      </w:r>
      <w:bookmarkStart w:id="1043" w:name="text_heinous"/>
      <w:bookmarkEnd w:id="1043"/>
      <w:commentRangeStart w:id="43"/>
      <w:hyperlink w:anchor="vocab_heinous" w:tooltip="GRE Definition: Extremely wicked, deeply criminal">
        <w:r>
          <w:rPr>
            <w:b/>
            <w:color w:val="0969DA"/>
            <w:u w:val="single"/>
          </w:rPr>
          <w:t xml:space="preserve">heinous</w:t>
        </w:r>
      </w:hyperlink>
      <w:commentRangeEnd w:id="43"/>
      <w:r>
        <w:rPr>
          <w:rStyle w:val="CommentReference"/>
        </w:rPr>
        <w:commentReference w:id="43"/>
      </w:r>
      <w:r>
        <w:t xml:space="preserve"> threats of invasion, egged on by a reckless military </w:t>
      </w:r>
      <w:bookmarkStart w:id="1015" w:name="text_hothead"/>
      <w:bookmarkEnd w:id="1015"/>
      <w:commentRangeStart w:id="15"/>
      <w:hyperlink w:anchor="vocab_hothead" w:tooltip="GRE Definition: A belligerent grouch">
        <w:r>
          <w:rPr>
            <w:b/>
            <w:color w:val="0969DA"/>
            <w:u w:val="single"/>
          </w:rPr>
          <w:t xml:space="preserve">hothead</w:t>
        </w:r>
      </w:hyperlink>
      <w:commentRangeEnd w:id="15"/>
      <w:r>
        <w:rPr>
          <w:rStyle w:val="CommentReference"/>
        </w:rPr>
        <w:commentReference w:id="15"/>
      </w:r>
      <w:r>
        <w:t xml:space="preserve">. These state-controlled mouthpieces display a </w:t>
      </w:r>
      <w:bookmarkStart w:id="1005" w:name="text_churlish"/>
      <w:bookmarkEnd w:id="1005"/>
      <w:commentRangeStart w:id="5"/>
      <w:hyperlink w:anchor="vocab_churlish" w:tooltip="GRE Definition: Rude and boorish">
        <w:r>
          <w:rPr>
            <w:b/>
            <w:color w:val="0969DA"/>
            <w:u w:val="single"/>
          </w:rPr>
          <w:t xml:space="preserve">churlish</w:t>
        </w:r>
      </w:hyperlink>
      <w:commentRangeEnd w:id="5"/>
      <w:r>
        <w:rPr>
          <w:rStyle w:val="CommentReference"/>
        </w:rPr>
        <w:commentReference w:id="5"/>
      </w:r>
      <w:r>
        <w:t xml:space="preserve"> disregard for international law, relying on the hollow theatrics of a political </w:t>
      </w:r>
      <w:bookmarkStart w:id="1011" w:name="text_mountebank"/>
      <w:bookmarkEnd w:id="1011"/>
      <w:commentRangeStart w:id="11"/>
      <w:hyperlink w:anchor="vocab_mountebank" w:tooltip="GRE Definition: A flamboyant deceiver; one who attracts customers with tricks or jokes">
        <w:r>
          <w:rPr>
            <w:b/>
            <w:color w:val="0969DA"/>
            <w:u w:val="single"/>
          </w:rPr>
          <w:t xml:space="preserve">mountebank</w:t>
        </w:r>
      </w:hyperlink>
      <w:commentRangeEnd w:id="11"/>
      <w:r>
        <w:rPr>
          <w:rStyle w:val="CommentReference"/>
        </w:rPr>
        <w:commentReference w:id="11"/>
      </w:r>
      <w:r>
        <w:t xml:space="preserve"> and </w:t>
      </w:r>
      <w:bookmarkStart w:id="1016" w:name="text_charlatan"/>
      <w:bookmarkEnd w:id="1016"/>
      <w:commentRangeStart w:id="16"/>
      <w:hyperlink w:anchor="vocab_charlatan" w:tooltip="GRE Definition: A flamboyant deceiver; one who attracts customers with tricks or jokes">
        <w:r>
          <w:rPr>
            <w:b/>
            <w:color w:val="0969DA"/>
            <w:u w:val="single"/>
          </w:rPr>
          <w:t xml:space="preserve">charlatan</w:t>
        </w:r>
      </w:hyperlink>
      <w:commentRangeEnd w:id="16"/>
      <w:r>
        <w:rPr>
          <w:rStyle w:val="CommentReference"/>
        </w:rPr>
        <w:commentReference w:id="16"/>
      </w:r>
      <w:r>
        <w:t xml:space="preserve"> to manufacture territorial claims. In their shrill broadcasts, hostile propagandists act like an unhinged </w:t>
      </w:r>
      <w:bookmarkStart w:id="1004" w:name="text_termagant"/>
      <w:bookmarkEnd w:id="1004"/>
      <w:commentRangeStart w:id="4"/>
      <w:hyperlink w:anchor="vocab_termagant" w:tooltip="GRE Definition: A scolding nagging bad-tempered woman">
        <w:r>
          <w:rPr>
            <w:b/>
            <w:color w:val="0969DA"/>
            <w:u w:val="single"/>
          </w:rPr>
          <w:t xml:space="preserve">termagant</w:t>
        </w:r>
      </w:hyperlink>
      <w:commentRangeEnd w:id="4"/>
      <w:r>
        <w:rPr>
          <w:rStyle w:val="CommentReference"/>
        </w:rPr>
        <w:commentReference w:id="4"/>
      </w:r>
      <w:r>
        <w:t xml:space="preserve"> and </w:t>
      </w:r>
      <w:bookmarkStart w:id="1007" w:name="text_shrew"/>
      <w:bookmarkEnd w:id="1007"/>
      <w:commentRangeStart w:id="7"/>
      <w:hyperlink w:anchor="vocab_shrew" w:tooltip="GRE Definition: A scolding nagging bad-tempered woman">
        <w:r>
          <w:rPr>
            <w:b/>
            <w:color w:val="0969DA"/>
            <w:u w:val="single"/>
          </w:rPr>
          <w:t xml:space="preserve">shrew</w:t>
        </w:r>
      </w:hyperlink>
      <w:commentRangeEnd w:id="7"/>
      <w:r>
        <w:rPr>
          <w:rStyle w:val="CommentReference"/>
        </w:rPr>
        <w:commentReference w:id="7"/>
      </w:r>
      <w:r>
        <w:t xml:space="preserve">, attempting to make regional democracies </w:t>
      </w:r>
      <w:bookmarkStart w:id="1023" w:name="text_squeamish"/>
      <w:bookmarkEnd w:id="1023"/>
      <w:commentRangeStart w:id="23"/>
      <w:hyperlink w:anchor="vocab_squeamish" w:tooltip="GRE Definition: Excessively fastidious and easily disgusted">
        <w:r>
          <w:rPr>
            <w:b/>
            <w:color w:val="0969DA"/>
            <w:u w:val="single"/>
          </w:rPr>
          <w:t xml:space="preserve">squeamish</w:t>
        </w:r>
      </w:hyperlink>
      <w:commentRangeEnd w:id="23"/>
      <w:r>
        <w:rPr>
          <w:rStyle w:val="CommentReference"/>
        </w:rPr>
        <w:commentReference w:id="23"/>
      </w:r>
      <w:r>
        <w:t xml:space="preserve"> through ceaseless war games and belligerent bluster.</w:t>
      </w:r>
    </w:p>
    <w:p>
      <w:pPr>
        <w:spacing w:before="60" w:after="180" w:line="288" w:lineRule="auto"/>
      </w:pPr>
      <w:r>
        <w:t xml:space="preserve">Yet Taiwan’s democratic citizens refuse to </w:t>
      </w:r>
      <w:bookmarkStart w:id="1032" w:name="text_snivel"/>
      <w:bookmarkEnd w:id="1032"/>
      <w:commentRangeStart w:id="32"/>
      <w:hyperlink w:anchor="vocab_snivel" w:tooltip="GRE Definition: Whining in a tearful manner">
        <w:r>
          <w:rPr>
            <w:b/>
            <w:color w:val="0969DA"/>
            <w:u w:val="single"/>
          </w:rPr>
          <w:t xml:space="preserve">snivel</w:t>
        </w:r>
      </w:hyperlink>
      <w:commentRangeEnd w:id="32"/>
      <w:r>
        <w:rPr>
          <w:rStyle w:val="CommentReference"/>
        </w:rPr>
        <w:commentReference w:id="32"/>
      </w:r>
      <w:r>
        <w:t xml:space="preserve"> in fear or play the role of an irresolute </w:t>
      </w:r>
      <w:bookmarkStart w:id="1022" w:name="text_poltroon"/>
      <w:bookmarkEnd w:id="1022"/>
      <w:commentRangeStart w:id="22"/>
      <w:hyperlink w:anchor="vocab_poltroon" w:tooltip="GRE Definition: An abject coward">
        <w:r>
          <w:rPr>
            <w:b/>
            <w:color w:val="0969DA"/>
            <w:u w:val="single"/>
          </w:rPr>
          <w:t xml:space="preserve">poltroon</w:t>
        </w:r>
      </w:hyperlink>
      <w:commentRangeEnd w:id="22"/>
      <w:r>
        <w:rPr>
          <w:rStyle w:val="CommentReference"/>
        </w:rPr>
        <w:commentReference w:id="22"/>
      </w:r>
      <w:r>
        <w:t xml:space="preserve"> or cowardly </w:t>
      </w:r>
      <w:bookmarkStart w:id="1041" w:name="text_dastard"/>
      <w:bookmarkEnd w:id="1041"/>
      <w:commentRangeStart w:id="41"/>
      <w:hyperlink w:anchor="vocab_dastard" w:tooltip="GRE Definition: A despicable coward">
        <w:r>
          <w:rPr>
            <w:b/>
            <w:color w:val="0969DA"/>
            <w:u w:val="single"/>
          </w:rPr>
          <w:t xml:space="preserve">dastard</w:t>
        </w:r>
      </w:hyperlink>
      <w:commentRangeEnd w:id="41"/>
      <w:r>
        <w:rPr>
          <w:rStyle w:val="CommentReference"/>
        </w:rPr>
        <w:commentReference w:id="41"/>
      </w:r>
      <w:r>
        <w:t xml:space="preserve"> before foreign coercion. Where an aging </w:t>
      </w:r>
      <w:bookmarkStart w:id="1012" w:name="text_curmudgeon"/>
      <w:bookmarkEnd w:id="1012"/>
      <w:commentRangeStart w:id="12"/>
      <w:hyperlink w:anchor="vocab_curmudgeon" w:tooltip="GRE Definition: A crusty irascible cantankerous old person full of stubborn ideas">
        <w:r>
          <w:rPr>
            <w:b/>
            <w:color w:val="0969DA"/>
            <w:u w:val="single"/>
          </w:rPr>
          <w:t xml:space="preserve">curmudgeon</w:t>
        </w:r>
      </w:hyperlink>
      <w:commentRangeEnd w:id="12"/>
      <w:r>
        <w:rPr>
          <w:rStyle w:val="CommentReference"/>
        </w:rPr>
        <w:commentReference w:id="12"/>
      </w:r>
      <w:r>
        <w:t xml:space="preserve"> and cynical </w:t>
      </w:r>
      <w:bookmarkStart w:id="1001" w:name="text_grouch"/>
      <w:bookmarkEnd w:id="1001"/>
      <w:commentRangeStart w:id="1"/>
      <w:hyperlink w:anchor="vocab_grouch" w:tooltip="GRE Definition: A bad-tempered person">
        <w:r>
          <w:rPr>
            <w:b/>
            <w:color w:val="0969DA"/>
            <w:u w:val="single"/>
          </w:rPr>
          <w:t xml:space="preserve">grouch</w:t>
        </w:r>
      </w:hyperlink>
      <w:commentRangeEnd w:id="1"/>
      <w:r>
        <w:rPr>
          <w:rStyle w:val="CommentReference"/>
        </w:rPr>
        <w:commentReference w:id="1"/>
      </w:r>
      <w:r>
        <w:t xml:space="preserve"> in Beijing might expect Taiwanese youth to flee like a </w:t>
      </w:r>
      <w:bookmarkStart w:id="1042" w:name="text_flighty"/>
      <w:bookmarkEnd w:id="1042"/>
      <w:commentRangeStart w:id="42"/>
      <w:hyperlink w:anchor="vocab_flighty" w:tooltip="GRE Definition: Guided by whim and fancy">
        <w:r>
          <w:rPr>
            <w:b/>
            <w:color w:val="0969DA"/>
            <w:u w:val="single"/>
          </w:rPr>
          <w:t xml:space="preserve">flighty</w:t>
        </w:r>
      </w:hyperlink>
      <w:commentRangeEnd w:id="42"/>
      <w:r>
        <w:rPr>
          <w:rStyle w:val="CommentReference"/>
        </w:rPr>
        <w:commentReference w:id="42"/>
      </w:r>
      <w:r>
        <w:t xml:space="preserve"> or frightened </w:t>
      </w:r>
      <w:bookmarkStart w:id="1049" w:name="text_ingenue"/>
      <w:bookmarkEnd w:id="1049"/>
      <w:commentRangeStart w:id="49"/>
      <w:hyperlink w:anchor="vocab_ingenue" w:tooltip="GRE Definition: An actress who specializes in playing the role of an artless innocent young girl">
        <w:r>
          <w:rPr>
            <w:b/>
            <w:color w:val="0969DA"/>
            <w:u w:val="single"/>
          </w:rPr>
          <w:t xml:space="preserve">ingenue</w:t>
        </w:r>
      </w:hyperlink>
      <w:commentRangeEnd w:id="49"/>
      <w:r>
        <w:rPr>
          <w:rStyle w:val="CommentReference"/>
        </w:rPr>
        <w:commentReference w:id="49"/>
      </w:r>
      <w:r>
        <w:t xml:space="preserve">, civil society responds with unshakeable resolve. Democratic Taiwan will never </w:t>
      </w:r>
      <w:bookmarkStart w:id="1009" w:name="text_mollycoddle"/>
      <w:bookmarkEnd w:id="1009"/>
      <w:commentRangeStart w:id="9"/>
      <w:hyperlink w:anchor="vocab_mollycoddle" w:tooltip="GRE Definition: A pampered darling; an effeminate man">
        <w:r>
          <w:rPr>
            <w:b/>
            <w:color w:val="0969DA"/>
            <w:u w:val="single"/>
          </w:rPr>
          <w:t xml:space="preserve">mollycoddle</w:t>
        </w:r>
      </w:hyperlink>
      <w:commentRangeEnd w:id="9"/>
      <w:r>
        <w:rPr>
          <w:rStyle w:val="CommentReference"/>
        </w:rPr>
        <w:commentReference w:id="9"/>
      </w:r>
      <w:r>
        <w:t xml:space="preserve"> internal defeatists or tolerate any treacherous </w:t>
      </w:r>
      <w:bookmarkStart w:id="1008" w:name="text_knave"/>
      <w:bookmarkEnd w:id="1008"/>
      <w:commentRangeStart w:id="8"/>
      <w:hyperlink w:anchor="vocab_knave" w:tooltip="GRE Definition: A deceitful and unreliable scoundrel">
        <w:r>
          <w:rPr>
            <w:b/>
            <w:color w:val="0969DA"/>
            <w:u w:val="single"/>
          </w:rPr>
          <w:t xml:space="preserve">knave</w:t>
        </w:r>
      </w:hyperlink>
      <w:commentRangeEnd w:id="8"/>
      <w:r>
        <w:rPr>
          <w:rStyle w:val="CommentReference"/>
        </w:rPr>
        <w:commentReference w:id="8"/>
      </w:r>
      <w:r>
        <w:t xml:space="preserve"> who seeks to sell out the nation’s freedom for authoritarian favor. History shows that whenever a foreign </w:t>
      </w:r>
      <w:bookmarkStart w:id="1000" w:name="text_ruffian"/>
      <w:bookmarkEnd w:id="1000"/>
      <w:commentRangeStart w:id="0"/>
      <w:hyperlink w:anchor="vocab_ruffian" w:tooltip="GRE Definition: A cruel and brutal fellow">
        <w:r>
          <w:rPr>
            <w:b/>
            <w:color w:val="0969DA"/>
            <w:u w:val="single"/>
          </w:rPr>
          <w:t xml:space="preserve">ruffian</w:t>
        </w:r>
      </w:hyperlink>
      <w:commentRangeEnd w:id="0"/>
      <w:r>
        <w:rPr>
          <w:rStyle w:val="CommentReference"/>
        </w:rPr>
        <w:commentReference w:id="0"/>
      </w:r>
      <w:r>
        <w:t xml:space="preserve"> or predatory </w:t>
      </w:r>
      <w:bookmarkStart w:id="1025" w:name="text_fiend"/>
      <w:bookmarkEnd w:id="1025"/>
      <w:commentRangeStart w:id="25"/>
      <w:hyperlink w:anchor="vocab_fiend" w:tooltip="GRE Definition: A cruel wicked and inhuman person">
        <w:r>
          <w:rPr>
            <w:b/>
            <w:color w:val="0969DA"/>
            <w:u w:val="single"/>
          </w:rPr>
          <w:t xml:space="preserve">fiend</w:t>
        </w:r>
      </w:hyperlink>
      <w:commentRangeEnd w:id="25"/>
      <w:r>
        <w:rPr>
          <w:rStyle w:val="CommentReference"/>
        </w:rPr>
        <w:commentReference w:id="25"/>
      </w:r>
      <w:r>
        <w:t xml:space="preserve"> has attempted to subjugate Formosa, the islanders’ collective defiance exposed the moral </w:t>
      </w:r>
      <w:bookmarkStart w:id="1027" w:name="text_imbecility"/>
      <w:bookmarkEnd w:id="1027"/>
      <w:commentRangeStart w:id="27"/>
      <w:hyperlink w:anchor="vocab_imbecility" w:tooltip="GRE Definition: Retardation more severe than a moron but not as severe as an idiot">
        <w:r>
          <w:rPr>
            <w:b/>
            <w:color w:val="0969DA"/>
            <w:u w:val="single"/>
          </w:rPr>
          <w:t xml:space="preserve">imbecility</w:t>
        </w:r>
      </w:hyperlink>
      <w:commentRangeEnd w:id="27"/>
      <w:r>
        <w:rPr>
          <w:rStyle w:val="CommentReference"/>
        </w:rPr>
        <w:commentReference w:id="27"/>
      </w:r>
      <w:r>
        <w:t xml:space="preserve"> of imperial aggression.</w:t>
      </w:r>
    </w:p>
    <w:p>
      <w:pPr>
        <w:spacing w:before="60" w:after="180" w:line="288" w:lineRule="auto"/>
      </w:pPr>
      <w:r>
        <w:t xml:space="preserve">Taiwan’s democratic evolution is celebrated as the triumph of the common </w:t>
      </w:r>
      <w:bookmarkStart w:id="1039" w:name="text_plebeian"/>
      <w:bookmarkEnd w:id="1039"/>
      <w:commentRangeStart w:id="39"/>
      <w:hyperlink w:anchor="vocab_plebeian" w:tooltip="GRE Definition: One of the common people">
        <w:r>
          <w:rPr>
            <w:b/>
            <w:color w:val="0969DA"/>
            <w:u w:val="single"/>
          </w:rPr>
          <w:t xml:space="preserve">plebeian</w:t>
        </w:r>
      </w:hyperlink>
      <w:commentRangeEnd w:id="39"/>
      <w:r>
        <w:rPr>
          <w:rStyle w:val="CommentReference"/>
        </w:rPr>
        <w:commentReference w:id="39"/>
      </w:r>
      <w:r>
        <w:t xml:space="preserve"> over feudal entitlement. During the Tangwai struggle for freedom, brave activists played the indispensable role of a civic </w:t>
      </w:r>
      <w:bookmarkStart w:id="1017" w:name="text_gadfly"/>
      <w:bookmarkEnd w:id="1017"/>
      <w:commentRangeStart w:id="17"/>
      <w:hyperlink w:anchor="vocab_gadfly" w:tooltip="GRE Definition: A persistently annoying person">
        <w:r>
          <w:rPr>
            <w:b/>
            <w:color w:val="0969DA"/>
            <w:u w:val="single"/>
          </w:rPr>
          <w:t xml:space="preserve">gadfly</w:t>
        </w:r>
      </w:hyperlink>
      <w:commentRangeEnd w:id="17"/>
      <w:r>
        <w:rPr>
          <w:rStyle w:val="CommentReference"/>
        </w:rPr>
        <w:commentReference w:id="17"/>
      </w:r>
      <w:r>
        <w:t xml:space="preserve">, refusing to remain an exploited </w:t>
      </w:r>
      <w:bookmarkStart w:id="1021" w:name="text_drudge"/>
      <w:bookmarkEnd w:id="1021"/>
      <w:commentRangeStart w:id="21"/>
      <w:hyperlink w:anchor="vocab_drudge" w:tooltip="GRE Definition: One who works hard at boring tasks">
        <w:r>
          <w:rPr>
            <w:b/>
            <w:color w:val="0969DA"/>
            <w:u w:val="single"/>
          </w:rPr>
          <w:t xml:space="preserve">drudge</w:t>
        </w:r>
      </w:hyperlink>
      <w:commentRangeEnd w:id="21"/>
      <w:r>
        <w:rPr>
          <w:rStyle w:val="CommentReference"/>
        </w:rPr>
        <w:commentReference w:id="21"/>
      </w:r>
      <w:r>
        <w:t xml:space="preserve"> consigned to oppressive </w:t>
      </w:r>
      <w:bookmarkStart w:id="1048" w:name="text_menial"/>
      <w:bookmarkEnd w:id="1048"/>
      <w:commentRangeStart w:id="48"/>
      <w:hyperlink w:anchor="vocab_menial" w:tooltip="GRE Definition: A domestic servant">
        <w:r>
          <w:rPr>
            <w:b/>
            <w:color w:val="0969DA"/>
            <w:u w:val="single"/>
          </w:rPr>
          <w:t xml:space="preserve">menial</w:t>
        </w:r>
      </w:hyperlink>
      <w:commentRangeEnd w:id="48"/>
      <w:r>
        <w:rPr>
          <w:rStyle w:val="CommentReference"/>
        </w:rPr>
        <w:commentReference w:id="48"/>
      </w:r>
      <w:r>
        <w:t xml:space="preserve"> labor and daily </w:t>
      </w:r>
      <w:bookmarkStart w:id="1044" w:name="text_drudgery"/>
      <w:bookmarkEnd w:id="1044"/>
      <w:commentRangeStart w:id="44"/>
      <w:hyperlink w:anchor="vocab_drudgery" w:tooltip="GRE Definition: Hard monotonous routine work">
        <w:r>
          <w:rPr>
            <w:b/>
            <w:color w:val="0969DA"/>
            <w:u w:val="single"/>
          </w:rPr>
          <w:t xml:space="preserve">drudgery</w:t>
        </w:r>
      </w:hyperlink>
      <w:commentRangeEnd w:id="44"/>
      <w:r>
        <w:rPr>
          <w:rStyle w:val="CommentReference"/>
        </w:rPr>
        <w:commentReference w:id="44"/>
      </w:r>
      <w:r>
        <w:t xml:space="preserve"> under martial law. From humble </w:t>
      </w:r>
      <w:bookmarkStart w:id="1030" w:name="text_rustic"/>
      <w:bookmarkEnd w:id="1030"/>
      <w:commentRangeStart w:id="30"/>
      <w:hyperlink w:anchor="vocab_rustic" w:tooltip="GRE Definition: An unsophisticated country person">
        <w:r>
          <w:rPr>
            <w:b/>
            <w:color w:val="0969DA"/>
            <w:u w:val="single"/>
          </w:rPr>
          <w:t xml:space="preserve">rustic</w:t>
        </w:r>
      </w:hyperlink>
      <w:commentRangeEnd w:id="30"/>
      <w:r>
        <w:rPr>
          <w:rStyle w:val="CommentReference"/>
        </w:rPr>
        <w:commentReference w:id="30"/>
      </w:r>
      <w:r>
        <w:t xml:space="preserve"> farming villages to busy city alleyways, ordinary people—whether an impoverished </w:t>
      </w:r>
      <w:bookmarkStart w:id="1029" w:name="text_ragamuffin"/>
      <w:bookmarkEnd w:id="1029"/>
      <w:commentRangeStart w:id="29"/>
      <w:hyperlink w:anchor="vocab_ragamuffin" w:tooltip="GRE Definition: A dirty shabbily clothed urchin">
        <w:r>
          <w:rPr>
            <w:b/>
            <w:color w:val="0969DA"/>
            <w:u w:val="single"/>
          </w:rPr>
          <w:t xml:space="preserve">ragamuffin</w:t>
        </w:r>
      </w:hyperlink>
      <w:commentRangeEnd w:id="29"/>
      <w:r>
        <w:rPr>
          <w:rStyle w:val="CommentReference"/>
        </w:rPr>
        <w:commentReference w:id="29"/>
      </w:r>
      <w:r>
        <w:t xml:space="preserve">, a weary </w:t>
      </w:r>
      <w:bookmarkStart w:id="1028" w:name="text_tatterdemalion"/>
      <w:bookmarkEnd w:id="1028"/>
      <w:commentRangeStart w:id="28"/>
      <w:hyperlink w:anchor="vocab_tatterdemalion" w:tooltip="GRE Definition: A dirty shabbily clothed urchin">
        <w:r>
          <w:rPr>
            <w:b/>
            <w:color w:val="0969DA"/>
            <w:u w:val="single"/>
          </w:rPr>
          <w:t xml:space="preserve">tatterdemalion</w:t>
        </w:r>
      </w:hyperlink>
      <w:commentRangeEnd w:id="28"/>
      <w:r>
        <w:rPr>
          <w:rStyle w:val="CommentReference"/>
        </w:rPr>
        <w:commentReference w:id="28"/>
      </w:r>
      <w:r>
        <w:t xml:space="preserve">, a marginalized domestic </w:t>
      </w:r>
      <w:bookmarkStart w:id="1031" w:name="text_slattern"/>
      <w:bookmarkEnd w:id="1031"/>
      <w:commentRangeStart w:id="31"/>
      <w:hyperlink w:anchor="vocab_slattern" w:tooltip="GRE Definition: A prostitute who attracts customers by walking the streets">
        <w:r>
          <w:rPr>
            <w:b/>
            <w:color w:val="0969DA"/>
            <w:u w:val="single"/>
          </w:rPr>
          <w:t xml:space="preserve">slattern</w:t>
        </w:r>
      </w:hyperlink>
      <w:commentRangeEnd w:id="31"/>
      <w:r>
        <w:rPr>
          <w:rStyle w:val="CommentReference"/>
        </w:rPr>
        <w:commentReference w:id="31"/>
      </w:r>
      <w:r>
        <w:t xml:space="preserve">, or an unyielding elder </w:t>
      </w:r>
      <w:bookmarkStart w:id="1035" w:name="text_crone"/>
      <w:bookmarkEnd w:id="1035"/>
      <w:commentRangeStart w:id="35"/>
      <w:hyperlink w:anchor="vocab_crone" w:tooltip="GRE Definition: An ugly evil-looking old woman">
        <w:r>
          <w:rPr>
            <w:b/>
            <w:color w:val="0969DA"/>
            <w:u w:val="single"/>
          </w:rPr>
          <w:t xml:space="preserve">crone</w:t>
        </w:r>
      </w:hyperlink>
      <w:commentRangeEnd w:id="35"/>
      <w:r>
        <w:rPr>
          <w:rStyle w:val="CommentReference"/>
        </w:rPr>
        <w:commentReference w:id="35"/>
      </w:r>
      <w:r>
        <w:t xml:space="preserve">—united to dismantle one-party privilege. They rejected the </w:t>
      </w:r>
      <w:bookmarkStart w:id="1014" w:name="text_profligate"/>
      <w:bookmarkEnd w:id="1014"/>
      <w:commentRangeStart w:id="14"/>
      <w:hyperlink w:anchor="vocab_profligate" w:tooltip="GRE Definition: A dissolute man in fashionable society">
        <w:r>
          <w:rPr>
            <w:b/>
            <w:color w:val="0969DA"/>
            <w:u w:val="single"/>
          </w:rPr>
          <w:t xml:space="preserve">profligate</w:t>
        </w:r>
      </w:hyperlink>
      <w:commentRangeEnd w:id="14"/>
      <w:r>
        <w:rPr>
          <w:rStyle w:val="CommentReference"/>
        </w:rPr>
        <w:commentReference w:id="14"/>
      </w:r>
      <w:r>
        <w:t xml:space="preserve"> corruption of the ruling elite and cast out the moral degeneracy of the autocratic </w:t>
      </w:r>
      <w:bookmarkStart w:id="1020" w:name="text_rake"/>
      <w:bookmarkEnd w:id="1020"/>
      <w:commentRangeStart w:id="20"/>
      <w:hyperlink w:anchor="vocab_rake" w:tooltip="GRE Definition: A dissolute man in fashionable society">
        <w:r>
          <w:rPr>
            <w:b/>
            <w:color w:val="0969DA"/>
            <w:u w:val="single"/>
          </w:rPr>
          <w:t xml:space="preserve">rake</w:t>
        </w:r>
      </w:hyperlink>
      <w:commentRangeEnd w:id="20"/>
      <w:r>
        <w:rPr>
          <w:rStyle w:val="CommentReference"/>
        </w:rPr>
        <w:commentReference w:id="20"/>
      </w:r>
      <w:r>
        <w:t xml:space="preserve"> and dissolute </w:t>
      </w:r>
      <w:bookmarkStart w:id="1026" w:name="text_roue"/>
      <w:bookmarkEnd w:id="1026"/>
      <w:commentRangeStart w:id="26"/>
      <w:hyperlink w:anchor="vocab_roue" w:tooltip="GRE Definition: A dissolute man in fashionable society">
        <w:r>
          <w:rPr>
            <w:b/>
            <w:color w:val="0969DA"/>
            <w:u w:val="single"/>
          </w:rPr>
          <w:t xml:space="preserve">roue</w:t>
        </w:r>
      </w:hyperlink>
      <w:commentRangeEnd w:id="26"/>
      <w:r>
        <w:rPr>
          <w:rStyle w:val="CommentReference"/>
        </w:rPr>
        <w:commentReference w:id="26"/>
      </w:r>
      <w:r>
        <w:t>, transforming Taiwan into an egalitarian republic.</w:t>
      </w:r>
    </w:p>
    <w:p>
      <w:pPr>
        <w:spacing w:before="60" w:after="180" w:line="288" w:lineRule="auto"/>
      </w:pPr>
      <w:r>
        <w:t xml:space="preserve">Today, Taiwanese public life vibrates with infectious, irreverent civic energy. In public squares and campus rallies, youthful activists—from an outspoken </w:t>
      </w:r>
      <w:bookmarkStart w:id="1019" w:name="text_hoyden"/>
      <w:bookmarkEnd w:id="1019"/>
      <w:commentRangeStart w:id="19"/>
      <w:hyperlink w:anchor="vocab_hoyden" w:tooltip="GRE Definition: A girl who behaves in a boyish manner">
        <w:r>
          <w:rPr>
            <w:b/>
            <w:color w:val="0969DA"/>
            <w:u w:val="single"/>
          </w:rPr>
          <w:t xml:space="preserve">hoyden</w:t>
        </w:r>
      </w:hyperlink>
      <w:commentRangeEnd w:id="19"/>
      <w:r>
        <w:rPr>
          <w:rStyle w:val="CommentReference"/>
        </w:rPr>
        <w:commentReference w:id="19"/>
      </w:r>
      <w:r>
        <w:t xml:space="preserve"> challenging patriarchal norms to a creative activist organizing </w:t>
      </w:r>
      <w:bookmarkStart w:id="1038" w:name="text_zany"/>
      <w:bookmarkEnd w:id="1038"/>
      <w:commentRangeStart w:id="38"/>
      <w:hyperlink w:anchor="vocab_zany" w:tooltip="GRE Definition: A buffoon in one of the old comedies; imitates others for ludicrous effect">
        <w:r>
          <w:rPr>
            <w:b/>
            <w:color w:val="0969DA"/>
            <w:u w:val="single"/>
          </w:rPr>
          <w:t xml:space="preserve">zany</w:t>
        </w:r>
      </w:hyperlink>
      <w:commentRangeEnd w:id="38"/>
      <w:r>
        <w:rPr>
          <w:rStyle w:val="CommentReference"/>
        </w:rPr>
        <w:commentReference w:id="38"/>
      </w:r>
      <w:r>
        <w:t xml:space="preserve"> street performances—demonstrate that true strength requires no </w:t>
      </w:r>
      <w:bookmarkStart w:id="1040" w:name="text_gruff"/>
      <w:bookmarkEnd w:id="1040"/>
      <w:commentRangeStart w:id="40"/>
      <w:hyperlink w:anchor="vocab_gruff" w:tooltip="GRE Definition: Brusque and surly and forbidding">
        <w:r>
          <w:rPr>
            <w:b/>
            <w:color w:val="0969DA"/>
            <w:u w:val="single"/>
          </w:rPr>
          <w:t xml:space="preserve">gruff</w:t>
        </w:r>
      </w:hyperlink>
      <w:commentRangeEnd w:id="40"/>
      <w:r>
        <w:rPr>
          <w:rStyle w:val="CommentReference"/>
        </w:rPr>
        <w:commentReference w:id="40"/>
      </w:r>
      <w:r>
        <w:t xml:space="preserve"> posturing or militaristic pretense. Even when hostile propagandists deploy the fabricated </w:t>
      </w:r>
      <w:bookmarkStart w:id="1045" w:name="text_bugaboo"/>
      <w:bookmarkEnd w:id="1045"/>
      <w:commentRangeStart w:id="45"/>
      <w:hyperlink w:anchor="vocab_bugaboo" w:tooltip="GRE Definition: An imaginary monster used to frighten children">
        <w:r>
          <w:rPr>
            <w:b/>
            <w:color w:val="0969DA"/>
            <w:u w:val="single"/>
          </w:rPr>
          <w:t xml:space="preserve">bugaboo</w:t>
        </w:r>
      </w:hyperlink>
      <w:commentRangeEnd w:id="45"/>
      <w:r>
        <w:rPr>
          <w:rStyle w:val="CommentReference"/>
        </w:rPr>
        <w:commentReference w:id="45"/>
      </w:r>
      <w:r>
        <w:t xml:space="preserve"> of foreign interference, Taiwanese voters turn a deaf ear to their deceptive, </w:t>
      </w:r>
      <w:bookmarkStart w:id="1024" w:name="text_dulcet"/>
      <w:bookmarkEnd w:id="1024"/>
      <w:commentRangeStart w:id="24"/>
      <w:hyperlink w:anchor="vocab_dulcet" w:tooltip="GRE Definition: Extremely pleasant in a gentle way">
        <w:r>
          <w:rPr>
            <w:b/>
            <w:color w:val="0969DA"/>
            <w:u w:val="single"/>
          </w:rPr>
          <w:t xml:space="preserve">dulcet</w:t>
        </w:r>
      </w:hyperlink>
      <w:commentRangeEnd w:id="24"/>
      <w:r>
        <w:rPr>
          <w:rStyle w:val="CommentReference"/>
        </w:rPr>
        <w:commentReference w:id="24"/>
      </w:r>
      <w:r>
        <w:t xml:space="preserve"> overtures. Citizens know that foreign autocrats are merely </w:t>
      </w:r>
      <w:bookmarkStart w:id="1037" w:name="text_prodigal"/>
      <w:bookmarkEnd w:id="1037"/>
      <w:commentRangeStart w:id="37"/>
      <w:hyperlink w:anchor="vocab_prodigal" w:tooltip="GRE Definition: A recklessly extravagant consumer">
        <w:r>
          <w:rPr>
            <w:b/>
            <w:color w:val="0969DA"/>
            <w:u w:val="single"/>
          </w:rPr>
          <w:t xml:space="preserve">prodigal</w:t>
        </w:r>
      </w:hyperlink>
      <w:commentRangeEnd w:id="37"/>
      <w:r>
        <w:rPr>
          <w:rStyle w:val="CommentReference"/>
        </w:rPr>
        <w:commentReference w:id="37"/>
      </w:r>
      <w:r>
        <w:t xml:space="preserve"> squanderers of their own people’s welfare. Refusing to let any </w:t>
      </w:r>
      <w:bookmarkStart w:id="1010" w:name="text_sluggard"/>
      <w:bookmarkEnd w:id="1010"/>
      <w:commentRangeStart w:id="10"/>
      <w:hyperlink w:anchor="vocab_sluggard" w:tooltip="GRE Definition: An idle slothful person">
        <w:r>
          <w:rPr>
            <w:b/>
            <w:color w:val="0969DA"/>
            <w:u w:val="single"/>
          </w:rPr>
          <w:t xml:space="preserve">sluggard</w:t>
        </w:r>
      </w:hyperlink>
      <w:commentRangeEnd w:id="10"/>
      <w:r>
        <w:rPr>
          <w:rStyle w:val="CommentReference"/>
        </w:rPr>
        <w:commentReference w:id="10"/>
      </w:r>
      <w:r>
        <w:t xml:space="preserve"> or </w:t>
      </w:r>
      <w:bookmarkStart w:id="1046" w:name="text_fussy"/>
      <w:bookmarkEnd w:id="1046"/>
      <w:commentRangeStart w:id="46"/>
      <w:hyperlink w:anchor="vocab_fussy" w:tooltip="GRE Definition: Annoyed and irritable">
        <w:r>
          <w:rPr>
            <w:b/>
            <w:color w:val="0969DA"/>
            <w:u w:val="single"/>
          </w:rPr>
          <w:t xml:space="preserve">fussy</w:t>
        </w:r>
      </w:hyperlink>
      <w:commentRangeEnd w:id="46"/>
      <w:r>
        <w:rPr>
          <w:rStyle w:val="CommentReference"/>
        </w:rPr>
        <w:commentReference w:id="46"/>
      </w:r>
      <w:r>
        <w:t xml:space="preserve"> pessimist derail national progress, Taiwan continues its proud march as an inspiring </w:t>
      </w:r>
      <w:bookmarkStart w:id="1036" w:name="text_aspirant"/>
      <w:bookmarkEnd w:id="1036"/>
      <w:commentRangeStart w:id="36"/>
      <w:hyperlink w:anchor="vocab_aspirant" w:tooltip="GRE Definition: An ambitious and aspiring young person">
        <w:r>
          <w:rPr>
            <w:b/>
            <w:color w:val="0969DA"/>
            <w:u w:val="single"/>
          </w:rPr>
          <w:t xml:space="preserve">aspirant</w:t>
        </w:r>
      </w:hyperlink>
      <w:commentRangeEnd w:id="36"/>
      <w:r>
        <w:rPr>
          <w:rStyle w:val="CommentReference"/>
        </w:rPr>
        <w:commentReference w:id="36"/>
      </w:r>
      <w:r>
        <w:t xml:space="preserve"> to enduring peace and sovereign dignity, ready to </w:t>
      </w:r>
      <w:bookmarkStart w:id="1018" w:name="text_rip"/>
      <w:bookmarkEnd w:id="1018"/>
      <w:commentRangeStart w:id="18"/>
      <w:hyperlink w:anchor="vocab_rip" w:tooltip="GRE Definition: A dissolute man in fashionable society">
        <w:r>
          <w:rPr>
            <w:b/>
            <w:color w:val="0969DA"/>
            <w:u w:val="single"/>
          </w:rPr>
          <w:t xml:space="preserve">rip</w:t>
        </w:r>
      </w:hyperlink>
      <w:commentRangeEnd w:id="18"/>
      <w:r>
        <w:rPr>
          <w:rStyle w:val="CommentReference"/>
        </w:rPr>
        <w:commentReference w:id="18"/>
      </w:r>
      <w:r>
        <w:t xml:space="preserve"> away the mask of tyranny wherever it appears.</w:t>
      </w:r>
    </w:p>
    <w:p>
      <w:r>
        <w:br w:type="page"/>
      </w:r>
    </w:p>
    <w:p>
      <w:pPr>
        <w:spacing w:before="160" w:after="80"/>
      </w:pPr>
      <w:r>
        <w:rPr>
          <w:b/>
          <w:color w:val="1B365D"/>
          <w:sz w:val="36"/>
        </w:rPr>
        <w:t>Vocabulary Reference &amp; Study Guide (Passage 007)</w:t>
      </w:r>
    </w:p>
    <w:p>
      <w:pPr>
        <w:spacing w:after="280"/>
      </w:pPr>
      <w:r>
        <w:rPr>
          <w:i/>
          <w:color w:val="57606A"/>
          <w:sz w:val="20"/>
        </w:rPr>
        <w:t>Alphabetical listing of all 50 high-frequency GRE words featured in Passage 007,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36" w:name="vocab_aspirant"/>
            <w:r>
              <w:rPr>
                <w:b/>
                <w:color w:val="0969DA"/>
                <w:sz w:val="20"/>
              </w:rPr>
              <w:t>aspirant</w:t>
            </w:r>
            <w:bookmarkEnd w:id="2036"/>
          </w:p>
        </w:tc>
        <w:tc>
          <w:tcPr>
            <w:tcW w:type="dxa" w:w="3168"/>
            <w:shd w:fill="FFFFFF"/>
            <w:vAlign w:val="center"/>
          </w:tcPr>
          <w:p>
            <w:pPr>
              <w:spacing w:before="80" w:after="80"/>
            </w:pPr>
            <w:r>
              <w:rPr>
                <w:color w:val="24292F"/>
                <w:sz w:val="19"/>
              </w:rPr>
              <w:t>An ambitious and aspiring young person</w:t>
            </w:r>
          </w:p>
        </w:tc>
        <w:tc>
          <w:tcPr>
            <w:tcW w:type="dxa" w:w="2880"/>
            <w:shd w:fill="FFFFFF"/>
            <w:vAlign w:val="center"/>
          </w:tcPr>
          <w:p>
            <w:pPr>
              <w:spacing w:before="80" w:after="80"/>
            </w:pPr>
            <w:r>
              <w:rPr>
                <w:i/>
                <w:sz w:val="17"/>
              </w:rPr>
              <w:t xml:space="preserve">Refusing to let any sluggard or fussy pessimist derail national progress, Taiwan continues its proud march as an inspiring </w:t>
            </w:r>
            <w:r>
              <w:rPr>
                <w:b/>
                <w:i/>
                <w:color w:val="0969DA"/>
                <w:sz w:val="17"/>
              </w:rPr>
              <w:t>aspirant</w:t>
            </w:r>
            <w:r>
              <w:rPr>
                <w:i/>
                <w:sz w:val="17"/>
              </w:rPr>
              <w:t xml:space="preserve"> to enduring peace and sovereign dignity, ready to rip away the mask of tyranny wherever it appears.</w:t>
            </w:r>
          </w:p>
        </w:tc>
        <w:tc>
          <w:tcPr>
            <w:tcW w:type="dxa" w:w="1440"/>
            <w:shd w:fill="FFFFFF"/>
            <w:vAlign w:val="center"/>
          </w:tcPr>
          <w:p>
            <w:pPr>
              <w:spacing w:before="80" w:after="80"/>
              <w:jc w:val="center"/>
            </w:pPr>
            <w:hyperlink w:anchor="text_aspirant" w:tooltip="Return to Passage">
              <w:r>
                <w:rPr>
                  <w:color w:val="0969DA"/>
                  <w:u w:val="single"/>
                </w:rPr>
                <w:t>↩ Return</w:t>
              </w:r>
            </w:hyperlink>
          </w:p>
        </w:tc>
      </w:tr>
      <w:tr>
        <w:tc>
          <w:tcPr>
            <w:tcW w:type="dxa" w:w="1872"/>
            <w:shd w:fill="F6F8FA"/>
            <w:vAlign w:val="center"/>
          </w:tcPr>
          <w:p>
            <w:pPr>
              <w:spacing w:before="80" w:after="80"/>
            </w:pPr>
            <w:bookmarkStart w:id="2033" w:name="vocab_autocrat"/>
            <w:r>
              <w:rPr>
                <w:b/>
                <w:color w:val="0969DA"/>
                <w:sz w:val="20"/>
              </w:rPr>
              <w:t>autocrat</w:t>
            </w:r>
            <w:bookmarkEnd w:id="2033"/>
          </w:p>
        </w:tc>
        <w:tc>
          <w:tcPr>
            <w:tcW w:type="dxa" w:w="3168"/>
            <w:shd w:fill="F6F8FA"/>
            <w:vAlign w:val="center"/>
          </w:tcPr>
          <w:p>
            <w:pPr>
              <w:spacing w:before="80" w:after="80"/>
            </w:pPr>
            <w:r>
              <w:rPr>
                <w:color w:val="24292F"/>
                <w:sz w:val="19"/>
              </w:rPr>
              <w:t>A cruel and oppressive dictator</w:t>
            </w:r>
          </w:p>
        </w:tc>
        <w:tc>
          <w:tcPr>
            <w:tcW w:type="dxa" w:w="2880"/>
            <w:shd w:fill="F6F8FA"/>
            <w:vAlign w:val="center"/>
          </w:tcPr>
          <w:p>
            <w:pPr>
              <w:spacing w:before="80" w:after="80"/>
            </w:pPr>
            <w:r>
              <w:rPr>
                <w:i/>
                <w:sz w:val="17"/>
              </w:rPr>
              <w:t xml:space="preserve">Across the strait, an aggressive </w:t>
            </w:r>
            <w:r>
              <w:rPr>
                <w:b/>
                <w:i/>
                <w:color w:val="0969DA"/>
                <w:sz w:val="17"/>
              </w:rPr>
              <w:t>autocrat</w:t>
            </w:r>
            <w:r>
              <w:rPr>
                <w:i/>
                <w:sz w:val="17"/>
              </w:rPr>
              <w:t xml:space="preserve"> and bellicose despot frequently acts like a geopolitical bully, surrounded by sycophants where every state commentator behaves as a loud blowhard, braggart, uncultured boor, or jingoist barking heinous threats of invasion, egged on by a reckless military hothead.</w:t>
            </w:r>
          </w:p>
        </w:tc>
        <w:tc>
          <w:tcPr>
            <w:tcW w:type="dxa" w:w="1440"/>
            <w:shd w:fill="F6F8FA"/>
            <w:vAlign w:val="center"/>
          </w:tcPr>
          <w:p>
            <w:pPr>
              <w:spacing w:before="80" w:after="80"/>
              <w:jc w:val="center"/>
            </w:pPr>
            <w:hyperlink w:anchor="text_autocrat" w:tooltip="Return to Passage">
              <w:r>
                <w:rPr>
                  <w:color w:val="0969DA"/>
                  <w:u w:val="single"/>
                </w:rPr>
                <w:t>↩ Return</w:t>
              </w:r>
            </w:hyperlink>
          </w:p>
        </w:tc>
      </w:tr>
      <w:tr>
        <w:tc>
          <w:tcPr>
            <w:tcW w:type="dxa" w:w="1872"/>
            <w:shd w:fill="FFFFFF"/>
            <w:vAlign w:val="center"/>
          </w:tcPr>
          <w:p>
            <w:pPr>
              <w:spacing w:before="80" w:after="80"/>
            </w:pPr>
            <w:bookmarkStart w:id="2006" w:name="vocab_blowhard"/>
            <w:r>
              <w:rPr>
                <w:b/>
                <w:color w:val="0969DA"/>
                <w:sz w:val="20"/>
              </w:rPr>
              <w:t>blowhard</w:t>
            </w:r>
            <w:bookmarkEnd w:id="2006"/>
          </w:p>
        </w:tc>
        <w:tc>
          <w:tcPr>
            <w:tcW w:type="dxa" w:w="3168"/>
            <w:shd w:fill="FFFFFF"/>
            <w:vAlign w:val="center"/>
          </w:tcPr>
          <w:p>
            <w:pPr>
              <w:spacing w:before="80" w:after="80"/>
            </w:pPr>
            <w:r>
              <w:rPr>
                <w:color w:val="24292F"/>
                <w:sz w:val="19"/>
              </w:rPr>
              <w:t>A very boastful and talkative person</w:t>
            </w:r>
          </w:p>
        </w:tc>
        <w:tc>
          <w:tcPr>
            <w:tcW w:type="dxa" w:w="2880"/>
            <w:shd w:fill="FFFFFF"/>
            <w:vAlign w:val="center"/>
          </w:tcPr>
          <w:p>
            <w:pPr>
              <w:spacing w:before="80" w:after="80"/>
            </w:pPr>
            <w:r>
              <w:rPr>
                <w:i/>
                <w:sz w:val="17"/>
              </w:rPr>
              <w:t xml:space="preserve">Across the strait, an aggressive autocrat and bellicose despot frequently acts like a geopolitical bully, surrounded by sycophants where every state commentator behaves as a loud </w:t>
            </w:r>
            <w:r>
              <w:rPr>
                <w:b/>
                <w:i/>
                <w:color w:val="0969DA"/>
                <w:sz w:val="17"/>
              </w:rPr>
              <w:t>blowhard</w:t>
            </w:r>
            <w:r>
              <w:rPr>
                <w:i/>
                <w:sz w:val="17"/>
              </w:rPr>
              <w:t>, braggart, uncultured boor, or jingoist barking heinous threats of invasion, egged on by a reckless military hothead.</w:t>
            </w:r>
          </w:p>
        </w:tc>
        <w:tc>
          <w:tcPr>
            <w:tcW w:type="dxa" w:w="1440"/>
            <w:shd w:fill="FFFFFF"/>
            <w:vAlign w:val="center"/>
          </w:tcPr>
          <w:p>
            <w:pPr>
              <w:spacing w:before="80" w:after="80"/>
              <w:jc w:val="center"/>
            </w:pPr>
            <w:hyperlink w:anchor="text_blowhard" w:tooltip="Return to Passage">
              <w:r>
                <w:rPr>
                  <w:color w:val="0969DA"/>
                  <w:u w:val="single"/>
                </w:rPr>
                <w:t>↩ Return</w:t>
              </w:r>
            </w:hyperlink>
          </w:p>
        </w:tc>
      </w:tr>
      <w:tr>
        <w:tc>
          <w:tcPr>
            <w:tcW w:type="dxa" w:w="1872"/>
            <w:shd w:fill="F6F8FA"/>
            <w:vAlign w:val="center"/>
          </w:tcPr>
          <w:p>
            <w:pPr>
              <w:spacing w:before="80" w:after="80"/>
            </w:pPr>
            <w:bookmarkStart w:id="2003" w:name="vocab_boor"/>
            <w:r>
              <w:rPr>
                <w:b/>
                <w:color w:val="0969DA"/>
                <w:sz w:val="20"/>
              </w:rPr>
              <w:t>boor</w:t>
            </w:r>
            <w:bookmarkEnd w:id="2003"/>
          </w:p>
        </w:tc>
        <w:tc>
          <w:tcPr>
            <w:tcW w:type="dxa" w:w="3168"/>
            <w:shd w:fill="F6F8FA"/>
            <w:vAlign w:val="center"/>
          </w:tcPr>
          <w:p>
            <w:pPr>
              <w:spacing w:before="80" w:after="80"/>
            </w:pPr>
            <w:r>
              <w:rPr>
                <w:color w:val="24292F"/>
                <w:sz w:val="19"/>
              </w:rPr>
              <w:t>A crude uncouth ill-bred person lacking culture or refinement</w:t>
            </w:r>
          </w:p>
        </w:tc>
        <w:tc>
          <w:tcPr>
            <w:tcW w:type="dxa" w:w="2880"/>
            <w:shd w:fill="F6F8FA"/>
            <w:vAlign w:val="center"/>
          </w:tcPr>
          <w:p>
            <w:pPr>
              <w:spacing w:before="80" w:after="80"/>
            </w:pPr>
            <w:r>
              <w:rPr>
                <w:i/>
                <w:sz w:val="17"/>
              </w:rPr>
              <w:t xml:space="preserve">Across the strait, an aggressive autocrat and bellicose despot frequently acts like a geopolitical bully, surrounded by sycophants where every state commentator behaves as a loud blowhard, braggart, uncultured </w:t>
            </w:r>
            <w:r>
              <w:rPr>
                <w:b/>
                <w:i/>
                <w:color w:val="0969DA"/>
                <w:sz w:val="17"/>
              </w:rPr>
              <w:t>boor</w:t>
            </w:r>
            <w:r>
              <w:rPr>
                <w:i/>
                <w:sz w:val="17"/>
              </w:rPr>
              <w:t>, or jingoist barking heinous threats of invasion, egged on by a reckless military hothead.</w:t>
            </w:r>
          </w:p>
        </w:tc>
        <w:tc>
          <w:tcPr>
            <w:tcW w:type="dxa" w:w="1440"/>
            <w:shd w:fill="F6F8FA"/>
            <w:vAlign w:val="center"/>
          </w:tcPr>
          <w:p>
            <w:pPr>
              <w:spacing w:before="80" w:after="80"/>
              <w:jc w:val="center"/>
            </w:pPr>
            <w:hyperlink w:anchor="text_boor" w:tooltip="Return to Passage">
              <w:r>
                <w:rPr>
                  <w:color w:val="0969DA"/>
                  <w:u w:val="single"/>
                </w:rPr>
                <w:t>↩ Return</w:t>
              </w:r>
            </w:hyperlink>
          </w:p>
        </w:tc>
      </w:tr>
      <w:tr>
        <w:tc>
          <w:tcPr>
            <w:tcW w:type="dxa" w:w="1872"/>
            <w:shd w:fill="FFFFFF"/>
            <w:vAlign w:val="center"/>
          </w:tcPr>
          <w:p>
            <w:pPr>
              <w:spacing w:before="80" w:after="80"/>
            </w:pPr>
            <w:bookmarkStart w:id="2002" w:name="vocab_braggart"/>
            <w:r>
              <w:rPr>
                <w:b/>
                <w:color w:val="0969DA"/>
                <w:sz w:val="20"/>
              </w:rPr>
              <w:t>braggart</w:t>
            </w:r>
            <w:bookmarkEnd w:id="2002"/>
          </w:p>
        </w:tc>
        <w:tc>
          <w:tcPr>
            <w:tcW w:type="dxa" w:w="3168"/>
            <w:shd w:fill="FFFFFF"/>
            <w:vAlign w:val="center"/>
          </w:tcPr>
          <w:p>
            <w:pPr>
              <w:spacing w:before="80" w:after="80"/>
            </w:pPr>
            <w:r>
              <w:rPr>
                <w:color w:val="24292F"/>
                <w:sz w:val="19"/>
              </w:rPr>
              <w:t>A very boastful and talkative person</w:t>
            </w:r>
          </w:p>
        </w:tc>
        <w:tc>
          <w:tcPr>
            <w:tcW w:type="dxa" w:w="2880"/>
            <w:shd w:fill="FFFFFF"/>
            <w:vAlign w:val="center"/>
          </w:tcPr>
          <w:p>
            <w:pPr>
              <w:spacing w:before="80" w:after="80"/>
            </w:pPr>
            <w:r>
              <w:rPr>
                <w:i/>
                <w:sz w:val="17"/>
              </w:rPr>
              <w:t xml:space="preserve">Across the strait, an aggressive autocrat and bellicose despot frequently acts like a geopolitical bully, surrounded by sycophants where every state commentator behaves as a loud blowhard, </w:t>
            </w:r>
            <w:r>
              <w:rPr>
                <w:b/>
                <w:i/>
                <w:color w:val="0969DA"/>
                <w:sz w:val="17"/>
              </w:rPr>
              <w:t>braggart</w:t>
            </w:r>
            <w:r>
              <w:rPr>
                <w:i/>
                <w:sz w:val="17"/>
              </w:rPr>
              <w:t>, uncultured boor, or jingoist barking heinous threats of invasion, egged on by a reckless military hothead.</w:t>
            </w:r>
          </w:p>
        </w:tc>
        <w:tc>
          <w:tcPr>
            <w:tcW w:type="dxa" w:w="1440"/>
            <w:shd w:fill="FFFFFF"/>
            <w:vAlign w:val="center"/>
          </w:tcPr>
          <w:p>
            <w:pPr>
              <w:spacing w:before="80" w:after="80"/>
              <w:jc w:val="center"/>
            </w:pPr>
            <w:hyperlink w:anchor="text_braggart" w:tooltip="Return to Passage">
              <w:r>
                <w:rPr>
                  <w:color w:val="0969DA"/>
                  <w:u w:val="single"/>
                </w:rPr>
                <w:t>↩ Return</w:t>
              </w:r>
            </w:hyperlink>
          </w:p>
        </w:tc>
      </w:tr>
      <w:tr>
        <w:tc>
          <w:tcPr>
            <w:tcW w:type="dxa" w:w="1872"/>
            <w:shd w:fill="F6F8FA"/>
            <w:vAlign w:val="center"/>
          </w:tcPr>
          <w:p>
            <w:pPr>
              <w:spacing w:before="80" w:after="80"/>
            </w:pPr>
            <w:bookmarkStart w:id="2045" w:name="vocab_bugaboo"/>
            <w:r>
              <w:rPr>
                <w:b/>
                <w:color w:val="0969DA"/>
                <w:sz w:val="20"/>
              </w:rPr>
              <w:t>bugaboo</w:t>
            </w:r>
            <w:bookmarkEnd w:id="2045"/>
          </w:p>
        </w:tc>
        <w:tc>
          <w:tcPr>
            <w:tcW w:type="dxa" w:w="3168"/>
            <w:shd w:fill="F6F8FA"/>
            <w:vAlign w:val="center"/>
          </w:tcPr>
          <w:p>
            <w:pPr>
              <w:spacing w:before="80" w:after="80"/>
            </w:pPr>
            <w:r>
              <w:rPr>
                <w:color w:val="24292F"/>
                <w:sz w:val="19"/>
              </w:rPr>
              <w:t>An imaginary monster used to frighten children</w:t>
            </w:r>
          </w:p>
        </w:tc>
        <w:tc>
          <w:tcPr>
            <w:tcW w:type="dxa" w:w="2880"/>
            <w:shd w:fill="F6F8FA"/>
            <w:vAlign w:val="center"/>
          </w:tcPr>
          <w:p>
            <w:pPr>
              <w:spacing w:before="80" w:after="80"/>
            </w:pPr>
            <w:r>
              <w:rPr>
                <w:i/>
                <w:sz w:val="17"/>
              </w:rPr>
              <w:t xml:space="preserve">Even when hostile propagandists deploy the fabricated </w:t>
            </w:r>
            <w:r>
              <w:rPr>
                <w:b/>
                <w:i/>
                <w:color w:val="0969DA"/>
                <w:sz w:val="17"/>
              </w:rPr>
              <w:t>bugaboo</w:t>
            </w:r>
            <w:r>
              <w:rPr>
                <w:i/>
                <w:sz w:val="17"/>
              </w:rPr>
              <w:t xml:space="preserve"> of foreign interference, Taiwanese voters turn a deaf ear to their deceptive, dulcet overtures.</w:t>
            </w:r>
          </w:p>
        </w:tc>
        <w:tc>
          <w:tcPr>
            <w:tcW w:type="dxa" w:w="1440"/>
            <w:shd w:fill="F6F8FA"/>
            <w:vAlign w:val="center"/>
          </w:tcPr>
          <w:p>
            <w:pPr>
              <w:spacing w:before="80" w:after="80"/>
              <w:jc w:val="center"/>
            </w:pPr>
            <w:hyperlink w:anchor="text_bugaboo" w:tooltip="Return to Passage">
              <w:r>
                <w:rPr>
                  <w:color w:val="0969DA"/>
                  <w:u w:val="single"/>
                </w:rPr>
                <w:t>↩ Return</w:t>
              </w:r>
            </w:hyperlink>
          </w:p>
        </w:tc>
      </w:tr>
      <w:tr>
        <w:tc>
          <w:tcPr>
            <w:tcW w:type="dxa" w:w="1872"/>
            <w:shd w:fill="FFFFFF"/>
            <w:vAlign w:val="center"/>
          </w:tcPr>
          <w:p>
            <w:pPr>
              <w:spacing w:before="80" w:after="80"/>
            </w:pPr>
            <w:bookmarkStart w:id="2013" w:name="vocab_bully"/>
            <w:r>
              <w:rPr>
                <w:b/>
                <w:color w:val="0969DA"/>
                <w:sz w:val="20"/>
              </w:rPr>
              <w:t>bully</w:t>
            </w:r>
            <w:bookmarkEnd w:id="2013"/>
          </w:p>
        </w:tc>
        <w:tc>
          <w:tcPr>
            <w:tcW w:type="dxa" w:w="3168"/>
            <w:shd w:fill="FFFFFF"/>
            <w:vAlign w:val="center"/>
          </w:tcPr>
          <w:p>
            <w:pPr>
              <w:spacing w:before="80" w:after="80"/>
            </w:pPr>
            <w:r>
              <w:rPr>
                <w:color w:val="24292F"/>
                <w:sz w:val="19"/>
              </w:rPr>
              <w:t>A cruel and brutal fellow</w:t>
            </w:r>
          </w:p>
        </w:tc>
        <w:tc>
          <w:tcPr>
            <w:tcW w:type="dxa" w:w="2880"/>
            <w:shd w:fill="FFFFFF"/>
            <w:vAlign w:val="center"/>
          </w:tcPr>
          <w:p>
            <w:pPr>
              <w:spacing w:before="80" w:after="80"/>
            </w:pPr>
            <w:r>
              <w:rPr>
                <w:i/>
                <w:sz w:val="17"/>
              </w:rPr>
              <w:t xml:space="preserve">Across the strait, an aggressive autocrat and bellicose despot frequently acts like a geopolitical </w:t>
            </w:r>
            <w:r>
              <w:rPr>
                <w:b/>
                <w:i/>
                <w:color w:val="0969DA"/>
                <w:sz w:val="17"/>
              </w:rPr>
              <w:t>bully</w:t>
            </w:r>
            <w:r>
              <w:rPr>
                <w:i/>
                <w:sz w:val="17"/>
              </w:rPr>
              <w:t>, surrounded by sycophants where every state commentator behaves as a loud blowhard, braggart, uncultured boor, or jingoist barking heinous threats of invasion, egged on by a reckless military hothead.</w:t>
            </w:r>
          </w:p>
        </w:tc>
        <w:tc>
          <w:tcPr>
            <w:tcW w:type="dxa" w:w="1440"/>
            <w:shd w:fill="FFFFFF"/>
            <w:vAlign w:val="center"/>
          </w:tcPr>
          <w:p>
            <w:pPr>
              <w:spacing w:before="80" w:after="80"/>
              <w:jc w:val="center"/>
            </w:pPr>
            <w:hyperlink w:anchor="text_bully" w:tooltip="Return to Passage">
              <w:r>
                <w:rPr>
                  <w:color w:val="0969DA"/>
                  <w:u w:val="single"/>
                </w:rPr>
                <w:t>↩ Return</w:t>
              </w:r>
            </w:hyperlink>
          </w:p>
        </w:tc>
      </w:tr>
      <w:tr>
        <w:tc>
          <w:tcPr>
            <w:tcW w:type="dxa" w:w="1872"/>
            <w:shd w:fill="F6F8FA"/>
            <w:vAlign w:val="center"/>
          </w:tcPr>
          <w:p>
            <w:pPr>
              <w:spacing w:before="80" w:after="80"/>
            </w:pPr>
            <w:bookmarkStart w:id="2016" w:name="vocab_charlatan"/>
            <w:r>
              <w:rPr>
                <w:b/>
                <w:color w:val="0969DA"/>
                <w:sz w:val="20"/>
              </w:rPr>
              <w:t>charlatan</w:t>
            </w:r>
            <w:bookmarkEnd w:id="2016"/>
          </w:p>
        </w:tc>
        <w:tc>
          <w:tcPr>
            <w:tcW w:type="dxa" w:w="3168"/>
            <w:shd w:fill="F6F8FA"/>
            <w:vAlign w:val="center"/>
          </w:tcPr>
          <w:p>
            <w:pPr>
              <w:spacing w:before="80" w:after="80"/>
            </w:pPr>
            <w:r>
              <w:rPr>
                <w:color w:val="24292F"/>
                <w:sz w:val="19"/>
              </w:rPr>
              <w:t>A flamboyant deceiver; one who attracts customers with tricks or jokes</w:t>
            </w:r>
          </w:p>
        </w:tc>
        <w:tc>
          <w:tcPr>
            <w:tcW w:type="dxa" w:w="2880"/>
            <w:shd w:fill="F6F8FA"/>
            <w:vAlign w:val="center"/>
          </w:tcPr>
          <w:p>
            <w:pPr>
              <w:spacing w:before="80" w:after="80"/>
            </w:pPr>
            <w:r>
              <w:rPr>
                <w:i/>
                <w:sz w:val="17"/>
              </w:rPr>
              <w:t xml:space="preserve">These state-controlled mouthpieces display a churlish disregard for international law, relying on the hollow theatrics of a political mountebank and </w:t>
            </w:r>
            <w:r>
              <w:rPr>
                <w:b/>
                <w:i/>
                <w:color w:val="0969DA"/>
                <w:sz w:val="17"/>
              </w:rPr>
              <w:t>charlatan</w:t>
            </w:r>
            <w:r>
              <w:rPr>
                <w:i/>
                <w:sz w:val="17"/>
              </w:rPr>
              <w:t xml:space="preserve"> to manufacture territorial claims.</w:t>
            </w:r>
          </w:p>
        </w:tc>
        <w:tc>
          <w:tcPr>
            <w:tcW w:type="dxa" w:w="1440"/>
            <w:shd w:fill="F6F8FA"/>
            <w:vAlign w:val="center"/>
          </w:tcPr>
          <w:p>
            <w:pPr>
              <w:spacing w:before="80" w:after="80"/>
              <w:jc w:val="center"/>
            </w:pPr>
            <w:hyperlink w:anchor="text_charlatan" w:tooltip="Return to Passage">
              <w:r>
                <w:rPr>
                  <w:color w:val="0969DA"/>
                  <w:u w:val="single"/>
                </w:rPr>
                <w:t>↩ Return</w:t>
              </w:r>
            </w:hyperlink>
          </w:p>
        </w:tc>
      </w:tr>
      <w:tr>
        <w:tc>
          <w:tcPr>
            <w:tcW w:type="dxa" w:w="1872"/>
            <w:shd w:fill="FFFFFF"/>
            <w:vAlign w:val="center"/>
          </w:tcPr>
          <w:p>
            <w:pPr>
              <w:spacing w:before="80" w:after="80"/>
            </w:pPr>
            <w:bookmarkStart w:id="2005" w:name="vocab_churlish"/>
            <w:r>
              <w:rPr>
                <w:b/>
                <w:color w:val="0969DA"/>
                <w:sz w:val="20"/>
              </w:rPr>
              <w:t>churlish</w:t>
            </w:r>
            <w:bookmarkEnd w:id="2005"/>
          </w:p>
        </w:tc>
        <w:tc>
          <w:tcPr>
            <w:tcW w:type="dxa" w:w="3168"/>
            <w:shd w:fill="FFFFFF"/>
            <w:vAlign w:val="center"/>
          </w:tcPr>
          <w:p>
            <w:pPr>
              <w:spacing w:before="80" w:after="80"/>
            </w:pPr>
            <w:r>
              <w:rPr>
                <w:color w:val="24292F"/>
                <w:sz w:val="19"/>
              </w:rPr>
              <w:t>Rude and boorish</w:t>
            </w:r>
          </w:p>
        </w:tc>
        <w:tc>
          <w:tcPr>
            <w:tcW w:type="dxa" w:w="2880"/>
            <w:shd w:fill="FFFFFF"/>
            <w:vAlign w:val="center"/>
          </w:tcPr>
          <w:p>
            <w:pPr>
              <w:spacing w:before="80" w:after="80"/>
            </w:pPr>
            <w:r>
              <w:rPr>
                <w:i/>
                <w:sz w:val="17"/>
              </w:rPr>
              <w:t xml:space="preserve">These state-controlled mouthpieces display a </w:t>
            </w:r>
            <w:r>
              <w:rPr>
                <w:b/>
                <w:i/>
                <w:color w:val="0969DA"/>
                <w:sz w:val="17"/>
              </w:rPr>
              <w:t>churlish</w:t>
            </w:r>
            <w:r>
              <w:rPr>
                <w:i/>
                <w:sz w:val="17"/>
              </w:rPr>
              <w:t xml:space="preserve"> disregard for international law, relying on the hollow theatrics of a political mountebank and charlatan to manufacture territorial claims.</w:t>
            </w:r>
          </w:p>
        </w:tc>
        <w:tc>
          <w:tcPr>
            <w:tcW w:type="dxa" w:w="1440"/>
            <w:shd w:fill="FFFFFF"/>
            <w:vAlign w:val="center"/>
          </w:tcPr>
          <w:p>
            <w:pPr>
              <w:spacing w:before="80" w:after="80"/>
              <w:jc w:val="center"/>
            </w:pPr>
            <w:hyperlink w:anchor="text_churlish" w:tooltip="Return to Passage">
              <w:r>
                <w:rPr>
                  <w:color w:val="0969DA"/>
                  <w:u w:val="single"/>
                </w:rPr>
                <w:t>↩ Return</w:t>
              </w:r>
            </w:hyperlink>
          </w:p>
        </w:tc>
      </w:tr>
      <w:tr>
        <w:tc>
          <w:tcPr>
            <w:tcW w:type="dxa" w:w="1872"/>
            <w:shd w:fill="F6F8FA"/>
            <w:vAlign w:val="center"/>
          </w:tcPr>
          <w:p>
            <w:pPr>
              <w:spacing w:before="80" w:after="80"/>
            </w:pPr>
            <w:bookmarkStart w:id="2035" w:name="vocab_crone"/>
            <w:r>
              <w:rPr>
                <w:b/>
                <w:color w:val="0969DA"/>
                <w:sz w:val="20"/>
              </w:rPr>
              <w:t>crone</w:t>
            </w:r>
            <w:bookmarkEnd w:id="2035"/>
          </w:p>
        </w:tc>
        <w:tc>
          <w:tcPr>
            <w:tcW w:type="dxa" w:w="3168"/>
            <w:shd w:fill="F6F8FA"/>
            <w:vAlign w:val="center"/>
          </w:tcPr>
          <w:p>
            <w:pPr>
              <w:spacing w:before="80" w:after="80"/>
            </w:pPr>
            <w:r>
              <w:rPr>
                <w:color w:val="24292F"/>
                <w:sz w:val="19"/>
              </w:rPr>
              <w:t>An ugly evil-looking old woman</w:t>
            </w:r>
          </w:p>
        </w:tc>
        <w:tc>
          <w:tcPr>
            <w:tcW w:type="dxa" w:w="2880"/>
            <w:shd w:fill="F6F8FA"/>
            <w:vAlign w:val="center"/>
          </w:tcPr>
          <w:p>
            <w:pPr>
              <w:spacing w:before="80" w:after="80"/>
            </w:pPr>
            <w:r>
              <w:rPr>
                <w:i/>
                <w:sz w:val="17"/>
              </w:rPr>
              <w:t xml:space="preserve">From humble rustic farming villages to busy city alleyways, ordinary people—whether an impoverished ragamuffin, a weary tatterdemalion, a marginalized domestic slattern, or an unyielding elder </w:t>
            </w:r>
            <w:r>
              <w:rPr>
                <w:b/>
                <w:i/>
                <w:color w:val="0969DA"/>
                <w:sz w:val="17"/>
              </w:rPr>
              <w:t>crone</w:t>
            </w:r>
            <w:r>
              <w:rPr>
                <w:i/>
                <w:sz w:val="17"/>
              </w:rPr>
              <w:t>—united to dismantle one-party privilege.</w:t>
            </w:r>
          </w:p>
        </w:tc>
        <w:tc>
          <w:tcPr>
            <w:tcW w:type="dxa" w:w="1440"/>
            <w:shd w:fill="F6F8FA"/>
            <w:vAlign w:val="center"/>
          </w:tcPr>
          <w:p>
            <w:pPr>
              <w:spacing w:before="80" w:after="80"/>
              <w:jc w:val="center"/>
            </w:pPr>
            <w:hyperlink w:anchor="text_crone" w:tooltip="Return to Passage">
              <w:r>
                <w:rPr>
                  <w:color w:val="0969DA"/>
                  <w:u w:val="single"/>
                </w:rPr>
                <w:t>↩ Return</w:t>
              </w:r>
            </w:hyperlink>
          </w:p>
        </w:tc>
      </w:tr>
      <w:tr>
        <w:tc>
          <w:tcPr>
            <w:tcW w:type="dxa" w:w="1872"/>
            <w:shd w:fill="FFFFFF"/>
            <w:vAlign w:val="center"/>
          </w:tcPr>
          <w:p>
            <w:pPr>
              <w:spacing w:before="80" w:after="80"/>
            </w:pPr>
            <w:bookmarkStart w:id="2012" w:name="vocab_curmudgeon"/>
            <w:r>
              <w:rPr>
                <w:b/>
                <w:color w:val="0969DA"/>
                <w:sz w:val="20"/>
              </w:rPr>
              <w:t>curmudgeon</w:t>
            </w:r>
            <w:bookmarkEnd w:id="2012"/>
          </w:p>
        </w:tc>
        <w:tc>
          <w:tcPr>
            <w:tcW w:type="dxa" w:w="3168"/>
            <w:shd w:fill="FFFFFF"/>
            <w:vAlign w:val="center"/>
          </w:tcPr>
          <w:p>
            <w:pPr>
              <w:spacing w:before="80" w:after="80"/>
            </w:pPr>
            <w:r>
              <w:rPr>
                <w:color w:val="24292F"/>
                <w:sz w:val="19"/>
              </w:rPr>
              <w:t>A crusty irascible cantankerous old person full of stubborn ideas</w:t>
            </w:r>
          </w:p>
        </w:tc>
        <w:tc>
          <w:tcPr>
            <w:tcW w:type="dxa" w:w="2880"/>
            <w:shd w:fill="FFFFFF"/>
            <w:vAlign w:val="center"/>
          </w:tcPr>
          <w:p>
            <w:pPr>
              <w:spacing w:before="80" w:after="80"/>
            </w:pPr>
            <w:r>
              <w:rPr>
                <w:i/>
                <w:sz w:val="17"/>
              </w:rPr>
              <w:t xml:space="preserve">Where an aging </w:t>
            </w:r>
            <w:r>
              <w:rPr>
                <w:b/>
                <w:i/>
                <w:color w:val="0969DA"/>
                <w:sz w:val="17"/>
              </w:rPr>
              <w:t>curmudgeon</w:t>
            </w:r>
            <w:r>
              <w:rPr>
                <w:i/>
                <w:sz w:val="17"/>
              </w:rPr>
              <w:t xml:space="preserve"> and cynical grouch in Beijing might expect Taiwanese youth to flee like a flighty or frightened ingenue, civil society responds with unshakeable resolve.</w:t>
            </w:r>
          </w:p>
        </w:tc>
        <w:tc>
          <w:tcPr>
            <w:tcW w:type="dxa" w:w="1440"/>
            <w:shd w:fill="FFFFFF"/>
            <w:vAlign w:val="center"/>
          </w:tcPr>
          <w:p>
            <w:pPr>
              <w:spacing w:before="80" w:after="80"/>
              <w:jc w:val="center"/>
            </w:pPr>
            <w:hyperlink w:anchor="text_curmudgeon" w:tooltip="Return to Passage">
              <w:r>
                <w:rPr>
                  <w:color w:val="0969DA"/>
                  <w:u w:val="single"/>
                </w:rPr>
                <w:t>↩ Return</w:t>
              </w:r>
            </w:hyperlink>
          </w:p>
        </w:tc>
      </w:tr>
      <w:tr>
        <w:tc>
          <w:tcPr>
            <w:tcW w:type="dxa" w:w="1872"/>
            <w:shd w:fill="F6F8FA"/>
            <w:vAlign w:val="center"/>
          </w:tcPr>
          <w:p>
            <w:pPr>
              <w:spacing w:before="80" w:after="80"/>
            </w:pPr>
            <w:bookmarkStart w:id="2041" w:name="vocab_dastard"/>
            <w:r>
              <w:rPr>
                <w:b/>
                <w:color w:val="0969DA"/>
                <w:sz w:val="20"/>
              </w:rPr>
              <w:t>dastard</w:t>
            </w:r>
            <w:bookmarkEnd w:id="2041"/>
          </w:p>
        </w:tc>
        <w:tc>
          <w:tcPr>
            <w:tcW w:type="dxa" w:w="3168"/>
            <w:shd w:fill="F6F8FA"/>
            <w:vAlign w:val="center"/>
          </w:tcPr>
          <w:p>
            <w:pPr>
              <w:spacing w:before="80" w:after="80"/>
            </w:pPr>
            <w:r>
              <w:rPr>
                <w:color w:val="24292F"/>
                <w:sz w:val="19"/>
              </w:rPr>
              <w:t>A despicable coward</w:t>
            </w:r>
          </w:p>
        </w:tc>
        <w:tc>
          <w:tcPr>
            <w:tcW w:type="dxa" w:w="2880"/>
            <w:shd w:fill="F6F8FA"/>
            <w:vAlign w:val="center"/>
          </w:tcPr>
          <w:p>
            <w:pPr>
              <w:spacing w:before="80" w:after="80"/>
            </w:pPr>
            <w:r>
              <w:rPr>
                <w:i/>
                <w:sz w:val="17"/>
              </w:rPr>
              <w:t xml:space="preserve">Yet Taiwan’s democratic citizens refuse to snivel in fear or play the role of an irresolute poltroon or cowardly </w:t>
            </w:r>
            <w:r>
              <w:rPr>
                <w:b/>
                <w:i/>
                <w:color w:val="0969DA"/>
                <w:sz w:val="17"/>
              </w:rPr>
              <w:t>dastard</w:t>
            </w:r>
            <w:r>
              <w:rPr>
                <w:i/>
                <w:sz w:val="17"/>
              </w:rPr>
              <w:t xml:space="preserve"> before foreign coercion.</w:t>
            </w:r>
          </w:p>
        </w:tc>
        <w:tc>
          <w:tcPr>
            <w:tcW w:type="dxa" w:w="1440"/>
            <w:shd w:fill="F6F8FA"/>
            <w:vAlign w:val="center"/>
          </w:tcPr>
          <w:p>
            <w:pPr>
              <w:spacing w:before="80" w:after="80"/>
              <w:jc w:val="center"/>
            </w:pPr>
            <w:hyperlink w:anchor="text_dastard" w:tooltip="Return to Passage">
              <w:r>
                <w:rPr>
                  <w:color w:val="0969DA"/>
                  <w:u w:val="single"/>
                </w:rPr>
                <w:t>↩ Return</w:t>
              </w:r>
            </w:hyperlink>
          </w:p>
        </w:tc>
      </w:tr>
      <w:tr>
        <w:tc>
          <w:tcPr>
            <w:tcW w:type="dxa" w:w="1872"/>
            <w:shd w:fill="FFFFFF"/>
            <w:vAlign w:val="center"/>
          </w:tcPr>
          <w:p>
            <w:pPr>
              <w:spacing w:before="80" w:after="80"/>
            </w:pPr>
            <w:bookmarkStart w:id="2034" w:name="vocab_despot"/>
            <w:r>
              <w:rPr>
                <w:b/>
                <w:color w:val="0969DA"/>
                <w:sz w:val="20"/>
              </w:rPr>
              <w:t>despot</w:t>
            </w:r>
            <w:bookmarkEnd w:id="2034"/>
          </w:p>
        </w:tc>
        <w:tc>
          <w:tcPr>
            <w:tcW w:type="dxa" w:w="3168"/>
            <w:shd w:fill="FFFFFF"/>
            <w:vAlign w:val="center"/>
          </w:tcPr>
          <w:p>
            <w:pPr>
              <w:spacing w:before="80" w:after="80"/>
            </w:pPr>
            <w:r>
              <w:rPr>
                <w:color w:val="24292F"/>
                <w:sz w:val="19"/>
              </w:rPr>
              <w:t>A cruel and oppressive dictator</w:t>
            </w:r>
          </w:p>
        </w:tc>
        <w:tc>
          <w:tcPr>
            <w:tcW w:type="dxa" w:w="2880"/>
            <w:shd w:fill="FFFFFF"/>
            <w:vAlign w:val="center"/>
          </w:tcPr>
          <w:p>
            <w:pPr>
              <w:spacing w:before="80" w:after="80"/>
            </w:pPr>
            <w:r>
              <w:rPr>
                <w:i/>
                <w:sz w:val="17"/>
              </w:rPr>
              <w:t xml:space="preserve">Across the strait, an aggressive autocrat and bellicose </w:t>
            </w:r>
            <w:r>
              <w:rPr>
                <w:b/>
                <w:i/>
                <w:color w:val="0969DA"/>
                <w:sz w:val="17"/>
              </w:rPr>
              <w:t>despot</w:t>
            </w:r>
            <w:r>
              <w:rPr>
                <w:i/>
                <w:sz w:val="17"/>
              </w:rPr>
              <w:t xml:space="preserve"> frequently acts like a geopolitical bully, surrounded by sycophants where every state commentator behaves as a loud blowhard, braggart, uncultured boor, or jingoist barking heinous threats of invasion, egged on by a reckless military hothead.</w:t>
            </w:r>
          </w:p>
        </w:tc>
        <w:tc>
          <w:tcPr>
            <w:tcW w:type="dxa" w:w="1440"/>
            <w:shd w:fill="FFFFFF"/>
            <w:vAlign w:val="center"/>
          </w:tcPr>
          <w:p>
            <w:pPr>
              <w:spacing w:before="80" w:after="80"/>
              <w:jc w:val="center"/>
            </w:pPr>
            <w:hyperlink w:anchor="text_despot" w:tooltip="Return to Passage">
              <w:r>
                <w:rPr>
                  <w:color w:val="0969DA"/>
                  <w:u w:val="single"/>
                </w:rPr>
                <w:t>↩ Return</w:t>
              </w:r>
            </w:hyperlink>
          </w:p>
        </w:tc>
      </w:tr>
      <w:tr>
        <w:tc>
          <w:tcPr>
            <w:tcW w:type="dxa" w:w="1872"/>
            <w:shd w:fill="F6F8FA"/>
            <w:vAlign w:val="center"/>
          </w:tcPr>
          <w:p>
            <w:pPr>
              <w:spacing w:before="80" w:after="80"/>
            </w:pPr>
            <w:bookmarkStart w:id="2021" w:name="vocab_drudge"/>
            <w:r>
              <w:rPr>
                <w:b/>
                <w:color w:val="0969DA"/>
                <w:sz w:val="20"/>
              </w:rPr>
              <w:t>drudge</w:t>
            </w:r>
            <w:bookmarkEnd w:id="2021"/>
          </w:p>
        </w:tc>
        <w:tc>
          <w:tcPr>
            <w:tcW w:type="dxa" w:w="3168"/>
            <w:shd w:fill="F6F8FA"/>
            <w:vAlign w:val="center"/>
          </w:tcPr>
          <w:p>
            <w:pPr>
              <w:spacing w:before="80" w:after="80"/>
            </w:pPr>
            <w:r>
              <w:rPr>
                <w:color w:val="24292F"/>
                <w:sz w:val="19"/>
              </w:rPr>
              <w:t>One who works hard at boring tasks</w:t>
            </w:r>
          </w:p>
        </w:tc>
        <w:tc>
          <w:tcPr>
            <w:tcW w:type="dxa" w:w="2880"/>
            <w:shd w:fill="F6F8FA"/>
            <w:vAlign w:val="center"/>
          </w:tcPr>
          <w:p>
            <w:pPr>
              <w:spacing w:before="80" w:after="80"/>
            </w:pPr>
            <w:r>
              <w:rPr>
                <w:i/>
                <w:sz w:val="17"/>
              </w:rPr>
              <w:t xml:space="preserve">During the Tangwai struggle for freedom, brave activists played the indispensable role of a civic gadfly, refusing to remain an exploited </w:t>
            </w:r>
            <w:r>
              <w:rPr>
                <w:b/>
                <w:i/>
                <w:color w:val="0969DA"/>
                <w:sz w:val="17"/>
              </w:rPr>
              <w:t>drudge</w:t>
            </w:r>
            <w:r>
              <w:rPr>
                <w:i/>
                <w:sz w:val="17"/>
              </w:rPr>
              <w:t xml:space="preserve"> consigned to oppressive menial labor and daily drudgery under martial law.</w:t>
            </w:r>
          </w:p>
        </w:tc>
        <w:tc>
          <w:tcPr>
            <w:tcW w:type="dxa" w:w="1440"/>
            <w:shd w:fill="F6F8FA"/>
            <w:vAlign w:val="center"/>
          </w:tcPr>
          <w:p>
            <w:pPr>
              <w:spacing w:before="80" w:after="80"/>
              <w:jc w:val="center"/>
            </w:pPr>
            <w:hyperlink w:anchor="text_drudge" w:tooltip="Return to Passage">
              <w:r>
                <w:rPr>
                  <w:color w:val="0969DA"/>
                  <w:u w:val="single"/>
                </w:rPr>
                <w:t>↩ Return</w:t>
              </w:r>
            </w:hyperlink>
          </w:p>
        </w:tc>
      </w:tr>
      <w:tr>
        <w:tc>
          <w:tcPr>
            <w:tcW w:type="dxa" w:w="1872"/>
            <w:shd w:fill="FFFFFF"/>
            <w:vAlign w:val="center"/>
          </w:tcPr>
          <w:p>
            <w:pPr>
              <w:spacing w:before="80" w:after="80"/>
            </w:pPr>
            <w:bookmarkStart w:id="2044" w:name="vocab_drudgery"/>
            <w:r>
              <w:rPr>
                <w:b/>
                <w:color w:val="0969DA"/>
                <w:sz w:val="20"/>
              </w:rPr>
              <w:t>drudgery</w:t>
            </w:r>
            <w:bookmarkEnd w:id="2044"/>
          </w:p>
        </w:tc>
        <w:tc>
          <w:tcPr>
            <w:tcW w:type="dxa" w:w="3168"/>
            <w:shd w:fill="FFFFFF"/>
            <w:vAlign w:val="center"/>
          </w:tcPr>
          <w:p>
            <w:pPr>
              <w:spacing w:before="80" w:after="80"/>
            </w:pPr>
            <w:r>
              <w:rPr>
                <w:color w:val="24292F"/>
                <w:sz w:val="19"/>
              </w:rPr>
              <w:t>Hard monotonous routine work</w:t>
            </w:r>
          </w:p>
        </w:tc>
        <w:tc>
          <w:tcPr>
            <w:tcW w:type="dxa" w:w="2880"/>
            <w:shd w:fill="FFFFFF"/>
            <w:vAlign w:val="center"/>
          </w:tcPr>
          <w:p>
            <w:pPr>
              <w:spacing w:before="80" w:after="80"/>
            </w:pPr>
            <w:r>
              <w:rPr>
                <w:i/>
                <w:sz w:val="17"/>
              </w:rPr>
              <w:t xml:space="preserve">During the Tangwai struggle for freedom, brave activists played the indispensable role of a civic gadfly, refusing to remain an exploited drudge consigned to oppressive menial labor and daily </w:t>
            </w:r>
            <w:r>
              <w:rPr>
                <w:b/>
                <w:i/>
                <w:color w:val="0969DA"/>
                <w:sz w:val="17"/>
              </w:rPr>
              <w:t>drudgery</w:t>
            </w:r>
            <w:r>
              <w:rPr>
                <w:i/>
                <w:sz w:val="17"/>
              </w:rPr>
              <w:t xml:space="preserve"> under martial law.</w:t>
            </w:r>
          </w:p>
        </w:tc>
        <w:tc>
          <w:tcPr>
            <w:tcW w:type="dxa" w:w="1440"/>
            <w:shd w:fill="FFFFFF"/>
            <w:vAlign w:val="center"/>
          </w:tcPr>
          <w:p>
            <w:pPr>
              <w:spacing w:before="80" w:after="80"/>
              <w:jc w:val="center"/>
            </w:pPr>
            <w:hyperlink w:anchor="text_drudgery" w:tooltip="Return to Passage">
              <w:r>
                <w:rPr>
                  <w:color w:val="0969DA"/>
                  <w:u w:val="single"/>
                </w:rPr>
                <w:t>↩ Return</w:t>
              </w:r>
            </w:hyperlink>
          </w:p>
        </w:tc>
      </w:tr>
      <w:tr>
        <w:tc>
          <w:tcPr>
            <w:tcW w:type="dxa" w:w="1872"/>
            <w:shd w:fill="F6F8FA"/>
            <w:vAlign w:val="center"/>
          </w:tcPr>
          <w:p>
            <w:pPr>
              <w:spacing w:before="80" w:after="80"/>
            </w:pPr>
            <w:bookmarkStart w:id="2024" w:name="vocab_dulcet"/>
            <w:r>
              <w:rPr>
                <w:b/>
                <w:color w:val="0969DA"/>
                <w:sz w:val="20"/>
              </w:rPr>
              <w:t>dulcet</w:t>
            </w:r>
            <w:bookmarkEnd w:id="2024"/>
          </w:p>
        </w:tc>
        <w:tc>
          <w:tcPr>
            <w:tcW w:type="dxa" w:w="3168"/>
            <w:shd w:fill="F6F8FA"/>
            <w:vAlign w:val="center"/>
          </w:tcPr>
          <w:p>
            <w:pPr>
              <w:spacing w:before="80" w:after="80"/>
            </w:pPr>
            <w:r>
              <w:rPr>
                <w:color w:val="24292F"/>
                <w:sz w:val="19"/>
              </w:rPr>
              <w:t>Extremely pleasant in a gentle way</w:t>
            </w:r>
          </w:p>
        </w:tc>
        <w:tc>
          <w:tcPr>
            <w:tcW w:type="dxa" w:w="2880"/>
            <w:shd w:fill="F6F8FA"/>
            <w:vAlign w:val="center"/>
          </w:tcPr>
          <w:p>
            <w:pPr>
              <w:spacing w:before="80" w:after="80"/>
            </w:pPr>
            <w:r>
              <w:rPr>
                <w:i/>
                <w:sz w:val="17"/>
              </w:rPr>
              <w:t xml:space="preserve">Even when hostile propagandists deploy the fabricated bugaboo of foreign interference, Taiwanese voters turn a deaf ear to their deceptive, </w:t>
            </w:r>
            <w:r>
              <w:rPr>
                <w:b/>
                <w:i/>
                <w:color w:val="0969DA"/>
                <w:sz w:val="17"/>
              </w:rPr>
              <w:t>dulcet</w:t>
            </w:r>
            <w:r>
              <w:rPr>
                <w:i/>
                <w:sz w:val="17"/>
              </w:rPr>
              <w:t xml:space="preserve"> overtures.</w:t>
            </w:r>
          </w:p>
        </w:tc>
        <w:tc>
          <w:tcPr>
            <w:tcW w:type="dxa" w:w="1440"/>
            <w:shd w:fill="F6F8FA"/>
            <w:vAlign w:val="center"/>
          </w:tcPr>
          <w:p>
            <w:pPr>
              <w:spacing w:before="80" w:after="80"/>
              <w:jc w:val="center"/>
            </w:pPr>
            <w:hyperlink w:anchor="text_dulcet" w:tooltip="Return to Passage">
              <w:r>
                <w:rPr>
                  <w:color w:val="0969DA"/>
                  <w:u w:val="single"/>
                </w:rPr>
                <w:t>↩ Return</w:t>
              </w:r>
            </w:hyperlink>
          </w:p>
        </w:tc>
      </w:tr>
      <w:tr>
        <w:tc>
          <w:tcPr>
            <w:tcW w:type="dxa" w:w="1872"/>
            <w:shd w:fill="FFFFFF"/>
            <w:vAlign w:val="center"/>
          </w:tcPr>
          <w:p>
            <w:pPr>
              <w:spacing w:before="80" w:after="80"/>
            </w:pPr>
            <w:bookmarkStart w:id="2025" w:name="vocab_fiend"/>
            <w:r>
              <w:rPr>
                <w:b/>
                <w:color w:val="0969DA"/>
                <w:sz w:val="20"/>
              </w:rPr>
              <w:t>fiend</w:t>
            </w:r>
            <w:bookmarkEnd w:id="2025"/>
          </w:p>
        </w:tc>
        <w:tc>
          <w:tcPr>
            <w:tcW w:type="dxa" w:w="3168"/>
            <w:shd w:fill="FFFFFF"/>
            <w:vAlign w:val="center"/>
          </w:tcPr>
          <w:p>
            <w:pPr>
              <w:spacing w:before="80" w:after="80"/>
            </w:pPr>
            <w:r>
              <w:rPr>
                <w:color w:val="24292F"/>
                <w:sz w:val="19"/>
              </w:rPr>
              <w:t>A cruel wicked and inhuman person</w:t>
            </w:r>
          </w:p>
        </w:tc>
        <w:tc>
          <w:tcPr>
            <w:tcW w:type="dxa" w:w="2880"/>
            <w:shd w:fill="FFFFFF"/>
            <w:vAlign w:val="center"/>
          </w:tcPr>
          <w:p>
            <w:pPr>
              <w:spacing w:before="80" w:after="80"/>
            </w:pPr>
            <w:r>
              <w:rPr>
                <w:i/>
                <w:sz w:val="17"/>
              </w:rPr>
              <w:t xml:space="preserve">History shows that whenever a foreign ruffian or predatory </w:t>
            </w:r>
            <w:r>
              <w:rPr>
                <w:b/>
                <w:i/>
                <w:color w:val="0969DA"/>
                <w:sz w:val="17"/>
              </w:rPr>
              <w:t>fiend</w:t>
            </w:r>
            <w:r>
              <w:rPr>
                <w:i/>
                <w:sz w:val="17"/>
              </w:rPr>
              <w:t xml:space="preserve"> has attempted to subjugate Formosa, the islanders’ collective defiance exposed the moral imbecility of imperial aggression.</w:t>
            </w:r>
          </w:p>
        </w:tc>
        <w:tc>
          <w:tcPr>
            <w:tcW w:type="dxa" w:w="1440"/>
            <w:shd w:fill="FFFFFF"/>
            <w:vAlign w:val="center"/>
          </w:tcPr>
          <w:p>
            <w:pPr>
              <w:spacing w:before="80" w:after="80"/>
              <w:jc w:val="center"/>
            </w:pPr>
            <w:hyperlink w:anchor="text_fiend" w:tooltip="Return to Passage">
              <w:r>
                <w:rPr>
                  <w:color w:val="0969DA"/>
                  <w:u w:val="single"/>
                </w:rPr>
                <w:t>↩ Return</w:t>
              </w:r>
            </w:hyperlink>
          </w:p>
        </w:tc>
      </w:tr>
      <w:tr>
        <w:tc>
          <w:tcPr>
            <w:tcW w:type="dxa" w:w="1872"/>
            <w:shd w:fill="F6F8FA"/>
            <w:vAlign w:val="center"/>
          </w:tcPr>
          <w:p>
            <w:pPr>
              <w:spacing w:before="80" w:after="80"/>
            </w:pPr>
            <w:bookmarkStart w:id="2042" w:name="vocab_flighty"/>
            <w:r>
              <w:rPr>
                <w:b/>
                <w:color w:val="0969DA"/>
                <w:sz w:val="20"/>
              </w:rPr>
              <w:t>flighty</w:t>
            </w:r>
            <w:bookmarkEnd w:id="2042"/>
          </w:p>
        </w:tc>
        <w:tc>
          <w:tcPr>
            <w:tcW w:type="dxa" w:w="3168"/>
            <w:shd w:fill="F6F8FA"/>
            <w:vAlign w:val="center"/>
          </w:tcPr>
          <w:p>
            <w:pPr>
              <w:spacing w:before="80" w:after="80"/>
            </w:pPr>
            <w:r>
              <w:rPr>
                <w:color w:val="24292F"/>
                <w:sz w:val="19"/>
              </w:rPr>
              <w:t>Guided by whim and fancy</w:t>
            </w:r>
          </w:p>
        </w:tc>
        <w:tc>
          <w:tcPr>
            <w:tcW w:type="dxa" w:w="2880"/>
            <w:shd w:fill="F6F8FA"/>
            <w:vAlign w:val="center"/>
          </w:tcPr>
          <w:p>
            <w:pPr>
              <w:spacing w:before="80" w:after="80"/>
            </w:pPr>
            <w:r>
              <w:rPr>
                <w:i/>
                <w:sz w:val="17"/>
              </w:rPr>
              <w:t xml:space="preserve">Where an aging curmudgeon and cynical grouch in Beijing might expect Taiwanese youth to flee like a </w:t>
            </w:r>
            <w:r>
              <w:rPr>
                <w:b/>
                <w:i/>
                <w:color w:val="0969DA"/>
                <w:sz w:val="17"/>
              </w:rPr>
              <w:t>flighty</w:t>
            </w:r>
            <w:r>
              <w:rPr>
                <w:i/>
                <w:sz w:val="17"/>
              </w:rPr>
              <w:t xml:space="preserve"> or frightened ingenue, civil society responds with unshakeable resolve.</w:t>
            </w:r>
          </w:p>
        </w:tc>
        <w:tc>
          <w:tcPr>
            <w:tcW w:type="dxa" w:w="1440"/>
            <w:shd w:fill="F6F8FA"/>
            <w:vAlign w:val="center"/>
          </w:tcPr>
          <w:p>
            <w:pPr>
              <w:spacing w:before="80" w:after="80"/>
              <w:jc w:val="center"/>
            </w:pPr>
            <w:hyperlink w:anchor="text_flighty" w:tooltip="Return to Passage">
              <w:r>
                <w:rPr>
                  <w:color w:val="0969DA"/>
                  <w:u w:val="single"/>
                </w:rPr>
                <w:t>↩ Return</w:t>
              </w:r>
            </w:hyperlink>
          </w:p>
        </w:tc>
      </w:tr>
      <w:tr>
        <w:tc>
          <w:tcPr>
            <w:tcW w:type="dxa" w:w="1872"/>
            <w:shd w:fill="FFFFFF"/>
            <w:vAlign w:val="center"/>
          </w:tcPr>
          <w:p>
            <w:pPr>
              <w:spacing w:before="80" w:after="80"/>
            </w:pPr>
            <w:bookmarkStart w:id="2046" w:name="vocab_fussy"/>
            <w:r>
              <w:rPr>
                <w:b/>
                <w:color w:val="0969DA"/>
                <w:sz w:val="20"/>
              </w:rPr>
              <w:t>fussy</w:t>
            </w:r>
            <w:bookmarkEnd w:id="2046"/>
          </w:p>
        </w:tc>
        <w:tc>
          <w:tcPr>
            <w:tcW w:type="dxa" w:w="3168"/>
            <w:shd w:fill="FFFFFF"/>
            <w:vAlign w:val="center"/>
          </w:tcPr>
          <w:p>
            <w:pPr>
              <w:spacing w:before="80" w:after="80"/>
            </w:pPr>
            <w:r>
              <w:rPr>
                <w:color w:val="24292F"/>
                <w:sz w:val="19"/>
              </w:rPr>
              <w:t>Annoyed and irritable</w:t>
            </w:r>
          </w:p>
        </w:tc>
        <w:tc>
          <w:tcPr>
            <w:tcW w:type="dxa" w:w="2880"/>
            <w:shd w:fill="FFFFFF"/>
            <w:vAlign w:val="center"/>
          </w:tcPr>
          <w:p>
            <w:pPr>
              <w:spacing w:before="80" w:after="80"/>
            </w:pPr>
            <w:r>
              <w:rPr>
                <w:i/>
                <w:sz w:val="17"/>
              </w:rPr>
              <w:t xml:space="preserve">Refusing to let any sluggard or </w:t>
            </w:r>
            <w:r>
              <w:rPr>
                <w:b/>
                <w:i/>
                <w:color w:val="0969DA"/>
                <w:sz w:val="17"/>
              </w:rPr>
              <w:t>fussy</w:t>
            </w:r>
            <w:r>
              <w:rPr>
                <w:i/>
                <w:sz w:val="17"/>
              </w:rPr>
              <w:t xml:space="preserve"> pessimist derail national progress, Taiwan continues its proud march as an inspiring aspirant to enduring peace and sovereign dignity, ready to rip away the mask of tyranny wherever it appears.</w:t>
            </w:r>
          </w:p>
        </w:tc>
        <w:tc>
          <w:tcPr>
            <w:tcW w:type="dxa" w:w="1440"/>
            <w:shd w:fill="FFFFFF"/>
            <w:vAlign w:val="center"/>
          </w:tcPr>
          <w:p>
            <w:pPr>
              <w:spacing w:before="80" w:after="80"/>
              <w:jc w:val="center"/>
            </w:pPr>
            <w:hyperlink w:anchor="text_fussy" w:tooltip="Return to Passage">
              <w:r>
                <w:rPr>
                  <w:color w:val="0969DA"/>
                  <w:u w:val="single"/>
                </w:rPr>
                <w:t>↩ Return</w:t>
              </w:r>
            </w:hyperlink>
          </w:p>
        </w:tc>
      </w:tr>
      <w:tr>
        <w:tc>
          <w:tcPr>
            <w:tcW w:type="dxa" w:w="1872"/>
            <w:shd w:fill="F6F8FA"/>
            <w:vAlign w:val="center"/>
          </w:tcPr>
          <w:p>
            <w:pPr>
              <w:spacing w:before="80" w:after="80"/>
            </w:pPr>
            <w:bookmarkStart w:id="2017" w:name="vocab_gadfly"/>
            <w:r>
              <w:rPr>
                <w:b/>
                <w:color w:val="0969DA"/>
                <w:sz w:val="20"/>
              </w:rPr>
              <w:t>gadfly</w:t>
            </w:r>
            <w:bookmarkEnd w:id="2017"/>
          </w:p>
        </w:tc>
        <w:tc>
          <w:tcPr>
            <w:tcW w:type="dxa" w:w="3168"/>
            <w:shd w:fill="F6F8FA"/>
            <w:vAlign w:val="center"/>
          </w:tcPr>
          <w:p>
            <w:pPr>
              <w:spacing w:before="80" w:after="80"/>
            </w:pPr>
            <w:r>
              <w:rPr>
                <w:color w:val="24292F"/>
                <w:sz w:val="19"/>
              </w:rPr>
              <w:t>A persistently annoying person</w:t>
            </w:r>
          </w:p>
        </w:tc>
        <w:tc>
          <w:tcPr>
            <w:tcW w:type="dxa" w:w="2880"/>
            <w:shd w:fill="F6F8FA"/>
            <w:vAlign w:val="center"/>
          </w:tcPr>
          <w:p>
            <w:pPr>
              <w:spacing w:before="80" w:after="80"/>
            </w:pPr>
            <w:r>
              <w:rPr>
                <w:i/>
                <w:sz w:val="17"/>
              </w:rPr>
              <w:t xml:space="preserve">During the Tangwai struggle for freedom, brave activists played the indispensable role of a civic </w:t>
            </w:r>
            <w:r>
              <w:rPr>
                <w:b/>
                <w:i/>
                <w:color w:val="0969DA"/>
                <w:sz w:val="17"/>
              </w:rPr>
              <w:t>gadfly</w:t>
            </w:r>
            <w:r>
              <w:rPr>
                <w:i/>
                <w:sz w:val="17"/>
              </w:rPr>
              <w:t>, refusing to remain an exploited drudge consigned to oppressive menial labor and daily drudgery under martial law.</w:t>
            </w:r>
          </w:p>
        </w:tc>
        <w:tc>
          <w:tcPr>
            <w:tcW w:type="dxa" w:w="1440"/>
            <w:shd w:fill="F6F8FA"/>
            <w:vAlign w:val="center"/>
          </w:tcPr>
          <w:p>
            <w:pPr>
              <w:spacing w:before="80" w:after="80"/>
              <w:jc w:val="center"/>
            </w:pPr>
            <w:hyperlink w:anchor="text_gadfly" w:tooltip="Return to Passage">
              <w:r>
                <w:rPr>
                  <w:color w:val="0969DA"/>
                  <w:u w:val="single"/>
                </w:rPr>
                <w:t>↩ Return</w:t>
              </w:r>
            </w:hyperlink>
          </w:p>
        </w:tc>
      </w:tr>
      <w:tr>
        <w:tc>
          <w:tcPr>
            <w:tcW w:type="dxa" w:w="1872"/>
            <w:shd w:fill="FFFFFF"/>
            <w:vAlign w:val="center"/>
          </w:tcPr>
          <w:p>
            <w:pPr>
              <w:spacing w:before="80" w:after="80"/>
            </w:pPr>
            <w:bookmarkStart w:id="2001" w:name="vocab_grouch"/>
            <w:r>
              <w:rPr>
                <w:b/>
                <w:color w:val="0969DA"/>
                <w:sz w:val="20"/>
              </w:rPr>
              <w:t>grouch</w:t>
            </w:r>
            <w:bookmarkEnd w:id="2001"/>
          </w:p>
        </w:tc>
        <w:tc>
          <w:tcPr>
            <w:tcW w:type="dxa" w:w="3168"/>
            <w:shd w:fill="FFFFFF"/>
            <w:vAlign w:val="center"/>
          </w:tcPr>
          <w:p>
            <w:pPr>
              <w:spacing w:before="80" w:after="80"/>
            </w:pPr>
            <w:r>
              <w:rPr>
                <w:color w:val="24292F"/>
                <w:sz w:val="19"/>
              </w:rPr>
              <w:t>A bad-tempered person</w:t>
            </w:r>
          </w:p>
        </w:tc>
        <w:tc>
          <w:tcPr>
            <w:tcW w:type="dxa" w:w="2880"/>
            <w:shd w:fill="FFFFFF"/>
            <w:vAlign w:val="center"/>
          </w:tcPr>
          <w:p>
            <w:pPr>
              <w:spacing w:before="80" w:after="80"/>
            </w:pPr>
            <w:r>
              <w:rPr>
                <w:i/>
                <w:sz w:val="17"/>
              </w:rPr>
              <w:t xml:space="preserve">Where an aging curmudgeon and cynical </w:t>
            </w:r>
            <w:r>
              <w:rPr>
                <w:b/>
                <w:i/>
                <w:color w:val="0969DA"/>
                <w:sz w:val="17"/>
              </w:rPr>
              <w:t>grouch</w:t>
            </w:r>
            <w:r>
              <w:rPr>
                <w:i/>
                <w:sz w:val="17"/>
              </w:rPr>
              <w:t xml:space="preserve"> in Beijing might expect Taiwanese youth to flee like a flighty or frightened ingenue, civil society responds with unshakeable resolve.</w:t>
            </w:r>
          </w:p>
        </w:tc>
        <w:tc>
          <w:tcPr>
            <w:tcW w:type="dxa" w:w="1440"/>
            <w:shd w:fill="FFFFFF"/>
            <w:vAlign w:val="center"/>
          </w:tcPr>
          <w:p>
            <w:pPr>
              <w:spacing w:before="80" w:after="80"/>
              <w:jc w:val="center"/>
            </w:pPr>
            <w:hyperlink w:anchor="text_grouch" w:tooltip="Return to Passage">
              <w:r>
                <w:rPr>
                  <w:color w:val="0969DA"/>
                  <w:u w:val="single"/>
                </w:rPr>
                <w:t>↩ Return</w:t>
              </w:r>
            </w:hyperlink>
          </w:p>
        </w:tc>
      </w:tr>
      <w:tr>
        <w:tc>
          <w:tcPr>
            <w:tcW w:type="dxa" w:w="1872"/>
            <w:shd w:fill="F6F8FA"/>
            <w:vAlign w:val="center"/>
          </w:tcPr>
          <w:p>
            <w:pPr>
              <w:spacing w:before="80" w:after="80"/>
            </w:pPr>
            <w:bookmarkStart w:id="2040" w:name="vocab_gruff"/>
            <w:r>
              <w:rPr>
                <w:b/>
                <w:color w:val="0969DA"/>
                <w:sz w:val="20"/>
              </w:rPr>
              <w:t>gruff</w:t>
            </w:r>
            <w:bookmarkEnd w:id="2040"/>
          </w:p>
        </w:tc>
        <w:tc>
          <w:tcPr>
            <w:tcW w:type="dxa" w:w="3168"/>
            <w:shd w:fill="F6F8FA"/>
            <w:vAlign w:val="center"/>
          </w:tcPr>
          <w:p>
            <w:pPr>
              <w:spacing w:before="80" w:after="80"/>
            </w:pPr>
            <w:r>
              <w:rPr>
                <w:color w:val="24292F"/>
                <w:sz w:val="19"/>
              </w:rPr>
              <w:t>Brusque and surly and forbidding</w:t>
            </w:r>
          </w:p>
        </w:tc>
        <w:tc>
          <w:tcPr>
            <w:tcW w:type="dxa" w:w="2880"/>
            <w:shd w:fill="F6F8FA"/>
            <w:vAlign w:val="center"/>
          </w:tcPr>
          <w:p>
            <w:pPr>
              <w:spacing w:before="80" w:after="80"/>
            </w:pPr>
            <w:r>
              <w:rPr>
                <w:i/>
                <w:sz w:val="17"/>
              </w:rPr>
              <w:t xml:space="preserve">In public squares and campus rallies, youthful activists—from an outspoken hoyden challenging patriarchal norms to a creative activist organizing zany street performances—demonstrate that true strength requires no </w:t>
            </w:r>
            <w:r>
              <w:rPr>
                <w:b/>
                <w:i/>
                <w:color w:val="0969DA"/>
                <w:sz w:val="17"/>
              </w:rPr>
              <w:t>gruff</w:t>
            </w:r>
            <w:r>
              <w:rPr>
                <w:i/>
                <w:sz w:val="17"/>
              </w:rPr>
              <w:t xml:space="preserve"> posturing or militaristic pretense.</w:t>
            </w:r>
          </w:p>
        </w:tc>
        <w:tc>
          <w:tcPr>
            <w:tcW w:type="dxa" w:w="1440"/>
            <w:shd w:fill="F6F8FA"/>
            <w:vAlign w:val="center"/>
          </w:tcPr>
          <w:p>
            <w:pPr>
              <w:spacing w:before="80" w:after="80"/>
              <w:jc w:val="center"/>
            </w:pPr>
            <w:hyperlink w:anchor="text_gruff" w:tooltip="Return to Passage">
              <w:r>
                <w:rPr>
                  <w:color w:val="0969DA"/>
                  <w:u w:val="single"/>
                </w:rPr>
                <w:t>↩ Return</w:t>
              </w:r>
            </w:hyperlink>
          </w:p>
        </w:tc>
      </w:tr>
      <w:tr>
        <w:tc>
          <w:tcPr>
            <w:tcW w:type="dxa" w:w="1872"/>
            <w:shd w:fill="FFFFFF"/>
            <w:vAlign w:val="center"/>
          </w:tcPr>
          <w:p>
            <w:pPr>
              <w:spacing w:before="80" w:after="80"/>
            </w:pPr>
            <w:bookmarkStart w:id="2043" w:name="vocab_heinous"/>
            <w:r>
              <w:rPr>
                <w:b/>
                <w:color w:val="0969DA"/>
                <w:sz w:val="20"/>
              </w:rPr>
              <w:t>heinous</w:t>
            </w:r>
            <w:bookmarkEnd w:id="2043"/>
          </w:p>
        </w:tc>
        <w:tc>
          <w:tcPr>
            <w:tcW w:type="dxa" w:w="3168"/>
            <w:shd w:fill="FFFFFF"/>
            <w:vAlign w:val="center"/>
          </w:tcPr>
          <w:p>
            <w:pPr>
              <w:spacing w:before="80" w:after="80"/>
            </w:pPr>
            <w:r>
              <w:rPr>
                <w:color w:val="24292F"/>
                <w:sz w:val="19"/>
              </w:rPr>
              <w:t>Extremely wicked, deeply criminal</w:t>
            </w:r>
          </w:p>
        </w:tc>
        <w:tc>
          <w:tcPr>
            <w:tcW w:type="dxa" w:w="2880"/>
            <w:shd w:fill="FFFFFF"/>
            <w:vAlign w:val="center"/>
          </w:tcPr>
          <w:p>
            <w:pPr>
              <w:spacing w:before="80" w:after="80"/>
            </w:pPr>
            <w:r>
              <w:rPr>
                <w:i/>
                <w:sz w:val="17"/>
              </w:rPr>
              <w:t xml:space="preserve">Across the strait, an aggressive autocrat and bellicose despot frequently acts like a geopolitical bully, surrounded by sycophants where every state commentator behaves as a loud blowhard, braggart, uncultured boor, or jingoist barking </w:t>
            </w:r>
            <w:r>
              <w:rPr>
                <w:b/>
                <w:i/>
                <w:color w:val="0969DA"/>
                <w:sz w:val="17"/>
              </w:rPr>
              <w:t>heinous</w:t>
            </w:r>
            <w:r>
              <w:rPr>
                <w:i/>
                <w:sz w:val="17"/>
              </w:rPr>
              <w:t xml:space="preserve"> threats of invasion, egged on by a reckless military hothead.</w:t>
            </w:r>
          </w:p>
        </w:tc>
        <w:tc>
          <w:tcPr>
            <w:tcW w:type="dxa" w:w="1440"/>
            <w:shd w:fill="FFFFFF"/>
            <w:vAlign w:val="center"/>
          </w:tcPr>
          <w:p>
            <w:pPr>
              <w:spacing w:before="80" w:after="80"/>
              <w:jc w:val="center"/>
            </w:pPr>
            <w:hyperlink w:anchor="text_heinous" w:tooltip="Return to Passage">
              <w:r>
                <w:rPr>
                  <w:color w:val="0969DA"/>
                  <w:u w:val="single"/>
                </w:rPr>
                <w:t>↩ Return</w:t>
              </w:r>
            </w:hyperlink>
          </w:p>
        </w:tc>
      </w:tr>
      <w:tr>
        <w:tc>
          <w:tcPr>
            <w:tcW w:type="dxa" w:w="1872"/>
            <w:shd w:fill="F6F8FA"/>
            <w:vAlign w:val="center"/>
          </w:tcPr>
          <w:p>
            <w:pPr>
              <w:spacing w:before="80" w:after="80"/>
            </w:pPr>
            <w:bookmarkStart w:id="2015" w:name="vocab_hothead"/>
            <w:r>
              <w:rPr>
                <w:b/>
                <w:color w:val="0969DA"/>
                <w:sz w:val="20"/>
              </w:rPr>
              <w:t>hothead</w:t>
            </w:r>
            <w:bookmarkEnd w:id="2015"/>
          </w:p>
        </w:tc>
        <w:tc>
          <w:tcPr>
            <w:tcW w:type="dxa" w:w="3168"/>
            <w:shd w:fill="F6F8FA"/>
            <w:vAlign w:val="center"/>
          </w:tcPr>
          <w:p>
            <w:pPr>
              <w:spacing w:before="80" w:after="80"/>
            </w:pPr>
            <w:r>
              <w:rPr>
                <w:color w:val="24292F"/>
                <w:sz w:val="19"/>
              </w:rPr>
              <w:t>A belligerent grouch</w:t>
            </w:r>
          </w:p>
        </w:tc>
        <w:tc>
          <w:tcPr>
            <w:tcW w:type="dxa" w:w="2880"/>
            <w:shd w:fill="F6F8FA"/>
            <w:vAlign w:val="center"/>
          </w:tcPr>
          <w:p>
            <w:pPr>
              <w:spacing w:before="80" w:after="80"/>
            </w:pPr>
            <w:r>
              <w:rPr>
                <w:i/>
                <w:sz w:val="17"/>
              </w:rPr>
              <w:t xml:space="preserve">Across the strait, an aggressive autocrat and bellicose despot frequently acts like a geopolitical bully, surrounded by sycophants where every state commentator behaves as a loud blowhard, braggart, uncultured boor, or jingoist barking heinous threats of invasion, egged on by a reckless military </w:t>
            </w:r>
            <w:r>
              <w:rPr>
                <w:b/>
                <w:i/>
                <w:color w:val="0969DA"/>
                <w:sz w:val="17"/>
              </w:rPr>
              <w:t>hothead</w:t>
            </w:r>
            <w:r>
              <w:rPr>
                <w:i/>
                <w:sz w:val="17"/>
              </w:rPr>
              <w:t>.</w:t>
            </w:r>
          </w:p>
        </w:tc>
        <w:tc>
          <w:tcPr>
            <w:tcW w:type="dxa" w:w="1440"/>
            <w:shd w:fill="F6F8FA"/>
            <w:vAlign w:val="center"/>
          </w:tcPr>
          <w:p>
            <w:pPr>
              <w:spacing w:before="80" w:after="80"/>
              <w:jc w:val="center"/>
            </w:pPr>
            <w:hyperlink w:anchor="text_hothead" w:tooltip="Return to Passage">
              <w:r>
                <w:rPr>
                  <w:color w:val="0969DA"/>
                  <w:u w:val="single"/>
                </w:rPr>
                <w:t>↩ Return</w:t>
              </w:r>
            </w:hyperlink>
          </w:p>
        </w:tc>
      </w:tr>
      <w:tr>
        <w:tc>
          <w:tcPr>
            <w:tcW w:type="dxa" w:w="1872"/>
            <w:shd w:fill="FFFFFF"/>
            <w:vAlign w:val="center"/>
          </w:tcPr>
          <w:p>
            <w:pPr>
              <w:spacing w:before="80" w:after="80"/>
            </w:pPr>
            <w:bookmarkStart w:id="2019" w:name="vocab_hoyden"/>
            <w:r>
              <w:rPr>
                <w:b/>
                <w:color w:val="0969DA"/>
                <w:sz w:val="20"/>
              </w:rPr>
              <w:t>hoyden</w:t>
            </w:r>
            <w:bookmarkEnd w:id="2019"/>
          </w:p>
        </w:tc>
        <w:tc>
          <w:tcPr>
            <w:tcW w:type="dxa" w:w="3168"/>
            <w:shd w:fill="FFFFFF"/>
            <w:vAlign w:val="center"/>
          </w:tcPr>
          <w:p>
            <w:pPr>
              <w:spacing w:before="80" w:after="80"/>
            </w:pPr>
            <w:r>
              <w:rPr>
                <w:color w:val="24292F"/>
                <w:sz w:val="19"/>
              </w:rPr>
              <w:t>A girl who behaves in a boyish manner</w:t>
            </w:r>
          </w:p>
        </w:tc>
        <w:tc>
          <w:tcPr>
            <w:tcW w:type="dxa" w:w="2880"/>
            <w:shd w:fill="FFFFFF"/>
            <w:vAlign w:val="center"/>
          </w:tcPr>
          <w:p>
            <w:pPr>
              <w:spacing w:before="80" w:after="80"/>
            </w:pPr>
            <w:r>
              <w:rPr>
                <w:i/>
                <w:sz w:val="17"/>
              </w:rPr>
              <w:t xml:space="preserve">In public squares and campus rallies, youthful activists—from an outspoken </w:t>
            </w:r>
            <w:r>
              <w:rPr>
                <w:b/>
                <w:i/>
                <w:color w:val="0969DA"/>
                <w:sz w:val="17"/>
              </w:rPr>
              <w:t>hoyden</w:t>
            </w:r>
            <w:r>
              <w:rPr>
                <w:i/>
                <w:sz w:val="17"/>
              </w:rPr>
              <w:t xml:space="preserve"> challenging patriarchal norms to a creative activist organizing zany street performances—demonstrate that true strength requires no gruff posturing or militaristic pretense.</w:t>
            </w:r>
          </w:p>
        </w:tc>
        <w:tc>
          <w:tcPr>
            <w:tcW w:type="dxa" w:w="1440"/>
            <w:shd w:fill="FFFFFF"/>
            <w:vAlign w:val="center"/>
          </w:tcPr>
          <w:p>
            <w:pPr>
              <w:spacing w:before="80" w:after="80"/>
              <w:jc w:val="center"/>
            </w:pPr>
            <w:hyperlink w:anchor="text_hoyden" w:tooltip="Return to Passage">
              <w:r>
                <w:rPr>
                  <w:color w:val="0969DA"/>
                  <w:u w:val="single"/>
                </w:rPr>
                <w:t>↩ Return</w:t>
              </w:r>
            </w:hyperlink>
          </w:p>
        </w:tc>
      </w:tr>
      <w:tr>
        <w:tc>
          <w:tcPr>
            <w:tcW w:type="dxa" w:w="1872"/>
            <w:shd w:fill="F6F8FA"/>
            <w:vAlign w:val="center"/>
          </w:tcPr>
          <w:p>
            <w:pPr>
              <w:spacing w:before="80" w:after="80"/>
            </w:pPr>
            <w:bookmarkStart w:id="2027" w:name="vocab_imbecility"/>
            <w:r>
              <w:rPr>
                <w:b/>
                <w:color w:val="0969DA"/>
                <w:sz w:val="20"/>
              </w:rPr>
              <w:t>imbecility</w:t>
            </w:r>
            <w:bookmarkEnd w:id="2027"/>
          </w:p>
        </w:tc>
        <w:tc>
          <w:tcPr>
            <w:tcW w:type="dxa" w:w="3168"/>
            <w:shd w:fill="F6F8FA"/>
            <w:vAlign w:val="center"/>
          </w:tcPr>
          <w:p>
            <w:pPr>
              <w:spacing w:before="80" w:after="80"/>
            </w:pPr>
            <w:r>
              <w:rPr>
                <w:color w:val="24292F"/>
                <w:sz w:val="19"/>
              </w:rPr>
              <w:t>Retardation more severe than a moron but not as severe as an idiot</w:t>
            </w:r>
          </w:p>
        </w:tc>
        <w:tc>
          <w:tcPr>
            <w:tcW w:type="dxa" w:w="2880"/>
            <w:shd w:fill="F6F8FA"/>
            <w:vAlign w:val="center"/>
          </w:tcPr>
          <w:p>
            <w:pPr>
              <w:spacing w:before="80" w:after="80"/>
            </w:pPr>
            <w:r>
              <w:rPr>
                <w:i/>
                <w:sz w:val="17"/>
              </w:rPr>
              <w:t xml:space="preserve">History shows that whenever a foreign ruffian or predatory fiend has attempted to subjugate Formosa, the islanders’ collective defiance exposed the moral </w:t>
            </w:r>
            <w:r>
              <w:rPr>
                <w:b/>
                <w:i/>
                <w:color w:val="0969DA"/>
                <w:sz w:val="17"/>
              </w:rPr>
              <w:t>imbecility</w:t>
            </w:r>
            <w:r>
              <w:rPr>
                <w:i/>
                <w:sz w:val="17"/>
              </w:rPr>
              <w:t xml:space="preserve"> of imperial aggression.</w:t>
            </w:r>
          </w:p>
        </w:tc>
        <w:tc>
          <w:tcPr>
            <w:tcW w:type="dxa" w:w="1440"/>
            <w:shd w:fill="F6F8FA"/>
            <w:vAlign w:val="center"/>
          </w:tcPr>
          <w:p>
            <w:pPr>
              <w:spacing w:before="80" w:after="80"/>
              <w:jc w:val="center"/>
            </w:pPr>
            <w:hyperlink w:anchor="text_imbecility" w:tooltip="Return to Passage">
              <w:r>
                <w:rPr>
                  <w:color w:val="0969DA"/>
                  <w:u w:val="single"/>
                </w:rPr>
                <w:t>↩ Return</w:t>
              </w:r>
            </w:hyperlink>
          </w:p>
        </w:tc>
      </w:tr>
      <w:tr>
        <w:tc>
          <w:tcPr>
            <w:tcW w:type="dxa" w:w="1872"/>
            <w:shd w:fill="FFFFFF"/>
            <w:vAlign w:val="center"/>
          </w:tcPr>
          <w:p>
            <w:pPr>
              <w:spacing w:before="80" w:after="80"/>
            </w:pPr>
            <w:bookmarkStart w:id="2049" w:name="vocab_ingenue"/>
            <w:r>
              <w:rPr>
                <w:b/>
                <w:color w:val="0969DA"/>
                <w:sz w:val="20"/>
              </w:rPr>
              <w:t>ingenue</w:t>
            </w:r>
            <w:bookmarkEnd w:id="2049"/>
          </w:p>
        </w:tc>
        <w:tc>
          <w:tcPr>
            <w:tcW w:type="dxa" w:w="3168"/>
            <w:shd w:fill="FFFFFF"/>
            <w:vAlign w:val="center"/>
          </w:tcPr>
          <w:p>
            <w:pPr>
              <w:spacing w:before="80" w:after="80"/>
            </w:pPr>
            <w:r>
              <w:rPr>
                <w:color w:val="24292F"/>
                <w:sz w:val="19"/>
              </w:rPr>
              <w:t>An actress who specializes in playing the role of an artless innocent young girl</w:t>
            </w:r>
          </w:p>
        </w:tc>
        <w:tc>
          <w:tcPr>
            <w:tcW w:type="dxa" w:w="2880"/>
            <w:shd w:fill="FFFFFF"/>
            <w:vAlign w:val="center"/>
          </w:tcPr>
          <w:p>
            <w:pPr>
              <w:spacing w:before="80" w:after="80"/>
            </w:pPr>
            <w:r>
              <w:rPr>
                <w:i/>
                <w:sz w:val="17"/>
              </w:rPr>
              <w:t xml:space="preserve">Where an aging curmudgeon and cynical grouch in Beijing might expect Taiwanese youth to flee like a flighty or frightened </w:t>
            </w:r>
            <w:r>
              <w:rPr>
                <w:b/>
                <w:i/>
                <w:color w:val="0969DA"/>
                <w:sz w:val="17"/>
              </w:rPr>
              <w:t>ingenue</w:t>
            </w:r>
            <w:r>
              <w:rPr>
                <w:i/>
                <w:sz w:val="17"/>
              </w:rPr>
              <w:t>, civil society responds with unshakeable resolve.</w:t>
            </w:r>
          </w:p>
        </w:tc>
        <w:tc>
          <w:tcPr>
            <w:tcW w:type="dxa" w:w="1440"/>
            <w:shd w:fill="FFFFFF"/>
            <w:vAlign w:val="center"/>
          </w:tcPr>
          <w:p>
            <w:pPr>
              <w:spacing w:before="80" w:after="80"/>
              <w:jc w:val="center"/>
            </w:pPr>
            <w:hyperlink w:anchor="text_ingenue" w:tooltip="Return to Passage">
              <w:r>
                <w:rPr>
                  <w:color w:val="0969DA"/>
                  <w:u w:val="single"/>
                </w:rPr>
                <w:t>↩ Return</w:t>
              </w:r>
            </w:hyperlink>
          </w:p>
        </w:tc>
      </w:tr>
      <w:tr>
        <w:tc>
          <w:tcPr>
            <w:tcW w:type="dxa" w:w="1872"/>
            <w:shd w:fill="F6F8FA"/>
            <w:vAlign w:val="center"/>
          </w:tcPr>
          <w:p>
            <w:pPr>
              <w:spacing w:before="80" w:after="80"/>
            </w:pPr>
            <w:bookmarkStart w:id="2047" w:name="vocab_jingoist"/>
            <w:r>
              <w:rPr>
                <w:b/>
                <w:color w:val="0969DA"/>
                <w:sz w:val="20"/>
              </w:rPr>
              <w:t>jingoist</w:t>
            </w:r>
            <w:bookmarkEnd w:id="2047"/>
          </w:p>
        </w:tc>
        <w:tc>
          <w:tcPr>
            <w:tcW w:type="dxa" w:w="3168"/>
            <w:shd w:fill="F6F8FA"/>
            <w:vAlign w:val="center"/>
          </w:tcPr>
          <w:p>
            <w:pPr>
              <w:spacing w:before="80" w:after="80"/>
            </w:pPr>
            <w:r>
              <w:rPr>
                <w:color w:val="24292F"/>
                <w:sz w:val="19"/>
              </w:rPr>
              <w:t>An extreme bellicose nationalist</w:t>
            </w:r>
          </w:p>
        </w:tc>
        <w:tc>
          <w:tcPr>
            <w:tcW w:type="dxa" w:w="2880"/>
            <w:shd w:fill="F6F8FA"/>
            <w:vAlign w:val="center"/>
          </w:tcPr>
          <w:p>
            <w:pPr>
              <w:spacing w:before="80" w:after="80"/>
            </w:pPr>
            <w:r>
              <w:rPr>
                <w:i/>
                <w:sz w:val="17"/>
              </w:rPr>
              <w:t xml:space="preserve">Across the strait, an aggressive autocrat and bellicose despot frequently acts like a geopolitical bully, surrounded by sycophants where every state commentator behaves as a loud blowhard, braggart, uncultured boor, or </w:t>
            </w:r>
            <w:r>
              <w:rPr>
                <w:b/>
                <w:i/>
                <w:color w:val="0969DA"/>
                <w:sz w:val="17"/>
              </w:rPr>
              <w:t>jingoist</w:t>
            </w:r>
            <w:r>
              <w:rPr>
                <w:i/>
                <w:sz w:val="17"/>
              </w:rPr>
              <w:t xml:space="preserve"> barking heinous threats of invasion, egged on by a reckless military hothead.</w:t>
            </w:r>
          </w:p>
        </w:tc>
        <w:tc>
          <w:tcPr>
            <w:tcW w:type="dxa" w:w="1440"/>
            <w:shd w:fill="F6F8FA"/>
            <w:vAlign w:val="center"/>
          </w:tcPr>
          <w:p>
            <w:pPr>
              <w:spacing w:before="80" w:after="80"/>
              <w:jc w:val="center"/>
            </w:pPr>
            <w:hyperlink w:anchor="text_jingoist" w:tooltip="Return to Passage">
              <w:r>
                <w:rPr>
                  <w:color w:val="0969DA"/>
                  <w:u w:val="single"/>
                </w:rPr>
                <w:t>↩ Return</w:t>
              </w:r>
            </w:hyperlink>
          </w:p>
        </w:tc>
      </w:tr>
      <w:tr>
        <w:tc>
          <w:tcPr>
            <w:tcW w:type="dxa" w:w="1872"/>
            <w:shd w:fill="FFFFFF"/>
            <w:vAlign w:val="center"/>
          </w:tcPr>
          <w:p>
            <w:pPr>
              <w:spacing w:before="80" w:after="80"/>
            </w:pPr>
            <w:bookmarkStart w:id="2008" w:name="vocab_knave"/>
            <w:r>
              <w:rPr>
                <w:b/>
                <w:color w:val="0969DA"/>
                <w:sz w:val="20"/>
              </w:rPr>
              <w:t>knave</w:t>
            </w:r>
            <w:bookmarkEnd w:id="2008"/>
          </w:p>
        </w:tc>
        <w:tc>
          <w:tcPr>
            <w:tcW w:type="dxa" w:w="3168"/>
            <w:shd w:fill="FFFFFF"/>
            <w:vAlign w:val="center"/>
          </w:tcPr>
          <w:p>
            <w:pPr>
              <w:spacing w:before="80" w:after="80"/>
            </w:pPr>
            <w:r>
              <w:rPr>
                <w:color w:val="24292F"/>
                <w:sz w:val="19"/>
              </w:rPr>
              <w:t>A deceitful and unreliable scoundrel</w:t>
            </w:r>
          </w:p>
        </w:tc>
        <w:tc>
          <w:tcPr>
            <w:tcW w:type="dxa" w:w="2880"/>
            <w:shd w:fill="FFFFFF"/>
            <w:vAlign w:val="center"/>
          </w:tcPr>
          <w:p>
            <w:pPr>
              <w:spacing w:before="80" w:after="80"/>
            </w:pPr>
            <w:r>
              <w:rPr>
                <w:i/>
                <w:sz w:val="17"/>
              </w:rPr>
              <w:t xml:space="preserve">Democratic Taiwan will never mollycoddle internal defeatists or tolerate any treacherous </w:t>
            </w:r>
            <w:r>
              <w:rPr>
                <w:b/>
                <w:i/>
                <w:color w:val="0969DA"/>
                <w:sz w:val="17"/>
              </w:rPr>
              <w:t>knave</w:t>
            </w:r>
            <w:r>
              <w:rPr>
                <w:i/>
                <w:sz w:val="17"/>
              </w:rPr>
              <w:t xml:space="preserve"> who seeks to sell out the nation’s freedom for authoritarian favor.</w:t>
            </w:r>
          </w:p>
        </w:tc>
        <w:tc>
          <w:tcPr>
            <w:tcW w:type="dxa" w:w="1440"/>
            <w:shd w:fill="FFFFFF"/>
            <w:vAlign w:val="center"/>
          </w:tcPr>
          <w:p>
            <w:pPr>
              <w:spacing w:before="80" w:after="80"/>
              <w:jc w:val="center"/>
            </w:pPr>
            <w:hyperlink w:anchor="text_knave" w:tooltip="Return to Passage">
              <w:r>
                <w:rPr>
                  <w:color w:val="0969DA"/>
                  <w:u w:val="single"/>
                </w:rPr>
                <w:t>↩ Return</w:t>
              </w:r>
            </w:hyperlink>
          </w:p>
        </w:tc>
      </w:tr>
      <w:tr>
        <w:tc>
          <w:tcPr>
            <w:tcW w:type="dxa" w:w="1872"/>
            <w:shd w:fill="F6F8FA"/>
            <w:vAlign w:val="center"/>
          </w:tcPr>
          <w:p>
            <w:pPr>
              <w:spacing w:before="80" w:after="80"/>
            </w:pPr>
            <w:bookmarkStart w:id="2048" w:name="vocab_menial"/>
            <w:r>
              <w:rPr>
                <w:b/>
                <w:color w:val="0969DA"/>
                <w:sz w:val="20"/>
              </w:rPr>
              <w:t>menial</w:t>
            </w:r>
            <w:bookmarkEnd w:id="2048"/>
          </w:p>
        </w:tc>
        <w:tc>
          <w:tcPr>
            <w:tcW w:type="dxa" w:w="3168"/>
            <w:shd w:fill="F6F8FA"/>
            <w:vAlign w:val="center"/>
          </w:tcPr>
          <w:p>
            <w:pPr>
              <w:spacing w:before="80" w:after="80"/>
            </w:pPr>
            <w:r>
              <w:rPr>
                <w:color w:val="24292F"/>
                <w:sz w:val="19"/>
              </w:rPr>
              <w:t>A domestic servant</w:t>
            </w:r>
          </w:p>
        </w:tc>
        <w:tc>
          <w:tcPr>
            <w:tcW w:type="dxa" w:w="2880"/>
            <w:shd w:fill="F6F8FA"/>
            <w:vAlign w:val="center"/>
          </w:tcPr>
          <w:p>
            <w:pPr>
              <w:spacing w:before="80" w:after="80"/>
            </w:pPr>
            <w:r>
              <w:rPr>
                <w:i/>
                <w:sz w:val="17"/>
              </w:rPr>
              <w:t xml:space="preserve">During the Tangwai struggle for freedom, brave activists played the indispensable role of a civic gadfly, refusing to remain an exploited drudge consigned to oppressive </w:t>
            </w:r>
            <w:r>
              <w:rPr>
                <w:b/>
                <w:i/>
                <w:color w:val="0969DA"/>
                <w:sz w:val="17"/>
              </w:rPr>
              <w:t>menial</w:t>
            </w:r>
            <w:r>
              <w:rPr>
                <w:i/>
                <w:sz w:val="17"/>
              </w:rPr>
              <w:t xml:space="preserve"> labor and daily drudgery under martial law.</w:t>
            </w:r>
          </w:p>
        </w:tc>
        <w:tc>
          <w:tcPr>
            <w:tcW w:type="dxa" w:w="1440"/>
            <w:shd w:fill="F6F8FA"/>
            <w:vAlign w:val="center"/>
          </w:tcPr>
          <w:p>
            <w:pPr>
              <w:spacing w:before="80" w:after="80"/>
              <w:jc w:val="center"/>
            </w:pPr>
            <w:hyperlink w:anchor="text_menial" w:tooltip="Return to Passage">
              <w:r>
                <w:rPr>
                  <w:color w:val="0969DA"/>
                  <w:u w:val="single"/>
                </w:rPr>
                <w:t>↩ Return</w:t>
              </w:r>
            </w:hyperlink>
          </w:p>
        </w:tc>
      </w:tr>
      <w:tr>
        <w:tc>
          <w:tcPr>
            <w:tcW w:type="dxa" w:w="1872"/>
            <w:shd w:fill="FFFFFF"/>
            <w:vAlign w:val="center"/>
          </w:tcPr>
          <w:p>
            <w:pPr>
              <w:spacing w:before="80" w:after="80"/>
            </w:pPr>
            <w:bookmarkStart w:id="2009" w:name="vocab_mollycoddle"/>
            <w:r>
              <w:rPr>
                <w:b/>
                <w:color w:val="0969DA"/>
                <w:sz w:val="20"/>
              </w:rPr>
              <w:t>mollycoddle</w:t>
            </w:r>
            <w:bookmarkEnd w:id="2009"/>
          </w:p>
        </w:tc>
        <w:tc>
          <w:tcPr>
            <w:tcW w:type="dxa" w:w="3168"/>
            <w:shd w:fill="FFFFFF"/>
            <w:vAlign w:val="center"/>
          </w:tcPr>
          <w:p>
            <w:pPr>
              <w:spacing w:before="80" w:after="80"/>
            </w:pPr>
            <w:r>
              <w:rPr>
                <w:color w:val="24292F"/>
                <w:sz w:val="19"/>
              </w:rPr>
              <w:t>A pampered darling; an effeminate man</w:t>
            </w:r>
          </w:p>
        </w:tc>
        <w:tc>
          <w:tcPr>
            <w:tcW w:type="dxa" w:w="2880"/>
            <w:shd w:fill="FFFFFF"/>
            <w:vAlign w:val="center"/>
          </w:tcPr>
          <w:p>
            <w:pPr>
              <w:spacing w:before="80" w:after="80"/>
            </w:pPr>
            <w:r>
              <w:rPr>
                <w:i/>
                <w:sz w:val="17"/>
              </w:rPr>
              <w:t xml:space="preserve">Democratic Taiwan will never </w:t>
            </w:r>
            <w:r>
              <w:rPr>
                <w:b/>
                <w:i/>
                <w:color w:val="0969DA"/>
                <w:sz w:val="17"/>
              </w:rPr>
              <w:t>mollycoddle</w:t>
            </w:r>
            <w:r>
              <w:rPr>
                <w:i/>
                <w:sz w:val="17"/>
              </w:rPr>
              <w:t xml:space="preserve"> internal defeatists or tolerate any treacherous knave who seeks to sell out the nation’s freedom for authoritarian favor.</w:t>
            </w:r>
          </w:p>
        </w:tc>
        <w:tc>
          <w:tcPr>
            <w:tcW w:type="dxa" w:w="1440"/>
            <w:shd w:fill="FFFFFF"/>
            <w:vAlign w:val="center"/>
          </w:tcPr>
          <w:p>
            <w:pPr>
              <w:spacing w:before="80" w:after="80"/>
              <w:jc w:val="center"/>
            </w:pPr>
            <w:hyperlink w:anchor="text_mollycoddle" w:tooltip="Return to Passage">
              <w:r>
                <w:rPr>
                  <w:color w:val="0969DA"/>
                  <w:u w:val="single"/>
                </w:rPr>
                <w:t>↩ Return</w:t>
              </w:r>
            </w:hyperlink>
          </w:p>
        </w:tc>
      </w:tr>
      <w:tr>
        <w:tc>
          <w:tcPr>
            <w:tcW w:type="dxa" w:w="1872"/>
            <w:shd w:fill="F6F8FA"/>
            <w:vAlign w:val="center"/>
          </w:tcPr>
          <w:p>
            <w:pPr>
              <w:spacing w:before="80" w:after="80"/>
            </w:pPr>
            <w:bookmarkStart w:id="2011" w:name="vocab_mountebank"/>
            <w:r>
              <w:rPr>
                <w:b/>
                <w:color w:val="0969DA"/>
                <w:sz w:val="20"/>
              </w:rPr>
              <w:t>mountebank</w:t>
            </w:r>
            <w:bookmarkEnd w:id="2011"/>
          </w:p>
        </w:tc>
        <w:tc>
          <w:tcPr>
            <w:tcW w:type="dxa" w:w="3168"/>
            <w:shd w:fill="F6F8FA"/>
            <w:vAlign w:val="center"/>
          </w:tcPr>
          <w:p>
            <w:pPr>
              <w:spacing w:before="80" w:after="80"/>
            </w:pPr>
            <w:r>
              <w:rPr>
                <w:color w:val="24292F"/>
                <w:sz w:val="19"/>
              </w:rPr>
              <w:t>A flamboyant deceiver; one who attracts customers with tricks or jokes</w:t>
            </w:r>
          </w:p>
        </w:tc>
        <w:tc>
          <w:tcPr>
            <w:tcW w:type="dxa" w:w="2880"/>
            <w:shd w:fill="F6F8FA"/>
            <w:vAlign w:val="center"/>
          </w:tcPr>
          <w:p>
            <w:pPr>
              <w:spacing w:before="80" w:after="80"/>
            </w:pPr>
            <w:r>
              <w:rPr>
                <w:i/>
                <w:sz w:val="17"/>
              </w:rPr>
              <w:t xml:space="preserve">These state-controlled mouthpieces display a churlish disregard for international law, relying on the hollow theatrics of a political </w:t>
            </w:r>
            <w:r>
              <w:rPr>
                <w:b/>
                <w:i/>
                <w:color w:val="0969DA"/>
                <w:sz w:val="17"/>
              </w:rPr>
              <w:t>mountebank</w:t>
            </w:r>
            <w:r>
              <w:rPr>
                <w:i/>
                <w:sz w:val="17"/>
              </w:rPr>
              <w:t xml:space="preserve"> and charlatan to manufacture territorial claims.</w:t>
            </w:r>
          </w:p>
        </w:tc>
        <w:tc>
          <w:tcPr>
            <w:tcW w:type="dxa" w:w="1440"/>
            <w:shd w:fill="F6F8FA"/>
            <w:vAlign w:val="center"/>
          </w:tcPr>
          <w:p>
            <w:pPr>
              <w:spacing w:before="80" w:after="80"/>
              <w:jc w:val="center"/>
            </w:pPr>
            <w:hyperlink w:anchor="text_mountebank" w:tooltip="Return to Passage">
              <w:r>
                <w:rPr>
                  <w:color w:val="0969DA"/>
                  <w:u w:val="single"/>
                </w:rPr>
                <w:t>↩ Return</w:t>
              </w:r>
            </w:hyperlink>
          </w:p>
        </w:tc>
      </w:tr>
      <w:tr>
        <w:tc>
          <w:tcPr>
            <w:tcW w:type="dxa" w:w="1872"/>
            <w:shd w:fill="FFFFFF"/>
            <w:vAlign w:val="center"/>
          </w:tcPr>
          <w:p>
            <w:pPr>
              <w:spacing w:before="80" w:after="80"/>
            </w:pPr>
            <w:bookmarkStart w:id="2039" w:name="vocab_plebeian"/>
            <w:r>
              <w:rPr>
                <w:b/>
                <w:color w:val="0969DA"/>
                <w:sz w:val="20"/>
              </w:rPr>
              <w:t>plebeian</w:t>
            </w:r>
            <w:bookmarkEnd w:id="2039"/>
          </w:p>
        </w:tc>
        <w:tc>
          <w:tcPr>
            <w:tcW w:type="dxa" w:w="3168"/>
            <w:shd w:fill="FFFFFF"/>
            <w:vAlign w:val="center"/>
          </w:tcPr>
          <w:p>
            <w:pPr>
              <w:spacing w:before="80" w:after="80"/>
            </w:pPr>
            <w:r>
              <w:rPr>
                <w:color w:val="24292F"/>
                <w:sz w:val="19"/>
              </w:rPr>
              <w:t>One of the common people</w:t>
            </w:r>
          </w:p>
        </w:tc>
        <w:tc>
          <w:tcPr>
            <w:tcW w:type="dxa" w:w="2880"/>
            <w:shd w:fill="FFFFFF"/>
            <w:vAlign w:val="center"/>
          </w:tcPr>
          <w:p>
            <w:pPr>
              <w:spacing w:before="80" w:after="80"/>
            </w:pPr>
            <w:r>
              <w:rPr>
                <w:i/>
                <w:sz w:val="17"/>
              </w:rPr>
              <w:t xml:space="preserve">Taiwan’s democratic evolution is celebrated as the triumph of the common </w:t>
            </w:r>
            <w:r>
              <w:rPr>
                <w:b/>
                <w:i/>
                <w:color w:val="0969DA"/>
                <w:sz w:val="17"/>
              </w:rPr>
              <w:t>plebeian</w:t>
            </w:r>
            <w:r>
              <w:rPr>
                <w:i/>
                <w:sz w:val="17"/>
              </w:rPr>
              <w:t xml:space="preserve"> over feudal entitlement.</w:t>
            </w:r>
          </w:p>
        </w:tc>
        <w:tc>
          <w:tcPr>
            <w:tcW w:type="dxa" w:w="1440"/>
            <w:shd w:fill="FFFFFF"/>
            <w:vAlign w:val="center"/>
          </w:tcPr>
          <w:p>
            <w:pPr>
              <w:spacing w:before="80" w:after="80"/>
              <w:jc w:val="center"/>
            </w:pPr>
            <w:hyperlink w:anchor="text_plebeian" w:tooltip="Return to Passage">
              <w:r>
                <w:rPr>
                  <w:color w:val="0969DA"/>
                  <w:u w:val="single"/>
                </w:rPr>
                <w:t>↩ Return</w:t>
              </w:r>
            </w:hyperlink>
          </w:p>
        </w:tc>
      </w:tr>
      <w:tr>
        <w:tc>
          <w:tcPr>
            <w:tcW w:type="dxa" w:w="1872"/>
            <w:shd w:fill="F6F8FA"/>
            <w:vAlign w:val="center"/>
          </w:tcPr>
          <w:p>
            <w:pPr>
              <w:spacing w:before="80" w:after="80"/>
            </w:pPr>
            <w:bookmarkStart w:id="2022" w:name="vocab_poltroon"/>
            <w:r>
              <w:rPr>
                <w:b/>
                <w:color w:val="0969DA"/>
                <w:sz w:val="20"/>
              </w:rPr>
              <w:t>poltroon</w:t>
            </w:r>
            <w:bookmarkEnd w:id="2022"/>
          </w:p>
        </w:tc>
        <w:tc>
          <w:tcPr>
            <w:tcW w:type="dxa" w:w="3168"/>
            <w:shd w:fill="F6F8FA"/>
            <w:vAlign w:val="center"/>
          </w:tcPr>
          <w:p>
            <w:pPr>
              <w:spacing w:before="80" w:after="80"/>
            </w:pPr>
            <w:r>
              <w:rPr>
                <w:color w:val="24292F"/>
                <w:sz w:val="19"/>
              </w:rPr>
              <w:t>An abject coward</w:t>
            </w:r>
          </w:p>
        </w:tc>
        <w:tc>
          <w:tcPr>
            <w:tcW w:type="dxa" w:w="2880"/>
            <w:shd w:fill="F6F8FA"/>
            <w:vAlign w:val="center"/>
          </w:tcPr>
          <w:p>
            <w:pPr>
              <w:spacing w:before="80" w:after="80"/>
            </w:pPr>
            <w:r>
              <w:rPr>
                <w:i/>
                <w:sz w:val="17"/>
              </w:rPr>
              <w:t xml:space="preserve">Yet Taiwan’s democratic citizens refuse to snivel in fear or play the role of an irresolute </w:t>
            </w:r>
            <w:r>
              <w:rPr>
                <w:b/>
                <w:i/>
                <w:color w:val="0969DA"/>
                <w:sz w:val="17"/>
              </w:rPr>
              <w:t>poltroon</w:t>
            </w:r>
            <w:r>
              <w:rPr>
                <w:i/>
                <w:sz w:val="17"/>
              </w:rPr>
              <w:t xml:space="preserve"> or cowardly dastard before foreign coercion.</w:t>
            </w:r>
          </w:p>
        </w:tc>
        <w:tc>
          <w:tcPr>
            <w:tcW w:type="dxa" w:w="1440"/>
            <w:shd w:fill="F6F8FA"/>
            <w:vAlign w:val="center"/>
          </w:tcPr>
          <w:p>
            <w:pPr>
              <w:spacing w:before="80" w:after="80"/>
              <w:jc w:val="center"/>
            </w:pPr>
            <w:hyperlink w:anchor="text_poltroon" w:tooltip="Return to Passage">
              <w:r>
                <w:rPr>
                  <w:color w:val="0969DA"/>
                  <w:u w:val="single"/>
                </w:rPr>
                <w:t>↩ Return</w:t>
              </w:r>
            </w:hyperlink>
          </w:p>
        </w:tc>
      </w:tr>
      <w:tr>
        <w:tc>
          <w:tcPr>
            <w:tcW w:type="dxa" w:w="1872"/>
            <w:shd w:fill="FFFFFF"/>
            <w:vAlign w:val="center"/>
          </w:tcPr>
          <w:p>
            <w:pPr>
              <w:spacing w:before="80" w:after="80"/>
            </w:pPr>
            <w:bookmarkStart w:id="2037" w:name="vocab_prodigal"/>
            <w:r>
              <w:rPr>
                <w:b/>
                <w:color w:val="0969DA"/>
                <w:sz w:val="20"/>
              </w:rPr>
              <w:t>prodigal</w:t>
            </w:r>
            <w:bookmarkEnd w:id="2037"/>
          </w:p>
        </w:tc>
        <w:tc>
          <w:tcPr>
            <w:tcW w:type="dxa" w:w="3168"/>
            <w:shd w:fill="FFFFFF"/>
            <w:vAlign w:val="center"/>
          </w:tcPr>
          <w:p>
            <w:pPr>
              <w:spacing w:before="80" w:after="80"/>
            </w:pPr>
            <w:r>
              <w:rPr>
                <w:color w:val="24292F"/>
                <w:sz w:val="19"/>
              </w:rPr>
              <w:t>A recklessly extravagant consumer</w:t>
            </w:r>
          </w:p>
        </w:tc>
        <w:tc>
          <w:tcPr>
            <w:tcW w:type="dxa" w:w="2880"/>
            <w:shd w:fill="FFFFFF"/>
            <w:vAlign w:val="center"/>
          </w:tcPr>
          <w:p>
            <w:pPr>
              <w:spacing w:before="80" w:after="80"/>
            </w:pPr>
            <w:r>
              <w:rPr>
                <w:i/>
                <w:sz w:val="17"/>
              </w:rPr>
              <w:t xml:space="preserve">Citizens know that foreign autocrats are merely </w:t>
            </w:r>
            <w:r>
              <w:rPr>
                <w:b/>
                <w:i/>
                <w:color w:val="0969DA"/>
                <w:sz w:val="17"/>
              </w:rPr>
              <w:t>prodigal</w:t>
            </w:r>
            <w:r>
              <w:rPr>
                <w:i/>
                <w:sz w:val="17"/>
              </w:rPr>
              <w:t xml:space="preserve"> squanderers of their own people’s welfare.</w:t>
            </w:r>
          </w:p>
        </w:tc>
        <w:tc>
          <w:tcPr>
            <w:tcW w:type="dxa" w:w="1440"/>
            <w:shd w:fill="FFFFFF"/>
            <w:vAlign w:val="center"/>
          </w:tcPr>
          <w:p>
            <w:pPr>
              <w:spacing w:before="80" w:after="80"/>
              <w:jc w:val="center"/>
            </w:pPr>
            <w:hyperlink w:anchor="text_prodigal" w:tooltip="Return to Passage">
              <w:r>
                <w:rPr>
                  <w:color w:val="0969DA"/>
                  <w:u w:val="single"/>
                </w:rPr>
                <w:t>↩ Return</w:t>
              </w:r>
            </w:hyperlink>
          </w:p>
        </w:tc>
      </w:tr>
      <w:tr>
        <w:tc>
          <w:tcPr>
            <w:tcW w:type="dxa" w:w="1872"/>
            <w:shd w:fill="F6F8FA"/>
            <w:vAlign w:val="center"/>
          </w:tcPr>
          <w:p>
            <w:pPr>
              <w:spacing w:before="80" w:after="80"/>
            </w:pPr>
            <w:bookmarkStart w:id="2014" w:name="vocab_profligate"/>
            <w:r>
              <w:rPr>
                <w:b/>
                <w:color w:val="0969DA"/>
                <w:sz w:val="20"/>
              </w:rPr>
              <w:t>profligate</w:t>
            </w:r>
            <w:bookmarkEnd w:id="2014"/>
          </w:p>
        </w:tc>
        <w:tc>
          <w:tcPr>
            <w:tcW w:type="dxa" w:w="3168"/>
            <w:shd w:fill="F6F8FA"/>
            <w:vAlign w:val="center"/>
          </w:tcPr>
          <w:p>
            <w:pPr>
              <w:spacing w:before="80" w:after="80"/>
            </w:pPr>
            <w:r>
              <w:rPr>
                <w:color w:val="24292F"/>
                <w:sz w:val="19"/>
              </w:rPr>
              <w:t>A dissolute man in fashionable society</w:t>
            </w:r>
          </w:p>
        </w:tc>
        <w:tc>
          <w:tcPr>
            <w:tcW w:type="dxa" w:w="2880"/>
            <w:shd w:fill="F6F8FA"/>
            <w:vAlign w:val="center"/>
          </w:tcPr>
          <w:p>
            <w:pPr>
              <w:spacing w:before="80" w:after="80"/>
            </w:pPr>
            <w:r>
              <w:rPr>
                <w:i/>
                <w:sz w:val="17"/>
              </w:rPr>
              <w:t xml:space="preserve">They rejected the </w:t>
            </w:r>
            <w:r>
              <w:rPr>
                <w:b/>
                <w:i/>
                <w:color w:val="0969DA"/>
                <w:sz w:val="17"/>
              </w:rPr>
              <w:t>profligate</w:t>
            </w:r>
            <w:r>
              <w:rPr>
                <w:i/>
                <w:sz w:val="17"/>
              </w:rPr>
              <w:t xml:space="preserve"> corruption of the ruling elite and cast out the moral degeneracy of the autocratic rake and dissolute roue, transforming Taiwan into an egalitarian republic.</w:t>
            </w:r>
          </w:p>
        </w:tc>
        <w:tc>
          <w:tcPr>
            <w:tcW w:type="dxa" w:w="1440"/>
            <w:shd w:fill="F6F8FA"/>
            <w:vAlign w:val="center"/>
          </w:tcPr>
          <w:p>
            <w:pPr>
              <w:spacing w:before="80" w:after="80"/>
              <w:jc w:val="center"/>
            </w:pPr>
            <w:hyperlink w:anchor="text_profligate" w:tooltip="Return to Passage">
              <w:r>
                <w:rPr>
                  <w:color w:val="0969DA"/>
                  <w:u w:val="single"/>
                </w:rPr>
                <w:t>↩ Return</w:t>
              </w:r>
            </w:hyperlink>
          </w:p>
        </w:tc>
      </w:tr>
      <w:tr>
        <w:tc>
          <w:tcPr>
            <w:tcW w:type="dxa" w:w="1872"/>
            <w:shd w:fill="FFFFFF"/>
            <w:vAlign w:val="center"/>
          </w:tcPr>
          <w:p>
            <w:pPr>
              <w:spacing w:before="80" w:after="80"/>
            </w:pPr>
            <w:bookmarkStart w:id="2029" w:name="vocab_ragamuffin"/>
            <w:r>
              <w:rPr>
                <w:b/>
                <w:color w:val="0969DA"/>
                <w:sz w:val="20"/>
              </w:rPr>
              <w:t>ragamuffin</w:t>
            </w:r>
            <w:bookmarkEnd w:id="2029"/>
          </w:p>
        </w:tc>
        <w:tc>
          <w:tcPr>
            <w:tcW w:type="dxa" w:w="3168"/>
            <w:shd w:fill="FFFFFF"/>
            <w:vAlign w:val="center"/>
          </w:tcPr>
          <w:p>
            <w:pPr>
              <w:spacing w:before="80" w:after="80"/>
            </w:pPr>
            <w:r>
              <w:rPr>
                <w:color w:val="24292F"/>
                <w:sz w:val="19"/>
              </w:rPr>
              <w:t>A dirty shabbily clothed urchin</w:t>
            </w:r>
          </w:p>
        </w:tc>
        <w:tc>
          <w:tcPr>
            <w:tcW w:type="dxa" w:w="2880"/>
            <w:shd w:fill="FFFFFF"/>
            <w:vAlign w:val="center"/>
          </w:tcPr>
          <w:p>
            <w:pPr>
              <w:spacing w:before="80" w:after="80"/>
            </w:pPr>
            <w:r>
              <w:rPr>
                <w:i/>
                <w:sz w:val="17"/>
              </w:rPr>
              <w:t xml:space="preserve">From humble rustic farming villages to busy city alleyways, ordinary people—whether an impoverished </w:t>
            </w:r>
            <w:r>
              <w:rPr>
                <w:b/>
                <w:i/>
                <w:color w:val="0969DA"/>
                <w:sz w:val="17"/>
              </w:rPr>
              <w:t>ragamuffin</w:t>
            </w:r>
            <w:r>
              <w:rPr>
                <w:i/>
                <w:sz w:val="17"/>
              </w:rPr>
              <w:t>, a weary tatterdemalion, a marginalized domestic slattern, or an unyielding elder crone—united to dismantle one-party privilege.</w:t>
            </w:r>
          </w:p>
        </w:tc>
        <w:tc>
          <w:tcPr>
            <w:tcW w:type="dxa" w:w="1440"/>
            <w:shd w:fill="FFFFFF"/>
            <w:vAlign w:val="center"/>
          </w:tcPr>
          <w:p>
            <w:pPr>
              <w:spacing w:before="80" w:after="80"/>
              <w:jc w:val="center"/>
            </w:pPr>
            <w:hyperlink w:anchor="text_ragamuffin" w:tooltip="Return to Passage">
              <w:r>
                <w:rPr>
                  <w:color w:val="0969DA"/>
                  <w:u w:val="single"/>
                </w:rPr>
                <w:t>↩ Return</w:t>
              </w:r>
            </w:hyperlink>
          </w:p>
        </w:tc>
      </w:tr>
      <w:tr>
        <w:tc>
          <w:tcPr>
            <w:tcW w:type="dxa" w:w="1872"/>
            <w:shd w:fill="F6F8FA"/>
            <w:vAlign w:val="center"/>
          </w:tcPr>
          <w:p>
            <w:pPr>
              <w:spacing w:before="80" w:after="80"/>
            </w:pPr>
            <w:bookmarkStart w:id="2020" w:name="vocab_rake"/>
            <w:r>
              <w:rPr>
                <w:b/>
                <w:color w:val="0969DA"/>
                <w:sz w:val="20"/>
              </w:rPr>
              <w:t>rake</w:t>
            </w:r>
            <w:bookmarkEnd w:id="2020"/>
          </w:p>
        </w:tc>
        <w:tc>
          <w:tcPr>
            <w:tcW w:type="dxa" w:w="3168"/>
            <w:shd w:fill="F6F8FA"/>
            <w:vAlign w:val="center"/>
          </w:tcPr>
          <w:p>
            <w:pPr>
              <w:spacing w:before="80" w:after="80"/>
            </w:pPr>
            <w:r>
              <w:rPr>
                <w:color w:val="24292F"/>
                <w:sz w:val="19"/>
              </w:rPr>
              <w:t>A dissolute man in fashionable society</w:t>
            </w:r>
          </w:p>
        </w:tc>
        <w:tc>
          <w:tcPr>
            <w:tcW w:type="dxa" w:w="2880"/>
            <w:shd w:fill="F6F8FA"/>
            <w:vAlign w:val="center"/>
          </w:tcPr>
          <w:p>
            <w:pPr>
              <w:spacing w:before="80" w:after="80"/>
            </w:pPr>
            <w:r>
              <w:rPr>
                <w:i/>
                <w:sz w:val="17"/>
              </w:rPr>
              <w:t xml:space="preserve">They rejected the profligate corruption of the ruling elite and cast out the moral degeneracy of the autocratic </w:t>
            </w:r>
            <w:r>
              <w:rPr>
                <w:b/>
                <w:i/>
                <w:color w:val="0969DA"/>
                <w:sz w:val="17"/>
              </w:rPr>
              <w:t>rake</w:t>
            </w:r>
            <w:r>
              <w:rPr>
                <w:i/>
                <w:sz w:val="17"/>
              </w:rPr>
              <w:t xml:space="preserve"> and dissolute roue, transforming Taiwan into an egalitarian republic.</w:t>
            </w:r>
          </w:p>
        </w:tc>
        <w:tc>
          <w:tcPr>
            <w:tcW w:type="dxa" w:w="1440"/>
            <w:shd w:fill="F6F8FA"/>
            <w:vAlign w:val="center"/>
          </w:tcPr>
          <w:p>
            <w:pPr>
              <w:spacing w:before="80" w:after="80"/>
              <w:jc w:val="center"/>
            </w:pPr>
            <w:hyperlink w:anchor="text_rake" w:tooltip="Return to Passage">
              <w:r>
                <w:rPr>
                  <w:color w:val="0969DA"/>
                  <w:u w:val="single"/>
                </w:rPr>
                <w:t>↩ Return</w:t>
              </w:r>
            </w:hyperlink>
          </w:p>
        </w:tc>
      </w:tr>
      <w:tr>
        <w:tc>
          <w:tcPr>
            <w:tcW w:type="dxa" w:w="1872"/>
            <w:shd w:fill="FFFFFF"/>
            <w:vAlign w:val="center"/>
          </w:tcPr>
          <w:p>
            <w:pPr>
              <w:spacing w:before="80" w:after="80"/>
            </w:pPr>
            <w:bookmarkStart w:id="2018" w:name="vocab_rip"/>
            <w:r>
              <w:rPr>
                <w:b/>
                <w:color w:val="0969DA"/>
                <w:sz w:val="20"/>
              </w:rPr>
              <w:t>rip</w:t>
            </w:r>
            <w:bookmarkEnd w:id="2018"/>
          </w:p>
        </w:tc>
        <w:tc>
          <w:tcPr>
            <w:tcW w:type="dxa" w:w="3168"/>
            <w:shd w:fill="FFFFFF"/>
            <w:vAlign w:val="center"/>
          </w:tcPr>
          <w:p>
            <w:pPr>
              <w:spacing w:before="80" w:after="80"/>
            </w:pPr>
            <w:r>
              <w:rPr>
                <w:color w:val="24292F"/>
                <w:sz w:val="19"/>
              </w:rPr>
              <w:t>A dissolute man in fashionable society</w:t>
            </w:r>
          </w:p>
        </w:tc>
        <w:tc>
          <w:tcPr>
            <w:tcW w:type="dxa" w:w="2880"/>
            <w:shd w:fill="FFFFFF"/>
            <w:vAlign w:val="center"/>
          </w:tcPr>
          <w:p>
            <w:pPr>
              <w:spacing w:before="80" w:after="80"/>
            </w:pPr>
            <w:r>
              <w:rPr>
                <w:i/>
                <w:sz w:val="17"/>
              </w:rPr>
              <w:t xml:space="preserve">Refusing to let any sluggard or fussy pessimist derail national progress, Taiwan continues its proud march as an inspiring aspirant to enduring peace and sovereign dignity, ready to </w:t>
            </w:r>
            <w:r>
              <w:rPr>
                <w:b/>
                <w:i/>
                <w:color w:val="0969DA"/>
                <w:sz w:val="17"/>
              </w:rPr>
              <w:t>rip</w:t>
            </w:r>
            <w:r>
              <w:rPr>
                <w:i/>
                <w:sz w:val="17"/>
              </w:rPr>
              <w:t xml:space="preserve"> away the mask of tyranny wherever it appears.</w:t>
            </w:r>
          </w:p>
        </w:tc>
        <w:tc>
          <w:tcPr>
            <w:tcW w:type="dxa" w:w="1440"/>
            <w:shd w:fill="FFFFFF"/>
            <w:vAlign w:val="center"/>
          </w:tcPr>
          <w:p>
            <w:pPr>
              <w:spacing w:before="80" w:after="80"/>
              <w:jc w:val="center"/>
            </w:pPr>
            <w:hyperlink w:anchor="text_rip" w:tooltip="Return to Passage">
              <w:r>
                <w:rPr>
                  <w:color w:val="0969DA"/>
                  <w:u w:val="single"/>
                </w:rPr>
                <w:t>↩ Return</w:t>
              </w:r>
            </w:hyperlink>
          </w:p>
        </w:tc>
      </w:tr>
      <w:tr>
        <w:tc>
          <w:tcPr>
            <w:tcW w:type="dxa" w:w="1872"/>
            <w:shd w:fill="F6F8FA"/>
            <w:vAlign w:val="center"/>
          </w:tcPr>
          <w:p>
            <w:pPr>
              <w:spacing w:before="80" w:after="80"/>
            </w:pPr>
            <w:bookmarkStart w:id="2026" w:name="vocab_roue"/>
            <w:r>
              <w:rPr>
                <w:b/>
                <w:color w:val="0969DA"/>
                <w:sz w:val="20"/>
              </w:rPr>
              <w:t>roue</w:t>
            </w:r>
            <w:bookmarkEnd w:id="2026"/>
          </w:p>
        </w:tc>
        <w:tc>
          <w:tcPr>
            <w:tcW w:type="dxa" w:w="3168"/>
            <w:shd w:fill="F6F8FA"/>
            <w:vAlign w:val="center"/>
          </w:tcPr>
          <w:p>
            <w:pPr>
              <w:spacing w:before="80" w:after="80"/>
            </w:pPr>
            <w:r>
              <w:rPr>
                <w:color w:val="24292F"/>
                <w:sz w:val="19"/>
              </w:rPr>
              <w:t>A dissolute man in fashionable society</w:t>
            </w:r>
          </w:p>
        </w:tc>
        <w:tc>
          <w:tcPr>
            <w:tcW w:type="dxa" w:w="2880"/>
            <w:shd w:fill="F6F8FA"/>
            <w:vAlign w:val="center"/>
          </w:tcPr>
          <w:p>
            <w:pPr>
              <w:spacing w:before="80" w:after="80"/>
            </w:pPr>
            <w:r>
              <w:rPr>
                <w:i/>
                <w:sz w:val="17"/>
              </w:rPr>
              <w:t xml:space="preserve">They rejected the profligate corruption of the ruling elite and cast out the moral degeneracy of the autocratic rake and dissolute </w:t>
            </w:r>
            <w:r>
              <w:rPr>
                <w:b/>
                <w:i/>
                <w:color w:val="0969DA"/>
                <w:sz w:val="17"/>
              </w:rPr>
              <w:t>roue</w:t>
            </w:r>
            <w:r>
              <w:rPr>
                <w:i/>
                <w:sz w:val="17"/>
              </w:rPr>
              <w:t>, transforming Taiwan into an egalitarian republic.</w:t>
            </w:r>
          </w:p>
        </w:tc>
        <w:tc>
          <w:tcPr>
            <w:tcW w:type="dxa" w:w="1440"/>
            <w:shd w:fill="F6F8FA"/>
            <w:vAlign w:val="center"/>
          </w:tcPr>
          <w:p>
            <w:pPr>
              <w:spacing w:before="80" w:after="80"/>
              <w:jc w:val="center"/>
            </w:pPr>
            <w:hyperlink w:anchor="text_roue" w:tooltip="Return to Passage">
              <w:r>
                <w:rPr>
                  <w:color w:val="0969DA"/>
                  <w:u w:val="single"/>
                </w:rPr>
                <w:t>↩ Return</w:t>
              </w:r>
            </w:hyperlink>
          </w:p>
        </w:tc>
      </w:tr>
      <w:tr>
        <w:tc>
          <w:tcPr>
            <w:tcW w:type="dxa" w:w="1872"/>
            <w:shd w:fill="FFFFFF"/>
            <w:vAlign w:val="center"/>
          </w:tcPr>
          <w:p>
            <w:pPr>
              <w:spacing w:before="80" w:after="80"/>
            </w:pPr>
            <w:bookmarkStart w:id="2000" w:name="vocab_ruffian"/>
            <w:r>
              <w:rPr>
                <w:b/>
                <w:color w:val="0969DA"/>
                <w:sz w:val="20"/>
              </w:rPr>
              <w:t>ruffian</w:t>
            </w:r>
            <w:bookmarkEnd w:id="2000"/>
          </w:p>
        </w:tc>
        <w:tc>
          <w:tcPr>
            <w:tcW w:type="dxa" w:w="3168"/>
            <w:shd w:fill="FFFFFF"/>
            <w:vAlign w:val="center"/>
          </w:tcPr>
          <w:p>
            <w:pPr>
              <w:spacing w:before="80" w:after="80"/>
            </w:pPr>
            <w:r>
              <w:rPr>
                <w:color w:val="24292F"/>
                <w:sz w:val="19"/>
              </w:rPr>
              <w:t>A cruel and brutal fellow</w:t>
            </w:r>
          </w:p>
        </w:tc>
        <w:tc>
          <w:tcPr>
            <w:tcW w:type="dxa" w:w="2880"/>
            <w:shd w:fill="FFFFFF"/>
            <w:vAlign w:val="center"/>
          </w:tcPr>
          <w:p>
            <w:pPr>
              <w:spacing w:before="80" w:after="80"/>
            </w:pPr>
            <w:r>
              <w:rPr>
                <w:i/>
                <w:sz w:val="17"/>
              </w:rPr>
              <w:t xml:space="preserve">History shows that whenever a foreign </w:t>
            </w:r>
            <w:r>
              <w:rPr>
                <w:b/>
                <w:i/>
                <w:color w:val="0969DA"/>
                <w:sz w:val="17"/>
              </w:rPr>
              <w:t>ruffian</w:t>
            </w:r>
            <w:r>
              <w:rPr>
                <w:i/>
                <w:sz w:val="17"/>
              </w:rPr>
              <w:t xml:space="preserve"> or predatory fiend has attempted to subjugate Formosa, the islanders’ collective defiance exposed the moral imbecility of imperial aggression.</w:t>
            </w:r>
          </w:p>
        </w:tc>
        <w:tc>
          <w:tcPr>
            <w:tcW w:type="dxa" w:w="1440"/>
            <w:shd w:fill="FFFFFF"/>
            <w:vAlign w:val="center"/>
          </w:tcPr>
          <w:p>
            <w:pPr>
              <w:spacing w:before="80" w:after="80"/>
              <w:jc w:val="center"/>
            </w:pPr>
            <w:hyperlink w:anchor="text_ruffian" w:tooltip="Return to Passage">
              <w:r>
                <w:rPr>
                  <w:color w:val="0969DA"/>
                  <w:u w:val="single"/>
                </w:rPr>
                <w:t>↩ Return</w:t>
              </w:r>
            </w:hyperlink>
          </w:p>
        </w:tc>
      </w:tr>
      <w:tr>
        <w:tc>
          <w:tcPr>
            <w:tcW w:type="dxa" w:w="1872"/>
            <w:shd w:fill="F6F8FA"/>
            <w:vAlign w:val="center"/>
          </w:tcPr>
          <w:p>
            <w:pPr>
              <w:spacing w:before="80" w:after="80"/>
            </w:pPr>
            <w:bookmarkStart w:id="2030" w:name="vocab_rustic"/>
            <w:r>
              <w:rPr>
                <w:b/>
                <w:color w:val="0969DA"/>
                <w:sz w:val="20"/>
              </w:rPr>
              <w:t>rustic</w:t>
            </w:r>
            <w:bookmarkEnd w:id="2030"/>
          </w:p>
        </w:tc>
        <w:tc>
          <w:tcPr>
            <w:tcW w:type="dxa" w:w="3168"/>
            <w:shd w:fill="F6F8FA"/>
            <w:vAlign w:val="center"/>
          </w:tcPr>
          <w:p>
            <w:pPr>
              <w:spacing w:before="80" w:after="80"/>
            </w:pPr>
            <w:r>
              <w:rPr>
                <w:color w:val="24292F"/>
                <w:sz w:val="19"/>
              </w:rPr>
              <w:t>An unsophisticated country person</w:t>
            </w:r>
          </w:p>
        </w:tc>
        <w:tc>
          <w:tcPr>
            <w:tcW w:type="dxa" w:w="2880"/>
            <w:shd w:fill="F6F8FA"/>
            <w:vAlign w:val="center"/>
          </w:tcPr>
          <w:p>
            <w:pPr>
              <w:spacing w:before="80" w:after="80"/>
            </w:pPr>
            <w:r>
              <w:rPr>
                <w:i/>
                <w:sz w:val="17"/>
              </w:rPr>
              <w:t xml:space="preserve">From humble </w:t>
            </w:r>
            <w:r>
              <w:rPr>
                <w:b/>
                <w:i/>
                <w:color w:val="0969DA"/>
                <w:sz w:val="17"/>
              </w:rPr>
              <w:t>rustic</w:t>
            </w:r>
            <w:r>
              <w:rPr>
                <w:i/>
                <w:sz w:val="17"/>
              </w:rPr>
              <w:t xml:space="preserve"> farming villages to busy city alleyways, ordinary people—whether an impoverished ragamuffin, a weary tatterdemalion, a marginalized domestic slattern, or an unyielding elder crone—united to dismantle one-party privilege.</w:t>
            </w:r>
          </w:p>
        </w:tc>
        <w:tc>
          <w:tcPr>
            <w:tcW w:type="dxa" w:w="1440"/>
            <w:shd w:fill="F6F8FA"/>
            <w:vAlign w:val="center"/>
          </w:tcPr>
          <w:p>
            <w:pPr>
              <w:spacing w:before="80" w:after="80"/>
              <w:jc w:val="center"/>
            </w:pPr>
            <w:hyperlink w:anchor="text_rustic" w:tooltip="Return to Passage">
              <w:r>
                <w:rPr>
                  <w:color w:val="0969DA"/>
                  <w:u w:val="single"/>
                </w:rPr>
                <w:t>↩ Return</w:t>
              </w:r>
            </w:hyperlink>
          </w:p>
        </w:tc>
      </w:tr>
      <w:tr>
        <w:tc>
          <w:tcPr>
            <w:tcW w:type="dxa" w:w="1872"/>
            <w:shd w:fill="FFFFFF"/>
            <w:vAlign w:val="center"/>
          </w:tcPr>
          <w:p>
            <w:pPr>
              <w:spacing w:before="80" w:after="80"/>
            </w:pPr>
            <w:bookmarkStart w:id="2007" w:name="vocab_shrew"/>
            <w:r>
              <w:rPr>
                <w:b/>
                <w:color w:val="0969DA"/>
                <w:sz w:val="20"/>
              </w:rPr>
              <w:t>shrew</w:t>
            </w:r>
            <w:bookmarkEnd w:id="2007"/>
          </w:p>
        </w:tc>
        <w:tc>
          <w:tcPr>
            <w:tcW w:type="dxa" w:w="3168"/>
            <w:shd w:fill="FFFFFF"/>
            <w:vAlign w:val="center"/>
          </w:tcPr>
          <w:p>
            <w:pPr>
              <w:spacing w:before="80" w:after="80"/>
            </w:pPr>
            <w:r>
              <w:rPr>
                <w:color w:val="24292F"/>
                <w:sz w:val="19"/>
              </w:rPr>
              <w:t>A scolding nagging bad-tempered woman</w:t>
            </w:r>
          </w:p>
        </w:tc>
        <w:tc>
          <w:tcPr>
            <w:tcW w:type="dxa" w:w="2880"/>
            <w:shd w:fill="FFFFFF"/>
            <w:vAlign w:val="center"/>
          </w:tcPr>
          <w:p>
            <w:pPr>
              <w:spacing w:before="80" w:after="80"/>
            </w:pPr>
            <w:r>
              <w:rPr>
                <w:i/>
                <w:sz w:val="17"/>
              </w:rPr>
              <w:t xml:space="preserve">In their shrill broadcasts, hostile propagandists act like an unhinged termagant and </w:t>
            </w:r>
            <w:r>
              <w:rPr>
                <w:b/>
                <w:i/>
                <w:color w:val="0969DA"/>
                <w:sz w:val="17"/>
              </w:rPr>
              <w:t>shrew</w:t>
            </w:r>
            <w:r>
              <w:rPr>
                <w:i/>
                <w:sz w:val="17"/>
              </w:rPr>
              <w:t>, attempting to make regional democracies squeamish through ceaseless war games and belligerent bluster.</w:t>
            </w:r>
          </w:p>
        </w:tc>
        <w:tc>
          <w:tcPr>
            <w:tcW w:type="dxa" w:w="1440"/>
            <w:shd w:fill="FFFFFF"/>
            <w:vAlign w:val="center"/>
          </w:tcPr>
          <w:p>
            <w:pPr>
              <w:spacing w:before="80" w:after="80"/>
              <w:jc w:val="center"/>
            </w:pPr>
            <w:hyperlink w:anchor="text_shrew" w:tooltip="Return to Passage">
              <w:r>
                <w:rPr>
                  <w:color w:val="0969DA"/>
                  <w:u w:val="single"/>
                </w:rPr>
                <w:t>↩ Return</w:t>
              </w:r>
            </w:hyperlink>
          </w:p>
        </w:tc>
      </w:tr>
      <w:tr>
        <w:tc>
          <w:tcPr>
            <w:tcW w:type="dxa" w:w="1872"/>
            <w:shd w:fill="F6F8FA"/>
            <w:vAlign w:val="center"/>
          </w:tcPr>
          <w:p>
            <w:pPr>
              <w:spacing w:before="80" w:after="80"/>
            </w:pPr>
            <w:bookmarkStart w:id="2031" w:name="vocab_slattern"/>
            <w:r>
              <w:rPr>
                <w:b/>
                <w:color w:val="0969DA"/>
                <w:sz w:val="20"/>
              </w:rPr>
              <w:t>slattern</w:t>
            </w:r>
            <w:bookmarkEnd w:id="2031"/>
          </w:p>
        </w:tc>
        <w:tc>
          <w:tcPr>
            <w:tcW w:type="dxa" w:w="3168"/>
            <w:shd w:fill="F6F8FA"/>
            <w:vAlign w:val="center"/>
          </w:tcPr>
          <w:p>
            <w:pPr>
              <w:spacing w:before="80" w:after="80"/>
            </w:pPr>
            <w:r>
              <w:rPr>
                <w:color w:val="24292F"/>
                <w:sz w:val="19"/>
              </w:rPr>
              <w:t>A prostitute who attracts customers by walking the streets</w:t>
            </w:r>
          </w:p>
        </w:tc>
        <w:tc>
          <w:tcPr>
            <w:tcW w:type="dxa" w:w="2880"/>
            <w:shd w:fill="F6F8FA"/>
            <w:vAlign w:val="center"/>
          </w:tcPr>
          <w:p>
            <w:pPr>
              <w:spacing w:before="80" w:after="80"/>
            </w:pPr>
            <w:r>
              <w:rPr>
                <w:i/>
                <w:sz w:val="17"/>
              </w:rPr>
              <w:t xml:space="preserve">From humble rustic farming villages to busy city alleyways, ordinary people—whether an impoverished ragamuffin, a weary tatterdemalion, a marginalized domestic </w:t>
            </w:r>
            <w:r>
              <w:rPr>
                <w:b/>
                <w:i/>
                <w:color w:val="0969DA"/>
                <w:sz w:val="17"/>
              </w:rPr>
              <w:t>slattern</w:t>
            </w:r>
            <w:r>
              <w:rPr>
                <w:i/>
                <w:sz w:val="17"/>
              </w:rPr>
              <w:t>, or an unyielding elder crone—united to dismantle one-party privilege.</w:t>
            </w:r>
          </w:p>
        </w:tc>
        <w:tc>
          <w:tcPr>
            <w:tcW w:type="dxa" w:w="1440"/>
            <w:shd w:fill="F6F8FA"/>
            <w:vAlign w:val="center"/>
          </w:tcPr>
          <w:p>
            <w:pPr>
              <w:spacing w:before="80" w:after="80"/>
              <w:jc w:val="center"/>
            </w:pPr>
            <w:hyperlink w:anchor="text_slattern" w:tooltip="Return to Passage">
              <w:r>
                <w:rPr>
                  <w:color w:val="0969DA"/>
                  <w:u w:val="single"/>
                </w:rPr>
                <w:t>↩ Return</w:t>
              </w:r>
            </w:hyperlink>
          </w:p>
        </w:tc>
      </w:tr>
      <w:tr>
        <w:tc>
          <w:tcPr>
            <w:tcW w:type="dxa" w:w="1872"/>
            <w:shd w:fill="FFFFFF"/>
            <w:vAlign w:val="center"/>
          </w:tcPr>
          <w:p>
            <w:pPr>
              <w:spacing w:before="80" w:after="80"/>
            </w:pPr>
            <w:bookmarkStart w:id="2010" w:name="vocab_sluggard"/>
            <w:r>
              <w:rPr>
                <w:b/>
                <w:color w:val="0969DA"/>
                <w:sz w:val="20"/>
              </w:rPr>
              <w:t>sluggard</w:t>
            </w:r>
            <w:bookmarkEnd w:id="2010"/>
          </w:p>
        </w:tc>
        <w:tc>
          <w:tcPr>
            <w:tcW w:type="dxa" w:w="3168"/>
            <w:shd w:fill="FFFFFF"/>
            <w:vAlign w:val="center"/>
          </w:tcPr>
          <w:p>
            <w:pPr>
              <w:spacing w:before="80" w:after="80"/>
            </w:pPr>
            <w:r>
              <w:rPr>
                <w:color w:val="24292F"/>
                <w:sz w:val="19"/>
              </w:rPr>
              <w:t>An idle slothful person</w:t>
            </w:r>
          </w:p>
        </w:tc>
        <w:tc>
          <w:tcPr>
            <w:tcW w:type="dxa" w:w="2880"/>
            <w:shd w:fill="FFFFFF"/>
            <w:vAlign w:val="center"/>
          </w:tcPr>
          <w:p>
            <w:pPr>
              <w:spacing w:before="80" w:after="80"/>
            </w:pPr>
            <w:r>
              <w:rPr>
                <w:i/>
                <w:sz w:val="17"/>
              </w:rPr>
              <w:t xml:space="preserve">Refusing to let any </w:t>
            </w:r>
            <w:r>
              <w:rPr>
                <w:b/>
                <w:i/>
                <w:color w:val="0969DA"/>
                <w:sz w:val="17"/>
              </w:rPr>
              <w:t>sluggard</w:t>
            </w:r>
            <w:r>
              <w:rPr>
                <w:i/>
                <w:sz w:val="17"/>
              </w:rPr>
              <w:t xml:space="preserve"> or fussy pessimist derail national progress, Taiwan continues its proud march as an inspiring aspirant to enduring peace and sovereign dignity, ready to rip away the mask of tyranny wherever it appears.</w:t>
            </w:r>
          </w:p>
        </w:tc>
        <w:tc>
          <w:tcPr>
            <w:tcW w:type="dxa" w:w="1440"/>
            <w:shd w:fill="FFFFFF"/>
            <w:vAlign w:val="center"/>
          </w:tcPr>
          <w:p>
            <w:pPr>
              <w:spacing w:before="80" w:after="80"/>
              <w:jc w:val="center"/>
            </w:pPr>
            <w:hyperlink w:anchor="text_sluggard" w:tooltip="Return to Passage">
              <w:r>
                <w:rPr>
                  <w:color w:val="0969DA"/>
                  <w:u w:val="single"/>
                </w:rPr>
                <w:t>↩ Return</w:t>
              </w:r>
            </w:hyperlink>
          </w:p>
        </w:tc>
      </w:tr>
      <w:tr>
        <w:tc>
          <w:tcPr>
            <w:tcW w:type="dxa" w:w="1872"/>
            <w:shd w:fill="F6F8FA"/>
            <w:vAlign w:val="center"/>
          </w:tcPr>
          <w:p>
            <w:pPr>
              <w:spacing w:before="80" w:after="80"/>
            </w:pPr>
            <w:bookmarkStart w:id="2032" w:name="vocab_snivel"/>
            <w:r>
              <w:rPr>
                <w:b/>
                <w:color w:val="0969DA"/>
                <w:sz w:val="20"/>
              </w:rPr>
              <w:t>snivel</w:t>
            </w:r>
            <w:bookmarkEnd w:id="2032"/>
          </w:p>
        </w:tc>
        <w:tc>
          <w:tcPr>
            <w:tcW w:type="dxa" w:w="3168"/>
            <w:shd w:fill="F6F8FA"/>
            <w:vAlign w:val="center"/>
          </w:tcPr>
          <w:p>
            <w:pPr>
              <w:spacing w:before="80" w:after="80"/>
            </w:pPr>
            <w:r>
              <w:rPr>
                <w:color w:val="24292F"/>
                <w:sz w:val="19"/>
              </w:rPr>
              <w:t>Whining in a tearful manner</w:t>
            </w:r>
          </w:p>
        </w:tc>
        <w:tc>
          <w:tcPr>
            <w:tcW w:type="dxa" w:w="2880"/>
            <w:shd w:fill="F6F8FA"/>
            <w:vAlign w:val="center"/>
          </w:tcPr>
          <w:p>
            <w:pPr>
              <w:spacing w:before="80" w:after="80"/>
            </w:pPr>
            <w:r>
              <w:rPr>
                <w:i/>
                <w:sz w:val="17"/>
              </w:rPr>
              <w:t xml:space="preserve">Yet Taiwan’s democratic citizens refuse to </w:t>
            </w:r>
            <w:r>
              <w:rPr>
                <w:b/>
                <w:i/>
                <w:color w:val="0969DA"/>
                <w:sz w:val="17"/>
              </w:rPr>
              <w:t>snivel</w:t>
            </w:r>
            <w:r>
              <w:rPr>
                <w:i/>
                <w:sz w:val="17"/>
              </w:rPr>
              <w:t xml:space="preserve"> in fear or play the role of an irresolute poltroon or cowardly dastard before foreign coercion.</w:t>
            </w:r>
          </w:p>
        </w:tc>
        <w:tc>
          <w:tcPr>
            <w:tcW w:type="dxa" w:w="1440"/>
            <w:shd w:fill="F6F8FA"/>
            <w:vAlign w:val="center"/>
          </w:tcPr>
          <w:p>
            <w:pPr>
              <w:spacing w:before="80" w:after="80"/>
              <w:jc w:val="center"/>
            </w:pPr>
            <w:hyperlink w:anchor="text_snivel" w:tooltip="Return to Passage">
              <w:r>
                <w:rPr>
                  <w:color w:val="0969DA"/>
                  <w:u w:val="single"/>
                </w:rPr>
                <w:t>↩ Return</w:t>
              </w:r>
            </w:hyperlink>
          </w:p>
        </w:tc>
      </w:tr>
      <w:tr>
        <w:tc>
          <w:tcPr>
            <w:tcW w:type="dxa" w:w="1872"/>
            <w:shd w:fill="FFFFFF"/>
            <w:vAlign w:val="center"/>
          </w:tcPr>
          <w:p>
            <w:pPr>
              <w:spacing w:before="80" w:after="80"/>
            </w:pPr>
            <w:bookmarkStart w:id="2023" w:name="vocab_squeamish"/>
            <w:r>
              <w:rPr>
                <w:b/>
                <w:color w:val="0969DA"/>
                <w:sz w:val="20"/>
              </w:rPr>
              <w:t>squeamish</w:t>
            </w:r>
            <w:bookmarkEnd w:id="2023"/>
          </w:p>
        </w:tc>
        <w:tc>
          <w:tcPr>
            <w:tcW w:type="dxa" w:w="3168"/>
            <w:shd w:fill="FFFFFF"/>
            <w:vAlign w:val="center"/>
          </w:tcPr>
          <w:p>
            <w:pPr>
              <w:spacing w:before="80" w:after="80"/>
            </w:pPr>
            <w:r>
              <w:rPr>
                <w:color w:val="24292F"/>
                <w:sz w:val="19"/>
              </w:rPr>
              <w:t>Excessively fastidious and easily disgusted</w:t>
            </w:r>
          </w:p>
        </w:tc>
        <w:tc>
          <w:tcPr>
            <w:tcW w:type="dxa" w:w="2880"/>
            <w:shd w:fill="FFFFFF"/>
            <w:vAlign w:val="center"/>
          </w:tcPr>
          <w:p>
            <w:pPr>
              <w:spacing w:before="80" w:after="80"/>
            </w:pPr>
            <w:r>
              <w:rPr>
                <w:i/>
                <w:sz w:val="17"/>
              </w:rPr>
              <w:t xml:space="preserve">In their shrill broadcasts, hostile propagandists act like an unhinged termagant and shrew, attempting to make regional democracies </w:t>
            </w:r>
            <w:r>
              <w:rPr>
                <w:b/>
                <w:i/>
                <w:color w:val="0969DA"/>
                <w:sz w:val="17"/>
              </w:rPr>
              <w:t>squeamish</w:t>
            </w:r>
            <w:r>
              <w:rPr>
                <w:i/>
                <w:sz w:val="17"/>
              </w:rPr>
              <w:t xml:space="preserve"> through ceaseless war games and belligerent bluster.</w:t>
            </w:r>
          </w:p>
        </w:tc>
        <w:tc>
          <w:tcPr>
            <w:tcW w:type="dxa" w:w="1440"/>
            <w:shd w:fill="FFFFFF"/>
            <w:vAlign w:val="center"/>
          </w:tcPr>
          <w:p>
            <w:pPr>
              <w:spacing w:before="80" w:after="80"/>
              <w:jc w:val="center"/>
            </w:pPr>
            <w:hyperlink w:anchor="text_squeamish" w:tooltip="Return to Passage">
              <w:r>
                <w:rPr>
                  <w:color w:val="0969DA"/>
                  <w:u w:val="single"/>
                </w:rPr>
                <w:t>↩ Return</w:t>
              </w:r>
            </w:hyperlink>
          </w:p>
        </w:tc>
      </w:tr>
      <w:tr>
        <w:tc>
          <w:tcPr>
            <w:tcW w:type="dxa" w:w="1872"/>
            <w:shd w:fill="F6F8FA"/>
            <w:vAlign w:val="center"/>
          </w:tcPr>
          <w:p>
            <w:pPr>
              <w:spacing w:before="80" w:after="80"/>
            </w:pPr>
            <w:bookmarkStart w:id="2028" w:name="vocab_tatterdemalion"/>
            <w:r>
              <w:rPr>
                <w:b/>
                <w:color w:val="0969DA"/>
                <w:sz w:val="20"/>
              </w:rPr>
              <w:t>tatterdemalion</w:t>
            </w:r>
            <w:bookmarkEnd w:id="2028"/>
          </w:p>
        </w:tc>
        <w:tc>
          <w:tcPr>
            <w:tcW w:type="dxa" w:w="3168"/>
            <w:shd w:fill="F6F8FA"/>
            <w:vAlign w:val="center"/>
          </w:tcPr>
          <w:p>
            <w:pPr>
              <w:spacing w:before="80" w:after="80"/>
            </w:pPr>
            <w:r>
              <w:rPr>
                <w:color w:val="24292F"/>
                <w:sz w:val="19"/>
              </w:rPr>
              <w:t>A dirty shabbily clothed urchin</w:t>
            </w:r>
          </w:p>
        </w:tc>
        <w:tc>
          <w:tcPr>
            <w:tcW w:type="dxa" w:w="2880"/>
            <w:shd w:fill="F6F8FA"/>
            <w:vAlign w:val="center"/>
          </w:tcPr>
          <w:p>
            <w:pPr>
              <w:spacing w:before="80" w:after="80"/>
            </w:pPr>
            <w:r>
              <w:rPr>
                <w:i/>
                <w:sz w:val="17"/>
              </w:rPr>
              <w:t xml:space="preserve">From humble rustic farming villages to busy city alleyways, ordinary people—whether an impoverished ragamuffin, a weary </w:t>
            </w:r>
            <w:r>
              <w:rPr>
                <w:b/>
                <w:i/>
                <w:color w:val="0969DA"/>
                <w:sz w:val="17"/>
              </w:rPr>
              <w:t>tatterdemalion</w:t>
            </w:r>
            <w:r>
              <w:rPr>
                <w:i/>
                <w:sz w:val="17"/>
              </w:rPr>
              <w:t>, a marginalized domestic slattern, or an unyielding elder crone—united to dismantle one-party privilege.</w:t>
            </w:r>
          </w:p>
        </w:tc>
        <w:tc>
          <w:tcPr>
            <w:tcW w:type="dxa" w:w="1440"/>
            <w:shd w:fill="F6F8FA"/>
            <w:vAlign w:val="center"/>
          </w:tcPr>
          <w:p>
            <w:pPr>
              <w:spacing w:before="80" w:after="80"/>
              <w:jc w:val="center"/>
            </w:pPr>
            <w:hyperlink w:anchor="text_tatterdemalion" w:tooltip="Return to Passage">
              <w:r>
                <w:rPr>
                  <w:color w:val="0969DA"/>
                  <w:u w:val="single"/>
                </w:rPr>
                <w:t>↩ Return</w:t>
              </w:r>
            </w:hyperlink>
          </w:p>
        </w:tc>
      </w:tr>
      <w:tr>
        <w:tc>
          <w:tcPr>
            <w:tcW w:type="dxa" w:w="1872"/>
            <w:shd w:fill="FFFFFF"/>
            <w:vAlign w:val="center"/>
          </w:tcPr>
          <w:p>
            <w:pPr>
              <w:spacing w:before="80" w:after="80"/>
            </w:pPr>
            <w:bookmarkStart w:id="2004" w:name="vocab_termagant"/>
            <w:r>
              <w:rPr>
                <w:b/>
                <w:color w:val="0969DA"/>
                <w:sz w:val="20"/>
              </w:rPr>
              <w:t>termagant</w:t>
            </w:r>
            <w:bookmarkEnd w:id="2004"/>
          </w:p>
        </w:tc>
        <w:tc>
          <w:tcPr>
            <w:tcW w:type="dxa" w:w="3168"/>
            <w:shd w:fill="FFFFFF"/>
            <w:vAlign w:val="center"/>
          </w:tcPr>
          <w:p>
            <w:pPr>
              <w:spacing w:before="80" w:after="80"/>
            </w:pPr>
            <w:r>
              <w:rPr>
                <w:color w:val="24292F"/>
                <w:sz w:val="19"/>
              </w:rPr>
              <w:t>A scolding nagging bad-tempered woman</w:t>
            </w:r>
          </w:p>
        </w:tc>
        <w:tc>
          <w:tcPr>
            <w:tcW w:type="dxa" w:w="2880"/>
            <w:shd w:fill="FFFFFF"/>
            <w:vAlign w:val="center"/>
          </w:tcPr>
          <w:p>
            <w:pPr>
              <w:spacing w:before="80" w:after="80"/>
            </w:pPr>
            <w:r>
              <w:rPr>
                <w:i/>
                <w:sz w:val="17"/>
              </w:rPr>
              <w:t xml:space="preserve">In their shrill broadcasts, hostile propagandists act like an unhinged </w:t>
            </w:r>
            <w:r>
              <w:rPr>
                <w:b/>
                <w:i/>
                <w:color w:val="0969DA"/>
                <w:sz w:val="17"/>
              </w:rPr>
              <w:t>termagant</w:t>
            </w:r>
            <w:r>
              <w:rPr>
                <w:i/>
                <w:sz w:val="17"/>
              </w:rPr>
              <w:t xml:space="preserve"> and shrew, attempting to make regional democracies squeamish through ceaseless war games and belligerent bluster.</w:t>
            </w:r>
          </w:p>
        </w:tc>
        <w:tc>
          <w:tcPr>
            <w:tcW w:type="dxa" w:w="1440"/>
            <w:shd w:fill="FFFFFF"/>
            <w:vAlign w:val="center"/>
          </w:tcPr>
          <w:p>
            <w:pPr>
              <w:spacing w:before="80" w:after="80"/>
              <w:jc w:val="center"/>
            </w:pPr>
            <w:hyperlink w:anchor="text_termagant" w:tooltip="Return to Passage">
              <w:r>
                <w:rPr>
                  <w:color w:val="0969DA"/>
                  <w:u w:val="single"/>
                </w:rPr>
                <w:t>↩ Return</w:t>
              </w:r>
            </w:hyperlink>
          </w:p>
        </w:tc>
      </w:tr>
      <w:tr>
        <w:tc>
          <w:tcPr>
            <w:tcW w:type="dxa" w:w="1872"/>
            <w:shd w:fill="F6F8FA"/>
            <w:vAlign w:val="center"/>
          </w:tcPr>
          <w:p>
            <w:pPr>
              <w:spacing w:before="80" w:after="80"/>
            </w:pPr>
            <w:bookmarkStart w:id="2038" w:name="vocab_zany"/>
            <w:r>
              <w:rPr>
                <w:b/>
                <w:color w:val="0969DA"/>
                <w:sz w:val="20"/>
              </w:rPr>
              <w:t>zany</w:t>
            </w:r>
            <w:bookmarkEnd w:id="2038"/>
          </w:p>
        </w:tc>
        <w:tc>
          <w:tcPr>
            <w:tcW w:type="dxa" w:w="3168"/>
            <w:shd w:fill="F6F8FA"/>
            <w:vAlign w:val="center"/>
          </w:tcPr>
          <w:p>
            <w:pPr>
              <w:spacing w:before="80" w:after="80"/>
            </w:pPr>
            <w:r>
              <w:rPr>
                <w:color w:val="24292F"/>
                <w:sz w:val="19"/>
              </w:rPr>
              <w:t>A buffoon in one of the old comedies; imitates others for ludicrous effect</w:t>
            </w:r>
          </w:p>
        </w:tc>
        <w:tc>
          <w:tcPr>
            <w:tcW w:type="dxa" w:w="2880"/>
            <w:shd w:fill="F6F8FA"/>
            <w:vAlign w:val="center"/>
          </w:tcPr>
          <w:p>
            <w:pPr>
              <w:spacing w:before="80" w:after="80"/>
            </w:pPr>
            <w:r>
              <w:rPr>
                <w:i/>
                <w:sz w:val="17"/>
              </w:rPr>
              <w:t xml:space="preserve">In public squares and campus rallies, youthful activists—from an outspoken hoyden challenging patriarchal norms to a creative activist organizing </w:t>
            </w:r>
            <w:r>
              <w:rPr>
                <w:b/>
                <w:i/>
                <w:color w:val="0969DA"/>
                <w:sz w:val="17"/>
              </w:rPr>
              <w:t>zany</w:t>
            </w:r>
            <w:r>
              <w:rPr>
                <w:i/>
                <w:sz w:val="17"/>
              </w:rPr>
              <w:t xml:space="preserve"> street performances—demonstrate that true strength requires no gruff posturing or militaristic pretense.</w:t>
            </w:r>
          </w:p>
        </w:tc>
        <w:tc>
          <w:tcPr>
            <w:tcW w:type="dxa" w:w="1440"/>
            <w:shd w:fill="F6F8FA"/>
            <w:vAlign w:val="center"/>
          </w:tcPr>
          <w:p>
            <w:pPr>
              <w:spacing w:before="80" w:after="80"/>
              <w:jc w:val="center"/>
            </w:pPr>
            <w:hyperlink w:anchor="text_zany"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33" w:author="GRE Prep" w:date="2026-10-05T22:00:00Z" w:initials="GRE">
    <w:p>
      <w:pPr>
        <w:pStyle w:val="CommentText"/>
      </w:pPr>
      <w:r>
        <w:rPr>
          <w:b/>
        </w:rPr>
        <w:t>autocrat: </w:t>
      </w:r>
      <w:r>
        <w:t>A cruel and oppressive dictator</w:t>
      </w:r>
    </w:p>
  </w:comment>
  <w:comment w:id="34" w:author="GRE Prep" w:date="2026-10-05T22:00:00Z" w:initials="GRE">
    <w:p>
      <w:pPr>
        <w:pStyle w:val="CommentText"/>
      </w:pPr>
      <w:r>
        <w:rPr>
          <w:b/>
        </w:rPr>
        <w:t>despot: </w:t>
      </w:r>
      <w:r>
        <w:t>A cruel and oppressive dictator</w:t>
      </w:r>
    </w:p>
  </w:comment>
  <w:comment w:id="13" w:author="GRE Prep" w:date="2026-10-05T22:00:00Z" w:initials="GRE">
    <w:p>
      <w:pPr>
        <w:pStyle w:val="CommentText"/>
      </w:pPr>
      <w:r>
        <w:rPr>
          <w:b/>
        </w:rPr>
        <w:t>bully: </w:t>
      </w:r>
      <w:r>
        <w:t>A cruel and brutal fellow</w:t>
      </w:r>
    </w:p>
  </w:comment>
  <w:comment w:id="6" w:author="GRE Prep" w:date="2026-10-05T22:00:00Z" w:initials="GRE">
    <w:p>
      <w:pPr>
        <w:pStyle w:val="CommentText"/>
      </w:pPr>
      <w:r>
        <w:rPr>
          <w:b/>
        </w:rPr>
        <w:t>blowhard: </w:t>
      </w:r>
      <w:r>
        <w:t>A very boastful and talkative person</w:t>
      </w:r>
    </w:p>
  </w:comment>
  <w:comment w:id="2" w:author="GRE Prep" w:date="2026-10-05T22:00:00Z" w:initials="GRE">
    <w:p>
      <w:pPr>
        <w:pStyle w:val="CommentText"/>
      </w:pPr>
      <w:r>
        <w:rPr>
          <w:b/>
        </w:rPr>
        <w:t>braggart: </w:t>
      </w:r>
      <w:r>
        <w:t>A very boastful and talkative person</w:t>
      </w:r>
    </w:p>
  </w:comment>
  <w:comment w:id="3" w:author="GRE Prep" w:date="2026-10-05T22:00:00Z" w:initials="GRE">
    <w:p>
      <w:pPr>
        <w:pStyle w:val="CommentText"/>
      </w:pPr>
      <w:r>
        <w:rPr>
          <w:b/>
        </w:rPr>
        <w:t>boor: </w:t>
      </w:r>
      <w:r>
        <w:t>A crude uncouth ill-bred person lacking culture or refinement</w:t>
      </w:r>
    </w:p>
  </w:comment>
  <w:comment w:id="47" w:author="GRE Prep" w:date="2026-10-05T22:00:00Z" w:initials="GRE">
    <w:p>
      <w:pPr>
        <w:pStyle w:val="CommentText"/>
      </w:pPr>
      <w:r>
        <w:rPr>
          <w:b/>
        </w:rPr>
        <w:t>jingoist: </w:t>
      </w:r>
      <w:r>
        <w:t>An extreme bellicose nationalist</w:t>
      </w:r>
    </w:p>
  </w:comment>
  <w:comment w:id="43" w:author="GRE Prep" w:date="2026-10-05T22:00:00Z" w:initials="GRE">
    <w:p>
      <w:pPr>
        <w:pStyle w:val="CommentText"/>
      </w:pPr>
      <w:r>
        <w:rPr>
          <w:b/>
        </w:rPr>
        <w:t>heinous: </w:t>
      </w:r>
      <w:r>
        <w:t>Extremely wicked, deeply criminal</w:t>
      </w:r>
    </w:p>
  </w:comment>
  <w:comment w:id="15" w:author="GRE Prep" w:date="2026-10-05T22:00:00Z" w:initials="GRE">
    <w:p>
      <w:pPr>
        <w:pStyle w:val="CommentText"/>
      </w:pPr>
      <w:r>
        <w:rPr>
          <w:b/>
        </w:rPr>
        <w:t>hothead: </w:t>
      </w:r>
      <w:r>
        <w:t>A belligerent grouch</w:t>
      </w:r>
    </w:p>
  </w:comment>
  <w:comment w:id="5" w:author="GRE Prep" w:date="2026-10-05T22:00:00Z" w:initials="GRE">
    <w:p>
      <w:pPr>
        <w:pStyle w:val="CommentText"/>
      </w:pPr>
      <w:r>
        <w:rPr>
          <w:b/>
        </w:rPr>
        <w:t>churlish: </w:t>
      </w:r>
      <w:r>
        <w:t>Rude and boorish</w:t>
      </w:r>
    </w:p>
  </w:comment>
  <w:comment w:id="11" w:author="GRE Prep" w:date="2026-10-05T22:00:00Z" w:initials="GRE">
    <w:p>
      <w:pPr>
        <w:pStyle w:val="CommentText"/>
      </w:pPr>
      <w:r>
        <w:rPr>
          <w:b/>
        </w:rPr>
        <w:t>mountebank: </w:t>
      </w:r>
      <w:r>
        <w:t>A flamboyant deceiver; one who attracts customers with tricks or jokes</w:t>
      </w:r>
    </w:p>
  </w:comment>
  <w:comment w:id="16" w:author="GRE Prep" w:date="2026-10-05T22:00:00Z" w:initials="GRE">
    <w:p>
      <w:pPr>
        <w:pStyle w:val="CommentText"/>
      </w:pPr>
      <w:r>
        <w:rPr>
          <w:b/>
        </w:rPr>
        <w:t>charlatan: </w:t>
      </w:r>
      <w:r>
        <w:t>A flamboyant deceiver; one who attracts customers with tricks or jokes</w:t>
      </w:r>
    </w:p>
  </w:comment>
  <w:comment w:id="4" w:author="GRE Prep" w:date="2026-10-05T22:00:00Z" w:initials="GRE">
    <w:p>
      <w:pPr>
        <w:pStyle w:val="CommentText"/>
      </w:pPr>
      <w:r>
        <w:rPr>
          <w:b/>
        </w:rPr>
        <w:t>termagant: </w:t>
      </w:r>
      <w:r>
        <w:t>A scolding nagging bad-tempered woman</w:t>
      </w:r>
    </w:p>
  </w:comment>
  <w:comment w:id="7" w:author="GRE Prep" w:date="2026-10-05T22:00:00Z" w:initials="GRE">
    <w:p>
      <w:pPr>
        <w:pStyle w:val="CommentText"/>
      </w:pPr>
      <w:r>
        <w:rPr>
          <w:b/>
        </w:rPr>
        <w:t>shrew: </w:t>
      </w:r>
      <w:r>
        <w:t>A scolding nagging bad-tempered woman</w:t>
      </w:r>
    </w:p>
  </w:comment>
  <w:comment w:id="23" w:author="GRE Prep" w:date="2026-10-05T22:00:00Z" w:initials="GRE">
    <w:p>
      <w:pPr>
        <w:pStyle w:val="CommentText"/>
      </w:pPr>
      <w:r>
        <w:rPr>
          <w:b/>
        </w:rPr>
        <w:t>squeamish: </w:t>
      </w:r>
      <w:r>
        <w:t>Excessively fastidious and easily disgusted</w:t>
      </w:r>
    </w:p>
  </w:comment>
  <w:comment w:id="32" w:author="GRE Prep" w:date="2026-10-05T22:00:00Z" w:initials="GRE">
    <w:p>
      <w:pPr>
        <w:pStyle w:val="CommentText"/>
      </w:pPr>
      <w:r>
        <w:rPr>
          <w:b/>
        </w:rPr>
        <w:t>snivel: </w:t>
      </w:r>
      <w:r>
        <w:t>Whining in a tearful manner</w:t>
      </w:r>
    </w:p>
  </w:comment>
  <w:comment w:id="22" w:author="GRE Prep" w:date="2026-10-05T22:00:00Z" w:initials="GRE">
    <w:p>
      <w:pPr>
        <w:pStyle w:val="CommentText"/>
      </w:pPr>
      <w:r>
        <w:rPr>
          <w:b/>
        </w:rPr>
        <w:t>poltroon: </w:t>
      </w:r>
      <w:r>
        <w:t>An abject coward</w:t>
      </w:r>
    </w:p>
  </w:comment>
  <w:comment w:id="41" w:author="GRE Prep" w:date="2026-10-05T22:00:00Z" w:initials="GRE">
    <w:p>
      <w:pPr>
        <w:pStyle w:val="CommentText"/>
      </w:pPr>
      <w:r>
        <w:rPr>
          <w:b/>
        </w:rPr>
        <w:t>dastard: </w:t>
      </w:r>
      <w:r>
        <w:t>A despicable coward</w:t>
      </w:r>
    </w:p>
  </w:comment>
  <w:comment w:id="12" w:author="GRE Prep" w:date="2026-10-05T22:00:00Z" w:initials="GRE">
    <w:p>
      <w:pPr>
        <w:pStyle w:val="CommentText"/>
      </w:pPr>
      <w:r>
        <w:rPr>
          <w:b/>
        </w:rPr>
        <w:t>curmudgeon: </w:t>
      </w:r>
      <w:r>
        <w:t>A crusty irascible cantankerous old person full of stubborn ideas</w:t>
      </w:r>
    </w:p>
  </w:comment>
  <w:comment w:id="1" w:author="GRE Prep" w:date="2026-10-05T22:00:00Z" w:initials="GRE">
    <w:p>
      <w:pPr>
        <w:pStyle w:val="CommentText"/>
      </w:pPr>
      <w:r>
        <w:rPr>
          <w:b/>
        </w:rPr>
        <w:t>grouch: </w:t>
      </w:r>
      <w:r>
        <w:t>A bad-tempered person</w:t>
      </w:r>
    </w:p>
  </w:comment>
  <w:comment w:id="42" w:author="GRE Prep" w:date="2026-10-05T22:00:00Z" w:initials="GRE">
    <w:p>
      <w:pPr>
        <w:pStyle w:val="CommentText"/>
      </w:pPr>
      <w:r>
        <w:rPr>
          <w:b/>
        </w:rPr>
        <w:t>flighty: </w:t>
      </w:r>
      <w:r>
        <w:t>Guided by whim and fancy</w:t>
      </w:r>
    </w:p>
  </w:comment>
  <w:comment w:id="49" w:author="GRE Prep" w:date="2026-10-05T22:00:00Z" w:initials="GRE">
    <w:p>
      <w:pPr>
        <w:pStyle w:val="CommentText"/>
      </w:pPr>
      <w:r>
        <w:rPr>
          <w:b/>
        </w:rPr>
        <w:t>ingenue: </w:t>
      </w:r>
      <w:r>
        <w:t>An actress who specializes in playing the role of an artless innocent young girl</w:t>
      </w:r>
    </w:p>
  </w:comment>
  <w:comment w:id="9" w:author="GRE Prep" w:date="2026-10-05T22:00:00Z" w:initials="GRE">
    <w:p>
      <w:pPr>
        <w:pStyle w:val="CommentText"/>
      </w:pPr>
      <w:r>
        <w:rPr>
          <w:b/>
        </w:rPr>
        <w:t>mollycoddle: </w:t>
      </w:r>
      <w:r>
        <w:t>A pampered darling; an effeminate man</w:t>
      </w:r>
    </w:p>
  </w:comment>
  <w:comment w:id="8" w:author="GRE Prep" w:date="2026-10-05T22:00:00Z" w:initials="GRE">
    <w:p>
      <w:pPr>
        <w:pStyle w:val="CommentText"/>
      </w:pPr>
      <w:r>
        <w:rPr>
          <w:b/>
        </w:rPr>
        <w:t>knave: </w:t>
      </w:r>
      <w:r>
        <w:t>A deceitful and unreliable scoundrel</w:t>
      </w:r>
    </w:p>
  </w:comment>
  <w:comment w:id="0" w:author="GRE Prep" w:date="2026-10-05T22:00:00Z" w:initials="GRE">
    <w:p>
      <w:pPr>
        <w:pStyle w:val="CommentText"/>
      </w:pPr>
      <w:r>
        <w:rPr>
          <w:b/>
        </w:rPr>
        <w:t>ruffian: </w:t>
      </w:r>
      <w:r>
        <w:t>A cruel and brutal fellow</w:t>
      </w:r>
    </w:p>
  </w:comment>
  <w:comment w:id="25" w:author="GRE Prep" w:date="2026-10-05T22:00:00Z" w:initials="GRE">
    <w:p>
      <w:pPr>
        <w:pStyle w:val="CommentText"/>
      </w:pPr>
      <w:r>
        <w:rPr>
          <w:b/>
        </w:rPr>
        <w:t>fiend: </w:t>
      </w:r>
      <w:r>
        <w:t>A cruel wicked and inhuman person</w:t>
      </w:r>
    </w:p>
  </w:comment>
  <w:comment w:id="27" w:author="GRE Prep" w:date="2026-10-05T22:00:00Z" w:initials="GRE">
    <w:p>
      <w:pPr>
        <w:pStyle w:val="CommentText"/>
      </w:pPr>
      <w:r>
        <w:rPr>
          <w:b/>
        </w:rPr>
        <w:t>imbecility: </w:t>
      </w:r>
      <w:r>
        <w:t>Retardation more severe than a moron but not as severe as an idiot</w:t>
      </w:r>
    </w:p>
  </w:comment>
  <w:comment w:id="39" w:author="GRE Prep" w:date="2026-10-05T22:00:00Z" w:initials="GRE">
    <w:p>
      <w:pPr>
        <w:pStyle w:val="CommentText"/>
      </w:pPr>
      <w:r>
        <w:rPr>
          <w:b/>
        </w:rPr>
        <w:t>plebeian: </w:t>
      </w:r>
      <w:r>
        <w:t>One of the common people</w:t>
      </w:r>
    </w:p>
  </w:comment>
  <w:comment w:id="17" w:author="GRE Prep" w:date="2026-10-05T22:00:00Z" w:initials="GRE">
    <w:p>
      <w:pPr>
        <w:pStyle w:val="CommentText"/>
      </w:pPr>
      <w:r>
        <w:rPr>
          <w:b/>
        </w:rPr>
        <w:t>gadfly: </w:t>
      </w:r>
      <w:r>
        <w:t>A persistently annoying person</w:t>
      </w:r>
    </w:p>
  </w:comment>
  <w:comment w:id="21" w:author="GRE Prep" w:date="2026-10-05T22:00:00Z" w:initials="GRE">
    <w:p>
      <w:pPr>
        <w:pStyle w:val="CommentText"/>
      </w:pPr>
      <w:r>
        <w:rPr>
          <w:b/>
        </w:rPr>
        <w:t>drudge: </w:t>
      </w:r>
      <w:r>
        <w:t>One who works hard at boring tasks</w:t>
      </w:r>
    </w:p>
  </w:comment>
  <w:comment w:id="48" w:author="GRE Prep" w:date="2026-10-05T22:00:00Z" w:initials="GRE">
    <w:p>
      <w:pPr>
        <w:pStyle w:val="CommentText"/>
      </w:pPr>
      <w:r>
        <w:rPr>
          <w:b/>
        </w:rPr>
        <w:t>menial: </w:t>
      </w:r>
      <w:r>
        <w:t>A domestic servant</w:t>
      </w:r>
    </w:p>
  </w:comment>
  <w:comment w:id="44" w:author="GRE Prep" w:date="2026-10-05T22:00:00Z" w:initials="GRE">
    <w:p>
      <w:pPr>
        <w:pStyle w:val="CommentText"/>
      </w:pPr>
      <w:r>
        <w:rPr>
          <w:b/>
        </w:rPr>
        <w:t>drudgery: </w:t>
      </w:r>
      <w:r>
        <w:t>Hard monotonous routine work</w:t>
      </w:r>
    </w:p>
  </w:comment>
  <w:comment w:id="30" w:author="GRE Prep" w:date="2026-10-05T22:00:00Z" w:initials="GRE">
    <w:p>
      <w:pPr>
        <w:pStyle w:val="CommentText"/>
      </w:pPr>
      <w:r>
        <w:rPr>
          <w:b/>
        </w:rPr>
        <w:t>rustic: </w:t>
      </w:r>
      <w:r>
        <w:t>An unsophisticated country person</w:t>
      </w:r>
    </w:p>
  </w:comment>
  <w:comment w:id="29" w:author="GRE Prep" w:date="2026-10-05T22:00:00Z" w:initials="GRE">
    <w:p>
      <w:pPr>
        <w:pStyle w:val="CommentText"/>
      </w:pPr>
      <w:r>
        <w:rPr>
          <w:b/>
        </w:rPr>
        <w:t>ragamuffin: </w:t>
      </w:r>
      <w:r>
        <w:t>A dirty shabbily clothed urchin</w:t>
      </w:r>
    </w:p>
  </w:comment>
  <w:comment w:id="28" w:author="GRE Prep" w:date="2026-10-05T22:00:00Z" w:initials="GRE">
    <w:p>
      <w:pPr>
        <w:pStyle w:val="CommentText"/>
      </w:pPr>
      <w:r>
        <w:rPr>
          <w:b/>
        </w:rPr>
        <w:t>tatterdemalion: </w:t>
      </w:r>
      <w:r>
        <w:t>A dirty shabbily clothed urchin</w:t>
      </w:r>
    </w:p>
  </w:comment>
  <w:comment w:id="31" w:author="GRE Prep" w:date="2026-10-05T22:00:00Z" w:initials="GRE">
    <w:p>
      <w:pPr>
        <w:pStyle w:val="CommentText"/>
      </w:pPr>
      <w:r>
        <w:rPr>
          <w:b/>
        </w:rPr>
        <w:t>slattern: </w:t>
      </w:r>
      <w:r>
        <w:t>A prostitute who attracts customers by walking the streets</w:t>
      </w:r>
    </w:p>
  </w:comment>
  <w:comment w:id="35" w:author="GRE Prep" w:date="2026-10-05T22:00:00Z" w:initials="GRE">
    <w:p>
      <w:pPr>
        <w:pStyle w:val="CommentText"/>
      </w:pPr>
      <w:r>
        <w:rPr>
          <w:b/>
        </w:rPr>
        <w:t>crone: </w:t>
      </w:r>
      <w:r>
        <w:t>An ugly evil-looking old woman</w:t>
      </w:r>
    </w:p>
  </w:comment>
  <w:comment w:id="14" w:author="GRE Prep" w:date="2026-10-05T22:00:00Z" w:initials="GRE">
    <w:p>
      <w:pPr>
        <w:pStyle w:val="CommentText"/>
      </w:pPr>
      <w:r>
        <w:rPr>
          <w:b/>
        </w:rPr>
        <w:t>profligate: </w:t>
      </w:r>
      <w:r>
        <w:t>A dissolute man in fashionable society</w:t>
      </w:r>
    </w:p>
  </w:comment>
  <w:comment w:id="20" w:author="GRE Prep" w:date="2026-10-05T22:00:00Z" w:initials="GRE">
    <w:p>
      <w:pPr>
        <w:pStyle w:val="CommentText"/>
      </w:pPr>
      <w:r>
        <w:rPr>
          <w:b/>
        </w:rPr>
        <w:t>rake: </w:t>
      </w:r>
      <w:r>
        <w:t>A dissolute man in fashionable society</w:t>
      </w:r>
    </w:p>
  </w:comment>
  <w:comment w:id="26" w:author="GRE Prep" w:date="2026-10-05T22:00:00Z" w:initials="GRE">
    <w:p>
      <w:pPr>
        <w:pStyle w:val="CommentText"/>
      </w:pPr>
      <w:r>
        <w:rPr>
          <w:b/>
        </w:rPr>
        <w:t>roue: </w:t>
      </w:r>
      <w:r>
        <w:t>A dissolute man in fashionable society</w:t>
      </w:r>
    </w:p>
  </w:comment>
  <w:comment w:id="19" w:author="GRE Prep" w:date="2026-10-05T22:00:00Z" w:initials="GRE">
    <w:p>
      <w:pPr>
        <w:pStyle w:val="CommentText"/>
      </w:pPr>
      <w:r>
        <w:rPr>
          <w:b/>
        </w:rPr>
        <w:t>hoyden: </w:t>
      </w:r>
      <w:r>
        <w:t>A girl who behaves in a boyish manner</w:t>
      </w:r>
    </w:p>
  </w:comment>
  <w:comment w:id="38" w:author="GRE Prep" w:date="2026-10-05T22:00:00Z" w:initials="GRE">
    <w:p>
      <w:pPr>
        <w:pStyle w:val="CommentText"/>
      </w:pPr>
      <w:r>
        <w:rPr>
          <w:b/>
        </w:rPr>
        <w:t>zany: </w:t>
      </w:r>
      <w:r>
        <w:t>A buffoon in one of the old comedies; imitates others for ludicrous effect</w:t>
      </w:r>
    </w:p>
  </w:comment>
  <w:comment w:id="40" w:author="GRE Prep" w:date="2026-10-05T22:00:00Z" w:initials="GRE">
    <w:p>
      <w:pPr>
        <w:pStyle w:val="CommentText"/>
      </w:pPr>
      <w:r>
        <w:rPr>
          <w:b/>
        </w:rPr>
        <w:t>gruff: </w:t>
      </w:r>
      <w:r>
        <w:t>Brusque and surly and forbidding</w:t>
      </w:r>
    </w:p>
  </w:comment>
  <w:comment w:id="45" w:author="GRE Prep" w:date="2026-10-05T22:00:00Z" w:initials="GRE">
    <w:p>
      <w:pPr>
        <w:pStyle w:val="CommentText"/>
      </w:pPr>
      <w:r>
        <w:rPr>
          <w:b/>
        </w:rPr>
        <w:t>bugaboo: </w:t>
      </w:r>
      <w:r>
        <w:t>An imaginary monster used to frighten children</w:t>
      </w:r>
    </w:p>
  </w:comment>
  <w:comment w:id="24" w:author="GRE Prep" w:date="2026-10-05T22:00:00Z" w:initials="GRE">
    <w:p>
      <w:pPr>
        <w:pStyle w:val="CommentText"/>
      </w:pPr>
      <w:r>
        <w:rPr>
          <w:b/>
        </w:rPr>
        <w:t>dulcet: </w:t>
      </w:r>
      <w:r>
        <w:t>Extremely pleasant in a gentle way</w:t>
      </w:r>
    </w:p>
  </w:comment>
  <w:comment w:id="37" w:author="GRE Prep" w:date="2026-10-05T22:00:00Z" w:initials="GRE">
    <w:p>
      <w:pPr>
        <w:pStyle w:val="CommentText"/>
      </w:pPr>
      <w:r>
        <w:rPr>
          <w:b/>
        </w:rPr>
        <w:t>prodigal: </w:t>
      </w:r>
      <w:r>
        <w:t>A recklessly extravagant consumer</w:t>
      </w:r>
    </w:p>
  </w:comment>
  <w:comment w:id="10" w:author="GRE Prep" w:date="2026-10-05T22:00:00Z" w:initials="GRE">
    <w:p>
      <w:pPr>
        <w:pStyle w:val="CommentText"/>
      </w:pPr>
      <w:r>
        <w:rPr>
          <w:b/>
        </w:rPr>
        <w:t>sluggard: </w:t>
      </w:r>
      <w:r>
        <w:t>An idle slothful person</w:t>
      </w:r>
    </w:p>
  </w:comment>
  <w:comment w:id="46" w:author="GRE Prep" w:date="2026-10-05T22:00:00Z" w:initials="GRE">
    <w:p>
      <w:pPr>
        <w:pStyle w:val="CommentText"/>
      </w:pPr>
      <w:r>
        <w:rPr>
          <w:b/>
        </w:rPr>
        <w:t>fussy: </w:t>
      </w:r>
      <w:r>
        <w:t>Annoyed and irritable</w:t>
      </w:r>
    </w:p>
  </w:comment>
  <w:comment w:id="36" w:author="GRE Prep" w:date="2026-10-05T22:00:00Z" w:initials="GRE">
    <w:p>
      <w:pPr>
        <w:pStyle w:val="CommentText"/>
      </w:pPr>
      <w:r>
        <w:rPr>
          <w:b/>
        </w:rPr>
        <w:t>aspirant: </w:t>
      </w:r>
      <w:r>
        <w:t>An ambitious and aspiring young person</w:t>
      </w:r>
    </w:p>
  </w:comment>
  <w:comment w:id="18" w:author="GRE Prep" w:date="2026-10-05T22:00:00Z" w:initials="GRE">
    <w:p>
      <w:pPr>
        <w:pStyle w:val="CommentText"/>
      </w:pPr>
      <w:r>
        <w:rPr>
          <w:b/>
        </w:rPr>
        <w:t>rip: </w:t>
      </w:r>
      <w:r>
        <w:t>A dissolute man in fashionable society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