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015</w:t>
      </w:r>
    </w:p>
    <w:p>
      <w:pPr>
        <w:spacing w:after="280"/>
        <w:jc w:val="center"/>
      </w:pPr>
      <w:r>
        <w:rPr>
          <w:i/>
          <w:color w:val="57606A"/>
          <w:sz w:val="24"/>
        </w:rPr>
        <w:t>Sacred Sanctuaries &amp; Folk Devotion: Mazu Pilgrimages, Religious Freedom &amp; Communal Solidarity</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Folk Religion, Temple Culture &amp; Spiritual Freedom</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015: Sacred Sanctuaries &amp; Folk Devotion</w:t>
      </w:r>
    </w:p>
    <w:p>
      <w:pPr>
        <w:spacing w:before="60" w:after="180" w:line="288" w:lineRule="auto"/>
      </w:pPr>
      <w:r>
        <w:t xml:space="preserve">In the spiritual tapestry of Taiwan, the temple is not merely a cloistered </w:t>
      </w:r>
      <w:bookmarkStart w:id="1039" w:name="text_monastic"/>
      <w:bookmarkEnd w:id="1039"/>
      <w:commentRangeStart w:id="39"/>
      <w:hyperlink w:anchor="vocab_monastic" w:tooltip="GRE Definition: A male religious living in a cloister and devoting himself to contemplation and prayer and work">
        <w:r>
          <w:rPr>
            <w:b/>
            <w:color w:val="0969DA"/>
            <w:u w:val="single"/>
          </w:rPr>
          <w:t xml:space="preserve">monastic</w:t>
        </w:r>
      </w:hyperlink>
      <w:commentRangeEnd w:id="39"/>
      <w:r>
        <w:rPr>
          <w:rStyle w:val="CommentReference"/>
        </w:rPr>
        <w:commentReference w:id="39"/>
      </w:r>
      <w:r>
        <w:t xml:space="preserve"> retreat; it is a vibrant communal </w:t>
      </w:r>
      <w:bookmarkStart w:id="1020" w:name="text_sanctuary"/>
      <w:bookmarkEnd w:id="1020"/>
      <w:commentRangeStart w:id="20"/>
      <w:hyperlink w:anchor="vocab_sanctuary" w:tooltip="GRE Definition: A consecrated place where sacred objects are kept">
        <w:r>
          <w:rPr>
            <w:b/>
            <w:color w:val="0969DA"/>
            <w:u w:val="single"/>
          </w:rPr>
          <w:t xml:space="preserve">sanctuary</w:t>
        </w:r>
      </w:hyperlink>
      <w:commentRangeEnd w:id="20"/>
      <w:r>
        <w:rPr>
          <w:rStyle w:val="CommentReference"/>
        </w:rPr>
        <w:commentReference w:id="20"/>
      </w:r>
      <w:r>
        <w:t xml:space="preserve"> where sacred devotion and civic life seamlessly intertwine. During the annual Baishatun and Dajia Mazu pilgrimages, hundreds of thousands of pilgrims embark on an arduous march across the western plains, walking with </w:t>
      </w:r>
      <w:bookmarkStart w:id="1001" w:name="text_reverent"/>
      <w:bookmarkEnd w:id="1001"/>
      <w:commentRangeStart w:id="1"/>
      <w:hyperlink w:anchor="vocab_reverent" w:tooltip="GRE Definition: Feeling or showing profound respect or veneration">
        <w:r>
          <w:rPr>
            <w:b/>
            <w:color w:val="0969DA"/>
            <w:u w:val="single"/>
          </w:rPr>
          <w:t xml:space="preserve">reverent</w:t>
        </w:r>
      </w:hyperlink>
      <w:commentRangeEnd w:id="1"/>
      <w:r>
        <w:rPr>
          <w:rStyle w:val="CommentReference"/>
        </w:rPr>
        <w:commentReference w:id="1"/>
      </w:r>
      <w:r>
        <w:t xml:space="preserve"> footsteps and </w:t>
      </w:r>
      <w:bookmarkStart w:id="1012" w:name="text_contrite"/>
      <w:bookmarkEnd w:id="1012"/>
      <w:commentRangeStart w:id="12"/>
      <w:hyperlink w:anchor="vocab_contrite" w:tooltip="GRE Definition: Feeling or expressing pain or sorrow for sins or offenses">
        <w:r>
          <w:rPr>
            <w:b/>
            <w:color w:val="0969DA"/>
            <w:u w:val="single"/>
          </w:rPr>
          <w:t xml:space="preserve">contrite</w:t>
        </w:r>
      </w:hyperlink>
      <w:commentRangeEnd w:id="12"/>
      <w:r>
        <w:rPr>
          <w:rStyle w:val="CommentReference"/>
        </w:rPr>
        <w:commentReference w:id="12"/>
      </w:r>
      <w:r>
        <w:t xml:space="preserve"> hearts to seek the goddess's divine </w:t>
      </w:r>
      <w:bookmarkStart w:id="1002" w:name="text_benediction"/>
      <w:bookmarkEnd w:id="1002"/>
      <w:commentRangeStart w:id="2"/>
      <w:hyperlink w:anchor="vocab_benediction" w:tooltip="GRE Definition: The act of praying for divine protection">
        <w:r>
          <w:rPr>
            <w:b/>
            <w:color w:val="0969DA"/>
            <w:u w:val="single"/>
          </w:rPr>
          <w:t xml:space="preserve">benediction</w:t>
        </w:r>
      </w:hyperlink>
      <w:commentRangeEnd w:id="2"/>
      <w:r>
        <w:rPr>
          <w:rStyle w:val="CommentReference"/>
        </w:rPr>
        <w:commentReference w:id="2"/>
      </w:r>
      <w:r>
        <w:t xml:space="preserve">. Before entering the </w:t>
      </w:r>
      <w:bookmarkStart w:id="1018" w:name="text_hallowed"/>
      <w:bookmarkEnd w:id="1018"/>
      <w:commentRangeStart w:id="18"/>
      <w:hyperlink w:anchor="vocab_hallowed" w:tooltip="GRE Definition: Render holy by means of religious rites">
        <w:r>
          <w:rPr>
            <w:b/>
            <w:color w:val="0969DA"/>
            <w:u w:val="single"/>
          </w:rPr>
          <w:t xml:space="preserve">hallowed</w:t>
        </w:r>
      </w:hyperlink>
      <w:commentRangeEnd w:id="18"/>
      <w:r>
        <w:rPr>
          <w:rStyle w:val="CommentReference"/>
        </w:rPr>
        <w:commentReference w:id="18"/>
      </w:r>
      <w:r>
        <w:t xml:space="preserve"> temple precinct, each </w:t>
      </w:r>
      <w:bookmarkStart w:id="1005" w:name="text_pious"/>
      <w:bookmarkEnd w:id="1005"/>
      <w:commentRangeStart w:id="5"/>
      <w:hyperlink w:anchor="vocab_pious" w:tooltip="GRE Definition: Having or showing or expressing reverence for a deity">
        <w:r>
          <w:rPr>
            <w:b/>
            <w:color w:val="0969DA"/>
            <w:u w:val="single"/>
          </w:rPr>
          <w:t xml:space="preserve">pious</w:t>
        </w:r>
      </w:hyperlink>
      <w:commentRangeEnd w:id="5"/>
      <w:r>
        <w:rPr>
          <w:rStyle w:val="CommentReference"/>
        </w:rPr>
        <w:commentReference w:id="5"/>
      </w:r>
      <w:r>
        <w:t xml:space="preserve"> </w:t>
      </w:r>
      <w:bookmarkStart w:id="1010" w:name="text_votary"/>
      <w:bookmarkEnd w:id="1010"/>
      <w:commentRangeStart w:id="10"/>
      <w:hyperlink w:anchor="vocab_votary" w:tooltip="GRE Definition: One bound by vows to a religion or life of worship or service">
        <w:r>
          <w:rPr>
            <w:b/>
            <w:color w:val="0969DA"/>
            <w:u w:val="single"/>
          </w:rPr>
          <w:t xml:space="preserve">votary</w:t>
        </w:r>
      </w:hyperlink>
      <w:commentRangeEnd w:id="10"/>
      <w:r>
        <w:rPr>
          <w:rStyle w:val="CommentReference"/>
        </w:rPr>
        <w:commentReference w:id="10"/>
      </w:r>
      <w:r>
        <w:t xml:space="preserve">, </w:t>
      </w:r>
      <w:bookmarkStart w:id="1011" w:name="text_penitent"/>
      <w:bookmarkEnd w:id="1011"/>
      <w:commentRangeStart w:id="11"/>
      <w:hyperlink w:anchor="vocab_penitent" w:tooltip="GRE Definition: (Roman Catholic Church) a person who repents for wrongdoing (a Roman Catholic may be admitted to penance under the direction of a confessor)">
        <w:r>
          <w:rPr>
            <w:b/>
            <w:color w:val="0969DA"/>
            <w:u w:val="single"/>
          </w:rPr>
          <w:t xml:space="preserve">penitent</w:t>
        </w:r>
      </w:hyperlink>
      <w:commentRangeEnd w:id="11"/>
      <w:r>
        <w:rPr>
          <w:rStyle w:val="CommentReference"/>
        </w:rPr>
        <w:commentReference w:id="11"/>
      </w:r>
      <w:r>
        <w:t xml:space="preserve"> pilgrim, and humble </w:t>
      </w:r>
      <w:bookmarkStart w:id="1043" w:name="text_suppliant"/>
      <w:bookmarkEnd w:id="1043"/>
      <w:commentRangeStart w:id="43"/>
      <w:hyperlink w:anchor="vocab_suppliant" w:tooltip="GRE Definition: One praying humbly for something">
        <w:r>
          <w:rPr>
            <w:b/>
            <w:color w:val="0969DA"/>
            <w:u w:val="single"/>
          </w:rPr>
          <w:t xml:space="preserve">suppliant</w:t>
        </w:r>
      </w:hyperlink>
      <w:commentRangeEnd w:id="43"/>
      <w:r>
        <w:rPr>
          <w:rStyle w:val="CommentReference"/>
        </w:rPr>
        <w:commentReference w:id="43"/>
      </w:r>
      <w:r>
        <w:t xml:space="preserve"> performs ritual </w:t>
      </w:r>
      <w:bookmarkStart w:id="1004" w:name="text_ablution"/>
      <w:bookmarkEnd w:id="1004"/>
      <w:commentRangeStart w:id="4"/>
      <w:hyperlink w:anchor="vocab_ablution" w:tooltip="GRE Definition: The ritual washing of a priest's hands or of sacred vessels">
        <w:r>
          <w:rPr>
            <w:b/>
            <w:color w:val="0969DA"/>
            <w:u w:val="single"/>
          </w:rPr>
          <w:t xml:space="preserve">ablution</w:t>
        </w:r>
      </w:hyperlink>
      <w:commentRangeEnd w:id="4"/>
      <w:r>
        <w:rPr>
          <w:rStyle w:val="CommentReference"/>
        </w:rPr>
        <w:commentReference w:id="4"/>
      </w:r>
      <w:r>
        <w:t xml:space="preserve"> to purify body and spirit, bowing with deep </w:t>
      </w:r>
      <w:bookmarkStart w:id="1021" w:name="text_obeisance"/>
      <w:bookmarkEnd w:id="1021"/>
      <w:commentRangeStart w:id="21"/>
      <w:hyperlink w:anchor="vocab_obeisance" w:tooltip="GRE Definition: Bending the head or body or knee as a sign of reverence or submission or shame or greeting">
        <w:r>
          <w:rPr>
            <w:b/>
            <w:color w:val="0969DA"/>
            <w:u w:val="single"/>
          </w:rPr>
          <w:t xml:space="preserve">obeisance</w:t>
        </w:r>
      </w:hyperlink>
      <w:commentRangeEnd w:id="21"/>
      <w:r>
        <w:rPr>
          <w:rStyle w:val="CommentReference"/>
        </w:rPr>
        <w:commentReference w:id="21"/>
      </w:r>
      <w:r>
        <w:t xml:space="preserve"> before the golden altar to present a sacred </w:t>
      </w:r>
      <w:bookmarkStart w:id="1034" w:name="text_offertory"/>
      <w:bookmarkEnd w:id="1034"/>
      <w:commentRangeStart w:id="34"/>
      <w:hyperlink w:anchor="vocab_offertory" w:tooltip="GRE Definition: The offerings of the congregation at a religious service">
        <w:r>
          <w:rPr>
            <w:b/>
            <w:color w:val="0969DA"/>
            <w:u w:val="single"/>
          </w:rPr>
          <w:t xml:space="preserve">offertory</w:t>
        </w:r>
      </w:hyperlink>
      <w:commentRangeEnd w:id="34"/>
      <w:r>
        <w:rPr>
          <w:rStyle w:val="CommentReference"/>
        </w:rPr>
        <w:commentReference w:id="34"/>
      </w:r>
      <w:r>
        <w:t xml:space="preserve">. Rather than viewing folk rituals as empty </w:t>
      </w:r>
      <w:bookmarkStart w:id="1019" w:name="text_idolatry"/>
      <w:bookmarkEnd w:id="1019"/>
      <w:commentRangeStart w:id="19"/>
      <w:hyperlink w:anchor="vocab_idolatry" w:tooltip="GRE Definition: Religious zeal; the willingness to serve God">
        <w:r>
          <w:rPr>
            <w:b/>
            <w:color w:val="0969DA"/>
            <w:u w:val="single"/>
          </w:rPr>
          <w:t xml:space="preserve">idolatry</w:t>
        </w:r>
      </w:hyperlink>
      <w:commentRangeEnd w:id="19"/>
      <w:r>
        <w:rPr>
          <w:rStyle w:val="CommentReference"/>
        </w:rPr>
        <w:commentReference w:id="19"/>
      </w:r>
      <w:r>
        <w:t xml:space="preserve">, Taiwanese society celebrates this deep </w:t>
      </w:r>
      <w:bookmarkStart w:id="1015" w:name="text_piety"/>
      <w:bookmarkEnd w:id="1015"/>
      <w:commentRangeStart w:id="15"/>
      <w:hyperlink w:anchor="vocab_piety" w:tooltip="GRE Definition: Righteousness by virtue of being pious">
        <w:r>
          <w:rPr>
            <w:b/>
            <w:color w:val="0969DA"/>
            <w:u w:val="single"/>
          </w:rPr>
          <w:t xml:space="preserve">piety</w:t>
        </w:r>
      </w:hyperlink>
      <w:commentRangeEnd w:id="15"/>
      <w:r>
        <w:rPr>
          <w:rStyle w:val="CommentReference"/>
        </w:rPr>
        <w:commentReference w:id="15"/>
      </w:r>
      <w:r>
        <w:t xml:space="preserve"> as an authentic expression of communal care, where believers recite an ancient </w:t>
      </w:r>
      <w:bookmarkStart w:id="1007" w:name="text_orison"/>
      <w:bookmarkEnd w:id="1007"/>
      <w:commentRangeStart w:id="7"/>
      <w:hyperlink w:anchor="vocab_orison" w:tooltip="GRE Definition: Reverent petition to a deity">
        <w:r>
          <w:rPr>
            <w:b/>
            <w:color w:val="0969DA"/>
            <w:u w:val="single"/>
          </w:rPr>
          <w:t xml:space="preserve">orison</w:t>
        </w:r>
      </w:hyperlink>
      <w:commentRangeEnd w:id="7"/>
      <w:r>
        <w:rPr>
          <w:rStyle w:val="CommentReference"/>
        </w:rPr>
        <w:commentReference w:id="7"/>
      </w:r>
      <w:r>
        <w:t xml:space="preserve">, heed the solemn </w:t>
      </w:r>
      <w:bookmarkStart w:id="1017" w:name="text_adjuration"/>
      <w:bookmarkEnd w:id="1017"/>
      <w:commentRangeStart w:id="17"/>
      <w:hyperlink w:anchor="vocab_adjuration" w:tooltip="GRE Definition: A solemn and earnest appeal to someone to do something">
        <w:r>
          <w:rPr>
            <w:b/>
            <w:color w:val="0969DA"/>
            <w:u w:val="single"/>
          </w:rPr>
          <w:t xml:space="preserve">adjuration</w:t>
        </w:r>
      </w:hyperlink>
      <w:commentRangeEnd w:id="17"/>
      <w:r>
        <w:rPr>
          <w:rStyle w:val="CommentReference"/>
        </w:rPr>
        <w:commentReference w:id="17"/>
      </w:r>
      <w:r>
        <w:t xml:space="preserve"> of elders, and offer prayerful </w:t>
      </w:r>
      <w:bookmarkStart w:id="1008" w:name="text_invocation"/>
      <w:bookmarkEnd w:id="1008"/>
      <w:commentRangeStart w:id="8"/>
      <w:hyperlink w:anchor="vocab_invocation" w:tooltip="GRE Definition: A prayer asking God's help as part of a religious service">
        <w:r>
          <w:rPr>
            <w:b/>
            <w:color w:val="0969DA"/>
            <w:u w:val="single"/>
          </w:rPr>
          <w:t xml:space="preserve">invocation</w:t>
        </w:r>
      </w:hyperlink>
      <w:commentRangeEnd w:id="8"/>
      <w:r>
        <w:rPr>
          <w:rStyle w:val="CommentReference"/>
        </w:rPr>
        <w:commentReference w:id="8"/>
      </w:r>
      <w:r>
        <w:t xml:space="preserve"> to </w:t>
      </w:r>
      <w:bookmarkStart w:id="1009" w:name="text_venerate"/>
      <w:bookmarkEnd w:id="1009"/>
      <w:commentRangeStart w:id="9"/>
      <w:hyperlink w:anchor="vocab_venerate" w:tooltip="GRE Definition: Regard with feelings of respect and reverence; consider hallowed or exalted or be in awe of">
        <w:r>
          <w:rPr>
            <w:b/>
            <w:color w:val="0969DA"/>
            <w:u w:val="single"/>
          </w:rPr>
          <w:t xml:space="preserve">venerate</w:t>
        </w:r>
      </w:hyperlink>
      <w:commentRangeEnd w:id="9"/>
      <w:r>
        <w:rPr>
          <w:rStyle w:val="CommentReference"/>
        </w:rPr>
        <w:commentReference w:id="9"/>
      </w:r>
      <w:r>
        <w:t xml:space="preserve"> the protector of seafarers.</w:t>
      </w:r>
    </w:p>
    <w:p>
      <w:pPr>
        <w:spacing w:before="60" w:after="180" w:line="288" w:lineRule="auto"/>
      </w:pPr>
      <w:r>
        <w:t xml:space="preserve">The spirit of Taiwanese </w:t>
      </w:r>
      <w:bookmarkStart w:id="1030" w:name="text_religious"/>
      <w:bookmarkEnd w:id="1030"/>
      <w:commentRangeStart w:id="30"/>
      <w:hyperlink w:anchor="vocab_religious" w:tooltip="GRE Definition: A member of a religious order who is bound by vows of poverty and chastity and obedience">
        <w:r>
          <w:rPr>
            <w:b/>
            <w:color w:val="0969DA"/>
            <w:u w:val="single"/>
          </w:rPr>
          <w:t xml:space="preserve">religious</w:t>
        </w:r>
      </w:hyperlink>
      <w:commentRangeEnd w:id="30"/>
      <w:r>
        <w:rPr>
          <w:rStyle w:val="CommentReference"/>
        </w:rPr>
        <w:commentReference w:id="30"/>
      </w:r>
      <w:r>
        <w:t xml:space="preserve"> life is fundamentally egalitarian and charitable, far removed from the moral hypocrisy of a self-righteous </w:t>
      </w:r>
      <w:bookmarkStart w:id="1022" w:name="text_pharisee"/>
      <w:bookmarkEnd w:id="1022"/>
      <w:commentRangeStart w:id="22"/>
      <w:hyperlink w:anchor="vocab_pharisee" w:tooltip="GRE Definition: A self-righteous or sanctimonious person">
        <w:r>
          <w:rPr>
            <w:b/>
            <w:color w:val="0969DA"/>
            <w:u w:val="single"/>
          </w:rPr>
          <w:t xml:space="preserve">pharisee</w:t>
        </w:r>
      </w:hyperlink>
      <w:commentRangeEnd w:id="22"/>
      <w:r>
        <w:rPr>
          <w:rStyle w:val="CommentReference"/>
        </w:rPr>
        <w:commentReference w:id="22"/>
      </w:r>
      <w:r>
        <w:t xml:space="preserve">. Along pilgrimage routes, local families set up free meal stations that offer food to every weary traveler or wandering </w:t>
      </w:r>
      <w:bookmarkStart w:id="1013" w:name="text_mendicant"/>
      <w:bookmarkEnd w:id="1013"/>
      <w:commentRangeStart w:id="13"/>
      <w:hyperlink w:anchor="vocab_mendicant" w:tooltip="GRE Definition: A male member of a religious order that originally relied solely on alms">
        <w:r>
          <w:rPr>
            <w:b/>
            <w:color w:val="0969DA"/>
            <w:u w:val="single"/>
          </w:rPr>
          <w:t xml:space="preserve">mendicant</w:t>
        </w:r>
      </w:hyperlink>
      <w:commentRangeEnd w:id="13"/>
      <w:r>
        <w:rPr>
          <w:rStyle w:val="CommentReference"/>
        </w:rPr>
        <w:commentReference w:id="13"/>
      </w:r>
      <w:r>
        <w:t xml:space="preserve">, giving with mouth </w:t>
      </w:r>
      <w:bookmarkStart w:id="1016" w:name="text_agape"/>
      <w:bookmarkEnd w:id="1016"/>
      <w:commentRangeStart w:id="16"/>
      <w:hyperlink w:anchor="vocab_agape" w:tooltip="GRE Definition: (Christian theology) the love of God or Christ for mankind">
        <w:r>
          <w:rPr>
            <w:b/>
            <w:color w:val="0969DA"/>
            <w:u w:val="single"/>
          </w:rPr>
          <w:t xml:space="preserve">agape</w:t>
        </w:r>
      </w:hyperlink>
      <w:commentRangeEnd w:id="16"/>
      <w:r>
        <w:rPr>
          <w:rStyle w:val="CommentReference"/>
        </w:rPr>
        <w:commentReference w:id="16"/>
      </w:r>
      <w:r>
        <w:t xml:space="preserve"> in awe of the sheer collective solidarity. Devotees refuse to </w:t>
      </w:r>
      <w:bookmarkStart w:id="1048" w:name="text_forbear"/>
      <w:bookmarkEnd w:id="1048"/>
      <w:commentRangeStart w:id="48"/>
      <w:hyperlink w:anchor="vocab_forbear" w:tooltip="GRE Definition: A person from whom you are descended">
        <w:r>
          <w:rPr>
            <w:b/>
            <w:color w:val="0969DA"/>
            <w:u w:val="single"/>
          </w:rPr>
          <w:t xml:space="preserve">forbear</w:t>
        </w:r>
      </w:hyperlink>
      <w:commentRangeEnd w:id="48"/>
      <w:r>
        <w:rPr>
          <w:rStyle w:val="CommentReference"/>
        </w:rPr>
        <w:commentReference w:id="48"/>
      </w:r>
      <w:r>
        <w:t xml:space="preserve"> from helping their neighbors, treating civic benevolence as an indispensable </w:t>
      </w:r>
      <w:bookmarkStart w:id="1038" w:name="text_desideratum"/>
      <w:bookmarkEnd w:id="1038"/>
      <w:commentRangeStart w:id="38"/>
      <w:hyperlink w:anchor="vocab_desideratum" w:tooltip="GRE Definition: Something desired as a necessity">
        <w:r>
          <w:rPr>
            <w:b/>
            <w:color w:val="0969DA"/>
            <w:u w:val="single"/>
          </w:rPr>
          <w:t xml:space="preserve">desideratum</w:t>
        </w:r>
      </w:hyperlink>
      <w:commentRangeEnd w:id="38"/>
      <w:r>
        <w:rPr>
          <w:rStyle w:val="CommentReference"/>
        </w:rPr>
        <w:commentReference w:id="38"/>
      </w:r>
      <w:r>
        <w:t xml:space="preserve"> of spiritual life. In town halls and temple courtyards, local scholars compose </w:t>
      </w:r>
      <w:bookmarkStart w:id="1006" w:name="text_laudatory"/>
      <w:bookmarkEnd w:id="1006"/>
      <w:commentRangeStart w:id="6"/>
      <w:hyperlink w:anchor="vocab_laudatory" w:tooltip="GRE Definition: Full of or giving praise">
        <w:r>
          <w:rPr>
            <w:b/>
            <w:color w:val="0969DA"/>
            <w:u w:val="single"/>
          </w:rPr>
          <w:t xml:space="preserve">laudatory</w:t>
        </w:r>
      </w:hyperlink>
      <w:commentRangeEnd w:id="6"/>
      <w:r>
        <w:rPr>
          <w:rStyle w:val="CommentReference"/>
        </w:rPr>
        <w:commentReference w:id="6"/>
      </w:r>
      <w:r>
        <w:t xml:space="preserve"> verses and an inspiring </w:t>
      </w:r>
      <w:bookmarkStart w:id="1014" w:name="text_encomium"/>
      <w:bookmarkEnd w:id="1014"/>
      <w:commentRangeStart w:id="14"/>
      <w:hyperlink w:anchor="vocab_encomium" w:tooltip="GRE Definition: A formal expression of praise">
        <w:r>
          <w:rPr>
            <w:b/>
            <w:color w:val="0969DA"/>
            <w:u w:val="single"/>
          </w:rPr>
          <w:t xml:space="preserve">encomium</w:t>
        </w:r>
      </w:hyperlink>
      <w:commentRangeEnd w:id="14"/>
      <w:r>
        <w:rPr>
          <w:rStyle w:val="CommentReference"/>
        </w:rPr>
        <w:commentReference w:id="14"/>
      </w:r>
      <w:r>
        <w:t xml:space="preserve"> to praise community volunteers, while temple elders deliver </w:t>
      </w:r>
      <w:bookmarkStart w:id="1025" w:name="text_eulogistic"/>
      <w:bookmarkEnd w:id="1025"/>
      <w:commentRangeStart w:id="25"/>
      <w:hyperlink w:anchor="vocab_eulogistic" w:tooltip="GRE Definition: Formally expressing praise">
        <w:r>
          <w:rPr>
            <w:b/>
            <w:color w:val="0969DA"/>
            <w:u w:val="single"/>
          </w:rPr>
          <w:t xml:space="preserve">eulogistic</w:t>
        </w:r>
      </w:hyperlink>
      <w:commentRangeEnd w:id="25"/>
      <w:r>
        <w:rPr>
          <w:rStyle w:val="CommentReference"/>
        </w:rPr>
        <w:commentReference w:id="25"/>
      </w:r>
      <w:r>
        <w:t xml:space="preserve"> addresses to </w:t>
      </w:r>
      <w:bookmarkStart w:id="1026" w:name="text_exalt"/>
      <w:bookmarkEnd w:id="1026"/>
      <w:commentRangeStart w:id="26"/>
      <w:hyperlink w:anchor="vocab_exalt" w:tooltip="GRE Definition: Praise, glorify, or honor">
        <w:r>
          <w:rPr>
            <w:b/>
            <w:color w:val="0969DA"/>
            <w:u w:val="single"/>
          </w:rPr>
          <w:t xml:space="preserve">exalt</w:t>
        </w:r>
      </w:hyperlink>
      <w:commentRangeEnd w:id="26"/>
      <w:r>
        <w:rPr>
          <w:rStyle w:val="CommentReference"/>
        </w:rPr>
        <w:commentReference w:id="26"/>
      </w:r>
      <w:r>
        <w:t xml:space="preserve"> the moral virtues of selflessness and civic harmony that guide the nation, seeing quiet </w:t>
      </w:r>
      <w:bookmarkStart w:id="1040" w:name="text_penance"/>
      <w:bookmarkEnd w:id="1040"/>
      <w:commentRangeStart w:id="40"/>
      <w:hyperlink w:anchor="vocab_penance" w:tooltip="GRE Definition: Remorse for your past conduct">
        <w:r>
          <w:rPr>
            <w:b/>
            <w:color w:val="0969DA"/>
            <w:u w:val="single"/>
          </w:rPr>
          <w:t xml:space="preserve">penance</w:t>
        </w:r>
      </w:hyperlink>
      <w:commentRangeEnd w:id="40"/>
      <w:r>
        <w:rPr>
          <w:rStyle w:val="CommentReference"/>
        </w:rPr>
        <w:commentReference w:id="40"/>
      </w:r>
      <w:r>
        <w:t xml:space="preserve"> in every selfless deed.</w:t>
      </w:r>
    </w:p>
    <w:p>
      <w:pPr>
        <w:spacing w:before="60" w:after="180" w:line="288" w:lineRule="auto"/>
      </w:pPr>
      <w:r>
        <w:t xml:space="preserve">Taiwan’s sacred traditions also honor the memory of those who sacrificed their lives for social justice and island freedom. In memorial shrines dedicated to each fallen </w:t>
      </w:r>
      <w:bookmarkStart w:id="1037" w:name="text_martyr"/>
      <w:bookmarkEnd w:id="1037"/>
      <w:commentRangeStart w:id="37"/>
      <w:hyperlink w:anchor="vocab_martyr" w:tooltip="GRE Definition: One who suffers for the sake of principle">
        <w:r>
          <w:rPr>
            <w:b/>
            <w:color w:val="0969DA"/>
            <w:u w:val="single"/>
          </w:rPr>
          <w:t xml:space="preserve">martyr</w:t>
        </w:r>
      </w:hyperlink>
      <w:commentRangeEnd w:id="37"/>
      <w:r>
        <w:rPr>
          <w:rStyle w:val="CommentReference"/>
        </w:rPr>
        <w:commentReference w:id="37"/>
      </w:r>
      <w:r>
        <w:t xml:space="preserve">, communities gather for solemn </w:t>
      </w:r>
      <w:bookmarkStart w:id="1042" w:name="text_interment"/>
      <w:bookmarkEnd w:id="1042"/>
      <w:commentRangeStart w:id="42"/>
      <w:hyperlink w:anchor="vocab_interment" w:tooltip="GRE Definition: The ritual placing of a corpse in a grave">
        <w:r>
          <w:rPr>
            <w:b/>
            <w:color w:val="0969DA"/>
            <w:u w:val="single"/>
          </w:rPr>
          <w:t xml:space="preserve">interment</w:t>
        </w:r>
      </w:hyperlink>
      <w:commentRangeEnd w:id="42"/>
      <w:r>
        <w:rPr>
          <w:rStyle w:val="CommentReference"/>
        </w:rPr>
        <w:commentReference w:id="42"/>
      </w:r>
      <w:r>
        <w:t xml:space="preserve"> rites, offering a heartfelt </w:t>
      </w:r>
      <w:bookmarkStart w:id="1032" w:name="text_eulogy"/>
      <w:bookmarkEnd w:id="1032"/>
      <w:commentRangeStart w:id="32"/>
      <w:hyperlink w:anchor="vocab_eulogy" w:tooltip="GRE Definition: A formal expression of praise for someone who has died recently">
        <w:r>
          <w:rPr>
            <w:b/>
            <w:color w:val="0969DA"/>
            <w:u w:val="single"/>
          </w:rPr>
          <w:t xml:space="preserve">eulogy</w:t>
        </w:r>
      </w:hyperlink>
      <w:commentRangeEnd w:id="32"/>
      <w:r>
        <w:rPr>
          <w:rStyle w:val="CommentReference"/>
        </w:rPr>
        <w:commentReference w:id="32"/>
      </w:r>
      <w:r>
        <w:t xml:space="preserve"> and musical </w:t>
      </w:r>
      <w:bookmarkStart w:id="1035" w:name="text_tribute"/>
      <w:bookmarkEnd w:id="1035"/>
      <w:commentRangeStart w:id="35"/>
      <w:hyperlink w:anchor="vocab_tribute" w:tooltip="GRE Definition: Something given or done as an expression of esteem">
        <w:r>
          <w:rPr>
            <w:b/>
            <w:color w:val="0969DA"/>
            <w:u w:val="single"/>
          </w:rPr>
          <w:t xml:space="preserve">tribute</w:t>
        </w:r>
      </w:hyperlink>
      <w:commentRangeEnd w:id="35"/>
      <w:r>
        <w:rPr>
          <w:rStyle w:val="CommentReference"/>
        </w:rPr>
        <w:commentReference w:id="35"/>
      </w:r>
      <w:r>
        <w:t xml:space="preserve"> to those who perished resisting authoritarian oppression. Citizens </w:t>
      </w:r>
      <w:bookmarkStart w:id="1046" w:name="text_avow"/>
      <w:bookmarkEnd w:id="1046"/>
      <w:commentRangeStart w:id="46"/>
      <w:hyperlink w:anchor="vocab_avow" w:tooltip="GRE Definition: To declare or affirm solemnly and formally as true">
        <w:r>
          <w:rPr>
            <w:b/>
            <w:color w:val="0969DA"/>
            <w:u w:val="single"/>
          </w:rPr>
          <w:t xml:space="preserve">avow</w:t>
        </w:r>
      </w:hyperlink>
      <w:commentRangeEnd w:id="46"/>
      <w:r>
        <w:rPr>
          <w:rStyle w:val="CommentReference"/>
        </w:rPr>
        <w:commentReference w:id="46"/>
      </w:r>
      <w:r>
        <w:t xml:space="preserve"> that human rights are </w:t>
      </w:r>
      <w:bookmarkStart w:id="1041" w:name="text_sacrosanct"/>
      <w:bookmarkEnd w:id="1041"/>
      <w:commentRangeStart w:id="41"/>
      <w:hyperlink w:anchor="vocab_sacrosanct" w:tooltip="GRE Definition: Must be kept sacred">
        <w:r>
          <w:rPr>
            <w:b/>
            <w:color w:val="0969DA"/>
            <w:u w:val="single"/>
          </w:rPr>
          <w:t xml:space="preserve">sacrosanct</w:t>
        </w:r>
      </w:hyperlink>
      <w:commentRangeEnd w:id="41"/>
      <w:r>
        <w:rPr>
          <w:rStyle w:val="CommentReference"/>
        </w:rPr>
        <w:commentReference w:id="41"/>
      </w:r>
      <w:r>
        <w:t xml:space="preserve">, refusing to let past state crimes slip into moral </w:t>
      </w:r>
      <w:bookmarkStart w:id="1047" w:name="text_perdition"/>
      <w:bookmarkEnd w:id="1047"/>
      <w:commentRangeStart w:id="47"/>
      <w:hyperlink w:anchor="vocab_perdition" w:tooltip="GRE Definition: (Christianity) the abode of Satan and the forces of evil; where sinners suffer eternal punishment;">
        <w:r>
          <w:rPr>
            <w:b/>
            <w:color w:val="0969DA"/>
            <w:u w:val="single"/>
          </w:rPr>
          <w:t xml:space="preserve">perdition</w:t>
        </w:r>
      </w:hyperlink>
      <w:commentRangeEnd w:id="47"/>
      <w:r>
        <w:rPr>
          <w:rStyle w:val="CommentReference"/>
        </w:rPr>
        <w:commentReference w:id="47"/>
      </w:r>
      <w:r>
        <w:t xml:space="preserve"> or forgotten </w:t>
      </w:r>
      <w:bookmarkStart w:id="1036" w:name="text_reprobation"/>
      <w:bookmarkEnd w:id="1036"/>
      <w:commentRangeStart w:id="36"/>
      <w:hyperlink w:anchor="vocab_reprobation" w:tooltip="GRE Definition: Rejection by God; the state of being condemned to eternal misery in Hell">
        <w:r>
          <w:rPr>
            <w:b/>
            <w:color w:val="0969DA"/>
            <w:u w:val="single"/>
          </w:rPr>
          <w:t xml:space="preserve">reprobation</w:t>
        </w:r>
      </w:hyperlink>
      <w:commentRangeEnd w:id="36"/>
      <w:r>
        <w:rPr>
          <w:rStyle w:val="CommentReference"/>
        </w:rPr>
        <w:commentReference w:id="36"/>
      </w:r>
      <w:r>
        <w:t xml:space="preserve">. Rather than demanding that citizens blindly </w:t>
      </w:r>
      <w:bookmarkStart w:id="1003" w:name="text_genuflect"/>
      <w:bookmarkEnd w:id="1003"/>
      <w:commentRangeStart w:id="3"/>
      <w:hyperlink w:anchor="vocab_genuflect" w:tooltip="GRE Definition: Bend the knees and bow in church or before a religious superior or image">
        <w:r>
          <w:rPr>
            <w:b/>
            <w:color w:val="0969DA"/>
            <w:u w:val="single"/>
          </w:rPr>
          <w:t xml:space="preserve">genuflect</w:t>
        </w:r>
      </w:hyperlink>
      <w:commentRangeEnd w:id="3"/>
      <w:r>
        <w:rPr>
          <w:rStyle w:val="CommentReference"/>
        </w:rPr>
        <w:commentReference w:id="3"/>
      </w:r>
      <w:r>
        <w:t xml:space="preserve"> before state power or accept an </w:t>
      </w:r>
      <w:bookmarkStart w:id="1000" w:name="text_impious"/>
      <w:bookmarkEnd w:id="1000"/>
      <w:commentRangeStart w:id="0"/>
      <w:hyperlink w:anchor="vocab_impious" w:tooltip="GRE Definition: Lacking piety or reverence for a god">
        <w:r>
          <w:rPr>
            <w:b/>
            <w:color w:val="0969DA"/>
            <w:u w:val="single"/>
          </w:rPr>
          <w:t xml:space="preserve">impious</w:t>
        </w:r>
      </w:hyperlink>
      <w:commentRangeEnd w:id="0"/>
      <w:r>
        <w:rPr>
          <w:rStyle w:val="CommentReference"/>
        </w:rPr>
        <w:commentReference w:id="0"/>
      </w:r>
      <w:r>
        <w:t xml:space="preserve"> regime's dictates, Taiwan's </w:t>
      </w:r>
      <w:bookmarkStart w:id="1030" w:name="text_religious"/>
      <w:bookmarkEnd w:id="1030"/>
      <w:commentRangeStart w:id="30"/>
      <w:hyperlink w:anchor="vocab_religious" w:tooltip="GRE Definition: A member of a religious order who is bound by vows of poverty and chastity and obedience">
        <w:r>
          <w:rPr>
            <w:b/>
            <w:color w:val="0969DA"/>
            <w:u w:val="single"/>
          </w:rPr>
          <w:t xml:space="preserve">religious</w:t>
        </w:r>
      </w:hyperlink>
      <w:commentRangeEnd w:id="30"/>
      <w:r>
        <w:rPr>
          <w:rStyle w:val="CommentReference"/>
        </w:rPr>
        <w:commentReference w:id="30"/>
      </w:r>
      <w:r>
        <w:t xml:space="preserve"> community played a heroic role in the democratic transition, holding special services to </w:t>
      </w:r>
      <w:bookmarkStart w:id="1031" w:name="text_absolve"/>
      <w:bookmarkEnd w:id="1031"/>
      <w:commentRangeStart w:id="31"/>
      <w:hyperlink w:anchor="vocab_absolve" w:tooltip="GRE Definition: Grant remission of a sin to">
        <w:r>
          <w:rPr>
            <w:b/>
            <w:color w:val="0969DA"/>
            <w:u w:val="single"/>
          </w:rPr>
          <w:t xml:space="preserve">absolve</w:t>
        </w:r>
      </w:hyperlink>
      <w:commentRangeEnd w:id="31"/>
      <w:r>
        <w:rPr>
          <w:rStyle w:val="CommentReference"/>
        </w:rPr>
        <w:commentReference w:id="31"/>
      </w:r>
      <w:r>
        <w:t xml:space="preserve"> the nation from past guilt and </w:t>
      </w:r>
      <w:bookmarkStart w:id="1033" w:name="text_bequeath"/>
      <w:bookmarkEnd w:id="1033"/>
      <w:commentRangeStart w:id="33"/>
      <w:hyperlink w:anchor="vocab_bequeath" w:tooltip="GRE Definition: Leave or give by will after one's death">
        <w:r>
          <w:rPr>
            <w:b/>
            <w:color w:val="0969DA"/>
            <w:u w:val="single"/>
          </w:rPr>
          <w:t xml:space="preserve">bequeath</w:t>
        </w:r>
      </w:hyperlink>
      <w:commentRangeEnd w:id="33"/>
      <w:r>
        <w:rPr>
          <w:rStyle w:val="CommentReference"/>
        </w:rPr>
        <w:commentReference w:id="33"/>
      </w:r>
      <w:r>
        <w:t xml:space="preserve"> a heritage of liberty to the next generation.</w:t>
      </w:r>
    </w:p>
    <w:p>
      <w:pPr>
        <w:spacing w:before="60" w:after="180" w:line="288" w:lineRule="auto"/>
      </w:pPr>
      <w:r>
        <w:t xml:space="preserve">Today, Taiwan stands as a global beacon of </w:t>
      </w:r>
      <w:bookmarkStart w:id="1030" w:name="text_religious"/>
      <w:bookmarkEnd w:id="1030"/>
      <w:commentRangeStart w:id="30"/>
      <w:hyperlink w:anchor="vocab_religious" w:tooltip="GRE Definition: A member of a religious order who is bound by vows of poverty and chastity and obedience">
        <w:r>
          <w:rPr>
            <w:b/>
            <w:color w:val="0969DA"/>
            <w:u w:val="single"/>
          </w:rPr>
          <w:t xml:space="preserve">religious</w:t>
        </w:r>
      </w:hyperlink>
      <w:commentRangeEnd w:id="30"/>
      <w:r>
        <w:rPr>
          <w:rStyle w:val="CommentReference"/>
        </w:rPr>
        <w:commentReference w:id="30"/>
      </w:r>
      <w:r>
        <w:t xml:space="preserve"> freedom, where diverse faiths coexist with mutual respect and vibrant energy. Whether consulting a Taoist prayer scroll, reciting a Catholic </w:t>
      </w:r>
      <w:bookmarkStart w:id="1027" w:name="text_breviary"/>
      <w:bookmarkEnd w:id="1027"/>
      <w:commentRangeStart w:id="27"/>
      <w:hyperlink w:anchor="vocab_breviary" w:tooltip="GRE Definition: (Roman Catholic Church) a book of prayers to be recited daily certain priests and members of religious orders">
        <w:r>
          <w:rPr>
            <w:b/>
            <w:color w:val="0969DA"/>
            <w:u w:val="single"/>
          </w:rPr>
          <w:t xml:space="preserve">breviary</w:t>
        </w:r>
      </w:hyperlink>
      <w:commentRangeEnd w:id="27"/>
      <w:r>
        <w:rPr>
          <w:rStyle w:val="CommentReference"/>
        </w:rPr>
        <w:commentReference w:id="27"/>
      </w:r>
      <w:r>
        <w:t xml:space="preserve">, or singing a joyful Protestant </w:t>
      </w:r>
      <w:bookmarkStart w:id="1028" w:name="text_paean"/>
      <w:bookmarkEnd w:id="1028"/>
      <w:commentRangeStart w:id="28"/>
      <w:hyperlink w:anchor="vocab_paean" w:tooltip="GRE Definition: A formal expression of praise">
        <w:r>
          <w:rPr>
            <w:b/>
            <w:color w:val="0969DA"/>
            <w:u w:val="single"/>
          </w:rPr>
          <w:t xml:space="preserve">paean</w:t>
        </w:r>
      </w:hyperlink>
      <w:commentRangeEnd w:id="28"/>
      <w:r>
        <w:rPr>
          <w:rStyle w:val="CommentReference"/>
        </w:rPr>
        <w:commentReference w:id="28"/>
      </w:r>
      <w:r>
        <w:t xml:space="preserve">, citizens freely practice their beliefs without fear of state interference. Temple festivals blend sacred awe with </w:t>
      </w:r>
      <w:bookmarkStart w:id="1029" w:name="text_irreverent"/>
      <w:bookmarkEnd w:id="1029"/>
      <w:commentRangeStart w:id="29"/>
      <w:hyperlink w:anchor="vocab_irreverent" w:tooltip="GRE Definition: Showing lack of due respect or veneration">
        <w:r>
          <w:rPr>
            <w:b/>
            <w:color w:val="0969DA"/>
            <w:u w:val="single"/>
          </w:rPr>
          <w:t xml:space="preserve">irreverent</w:t>
        </w:r>
      </w:hyperlink>
      <w:commentRangeEnd w:id="29"/>
      <w:r>
        <w:rPr>
          <w:rStyle w:val="CommentReference"/>
        </w:rPr>
        <w:commentReference w:id="29"/>
      </w:r>
      <w:r>
        <w:t xml:space="preserve"> folk humor, performing rites that </w:t>
      </w:r>
      <w:bookmarkStart w:id="1044" w:name="text_anoint"/>
      <w:bookmarkEnd w:id="1044"/>
      <w:commentRangeStart w:id="44"/>
      <w:hyperlink w:anchor="vocab_anoint" w:tooltip="GRE Definition: Choose by or as if by divine intervention">
        <w:r>
          <w:rPr>
            <w:b/>
            <w:color w:val="0969DA"/>
            <w:u w:val="single"/>
          </w:rPr>
          <w:t xml:space="preserve">anoint</w:t>
        </w:r>
      </w:hyperlink>
      <w:commentRangeEnd w:id="44"/>
      <w:r>
        <w:rPr>
          <w:rStyle w:val="CommentReference"/>
        </w:rPr>
        <w:commentReference w:id="44"/>
      </w:r>
      <w:r>
        <w:t xml:space="preserve"> Taiwan with a </w:t>
      </w:r>
      <w:bookmarkStart w:id="1024" w:name="text_beatific"/>
      <w:bookmarkEnd w:id="1024"/>
      <w:commentRangeStart w:id="24"/>
      <w:hyperlink w:anchor="vocab_beatific" w:tooltip="GRE Definition: Experiencing or bestowing celestial joy">
        <w:r>
          <w:rPr>
            <w:b/>
            <w:color w:val="0969DA"/>
            <w:u w:val="single"/>
          </w:rPr>
          <w:t xml:space="preserve">beatific</w:t>
        </w:r>
      </w:hyperlink>
      <w:commentRangeEnd w:id="24"/>
      <w:r>
        <w:rPr>
          <w:rStyle w:val="CommentReference"/>
        </w:rPr>
        <w:commentReference w:id="24"/>
      </w:r>
      <w:r>
        <w:t xml:space="preserve"> cultural richness that earns international </w:t>
      </w:r>
      <w:bookmarkStart w:id="1045" w:name="text_kudos"/>
      <w:bookmarkEnd w:id="1045"/>
      <w:commentRangeStart w:id="45"/>
      <w:hyperlink w:anchor="vocab_kudos" w:tooltip="GRE Definition: An expression of approval and commendation">
        <w:r>
          <w:rPr>
            <w:b/>
            <w:color w:val="0969DA"/>
            <w:u w:val="single"/>
          </w:rPr>
          <w:t xml:space="preserve">kudos</w:t>
        </w:r>
      </w:hyperlink>
      <w:commentRangeEnd w:id="45"/>
      <w:r>
        <w:rPr>
          <w:rStyle w:val="CommentReference"/>
        </w:rPr>
        <w:commentReference w:id="45"/>
      </w:r>
      <w:r>
        <w:t xml:space="preserve">. Unlike authoritarian regimes that suppress </w:t>
      </w:r>
      <w:bookmarkStart w:id="1030" w:name="text_religious"/>
      <w:bookmarkEnd w:id="1030"/>
      <w:commentRangeStart w:id="30"/>
      <w:hyperlink w:anchor="vocab_religious" w:tooltip="GRE Definition: A member of a religious order who is bound by vows of poverty and chastity and obedience">
        <w:r>
          <w:rPr>
            <w:b/>
            <w:color w:val="0969DA"/>
            <w:u w:val="single"/>
          </w:rPr>
          <w:t xml:space="preserve">religious</w:t>
        </w:r>
      </w:hyperlink>
      <w:commentRangeEnd w:id="30"/>
      <w:r>
        <w:rPr>
          <w:rStyle w:val="CommentReference"/>
        </w:rPr>
        <w:commentReference w:id="30"/>
      </w:r>
      <w:r>
        <w:t xml:space="preserve"> autonomy, democratic Taiwan chooses to </w:t>
      </w:r>
      <w:bookmarkStart w:id="1023" w:name="text_laud"/>
      <w:bookmarkEnd w:id="1023"/>
      <w:commentRangeStart w:id="23"/>
      <w:hyperlink w:anchor="vocab_laud" w:tooltip="GRE Definition: Praise, glorify, or honor">
        <w:r>
          <w:rPr>
            <w:b/>
            <w:color w:val="0969DA"/>
            <w:u w:val="single"/>
          </w:rPr>
          <w:t xml:space="preserve">laud</w:t>
        </w:r>
      </w:hyperlink>
      <w:commentRangeEnd w:id="23"/>
      <w:r>
        <w:rPr>
          <w:rStyle w:val="CommentReference"/>
        </w:rPr>
        <w:commentReference w:id="23"/>
      </w:r>
      <w:r>
        <w:t xml:space="preserve"> and </w:t>
      </w:r>
      <w:bookmarkStart w:id="1049" w:name="text_extol"/>
      <w:bookmarkEnd w:id="1049"/>
      <w:commentRangeStart w:id="49"/>
      <w:hyperlink w:anchor="vocab_extol" w:tooltip="GRE Definition: Praise, glorify, or honor">
        <w:r>
          <w:rPr>
            <w:b/>
            <w:color w:val="0969DA"/>
            <w:u w:val="single"/>
          </w:rPr>
          <w:t xml:space="preserve">extol</w:t>
        </w:r>
      </w:hyperlink>
      <w:commentRangeEnd w:id="49"/>
      <w:r>
        <w:rPr>
          <w:rStyle w:val="CommentReference"/>
        </w:rPr>
        <w:commentReference w:id="49"/>
      </w:r>
      <w:r>
        <w:t xml:space="preserve"> spiritual diversity, demonstrating that genuine faith flourishes best in an atmosphere of sovereign freedom and profound human dignity.</w:t>
      </w:r>
    </w:p>
    <w:p>
      <w:r>
        <w:br w:type="page"/>
      </w:r>
    </w:p>
    <w:p>
      <w:pPr>
        <w:spacing w:before="160" w:after="80"/>
      </w:pPr>
      <w:r>
        <w:rPr>
          <w:b/>
          <w:color w:val="1B365D"/>
          <w:sz w:val="36"/>
        </w:rPr>
        <w:t>Vocabulary Reference &amp; Study Guide (Passage 015)</w:t>
      </w:r>
    </w:p>
    <w:p>
      <w:pPr>
        <w:spacing w:after="280"/>
      </w:pPr>
      <w:r>
        <w:rPr>
          <w:i/>
          <w:color w:val="57606A"/>
          <w:sz w:val="20"/>
        </w:rPr>
        <w:t>Alphabetical listing of all 50 high-frequency GRE words featured in Passage 015,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4" w:name="vocab_ablution"/>
            <w:r>
              <w:rPr>
                <w:b/>
                <w:color w:val="0969DA"/>
                <w:sz w:val="20"/>
              </w:rPr>
              <w:t>ablution</w:t>
            </w:r>
            <w:bookmarkEnd w:id="2004"/>
          </w:p>
        </w:tc>
        <w:tc>
          <w:tcPr>
            <w:tcW w:type="dxa" w:w="3168"/>
            <w:shd w:fill="FFFFFF"/>
            <w:vAlign w:val="center"/>
          </w:tcPr>
          <w:p>
            <w:pPr>
              <w:spacing w:before="80" w:after="80"/>
            </w:pPr>
            <w:r>
              <w:rPr>
                <w:color w:val="24292F"/>
                <w:sz w:val="19"/>
              </w:rPr>
              <w:t>The ritual washing of a priest's hands or of sacred vessels</w:t>
            </w:r>
          </w:p>
        </w:tc>
        <w:tc>
          <w:tcPr>
            <w:tcW w:type="dxa" w:w="2880"/>
            <w:shd w:fill="FFFFFF"/>
            <w:vAlign w:val="center"/>
          </w:tcPr>
          <w:p>
            <w:pPr>
              <w:spacing w:before="80" w:after="80"/>
            </w:pPr>
            <w:r>
              <w:rPr>
                <w:i/>
                <w:sz w:val="17"/>
              </w:rPr>
              <w:t xml:space="preserve">Before entering the hallowed temple precinct, each pious votary, penitent pilgrim, and humble suppliant performs ritual </w:t>
            </w:r>
            <w:r>
              <w:rPr>
                <w:b/>
                <w:i/>
                <w:color w:val="0969DA"/>
                <w:sz w:val="17"/>
              </w:rPr>
              <w:t>ablution</w:t>
            </w:r>
            <w:r>
              <w:rPr>
                <w:i/>
                <w:sz w:val="17"/>
              </w:rPr>
              <w:t xml:space="preserve"> to purify body and spirit, bowing with deep obeisance before the golden altar to present a sacred offertory.</w:t>
            </w:r>
          </w:p>
        </w:tc>
        <w:tc>
          <w:tcPr>
            <w:tcW w:type="dxa" w:w="1440"/>
            <w:shd w:fill="FFFFFF"/>
            <w:vAlign w:val="center"/>
          </w:tcPr>
          <w:p>
            <w:pPr>
              <w:spacing w:before="80" w:after="80"/>
              <w:jc w:val="center"/>
            </w:pPr>
            <w:hyperlink w:anchor="text_ablution" w:tooltip="Return to Passage">
              <w:r>
                <w:rPr>
                  <w:color w:val="0969DA"/>
                  <w:u w:val="single"/>
                </w:rPr>
                <w:t>↩ Return</w:t>
              </w:r>
            </w:hyperlink>
          </w:p>
        </w:tc>
      </w:tr>
      <w:tr>
        <w:tc>
          <w:tcPr>
            <w:tcW w:type="dxa" w:w="1872"/>
            <w:shd w:fill="F6F8FA"/>
            <w:vAlign w:val="center"/>
          </w:tcPr>
          <w:p>
            <w:pPr>
              <w:spacing w:before="80" w:after="80"/>
            </w:pPr>
            <w:bookmarkStart w:id="2031" w:name="vocab_absolve"/>
            <w:r>
              <w:rPr>
                <w:b/>
                <w:color w:val="0969DA"/>
                <w:sz w:val="20"/>
              </w:rPr>
              <w:t>absolve</w:t>
            </w:r>
            <w:bookmarkEnd w:id="2031"/>
          </w:p>
        </w:tc>
        <w:tc>
          <w:tcPr>
            <w:tcW w:type="dxa" w:w="3168"/>
            <w:shd w:fill="F6F8FA"/>
            <w:vAlign w:val="center"/>
          </w:tcPr>
          <w:p>
            <w:pPr>
              <w:spacing w:before="80" w:after="80"/>
            </w:pPr>
            <w:r>
              <w:rPr>
                <w:color w:val="24292F"/>
                <w:sz w:val="19"/>
              </w:rPr>
              <w:t>Grant remission of a sin to</w:t>
            </w:r>
          </w:p>
        </w:tc>
        <w:tc>
          <w:tcPr>
            <w:tcW w:type="dxa" w:w="2880"/>
            <w:shd w:fill="F6F8FA"/>
            <w:vAlign w:val="center"/>
          </w:tcPr>
          <w:p>
            <w:pPr>
              <w:spacing w:before="80" w:after="80"/>
            </w:pPr>
            <w:r>
              <w:rPr>
                <w:i/>
                <w:sz w:val="17"/>
              </w:rPr>
              <w:t xml:space="preserve">Rather than demanding that citizens blindly genuflect before state power or accept an impious regime's dictates, Taiwan's religious community played a heroic role in the democratic transition, holding special services to </w:t>
            </w:r>
            <w:r>
              <w:rPr>
                <w:b/>
                <w:i/>
                <w:color w:val="0969DA"/>
                <w:sz w:val="17"/>
              </w:rPr>
              <w:t>absolve</w:t>
            </w:r>
            <w:r>
              <w:rPr>
                <w:i/>
                <w:sz w:val="17"/>
              </w:rPr>
              <w:t xml:space="preserve"> the nation from past guilt and bequeath a heritage of liberty to the next generation.</w:t>
            </w:r>
          </w:p>
        </w:tc>
        <w:tc>
          <w:tcPr>
            <w:tcW w:type="dxa" w:w="1440"/>
            <w:shd w:fill="F6F8FA"/>
            <w:vAlign w:val="center"/>
          </w:tcPr>
          <w:p>
            <w:pPr>
              <w:spacing w:before="80" w:after="80"/>
              <w:jc w:val="center"/>
            </w:pPr>
            <w:hyperlink w:anchor="text_absolve" w:tooltip="Return to Passage">
              <w:r>
                <w:rPr>
                  <w:color w:val="0969DA"/>
                  <w:u w:val="single"/>
                </w:rPr>
                <w:t>↩ Return</w:t>
              </w:r>
            </w:hyperlink>
          </w:p>
        </w:tc>
      </w:tr>
      <w:tr>
        <w:tc>
          <w:tcPr>
            <w:tcW w:type="dxa" w:w="1872"/>
            <w:shd w:fill="FFFFFF"/>
            <w:vAlign w:val="center"/>
          </w:tcPr>
          <w:p>
            <w:pPr>
              <w:spacing w:before="80" w:after="80"/>
            </w:pPr>
            <w:bookmarkStart w:id="2017" w:name="vocab_adjuration"/>
            <w:r>
              <w:rPr>
                <w:b/>
                <w:color w:val="0969DA"/>
                <w:sz w:val="20"/>
              </w:rPr>
              <w:t>adjuration</w:t>
            </w:r>
            <w:bookmarkEnd w:id="2017"/>
          </w:p>
        </w:tc>
        <w:tc>
          <w:tcPr>
            <w:tcW w:type="dxa" w:w="3168"/>
            <w:shd w:fill="FFFFFF"/>
            <w:vAlign w:val="center"/>
          </w:tcPr>
          <w:p>
            <w:pPr>
              <w:spacing w:before="80" w:after="80"/>
            </w:pPr>
            <w:r>
              <w:rPr>
                <w:color w:val="24292F"/>
                <w:sz w:val="19"/>
              </w:rPr>
              <w:t>A solemn and earnest appeal to someone to do something</w:t>
            </w:r>
          </w:p>
        </w:tc>
        <w:tc>
          <w:tcPr>
            <w:tcW w:type="dxa" w:w="2880"/>
            <w:shd w:fill="FFFFFF"/>
            <w:vAlign w:val="center"/>
          </w:tcPr>
          <w:p>
            <w:pPr>
              <w:spacing w:before="80" w:after="80"/>
            </w:pPr>
            <w:r>
              <w:rPr>
                <w:i/>
                <w:sz w:val="17"/>
              </w:rPr>
              <w:t xml:space="preserve">Rather than viewing folk rituals as empty idolatry, Taiwanese society celebrates this deep piety as an authentic expression of communal care, where believers recite an ancient orison, heed the solemn </w:t>
            </w:r>
            <w:r>
              <w:rPr>
                <w:b/>
                <w:i/>
                <w:color w:val="0969DA"/>
                <w:sz w:val="17"/>
              </w:rPr>
              <w:t>adjuration</w:t>
            </w:r>
            <w:r>
              <w:rPr>
                <w:i/>
                <w:sz w:val="17"/>
              </w:rPr>
              <w:t xml:space="preserve"> of elders, and offer prayerful invocation to venerate the protector of seafarers.</w:t>
            </w:r>
          </w:p>
        </w:tc>
        <w:tc>
          <w:tcPr>
            <w:tcW w:type="dxa" w:w="1440"/>
            <w:shd w:fill="FFFFFF"/>
            <w:vAlign w:val="center"/>
          </w:tcPr>
          <w:p>
            <w:pPr>
              <w:spacing w:before="80" w:after="80"/>
              <w:jc w:val="center"/>
            </w:pPr>
            <w:hyperlink w:anchor="text_adjuration" w:tooltip="Return to Passage">
              <w:r>
                <w:rPr>
                  <w:color w:val="0969DA"/>
                  <w:u w:val="single"/>
                </w:rPr>
                <w:t>↩ Return</w:t>
              </w:r>
            </w:hyperlink>
          </w:p>
        </w:tc>
      </w:tr>
      <w:tr>
        <w:tc>
          <w:tcPr>
            <w:tcW w:type="dxa" w:w="1872"/>
            <w:shd w:fill="F6F8FA"/>
            <w:vAlign w:val="center"/>
          </w:tcPr>
          <w:p>
            <w:pPr>
              <w:spacing w:before="80" w:after="80"/>
            </w:pPr>
            <w:bookmarkStart w:id="2016" w:name="vocab_agape"/>
            <w:r>
              <w:rPr>
                <w:b/>
                <w:color w:val="0969DA"/>
                <w:sz w:val="20"/>
              </w:rPr>
              <w:t>agape</w:t>
            </w:r>
            <w:bookmarkEnd w:id="2016"/>
          </w:p>
        </w:tc>
        <w:tc>
          <w:tcPr>
            <w:tcW w:type="dxa" w:w="3168"/>
            <w:shd w:fill="F6F8FA"/>
            <w:vAlign w:val="center"/>
          </w:tcPr>
          <w:p>
            <w:pPr>
              <w:spacing w:before="80" w:after="80"/>
            </w:pPr>
            <w:r>
              <w:rPr>
                <w:color w:val="24292F"/>
                <w:sz w:val="19"/>
              </w:rPr>
              <w:t>(Christian theology) the love of God or Christ for mankind</w:t>
            </w:r>
          </w:p>
        </w:tc>
        <w:tc>
          <w:tcPr>
            <w:tcW w:type="dxa" w:w="2880"/>
            <w:shd w:fill="F6F8FA"/>
            <w:vAlign w:val="center"/>
          </w:tcPr>
          <w:p>
            <w:pPr>
              <w:spacing w:before="80" w:after="80"/>
            </w:pPr>
            <w:r>
              <w:rPr>
                <w:i/>
                <w:sz w:val="17"/>
              </w:rPr>
              <w:t xml:space="preserve">Along pilgrimage routes, local families set up free meal stations that offer food to every weary traveler or wandering mendicant, giving with mouth </w:t>
            </w:r>
            <w:r>
              <w:rPr>
                <w:b/>
                <w:i/>
                <w:color w:val="0969DA"/>
                <w:sz w:val="17"/>
              </w:rPr>
              <w:t>agape</w:t>
            </w:r>
            <w:r>
              <w:rPr>
                <w:i/>
                <w:sz w:val="17"/>
              </w:rPr>
              <w:t xml:space="preserve"> in awe of the sheer collective solidarity.</w:t>
            </w:r>
          </w:p>
        </w:tc>
        <w:tc>
          <w:tcPr>
            <w:tcW w:type="dxa" w:w="1440"/>
            <w:shd w:fill="F6F8FA"/>
            <w:vAlign w:val="center"/>
          </w:tcPr>
          <w:p>
            <w:pPr>
              <w:spacing w:before="80" w:after="80"/>
              <w:jc w:val="center"/>
            </w:pPr>
            <w:hyperlink w:anchor="text_agape" w:tooltip="Return to Passage">
              <w:r>
                <w:rPr>
                  <w:color w:val="0969DA"/>
                  <w:u w:val="single"/>
                </w:rPr>
                <w:t>↩ Return</w:t>
              </w:r>
            </w:hyperlink>
          </w:p>
        </w:tc>
      </w:tr>
      <w:tr>
        <w:tc>
          <w:tcPr>
            <w:tcW w:type="dxa" w:w="1872"/>
            <w:shd w:fill="FFFFFF"/>
            <w:vAlign w:val="center"/>
          </w:tcPr>
          <w:p>
            <w:pPr>
              <w:spacing w:before="80" w:after="80"/>
            </w:pPr>
            <w:bookmarkStart w:id="2044" w:name="vocab_anoint"/>
            <w:r>
              <w:rPr>
                <w:b/>
                <w:color w:val="0969DA"/>
                <w:sz w:val="20"/>
              </w:rPr>
              <w:t>anoint</w:t>
            </w:r>
            <w:bookmarkEnd w:id="2044"/>
          </w:p>
        </w:tc>
        <w:tc>
          <w:tcPr>
            <w:tcW w:type="dxa" w:w="3168"/>
            <w:shd w:fill="FFFFFF"/>
            <w:vAlign w:val="center"/>
          </w:tcPr>
          <w:p>
            <w:pPr>
              <w:spacing w:before="80" w:after="80"/>
            </w:pPr>
            <w:r>
              <w:rPr>
                <w:color w:val="24292F"/>
                <w:sz w:val="19"/>
              </w:rPr>
              <w:t>Choose by or as if by divine intervention</w:t>
            </w:r>
          </w:p>
        </w:tc>
        <w:tc>
          <w:tcPr>
            <w:tcW w:type="dxa" w:w="2880"/>
            <w:shd w:fill="FFFFFF"/>
            <w:vAlign w:val="center"/>
          </w:tcPr>
          <w:p>
            <w:pPr>
              <w:spacing w:before="80" w:after="80"/>
            </w:pPr>
            <w:r>
              <w:rPr>
                <w:i/>
                <w:sz w:val="17"/>
              </w:rPr>
              <w:t xml:space="preserve">Temple festivals blend sacred awe with irreverent folk humor, performing rites that </w:t>
            </w:r>
            <w:r>
              <w:rPr>
                <w:b/>
                <w:i/>
                <w:color w:val="0969DA"/>
                <w:sz w:val="17"/>
              </w:rPr>
              <w:t>anoint</w:t>
            </w:r>
            <w:r>
              <w:rPr>
                <w:i/>
                <w:sz w:val="17"/>
              </w:rPr>
              <w:t xml:space="preserve"> Taiwan with a beatific cultural richness that earns international kudos.</w:t>
            </w:r>
          </w:p>
        </w:tc>
        <w:tc>
          <w:tcPr>
            <w:tcW w:type="dxa" w:w="1440"/>
            <w:shd w:fill="FFFFFF"/>
            <w:vAlign w:val="center"/>
          </w:tcPr>
          <w:p>
            <w:pPr>
              <w:spacing w:before="80" w:after="80"/>
              <w:jc w:val="center"/>
            </w:pPr>
            <w:hyperlink w:anchor="text_anoint" w:tooltip="Return to Passage">
              <w:r>
                <w:rPr>
                  <w:color w:val="0969DA"/>
                  <w:u w:val="single"/>
                </w:rPr>
                <w:t>↩ Return</w:t>
              </w:r>
            </w:hyperlink>
          </w:p>
        </w:tc>
      </w:tr>
      <w:tr>
        <w:tc>
          <w:tcPr>
            <w:tcW w:type="dxa" w:w="1872"/>
            <w:shd w:fill="F6F8FA"/>
            <w:vAlign w:val="center"/>
          </w:tcPr>
          <w:p>
            <w:pPr>
              <w:spacing w:before="80" w:after="80"/>
            </w:pPr>
            <w:bookmarkStart w:id="2046" w:name="vocab_avow"/>
            <w:r>
              <w:rPr>
                <w:b/>
                <w:color w:val="0969DA"/>
                <w:sz w:val="20"/>
              </w:rPr>
              <w:t>avow</w:t>
            </w:r>
            <w:bookmarkEnd w:id="2046"/>
          </w:p>
        </w:tc>
        <w:tc>
          <w:tcPr>
            <w:tcW w:type="dxa" w:w="3168"/>
            <w:shd w:fill="F6F8FA"/>
            <w:vAlign w:val="center"/>
          </w:tcPr>
          <w:p>
            <w:pPr>
              <w:spacing w:before="80" w:after="80"/>
            </w:pPr>
            <w:r>
              <w:rPr>
                <w:color w:val="24292F"/>
                <w:sz w:val="19"/>
              </w:rPr>
              <w:t>To declare or affirm solemnly and formally as true</w:t>
            </w:r>
          </w:p>
        </w:tc>
        <w:tc>
          <w:tcPr>
            <w:tcW w:type="dxa" w:w="2880"/>
            <w:shd w:fill="F6F8FA"/>
            <w:vAlign w:val="center"/>
          </w:tcPr>
          <w:p>
            <w:pPr>
              <w:spacing w:before="80" w:after="80"/>
            </w:pPr>
            <w:r>
              <w:rPr>
                <w:i/>
                <w:sz w:val="17"/>
              </w:rPr>
              <w:t xml:space="preserve">Citizens </w:t>
            </w:r>
            <w:r>
              <w:rPr>
                <w:b/>
                <w:i/>
                <w:color w:val="0969DA"/>
                <w:sz w:val="17"/>
              </w:rPr>
              <w:t>avow</w:t>
            </w:r>
            <w:r>
              <w:rPr>
                <w:i/>
                <w:sz w:val="17"/>
              </w:rPr>
              <w:t xml:space="preserve"> that human rights are sacrosanct, refusing to let past state crimes slip into moral perdition or forgotten reprobation.</w:t>
            </w:r>
          </w:p>
        </w:tc>
        <w:tc>
          <w:tcPr>
            <w:tcW w:type="dxa" w:w="1440"/>
            <w:shd w:fill="F6F8FA"/>
            <w:vAlign w:val="center"/>
          </w:tcPr>
          <w:p>
            <w:pPr>
              <w:spacing w:before="80" w:after="80"/>
              <w:jc w:val="center"/>
            </w:pPr>
            <w:hyperlink w:anchor="text_avow" w:tooltip="Return to Passage">
              <w:r>
                <w:rPr>
                  <w:color w:val="0969DA"/>
                  <w:u w:val="single"/>
                </w:rPr>
                <w:t>↩ Return</w:t>
              </w:r>
            </w:hyperlink>
          </w:p>
        </w:tc>
      </w:tr>
      <w:tr>
        <w:tc>
          <w:tcPr>
            <w:tcW w:type="dxa" w:w="1872"/>
            <w:shd w:fill="FFFFFF"/>
            <w:vAlign w:val="center"/>
          </w:tcPr>
          <w:p>
            <w:pPr>
              <w:spacing w:before="80" w:after="80"/>
            </w:pPr>
            <w:bookmarkStart w:id="2024" w:name="vocab_beatific"/>
            <w:r>
              <w:rPr>
                <w:b/>
                <w:color w:val="0969DA"/>
                <w:sz w:val="20"/>
              </w:rPr>
              <w:t>beatific</w:t>
            </w:r>
            <w:bookmarkEnd w:id="2024"/>
          </w:p>
        </w:tc>
        <w:tc>
          <w:tcPr>
            <w:tcW w:type="dxa" w:w="3168"/>
            <w:shd w:fill="FFFFFF"/>
            <w:vAlign w:val="center"/>
          </w:tcPr>
          <w:p>
            <w:pPr>
              <w:spacing w:before="80" w:after="80"/>
            </w:pPr>
            <w:r>
              <w:rPr>
                <w:color w:val="24292F"/>
                <w:sz w:val="19"/>
              </w:rPr>
              <w:t>Experiencing or bestowing celestial joy</w:t>
            </w:r>
          </w:p>
        </w:tc>
        <w:tc>
          <w:tcPr>
            <w:tcW w:type="dxa" w:w="2880"/>
            <w:shd w:fill="FFFFFF"/>
            <w:vAlign w:val="center"/>
          </w:tcPr>
          <w:p>
            <w:pPr>
              <w:spacing w:before="80" w:after="80"/>
            </w:pPr>
            <w:r>
              <w:rPr>
                <w:i/>
                <w:sz w:val="17"/>
              </w:rPr>
              <w:t xml:space="preserve">Temple festivals blend sacred awe with irreverent folk humor, performing rites that anoint Taiwan with a </w:t>
            </w:r>
            <w:r>
              <w:rPr>
                <w:b/>
                <w:i/>
                <w:color w:val="0969DA"/>
                <w:sz w:val="17"/>
              </w:rPr>
              <w:t>beatific</w:t>
            </w:r>
            <w:r>
              <w:rPr>
                <w:i/>
                <w:sz w:val="17"/>
              </w:rPr>
              <w:t xml:space="preserve"> cultural richness that earns international kudos.</w:t>
            </w:r>
          </w:p>
        </w:tc>
        <w:tc>
          <w:tcPr>
            <w:tcW w:type="dxa" w:w="1440"/>
            <w:shd w:fill="FFFFFF"/>
            <w:vAlign w:val="center"/>
          </w:tcPr>
          <w:p>
            <w:pPr>
              <w:spacing w:before="80" w:after="80"/>
              <w:jc w:val="center"/>
            </w:pPr>
            <w:hyperlink w:anchor="text_beatific" w:tooltip="Return to Passage">
              <w:r>
                <w:rPr>
                  <w:color w:val="0969DA"/>
                  <w:u w:val="single"/>
                </w:rPr>
                <w:t>↩ Return</w:t>
              </w:r>
            </w:hyperlink>
          </w:p>
        </w:tc>
      </w:tr>
      <w:tr>
        <w:tc>
          <w:tcPr>
            <w:tcW w:type="dxa" w:w="1872"/>
            <w:shd w:fill="F6F8FA"/>
            <w:vAlign w:val="center"/>
          </w:tcPr>
          <w:p>
            <w:pPr>
              <w:spacing w:before="80" w:after="80"/>
            </w:pPr>
            <w:bookmarkStart w:id="2002" w:name="vocab_benediction"/>
            <w:r>
              <w:rPr>
                <w:b/>
                <w:color w:val="0969DA"/>
                <w:sz w:val="20"/>
              </w:rPr>
              <w:t>benediction</w:t>
            </w:r>
            <w:bookmarkEnd w:id="2002"/>
          </w:p>
        </w:tc>
        <w:tc>
          <w:tcPr>
            <w:tcW w:type="dxa" w:w="3168"/>
            <w:shd w:fill="F6F8FA"/>
            <w:vAlign w:val="center"/>
          </w:tcPr>
          <w:p>
            <w:pPr>
              <w:spacing w:before="80" w:after="80"/>
            </w:pPr>
            <w:r>
              <w:rPr>
                <w:color w:val="24292F"/>
                <w:sz w:val="19"/>
              </w:rPr>
              <w:t>The act of praying for divine protection</w:t>
            </w:r>
          </w:p>
        </w:tc>
        <w:tc>
          <w:tcPr>
            <w:tcW w:type="dxa" w:w="2880"/>
            <w:shd w:fill="F6F8FA"/>
            <w:vAlign w:val="center"/>
          </w:tcPr>
          <w:p>
            <w:pPr>
              <w:spacing w:before="80" w:after="80"/>
            </w:pPr>
            <w:r>
              <w:rPr>
                <w:i/>
                <w:sz w:val="17"/>
              </w:rPr>
              <w:t xml:space="preserve">During the annual Baishatun and Dajia Mazu pilgrimages, hundreds of thousands of pilgrims embark on an arduous march across the western plains, walking with reverent footsteps and contrite hearts to seek the goddess's divine </w:t>
            </w:r>
            <w:r>
              <w:rPr>
                <w:b/>
                <w:i/>
                <w:color w:val="0969DA"/>
                <w:sz w:val="17"/>
              </w:rPr>
              <w:t>benediction</w:t>
            </w:r>
            <w:r>
              <w:rPr>
                <w:i/>
                <w:sz w:val="17"/>
              </w:rPr>
              <w:t>.</w:t>
            </w:r>
          </w:p>
        </w:tc>
        <w:tc>
          <w:tcPr>
            <w:tcW w:type="dxa" w:w="1440"/>
            <w:shd w:fill="F6F8FA"/>
            <w:vAlign w:val="center"/>
          </w:tcPr>
          <w:p>
            <w:pPr>
              <w:spacing w:before="80" w:after="80"/>
              <w:jc w:val="center"/>
            </w:pPr>
            <w:hyperlink w:anchor="text_benediction" w:tooltip="Return to Passage">
              <w:r>
                <w:rPr>
                  <w:color w:val="0969DA"/>
                  <w:u w:val="single"/>
                </w:rPr>
                <w:t>↩ Return</w:t>
              </w:r>
            </w:hyperlink>
          </w:p>
        </w:tc>
      </w:tr>
      <w:tr>
        <w:tc>
          <w:tcPr>
            <w:tcW w:type="dxa" w:w="1872"/>
            <w:shd w:fill="FFFFFF"/>
            <w:vAlign w:val="center"/>
          </w:tcPr>
          <w:p>
            <w:pPr>
              <w:spacing w:before="80" w:after="80"/>
            </w:pPr>
            <w:bookmarkStart w:id="2033" w:name="vocab_bequeath"/>
            <w:r>
              <w:rPr>
                <w:b/>
                <w:color w:val="0969DA"/>
                <w:sz w:val="20"/>
              </w:rPr>
              <w:t>bequeath</w:t>
            </w:r>
            <w:bookmarkEnd w:id="2033"/>
          </w:p>
        </w:tc>
        <w:tc>
          <w:tcPr>
            <w:tcW w:type="dxa" w:w="3168"/>
            <w:shd w:fill="FFFFFF"/>
            <w:vAlign w:val="center"/>
          </w:tcPr>
          <w:p>
            <w:pPr>
              <w:spacing w:before="80" w:after="80"/>
            </w:pPr>
            <w:r>
              <w:rPr>
                <w:color w:val="24292F"/>
                <w:sz w:val="19"/>
              </w:rPr>
              <w:t>Leave or give by will after one's death</w:t>
            </w:r>
          </w:p>
        </w:tc>
        <w:tc>
          <w:tcPr>
            <w:tcW w:type="dxa" w:w="2880"/>
            <w:shd w:fill="FFFFFF"/>
            <w:vAlign w:val="center"/>
          </w:tcPr>
          <w:p>
            <w:pPr>
              <w:spacing w:before="80" w:after="80"/>
            </w:pPr>
            <w:r>
              <w:rPr>
                <w:i/>
                <w:sz w:val="17"/>
              </w:rPr>
              <w:t xml:space="preserve">Rather than demanding that citizens blindly genuflect before state power or accept an impious regime's dictates, Taiwan's religious community played a heroic role in the democratic transition, holding special services to absolve the nation from past guilt and </w:t>
            </w:r>
            <w:r>
              <w:rPr>
                <w:b/>
                <w:i/>
                <w:color w:val="0969DA"/>
                <w:sz w:val="17"/>
              </w:rPr>
              <w:t>bequeath</w:t>
            </w:r>
            <w:r>
              <w:rPr>
                <w:i/>
                <w:sz w:val="17"/>
              </w:rPr>
              <w:t xml:space="preserve"> a heritage of liberty to the next generation.</w:t>
            </w:r>
          </w:p>
        </w:tc>
        <w:tc>
          <w:tcPr>
            <w:tcW w:type="dxa" w:w="1440"/>
            <w:shd w:fill="FFFFFF"/>
            <w:vAlign w:val="center"/>
          </w:tcPr>
          <w:p>
            <w:pPr>
              <w:spacing w:before="80" w:after="80"/>
              <w:jc w:val="center"/>
            </w:pPr>
            <w:hyperlink w:anchor="text_bequeath" w:tooltip="Return to Passage">
              <w:r>
                <w:rPr>
                  <w:color w:val="0969DA"/>
                  <w:u w:val="single"/>
                </w:rPr>
                <w:t>↩ Return</w:t>
              </w:r>
            </w:hyperlink>
          </w:p>
        </w:tc>
      </w:tr>
      <w:tr>
        <w:tc>
          <w:tcPr>
            <w:tcW w:type="dxa" w:w="1872"/>
            <w:shd w:fill="F6F8FA"/>
            <w:vAlign w:val="center"/>
          </w:tcPr>
          <w:p>
            <w:pPr>
              <w:spacing w:before="80" w:after="80"/>
            </w:pPr>
            <w:bookmarkStart w:id="2027" w:name="vocab_breviary"/>
            <w:r>
              <w:rPr>
                <w:b/>
                <w:color w:val="0969DA"/>
                <w:sz w:val="20"/>
              </w:rPr>
              <w:t>breviary</w:t>
            </w:r>
            <w:bookmarkEnd w:id="2027"/>
          </w:p>
        </w:tc>
        <w:tc>
          <w:tcPr>
            <w:tcW w:type="dxa" w:w="3168"/>
            <w:shd w:fill="F6F8FA"/>
            <w:vAlign w:val="center"/>
          </w:tcPr>
          <w:p>
            <w:pPr>
              <w:spacing w:before="80" w:after="80"/>
            </w:pPr>
            <w:r>
              <w:rPr>
                <w:color w:val="24292F"/>
                <w:sz w:val="19"/>
              </w:rPr>
              <w:t>(Roman Catholic Church) a book of prayers to be recited daily certain priests and members of religious orders</w:t>
            </w:r>
          </w:p>
        </w:tc>
        <w:tc>
          <w:tcPr>
            <w:tcW w:type="dxa" w:w="2880"/>
            <w:shd w:fill="F6F8FA"/>
            <w:vAlign w:val="center"/>
          </w:tcPr>
          <w:p>
            <w:pPr>
              <w:spacing w:before="80" w:after="80"/>
            </w:pPr>
            <w:r>
              <w:rPr>
                <w:i/>
                <w:sz w:val="17"/>
              </w:rPr>
              <w:t xml:space="preserve">Whether consulting a Taoist prayer scroll, reciting a Catholic </w:t>
            </w:r>
            <w:r>
              <w:rPr>
                <w:b/>
                <w:i/>
                <w:color w:val="0969DA"/>
                <w:sz w:val="17"/>
              </w:rPr>
              <w:t>breviary</w:t>
            </w:r>
            <w:r>
              <w:rPr>
                <w:i/>
                <w:sz w:val="17"/>
              </w:rPr>
              <w:t>, or singing a joyful Protestant paean, citizens freely practice their beliefs without fear of state interference.</w:t>
            </w:r>
          </w:p>
        </w:tc>
        <w:tc>
          <w:tcPr>
            <w:tcW w:type="dxa" w:w="1440"/>
            <w:shd w:fill="F6F8FA"/>
            <w:vAlign w:val="center"/>
          </w:tcPr>
          <w:p>
            <w:pPr>
              <w:spacing w:before="80" w:after="80"/>
              <w:jc w:val="center"/>
            </w:pPr>
            <w:hyperlink w:anchor="text_breviary" w:tooltip="Return to Passage">
              <w:r>
                <w:rPr>
                  <w:color w:val="0969DA"/>
                  <w:u w:val="single"/>
                </w:rPr>
                <w:t>↩ Return</w:t>
              </w:r>
            </w:hyperlink>
          </w:p>
        </w:tc>
      </w:tr>
      <w:tr>
        <w:tc>
          <w:tcPr>
            <w:tcW w:type="dxa" w:w="1872"/>
            <w:shd w:fill="FFFFFF"/>
            <w:vAlign w:val="center"/>
          </w:tcPr>
          <w:p>
            <w:pPr>
              <w:spacing w:before="80" w:after="80"/>
            </w:pPr>
            <w:bookmarkStart w:id="2012" w:name="vocab_contrite"/>
            <w:r>
              <w:rPr>
                <w:b/>
                <w:color w:val="0969DA"/>
                <w:sz w:val="20"/>
              </w:rPr>
              <w:t>contrite</w:t>
            </w:r>
            <w:bookmarkEnd w:id="2012"/>
          </w:p>
        </w:tc>
        <w:tc>
          <w:tcPr>
            <w:tcW w:type="dxa" w:w="3168"/>
            <w:shd w:fill="FFFFFF"/>
            <w:vAlign w:val="center"/>
          </w:tcPr>
          <w:p>
            <w:pPr>
              <w:spacing w:before="80" w:after="80"/>
            </w:pPr>
            <w:r>
              <w:rPr>
                <w:color w:val="24292F"/>
                <w:sz w:val="19"/>
              </w:rPr>
              <w:t>Feeling or expressing pain or sorrow for sins or offenses</w:t>
            </w:r>
          </w:p>
        </w:tc>
        <w:tc>
          <w:tcPr>
            <w:tcW w:type="dxa" w:w="2880"/>
            <w:shd w:fill="FFFFFF"/>
            <w:vAlign w:val="center"/>
          </w:tcPr>
          <w:p>
            <w:pPr>
              <w:spacing w:before="80" w:after="80"/>
            </w:pPr>
            <w:r>
              <w:rPr>
                <w:i/>
                <w:sz w:val="17"/>
              </w:rPr>
              <w:t xml:space="preserve">During the annual Baishatun and Dajia Mazu pilgrimages, hundreds of thousands of pilgrims embark on an arduous march across the western plains, walking with reverent footsteps and </w:t>
            </w:r>
            <w:r>
              <w:rPr>
                <w:b/>
                <w:i/>
                <w:color w:val="0969DA"/>
                <w:sz w:val="17"/>
              </w:rPr>
              <w:t>contrite</w:t>
            </w:r>
            <w:r>
              <w:rPr>
                <w:i/>
                <w:sz w:val="17"/>
              </w:rPr>
              <w:t xml:space="preserve"> hearts to seek the goddess's divine benediction.</w:t>
            </w:r>
          </w:p>
        </w:tc>
        <w:tc>
          <w:tcPr>
            <w:tcW w:type="dxa" w:w="1440"/>
            <w:shd w:fill="FFFFFF"/>
            <w:vAlign w:val="center"/>
          </w:tcPr>
          <w:p>
            <w:pPr>
              <w:spacing w:before="80" w:after="80"/>
              <w:jc w:val="center"/>
            </w:pPr>
            <w:hyperlink w:anchor="text_contrite" w:tooltip="Return to Passage">
              <w:r>
                <w:rPr>
                  <w:color w:val="0969DA"/>
                  <w:u w:val="single"/>
                </w:rPr>
                <w:t>↩ Return</w:t>
              </w:r>
            </w:hyperlink>
          </w:p>
        </w:tc>
      </w:tr>
      <w:tr>
        <w:tc>
          <w:tcPr>
            <w:tcW w:type="dxa" w:w="1872"/>
            <w:shd w:fill="F6F8FA"/>
            <w:vAlign w:val="center"/>
          </w:tcPr>
          <w:p>
            <w:pPr>
              <w:spacing w:before="80" w:after="80"/>
            </w:pPr>
            <w:bookmarkStart w:id="2038" w:name="vocab_desideratum"/>
            <w:r>
              <w:rPr>
                <w:b/>
                <w:color w:val="0969DA"/>
                <w:sz w:val="20"/>
              </w:rPr>
              <w:t>desideratum</w:t>
            </w:r>
            <w:bookmarkEnd w:id="2038"/>
          </w:p>
        </w:tc>
        <w:tc>
          <w:tcPr>
            <w:tcW w:type="dxa" w:w="3168"/>
            <w:shd w:fill="F6F8FA"/>
            <w:vAlign w:val="center"/>
          </w:tcPr>
          <w:p>
            <w:pPr>
              <w:spacing w:before="80" w:after="80"/>
            </w:pPr>
            <w:r>
              <w:rPr>
                <w:color w:val="24292F"/>
                <w:sz w:val="19"/>
              </w:rPr>
              <w:t>Something desired as a necessity</w:t>
            </w:r>
          </w:p>
        </w:tc>
        <w:tc>
          <w:tcPr>
            <w:tcW w:type="dxa" w:w="2880"/>
            <w:shd w:fill="F6F8FA"/>
            <w:vAlign w:val="center"/>
          </w:tcPr>
          <w:p>
            <w:pPr>
              <w:spacing w:before="80" w:after="80"/>
            </w:pPr>
            <w:r>
              <w:rPr>
                <w:i/>
                <w:sz w:val="17"/>
              </w:rPr>
              <w:t xml:space="preserve">Devotees refuse to forbear from helping their neighbors, treating civic benevolence as an indispensable </w:t>
            </w:r>
            <w:r>
              <w:rPr>
                <w:b/>
                <w:i/>
                <w:color w:val="0969DA"/>
                <w:sz w:val="17"/>
              </w:rPr>
              <w:t>desideratum</w:t>
            </w:r>
            <w:r>
              <w:rPr>
                <w:i/>
                <w:sz w:val="17"/>
              </w:rPr>
              <w:t xml:space="preserve"> of spiritual life.</w:t>
            </w:r>
          </w:p>
        </w:tc>
        <w:tc>
          <w:tcPr>
            <w:tcW w:type="dxa" w:w="1440"/>
            <w:shd w:fill="F6F8FA"/>
            <w:vAlign w:val="center"/>
          </w:tcPr>
          <w:p>
            <w:pPr>
              <w:spacing w:before="80" w:after="80"/>
              <w:jc w:val="center"/>
            </w:pPr>
            <w:hyperlink w:anchor="text_desideratum" w:tooltip="Return to Passage">
              <w:r>
                <w:rPr>
                  <w:color w:val="0969DA"/>
                  <w:u w:val="single"/>
                </w:rPr>
                <w:t>↩ Return</w:t>
              </w:r>
            </w:hyperlink>
          </w:p>
        </w:tc>
      </w:tr>
      <w:tr>
        <w:tc>
          <w:tcPr>
            <w:tcW w:type="dxa" w:w="1872"/>
            <w:shd w:fill="FFFFFF"/>
            <w:vAlign w:val="center"/>
          </w:tcPr>
          <w:p>
            <w:pPr>
              <w:spacing w:before="80" w:after="80"/>
            </w:pPr>
            <w:bookmarkStart w:id="2014" w:name="vocab_encomium"/>
            <w:r>
              <w:rPr>
                <w:b/>
                <w:color w:val="0969DA"/>
                <w:sz w:val="20"/>
              </w:rPr>
              <w:t>encomium</w:t>
            </w:r>
            <w:bookmarkEnd w:id="2014"/>
          </w:p>
        </w:tc>
        <w:tc>
          <w:tcPr>
            <w:tcW w:type="dxa" w:w="3168"/>
            <w:shd w:fill="FFFFFF"/>
            <w:vAlign w:val="center"/>
          </w:tcPr>
          <w:p>
            <w:pPr>
              <w:spacing w:before="80" w:after="80"/>
            </w:pPr>
            <w:r>
              <w:rPr>
                <w:color w:val="24292F"/>
                <w:sz w:val="19"/>
              </w:rPr>
              <w:t>A formal expression of praise</w:t>
            </w:r>
          </w:p>
        </w:tc>
        <w:tc>
          <w:tcPr>
            <w:tcW w:type="dxa" w:w="2880"/>
            <w:shd w:fill="FFFFFF"/>
            <w:vAlign w:val="center"/>
          </w:tcPr>
          <w:p>
            <w:pPr>
              <w:spacing w:before="80" w:after="80"/>
            </w:pPr>
            <w:r>
              <w:rPr>
                <w:i/>
                <w:sz w:val="17"/>
              </w:rPr>
              <w:t xml:space="preserve">In town halls and temple courtyards, local scholars compose laudatory verses and an inspiring </w:t>
            </w:r>
            <w:r>
              <w:rPr>
                <w:b/>
                <w:i/>
                <w:color w:val="0969DA"/>
                <w:sz w:val="17"/>
              </w:rPr>
              <w:t>encomium</w:t>
            </w:r>
            <w:r>
              <w:rPr>
                <w:i/>
                <w:sz w:val="17"/>
              </w:rPr>
              <w:t xml:space="preserve"> to praise community volunteers, while temple elders deliver eulogistic addresses to exalt the moral virtues of selflessness and civic harmony that guide the nation, seeing quiet penance in every selfless deed.</w:t>
            </w:r>
          </w:p>
        </w:tc>
        <w:tc>
          <w:tcPr>
            <w:tcW w:type="dxa" w:w="1440"/>
            <w:shd w:fill="FFFFFF"/>
            <w:vAlign w:val="center"/>
          </w:tcPr>
          <w:p>
            <w:pPr>
              <w:spacing w:before="80" w:after="80"/>
              <w:jc w:val="center"/>
            </w:pPr>
            <w:hyperlink w:anchor="text_encomium" w:tooltip="Return to Passage">
              <w:r>
                <w:rPr>
                  <w:color w:val="0969DA"/>
                  <w:u w:val="single"/>
                </w:rPr>
                <w:t>↩ Return</w:t>
              </w:r>
            </w:hyperlink>
          </w:p>
        </w:tc>
      </w:tr>
      <w:tr>
        <w:tc>
          <w:tcPr>
            <w:tcW w:type="dxa" w:w="1872"/>
            <w:shd w:fill="F6F8FA"/>
            <w:vAlign w:val="center"/>
          </w:tcPr>
          <w:p>
            <w:pPr>
              <w:spacing w:before="80" w:after="80"/>
            </w:pPr>
            <w:bookmarkStart w:id="2025" w:name="vocab_eulogistic"/>
            <w:r>
              <w:rPr>
                <w:b/>
                <w:color w:val="0969DA"/>
                <w:sz w:val="20"/>
              </w:rPr>
              <w:t>eulogistic</w:t>
            </w:r>
            <w:bookmarkEnd w:id="2025"/>
          </w:p>
        </w:tc>
        <w:tc>
          <w:tcPr>
            <w:tcW w:type="dxa" w:w="3168"/>
            <w:shd w:fill="F6F8FA"/>
            <w:vAlign w:val="center"/>
          </w:tcPr>
          <w:p>
            <w:pPr>
              <w:spacing w:before="80" w:after="80"/>
            </w:pPr>
            <w:r>
              <w:rPr>
                <w:color w:val="24292F"/>
                <w:sz w:val="19"/>
              </w:rPr>
              <w:t>Formally expressing praise</w:t>
            </w:r>
          </w:p>
        </w:tc>
        <w:tc>
          <w:tcPr>
            <w:tcW w:type="dxa" w:w="2880"/>
            <w:shd w:fill="F6F8FA"/>
            <w:vAlign w:val="center"/>
          </w:tcPr>
          <w:p>
            <w:pPr>
              <w:spacing w:before="80" w:after="80"/>
            </w:pPr>
            <w:r>
              <w:rPr>
                <w:i/>
                <w:sz w:val="17"/>
              </w:rPr>
              <w:t xml:space="preserve">In town halls and temple courtyards, local scholars compose laudatory verses and an inspiring encomium to praise community volunteers, while temple elders deliver </w:t>
            </w:r>
            <w:r>
              <w:rPr>
                <w:b/>
                <w:i/>
                <w:color w:val="0969DA"/>
                <w:sz w:val="17"/>
              </w:rPr>
              <w:t>eulogistic</w:t>
            </w:r>
            <w:r>
              <w:rPr>
                <w:i/>
                <w:sz w:val="17"/>
              </w:rPr>
              <w:t xml:space="preserve"> addresses to exalt the moral virtues of selflessness and civic harmony that guide the nation, seeing quiet penance in every selfless deed.</w:t>
            </w:r>
          </w:p>
        </w:tc>
        <w:tc>
          <w:tcPr>
            <w:tcW w:type="dxa" w:w="1440"/>
            <w:shd w:fill="F6F8FA"/>
            <w:vAlign w:val="center"/>
          </w:tcPr>
          <w:p>
            <w:pPr>
              <w:spacing w:before="80" w:after="80"/>
              <w:jc w:val="center"/>
            </w:pPr>
            <w:hyperlink w:anchor="text_eulogistic" w:tooltip="Return to Passage">
              <w:r>
                <w:rPr>
                  <w:color w:val="0969DA"/>
                  <w:u w:val="single"/>
                </w:rPr>
                <w:t>↩ Return</w:t>
              </w:r>
            </w:hyperlink>
          </w:p>
        </w:tc>
      </w:tr>
      <w:tr>
        <w:tc>
          <w:tcPr>
            <w:tcW w:type="dxa" w:w="1872"/>
            <w:shd w:fill="FFFFFF"/>
            <w:vAlign w:val="center"/>
          </w:tcPr>
          <w:p>
            <w:pPr>
              <w:spacing w:before="80" w:after="80"/>
            </w:pPr>
            <w:bookmarkStart w:id="2032" w:name="vocab_eulogy"/>
            <w:r>
              <w:rPr>
                <w:b/>
                <w:color w:val="0969DA"/>
                <w:sz w:val="20"/>
              </w:rPr>
              <w:t>eulogy</w:t>
            </w:r>
            <w:bookmarkEnd w:id="2032"/>
          </w:p>
        </w:tc>
        <w:tc>
          <w:tcPr>
            <w:tcW w:type="dxa" w:w="3168"/>
            <w:shd w:fill="FFFFFF"/>
            <w:vAlign w:val="center"/>
          </w:tcPr>
          <w:p>
            <w:pPr>
              <w:spacing w:before="80" w:after="80"/>
            </w:pPr>
            <w:r>
              <w:rPr>
                <w:color w:val="24292F"/>
                <w:sz w:val="19"/>
              </w:rPr>
              <w:t>A formal expression of praise for someone who has died recently</w:t>
            </w:r>
          </w:p>
        </w:tc>
        <w:tc>
          <w:tcPr>
            <w:tcW w:type="dxa" w:w="2880"/>
            <w:shd w:fill="FFFFFF"/>
            <w:vAlign w:val="center"/>
          </w:tcPr>
          <w:p>
            <w:pPr>
              <w:spacing w:before="80" w:after="80"/>
            </w:pPr>
            <w:r>
              <w:rPr>
                <w:i/>
                <w:sz w:val="17"/>
              </w:rPr>
              <w:t xml:space="preserve">In memorial shrines dedicated to each fallen martyr, communities gather for solemn interment rites, offering a heartfelt </w:t>
            </w:r>
            <w:r>
              <w:rPr>
                <w:b/>
                <w:i/>
                <w:color w:val="0969DA"/>
                <w:sz w:val="17"/>
              </w:rPr>
              <w:t>eulogy</w:t>
            </w:r>
            <w:r>
              <w:rPr>
                <w:i/>
                <w:sz w:val="17"/>
              </w:rPr>
              <w:t xml:space="preserve"> and musical tribute to those who perished resisting authoritarian oppression.</w:t>
            </w:r>
          </w:p>
        </w:tc>
        <w:tc>
          <w:tcPr>
            <w:tcW w:type="dxa" w:w="1440"/>
            <w:shd w:fill="FFFFFF"/>
            <w:vAlign w:val="center"/>
          </w:tcPr>
          <w:p>
            <w:pPr>
              <w:spacing w:before="80" w:after="80"/>
              <w:jc w:val="center"/>
            </w:pPr>
            <w:hyperlink w:anchor="text_eulogy" w:tooltip="Return to Passage">
              <w:r>
                <w:rPr>
                  <w:color w:val="0969DA"/>
                  <w:u w:val="single"/>
                </w:rPr>
                <w:t>↩ Return</w:t>
              </w:r>
            </w:hyperlink>
          </w:p>
        </w:tc>
      </w:tr>
      <w:tr>
        <w:tc>
          <w:tcPr>
            <w:tcW w:type="dxa" w:w="1872"/>
            <w:shd w:fill="F6F8FA"/>
            <w:vAlign w:val="center"/>
          </w:tcPr>
          <w:p>
            <w:pPr>
              <w:spacing w:before="80" w:after="80"/>
            </w:pPr>
            <w:bookmarkStart w:id="2026" w:name="vocab_exalt"/>
            <w:r>
              <w:rPr>
                <w:b/>
                <w:color w:val="0969DA"/>
                <w:sz w:val="20"/>
              </w:rPr>
              <w:t>exalt</w:t>
            </w:r>
            <w:bookmarkEnd w:id="2026"/>
          </w:p>
        </w:tc>
        <w:tc>
          <w:tcPr>
            <w:tcW w:type="dxa" w:w="3168"/>
            <w:shd w:fill="F6F8FA"/>
            <w:vAlign w:val="center"/>
          </w:tcPr>
          <w:p>
            <w:pPr>
              <w:spacing w:before="80" w:after="80"/>
            </w:pPr>
            <w:r>
              <w:rPr>
                <w:color w:val="24292F"/>
                <w:sz w:val="19"/>
              </w:rPr>
              <w:t>Praise, glorify, or honor</w:t>
            </w:r>
          </w:p>
        </w:tc>
        <w:tc>
          <w:tcPr>
            <w:tcW w:type="dxa" w:w="2880"/>
            <w:shd w:fill="F6F8FA"/>
            <w:vAlign w:val="center"/>
          </w:tcPr>
          <w:p>
            <w:pPr>
              <w:spacing w:before="80" w:after="80"/>
            </w:pPr>
            <w:r>
              <w:rPr>
                <w:i/>
                <w:sz w:val="17"/>
              </w:rPr>
              <w:t xml:space="preserve">In town halls and temple courtyards, local scholars compose laudatory verses and an inspiring encomium to praise community volunteers, while temple elders deliver eulogistic addresses to </w:t>
            </w:r>
            <w:r>
              <w:rPr>
                <w:b/>
                <w:i/>
                <w:color w:val="0969DA"/>
                <w:sz w:val="17"/>
              </w:rPr>
              <w:t>exalt</w:t>
            </w:r>
            <w:r>
              <w:rPr>
                <w:i/>
                <w:sz w:val="17"/>
              </w:rPr>
              <w:t xml:space="preserve"> the moral virtues of selflessness and civic harmony that guide the nation, seeing quiet penance in every selfless deed.</w:t>
            </w:r>
          </w:p>
        </w:tc>
        <w:tc>
          <w:tcPr>
            <w:tcW w:type="dxa" w:w="1440"/>
            <w:shd w:fill="F6F8FA"/>
            <w:vAlign w:val="center"/>
          </w:tcPr>
          <w:p>
            <w:pPr>
              <w:spacing w:before="80" w:after="80"/>
              <w:jc w:val="center"/>
            </w:pPr>
            <w:hyperlink w:anchor="text_exalt" w:tooltip="Return to Passage">
              <w:r>
                <w:rPr>
                  <w:color w:val="0969DA"/>
                  <w:u w:val="single"/>
                </w:rPr>
                <w:t>↩ Return</w:t>
              </w:r>
            </w:hyperlink>
          </w:p>
        </w:tc>
      </w:tr>
      <w:tr>
        <w:tc>
          <w:tcPr>
            <w:tcW w:type="dxa" w:w="1872"/>
            <w:shd w:fill="FFFFFF"/>
            <w:vAlign w:val="center"/>
          </w:tcPr>
          <w:p>
            <w:pPr>
              <w:spacing w:before="80" w:after="80"/>
            </w:pPr>
            <w:bookmarkStart w:id="2049" w:name="vocab_extol"/>
            <w:r>
              <w:rPr>
                <w:b/>
                <w:color w:val="0969DA"/>
                <w:sz w:val="20"/>
              </w:rPr>
              <w:t>extol</w:t>
            </w:r>
            <w:bookmarkEnd w:id="2049"/>
          </w:p>
        </w:tc>
        <w:tc>
          <w:tcPr>
            <w:tcW w:type="dxa" w:w="3168"/>
            <w:shd w:fill="FFFFFF"/>
            <w:vAlign w:val="center"/>
          </w:tcPr>
          <w:p>
            <w:pPr>
              <w:spacing w:before="80" w:after="80"/>
            </w:pPr>
            <w:r>
              <w:rPr>
                <w:color w:val="24292F"/>
                <w:sz w:val="19"/>
              </w:rPr>
              <w:t>Praise, glorify, or honor</w:t>
            </w:r>
          </w:p>
        </w:tc>
        <w:tc>
          <w:tcPr>
            <w:tcW w:type="dxa" w:w="2880"/>
            <w:shd w:fill="FFFFFF"/>
            <w:vAlign w:val="center"/>
          </w:tcPr>
          <w:p>
            <w:pPr>
              <w:spacing w:before="80" w:after="80"/>
            </w:pPr>
            <w:r>
              <w:rPr>
                <w:i/>
                <w:sz w:val="17"/>
              </w:rPr>
              <w:t xml:space="preserve">Unlike authoritarian regimes that suppress religious autonomy, democratic Taiwan chooses to laud and </w:t>
            </w:r>
            <w:r>
              <w:rPr>
                <w:b/>
                <w:i/>
                <w:color w:val="0969DA"/>
                <w:sz w:val="17"/>
              </w:rPr>
              <w:t>extol</w:t>
            </w:r>
            <w:r>
              <w:rPr>
                <w:i/>
                <w:sz w:val="17"/>
              </w:rPr>
              <w:t xml:space="preserve"> spiritual diversity, demonstrating that genuine faith flourishes best in an atmosphere of sovereign freedom and profound human dignity.</w:t>
            </w:r>
          </w:p>
        </w:tc>
        <w:tc>
          <w:tcPr>
            <w:tcW w:type="dxa" w:w="1440"/>
            <w:shd w:fill="FFFFFF"/>
            <w:vAlign w:val="center"/>
          </w:tcPr>
          <w:p>
            <w:pPr>
              <w:spacing w:before="80" w:after="80"/>
              <w:jc w:val="center"/>
            </w:pPr>
            <w:hyperlink w:anchor="text_extol" w:tooltip="Return to Passage">
              <w:r>
                <w:rPr>
                  <w:color w:val="0969DA"/>
                  <w:u w:val="single"/>
                </w:rPr>
                <w:t>↩ Return</w:t>
              </w:r>
            </w:hyperlink>
          </w:p>
        </w:tc>
      </w:tr>
      <w:tr>
        <w:tc>
          <w:tcPr>
            <w:tcW w:type="dxa" w:w="1872"/>
            <w:shd w:fill="F6F8FA"/>
            <w:vAlign w:val="center"/>
          </w:tcPr>
          <w:p>
            <w:pPr>
              <w:spacing w:before="80" w:after="80"/>
            </w:pPr>
            <w:bookmarkStart w:id="2048" w:name="vocab_forbear"/>
            <w:r>
              <w:rPr>
                <w:b/>
                <w:color w:val="0969DA"/>
                <w:sz w:val="20"/>
              </w:rPr>
              <w:t>forbear</w:t>
            </w:r>
            <w:bookmarkEnd w:id="2048"/>
          </w:p>
        </w:tc>
        <w:tc>
          <w:tcPr>
            <w:tcW w:type="dxa" w:w="3168"/>
            <w:shd w:fill="F6F8FA"/>
            <w:vAlign w:val="center"/>
          </w:tcPr>
          <w:p>
            <w:pPr>
              <w:spacing w:before="80" w:after="80"/>
            </w:pPr>
            <w:r>
              <w:rPr>
                <w:color w:val="24292F"/>
                <w:sz w:val="19"/>
              </w:rPr>
              <w:t>A person from whom you are descended</w:t>
            </w:r>
          </w:p>
        </w:tc>
        <w:tc>
          <w:tcPr>
            <w:tcW w:type="dxa" w:w="2880"/>
            <w:shd w:fill="F6F8FA"/>
            <w:vAlign w:val="center"/>
          </w:tcPr>
          <w:p>
            <w:pPr>
              <w:spacing w:before="80" w:after="80"/>
            </w:pPr>
            <w:r>
              <w:rPr>
                <w:i/>
                <w:sz w:val="17"/>
              </w:rPr>
              <w:t xml:space="preserve">Devotees refuse to </w:t>
            </w:r>
            <w:r>
              <w:rPr>
                <w:b/>
                <w:i/>
                <w:color w:val="0969DA"/>
                <w:sz w:val="17"/>
              </w:rPr>
              <w:t>forbear</w:t>
            </w:r>
            <w:r>
              <w:rPr>
                <w:i/>
                <w:sz w:val="17"/>
              </w:rPr>
              <w:t xml:space="preserve"> from helping their neighbors, treating civic benevolence as an indispensable desideratum of spiritual life.</w:t>
            </w:r>
          </w:p>
        </w:tc>
        <w:tc>
          <w:tcPr>
            <w:tcW w:type="dxa" w:w="1440"/>
            <w:shd w:fill="F6F8FA"/>
            <w:vAlign w:val="center"/>
          </w:tcPr>
          <w:p>
            <w:pPr>
              <w:spacing w:before="80" w:after="80"/>
              <w:jc w:val="center"/>
            </w:pPr>
            <w:hyperlink w:anchor="text_forbear" w:tooltip="Return to Passage">
              <w:r>
                <w:rPr>
                  <w:color w:val="0969DA"/>
                  <w:u w:val="single"/>
                </w:rPr>
                <w:t>↩ Return</w:t>
              </w:r>
            </w:hyperlink>
          </w:p>
        </w:tc>
      </w:tr>
      <w:tr>
        <w:tc>
          <w:tcPr>
            <w:tcW w:type="dxa" w:w="1872"/>
            <w:shd w:fill="FFFFFF"/>
            <w:vAlign w:val="center"/>
          </w:tcPr>
          <w:p>
            <w:pPr>
              <w:spacing w:before="80" w:after="80"/>
            </w:pPr>
            <w:bookmarkStart w:id="2003" w:name="vocab_genuflect"/>
            <w:r>
              <w:rPr>
                <w:b/>
                <w:color w:val="0969DA"/>
                <w:sz w:val="20"/>
              </w:rPr>
              <w:t>genuflect</w:t>
            </w:r>
            <w:bookmarkEnd w:id="2003"/>
          </w:p>
        </w:tc>
        <w:tc>
          <w:tcPr>
            <w:tcW w:type="dxa" w:w="3168"/>
            <w:shd w:fill="FFFFFF"/>
            <w:vAlign w:val="center"/>
          </w:tcPr>
          <w:p>
            <w:pPr>
              <w:spacing w:before="80" w:after="80"/>
            </w:pPr>
            <w:r>
              <w:rPr>
                <w:color w:val="24292F"/>
                <w:sz w:val="19"/>
              </w:rPr>
              <w:t>Bend the knees and bow in church or before a religious superior or image</w:t>
            </w:r>
          </w:p>
        </w:tc>
        <w:tc>
          <w:tcPr>
            <w:tcW w:type="dxa" w:w="2880"/>
            <w:shd w:fill="FFFFFF"/>
            <w:vAlign w:val="center"/>
          </w:tcPr>
          <w:p>
            <w:pPr>
              <w:spacing w:before="80" w:after="80"/>
            </w:pPr>
            <w:r>
              <w:rPr>
                <w:i/>
                <w:sz w:val="17"/>
              </w:rPr>
              <w:t xml:space="preserve">Rather than demanding that citizens blindly </w:t>
            </w:r>
            <w:r>
              <w:rPr>
                <w:b/>
                <w:i/>
                <w:color w:val="0969DA"/>
                <w:sz w:val="17"/>
              </w:rPr>
              <w:t>genuflect</w:t>
            </w:r>
            <w:r>
              <w:rPr>
                <w:i/>
                <w:sz w:val="17"/>
              </w:rPr>
              <w:t xml:space="preserve"> before state power or accept an impious regime's dictates, Taiwan's religious community played a heroic role in the democratic transition, holding special services to absolve the nation from past guilt and bequeath a heritage of liberty to the next generation.</w:t>
            </w:r>
          </w:p>
        </w:tc>
        <w:tc>
          <w:tcPr>
            <w:tcW w:type="dxa" w:w="1440"/>
            <w:shd w:fill="FFFFFF"/>
            <w:vAlign w:val="center"/>
          </w:tcPr>
          <w:p>
            <w:pPr>
              <w:spacing w:before="80" w:after="80"/>
              <w:jc w:val="center"/>
            </w:pPr>
            <w:hyperlink w:anchor="text_genuflect" w:tooltip="Return to Passage">
              <w:r>
                <w:rPr>
                  <w:color w:val="0969DA"/>
                  <w:u w:val="single"/>
                </w:rPr>
                <w:t>↩ Return</w:t>
              </w:r>
            </w:hyperlink>
          </w:p>
        </w:tc>
      </w:tr>
      <w:tr>
        <w:tc>
          <w:tcPr>
            <w:tcW w:type="dxa" w:w="1872"/>
            <w:shd w:fill="F6F8FA"/>
            <w:vAlign w:val="center"/>
          </w:tcPr>
          <w:p>
            <w:pPr>
              <w:spacing w:before="80" w:after="80"/>
            </w:pPr>
            <w:bookmarkStart w:id="2018" w:name="vocab_hallowed"/>
            <w:r>
              <w:rPr>
                <w:b/>
                <w:color w:val="0969DA"/>
                <w:sz w:val="20"/>
              </w:rPr>
              <w:t>hallowed</w:t>
            </w:r>
            <w:bookmarkEnd w:id="2018"/>
          </w:p>
        </w:tc>
        <w:tc>
          <w:tcPr>
            <w:tcW w:type="dxa" w:w="3168"/>
            <w:shd w:fill="F6F8FA"/>
            <w:vAlign w:val="center"/>
          </w:tcPr>
          <w:p>
            <w:pPr>
              <w:spacing w:before="80" w:after="80"/>
            </w:pPr>
            <w:r>
              <w:rPr>
                <w:color w:val="24292F"/>
                <w:sz w:val="19"/>
              </w:rPr>
              <w:t>Render holy by means of religious rites</w:t>
            </w:r>
          </w:p>
        </w:tc>
        <w:tc>
          <w:tcPr>
            <w:tcW w:type="dxa" w:w="2880"/>
            <w:shd w:fill="F6F8FA"/>
            <w:vAlign w:val="center"/>
          </w:tcPr>
          <w:p>
            <w:pPr>
              <w:spacing w:before="80" w:after="80"/>
            </w:pPr>
            <w:r>
              <w:rPr>
                <w:i/>
                <w:sz w:val="17"/>
              </w:rPr>
              <w:t xml:space="preserve">Before entering the </w:t>
            </w:r>
            <w:r>
              <w:rPr>
                <w:b/>
                <w:i/>
                <w:color w:val="0969DA"/>
                <w:sz w:val="17"/>
              </w:rPr>
              <w:t>hallowed</w:t>
            </w:r>
            <w:r>
              <w:rPr>
                <w:i/>
                <w:sz w:val="17"/>
              </w:rPr>
              <w:t xml:space="preserve"> temple precinct, each pious votary, penitent pilgrim, and humble suppliant performs ritual ablution to purify body and spirit, bowing with deep obeisance before the golden altar to present a sacred offertory.</w:t>
            </w:r>
          </w:p>
        </w:tc>
        <w:tc>
          <w:tcPr>
            <w:tcW w:type="dxa" w:w="1440"/>
            <w:shd w:fill="F6F8FA"/>
            <w:vAlign w:val="center"/>
          </w:tcPr>
          <w:p>
            <w:pPr>
              <w:spacing w:before="80" w:after="80"/>
              <w:jc w:val="center"/>
            </w:pPr>
            <w:hyperlink w:anchor="text_hallowed" w:tooltip="Return to Passage">
              <w:r>
                <w:rPr>
                  <w:color w:val="0969DA"/>
                  <w:u w:val="single"/>
                </w:rPr>
                <w:t>↩ Return</w:t>
              </w:r>
            </w:hyperlink>
          </w:p>
        </w:tc>
      </w:tr>
      <w:tr>
        <w:tc>
          <w:tcPr>
            <w:tcW w:type="dxa" w:w="1872"/>
            <w:shd w:fill="FFFFFF"/>
            <w:vAlign w:val="center"/>
          </w:tcPr>
          <w:p>
            <w:pPr>
              <w:spacing w:before="80" w:after="80"/>
            </w:pPr>
            <w:bookmarkStart w:id="2019" w:name="vocab_idolatry"/>
            <w:r>
              <w:rPr>
                <w:b/>
                <w:color w:val="0969DA"/>
                <w:sz w:val="20"/>
              </w:rPr>
              <w:t>idolatry</w:t>
            </w:r>
            <w:bookmarkEnd w:id="2019"/>
          </w:p>
        </w:tc>
        <w:tc>
          <w:tcPr>
            <w:tcW w:type="dxa" w:w="3168"/>
            <w:shd w:fill="FFFFFF"/>
            <w:vAlign w:val="center"/>
          </w:tcPr>
          <w:p>
            <w:pPr>
              <w:spacing w:before="80" w:after="80"/>
            </w:pPr>
            <w:r>
              <w:rPr>
                <w:color w:val="24292F"/>
                <w:sz w:val="19"/>
              </w:rPr>
              <w:t>Religious zeal; the willingness to serve God</w:t>
            </w:r>
          </w:p>
        </w:tc>
        <w:tc>
          <w:tcPr>
            <w:tcW w:type="dxa" w:w="2880"/>
            <w:shd w:fill="FFFFFF"/>
            <w:vAlign w:val="center"/>
          </w:tcPr>
          <w:p>
            <w:pPr>
              <w:spacing w:before="80" w:after="80"/>
            </w:pPr>
            <w:r>
              <w:rPr>
                <w:i/>
                <w:sz w:val="17"/>
              </w:rPr>
              <w:t xml:space="preserve">Rather than viewing folk rituals as empty </w:t>
            </w:r>
            <w:r>
              <w:rPr>
                <w:b/>
                <w:i/>
                <w:color w:val="0969DA"/>
                <w:sz w:val="17"/>
              </w:rPr>
              <w:t>idolatry</w:t>
            </w:r>
            <w:r>
              <w:rPr>
                <w:i/>
                <w:sz w:val="17"/>
              </w:rPr>
              <w:t>, Taiwanese society celebrates this deep piety as an authentic expression of communal care, where believers recite an ancient orison, heed the solemn adjuration of elders, and offer prayerful invocation to venerate the protector of seafarers.</w:t>
            </w:r>
          </w:p>
        </w:tc>
        <w:tc>
          <w:tcPr>
            <w:tcW w:type="dxa" w:w="1440"/>
            <w:shd w:fill="FFFFFF"/>
            <w:vAlign w:val="center"/>
          </w:tcPr>
          <w:p>
            <w:pPr>
              <w:spacing w:before="80" w:after="80"/>
              <w:jc w:val="center"/>
            </w:pPr>
            <w:hyperlink w:anchor="text_idolatry" w:tooltip="Return to Passage">
              <w:r>
                <w:rPr>
                  <w:color w:val="0969DA"/>
                  <w:u w:val="single"/>
                </w:rPr>
                <w:t>↩ Return</w:t>
              </w:r>
            </w:hyperlink>
          </w:p>
        </w:tc>
      </w:tr>
      <w:tr>
        <w:tc>
          <w:tcPr>
            <w:tcW w:type="dxa" w:w="1872"/>
            <w:shd w:fill="F6F8FA"/>
            <w:vAlign w:val="center"/>
          </w:tcPr>
          <w:p>
            <w:pPr>
              <w:spacing w:before="80" w:after="80"/>
            </w:pPr>
            <w:bookmarkStart w:id="2000" w:name="vocab_impious"/>
            <w:r>
              <w:rPr>
                <w:b/>
                <w:color w:val="0969DA"/>
                <w:sz w:val="20"/>
              </w:rPr>
              <w:t>impious</w:t>
            </w:r>
            <w:bookmarkEnd w:id="2000"/>
          </w:p>
        </w:tc>
        <w:tc>
          <w:tcPr>
            <w:tcW w:type="dxa" w:w="3168"/>
            <w:shd w:fill="F6F8FA"/>
            <w:vAlign w:val="center"/>
          </w:tcPr>
          <w:p>
            <w:pPr>
              <w:spacing w:before="80" w:after="80"/>
            </w:pPr>
            <w:r>
              <w:rPr>
                <w:color w:val="24292F"/>
                <w:sz w:val="19"/>
              </w:rPr>
              <w:t>Lacking piety or reverence for a god</w:t>
            </w:r>
          </w:p>
        </w:tc>
        <w:tc>
          <w:tcPr>
            <w:tcW w:type="dxa" w:w="2880"/>
            <w:shd w:fill="F6F8FA"/>
            <w:vAlign w:val="center"/>
          </w:tcPr>
          <w:p>
            <w:pPr>
              <w:spacing w:before="80" w:after="80"/>
            </w:pPr>
            <w:r>
              <w:rPr>
                <w:i/>
                <w:sz w:val="17"/>
              </w:rPr>
              <w:t xml:space="preserve">Rather than demanding that citizens blindly genuflect before state power or accept an </w:t>
            </w:r>
            <w:r>
              <w:rPr>
                <w:b/>
                <w:i/>
                <w:color w:val="0969DA"/>
                <w:sz w:val="17"/>
              </w:rPr>
              <w:t>impious</w:t>
            </w:r>
            <w:r>
              <w:rPr>
                <w:i/>
                <w:sz w:val="17"/>
              </w:rPr>
              <w:t xml:space="preserve"> regime's dictates, Taiwan's religious community played a heroic role in the democratic transition, holding special services to absolve the nation from past guilt and bequeath a heritage of liberty to the next generation.</w:t>
            </w:r>
          </w:p>
        </w:tc>
        <w:tc>
          <w:tcPr>
            <w:tcW w:type="dxa" w:w="1440"/>
            <w:shd w:fill="F6F8FA"/>
            <w:vAlign w:val="center"/>
          </w:tcPr>
          <w:p>
            <w:pPr>
              <w:spacing w:before="80" w:after="80"/>
              <w:jc w:val="center"/>
            </w:pPr>
            <w:hyperlink w:anchor="text_impious" w:tooltip="Return to Passage">
              <w:r>
                <w:rPr>
                  <w:color w:val="0969DA"/>
                  <w:u w:val="single"/>
                </w:rPr>
                <w:t>↩ Return</w:t>
              </w:r>
            </w:hyperlink>
          </w:p>
        </w:tc>
      </w:tr>
      <w:tr>
        <w:tc>
          <w:tcPr>
            <w:tcW w:type="dxa" w:w="1872"/>
            <w:shd w:fill="FFFFFF"/>
            <w:vAlign w:val="center"/>
          </w:tcPr>
          <w:p>
            <w:pPr>
              <w:spacing w:before="80" w:after="80"/>
            </w:pPr>
            <w:bookmarkStart w:id="2042" w:name="vocab_interment"/>
            <w:r>
              <w:rPr>
                <w:b/>
                <w:color w:val="0969DA"/>
                <w:sz w:val="20"/>
              </w:rPr>
              <w:t>interment</w:t>
            </w:r>
            <w:bookmarkEnd w:id="2042"/>
          </w:p>
        </w:tc>
        <w:tc>
          <w:tcPr>
            <w:tcW w:type="dxa" w:w="3168"/>
            <w:shd w:fill="FFFFFF"/>
            <w:vAlign w:val="center"/>
          </w:tcPr>
          <w:p>
            <w:pPr>
              <w:spacing w:before="80" w:after="80"/>
            </w:pPr>
            <w:r>
              <w:rPr>
                <w:color w:val="24292F"/>
                <w:sz w:val="19"/>
              </w:rPr>
              <w:t>The ritual placing of a corpse in a grave</w:t>
            </w:r>
          </w:p>
        </w:tc>
        <w:tc>
          <w:tcPr>
            <w:tcW w:type="dxa" w:w="2880"/>
            <w:shd w:fill="FFFFFF"/>
            <w:vAlign w:val="center"/>
          </w:tcPr>
          <w:p>
            <w:pPr>
              <w:spacing w:before="80" w:after="80"/>
            </w:pPr>
            <w:r>
              <w:rPr>
                <w:i/>
                <w:sz w:val="17"/>
              </w:rPr>
              <w:t xml:space="preserve">In memorial shrines dedicated to each fallen martyr, communities gather for solemn </w:t>
            </w:r>
            <w:r>
              <w:rPr>
                <w:b/>
                <w:i/>
                <w:color w:val="0969DA"/>
                <w:sz w:val="17"/>
              </w:rPr>
              <w:t>interment</w:t>
            </w:r>
            <w:r>
              <w:rPr>
                <w:i/>
                <w:sz w:val="17"/>
              </w:rPr>
              <w:t xml:space="preserve"> rites, offering a heartfelt eulogy and musical tribute to those who perished resisting authoritarian oppression.</w:t>
            </w:r>
          </w:p>
        </w:tc>
        <w:tc>
          <w:tcPr>
            <w:tcW w:type="dxa" w:w="1440"/>
            <w:shd w:fill="FFFFFF"/>
            <w:vAlign w:val="center"/>
          </w:tcPr>
          <w:p>
            <w:pPr>
              <w:spacing w:before="80" w:after="80"/>
              <w:jc w:val="center"/>
            </w:pPr>
            <w:hyperlink w:anchor="text_interment" w:tooltip="Return to Passage">
              <w:r>
                <w:rPr>
                  <w:color w:val="0969DA"/>
                  <w:u w:val="single"/>
                </w:rPr>
                <w:t>↩ Return</w:t>
              </w:r>
            </w:hyperlink>
          </w:p>
        </w:tc>
      </w:tr>
      <w:tr>
        <w:tc>
          <w:tcPr>
            <w:tcW w:type="dxa" w:w="1872"/>
            <w:shd w:fill="F6F8FA"/>
            <w:vAlign w:val="center"/>
          </w:tcPr>
          <w:p>
            <w:pPr>
              <w:spacing w:before="80" w:after="80"/>
            </w:pPr>
            <w:bookmarkStart w:id="2008" w:name="vocab_invocation"/>
            <w:r>
              <w:rPr>
                <w:b/>
                <w:color w:val="0969DA"/>
                <w:sz w:val="20"/>
              </w:rPr>
              <w:t>invocation</w:t>
            </w:r>
            <w:bookmarkEnd w:id="2008"/>
          </w:p>
        </w:tc>
        <w:tc>
          <w:tcPr>
            <w:tcW w:type="dxa" w:w="3168"/>
            <w:shd w:fill="F6F8FA"/>
            <w:vAlign w:val="center"/>
          </w:tcPr>
          <w:p>
            <w:pPr>
              <w:spacing w:before="80" w:after="80"/>
            </w:pPr>
            <w:r>
              <w:rPr>
                <w:color w:val="24292F"/>
                <w:sz w:val="19"/>
              </w:rPr>
              <w:t>A prayer asking God's help as part of a religious service</w:t>
            </w:r>
          </w:p>
        </w:tc>
        <w:tc>
          <w:tcPr>
            <w:tcW w:type="dxa" w:w="2880"/>
            <w:shd w:fill="F6F8FA"/>
            <w:vAlign w:val="center"/>
          </w:tcPr>
          <w:p>
            <w:pPr>
              <w:spacing w:before="80" w:after="80"/>
            </w:pPr>
            <w:r>
              <w:rPr>
                <w:i/>
                <w:sz w:val="17"/>
              </w:rPr>
              <w:t xml:space="preserve">Rather than viewing folk rituals as empty idolatry, Taiwanese society celebrates this deep piety as an authentic expression of communal care, where believers recite an ancient orison, heed the solemn adjuration of elders, and offer prayerful </w:t>
            </w:r>
            <w:r>
              <w:rPr>
                <w:b/>
                <w:i/>
                <w:color w:val="0969DA"/>
                <w:sz w:val="17"/>
              </w:rPr>
              <w:t>invocation</w:t>
            </w:r>
            <w:r>
              <w:rPr>
                <w:i/>
                <w:sz w:val="17"/>
              </w:rPr>
              <w:t xml:space="preserve"> to venerate the protector of seafarers.</w:t>
            </w:r>
          </w:p>
        </w:tc>
        <w:tc>
          <w:tcPr>
            <w:tcW w:type="dxa" w:w="1440"/>
            <w:shd w:fill="F6F8FA"/>
            <w:vAlign w:val="center"/>
          </w:tcPr>
          <w:p>
            <w:pPr>
              <w:spacing w:before="80" w:after="80"/>
              <w:jc w:val="center"/>
            </w:pPr>
            <w:hyperlink w:anchor="text_invocation" w:tooltip="Return to Passage">
              <w:r>
                <w:rPr>
                  <w:color w:val="0969DA"/>
                  <w:u w:val="single"/>
                </w:rPr>
                <w:t>↩ Return</w:t>
              </w:r>
            </w:hyperlink>
          </w:p>
        </w:tc>
      </w:tr>
      <w:tr>
        <w:tc>
          <w:tcPr>
            <w:tcW w:type="dxa" w:w="1872"/>
            <w:shd w:fill="FFFFFF"/>
            <w:vAlign w:val="center"/>
          </w:tcPr>
          <w:p>
            <w:pPr>
              <w:spacing w:before="80" w:after="80"/>
            </w:pPr>
            <w:bookmarkStart w:id="2029" w:name="vocab_irreverent"/>
            <w:r>
              <w:rPr>
                <w:b/>
                <w:color w:val="0969DA"/>
                <w:sz w:val="20"/>
              </w:rPr>
              <w:t>irreverent</w:t>
            </w:r>
            <w:bookmarkEnd w:id="2029"/>
          </w:p>
        </w:tc>
        <w:tc>
          <w:tcPr>
            <w:tcW w:type="dxa" w:w="3168"/>
            <w:shd w:fill="FFFFFF"/>
            <w:vAlign w:val="center"/>
          </w:tcPr>
          <w:p>
            <w:pPr>
              <w:spacing w:before="80" w:after="80"/>
            </w:pPr>
            <w:r>
              <w:rPr>
                <w:color w:val="24292F"/>
                <w:sz w:val="19"/>
              </w:rPr>
              <w:t>Showing lack of due respect or veneration</w:t>
            </w:r>
          </w:p>
        </w:tc>
        <w:tc>
          <w:tcPr>
            <w:tcW w:type="dxa" w:w="2880"/>
            <w:shd w:fill="FFFFFF"/>
            <w:vAlign w:val="center"/>
          </w:tcPr>
          <w:p>
            <w:pPr>
              <w:spacing w:before="80" w:after="80"/>
            </w:pPr>
            <w:r>
              <w:rPr>
                <w:i/>
                <w:sz w:val="17"/>
              </w:rPr>
              <w:t xml:space="preserve">Temple festivals blend sacred awe with </w:t>
            </w:r>
            <w:r>
              <w:rPr>
                <w:b/>
                <w:i/>
                <w:color w:val="0969DA"/>
                <w:sz w:val="17"/>
              </w:rPr>
              <w:t>irreverent</w:t>
            </w:r>
            <w:r>
              <w:rPr>
                <w:i/>
                <w:sz w:val="17"/>
              </w:rPr>
              <w:t xml:space="preserve"> folk humor, performing rites that anoint Taiwan with a beatific cultural richness that earns international kudos.</w:t>
            </w:r>
          </w:p>
        </w:tc>
        <w:tc>
          <w:tcPr>
            <w:tcW w:type="dxa" w:w="1440"/>
            <w:shd w:fill="FFFFFF"/>
            <w:vAlign w:val="center"/>
          </w:tcPr>
          <w:p>
            <w:pPr>
              <w:spacing w:before="80" w:after="80"/>
              <w:jc w:val="center"/>
            </w:pPr>
            <w:hyperlink w:anchor="text_irreverent" w:tooltip="Return to Passage">
              <w:r>
                <w:rPr>
                  <w:color w:val="0969DA"/>
                  <w:u w:val="single"/>
                </w:rPr>
                <w:t>↩ Return</w:t>
              </w:r>
            </w:hyperlink>
          </w:p>
        </w:tc>
      </w:tr>
      <w:tr>
        <w:tc>
          <w:tcPr>
            <w:tcW w:type="dxa" w:w="1872"/>
            <w:shd w:fill="F6F8FA"/>
            <w:vAlign w:val="center"/>
          </w:tcPr>
          <w:p>
            <w:pPr>
              <w:spacing w:before="80" w:after="80"/>
            </w:pPr>
            <w:bookmarkStart w:id="2045" w:name="vocab_kudos"/>
            <w:r>
              <w:rPr>
                <w:b/>
                <w:color w:val="0969DA"/>
                <w:sz w:val="20"/>
              </w:rPr>
              <w:t>kudos</w:t>
            </w:r>
            <w:bookmarkEnd w:id="2045"/>
          </w:p>
        </w:tc>
        <w:tc>
          <w:tcPr>
            <w:tcW w:type="dxa" w:w="3168"/>
            <w:shd w:fill="F6F8FA"/>
            <w:vAlign w:val="center"/>
          </w:tcPr>
          <w:p>
            <w:pPr>
              <w:spacing w:before="80" w:after="80"/>
            </w:pPr>
            <w:r>
              <w:rPr>
                <w:color w:val="24292F"/>
                <w:sz w:val="19"/>
              </w:rPr>
              <w:t>An expression of approval and commendation</w:t>
            </w:r>
          </w:p>
        </w:tc>
        <w:tc>
          <w:tcPr>
            <w:tcW w:type="dxa" w:w="2880"/>
            <w:shd w:fill="F6F8FA"/>
            <w:vAlign w:val="center"/>
          </w:tcPr>
          <w:p>
            <w:pPr>
              <w:spacing w:before="80" w:after="80"/>
            </w:pPr>
            <w:r>
              <w:rPr>
                <w:i/>
                <w:sz w:val="17"/>
              </w:rPr>
              <w:t xml:space="preserve">Temple festivals blend sacred awe with irreverent folk humor, performing rites that anoint Taiwan with a beatific cultural richness that earns international </w:t>
            </w:r>
            <w:r>
              <w:rPr>
                <w:b/>
                <w:i/>
                <w:color w:val="0969DA"/>
                <w:sz w:val="17"/>
              </w:rPr>
              <w:t>kudos</w:t>
            </w:r>
            <w:r>
              <w:rPr>
                <w:i/>
                <w:sz w:val="17"/>
              </w:rPr>
              <w:t>.</w:t>
            </w:r>
          </w:p>
        </w:tc>
        <w:tc>
          <w:tcPr>
            <w:tcW w:type="dxa" w:w="1440"/>
            <w:shd w:fill="F6F8FA"/>
            <w:vAlign w:val="center"/>
          </w:tcPr>
          <w:p>
            <w:pPr>
              <w:spacing w:before="80" w:after="80"/>
              <w:jc w:val="center"/>
            </w:pPr>
            <w:hyperlink w:anchor="text_kudos" w:tooltip="Return to Passage">
              <w:r>
                <w:rPr>
                  <w:color w:val="0969DA"/>
                  <w:u w:val="single"/>
                </w:rPr>
                <w:t>↩ Return</w:t>
              </w:r>
            </w:hyperlink>
          </w:p>
        </w:tc>
      </w:tr>
      <w:tr>
        <w:tc>
          <w:tcPr>
            <w:tcW w:type="dxa" w:w="1872"/>
            <w:shd w:fill="FFFFFF"/>
            <w:vAlign w:val="center"/>
          </w:tcPr>
          <w:p>
            <w:pPr>
              <w:spacing w:before="80" w:after="80"/>
            </w:pPr>
            <w:bookmarkStart w:id="2023" w:name="vocab_laud"/>
            <w:r>
              <w:rPr>
                <w:b/>
                <w:color w:val="0969DA"/>
                <w:sz w:val="20"/>
              </w:rPr>
              <w:t>laud</w:t>
            </w:r>
            <w:bookmarkEnd w:id="2023"/>
          </w:p>
        </w:tc>
        <w:tc>
          <w:tcPr>
            <w:tcW w:type="dxa" w:w="3168"/>
            <w:shd w:fill="FFFFFF"/>
            <w:vAlign w:val="center"/>
          </w:tcPr>
          <w:p>
            <w:pPr>
              <w:spacing w:before="80" w:after="80"/>
            </w:pPr>
            <w:r>
              <w:rPr>
                <w:color w:val="24292F"/>
                <w:sz w:val="19"/>
              </w:rPr>
              <w:t>Praise, glorify, or honor</w:t>
            </w:r>
          </w:p>
        </w:tc>
        <w:tc>
          <w:tcPr>
            <w:tcW w:type="dxa" w:w="2880"/>
            <w:shd w:fill="FFFFFF"/>
            <w:vAlign w:val="center"/>
          </w:tcPr>
          <w:p>
            <w:pPr>
              <w:spacing w:before="80" w:after="80"/>
            </w:pPr>
            <w:r>
              <w:rPr>
                <w:i/>
                <w:sz w:val="17"/>
              </w:rPr>
              <w:t xml:space="preserve">Unlike authoritarian regimes that suppress religious autonomy, democratic Taiwan chooses to </w:t>
            </w:r>
            <w:r>
              <w:rPr>
                <w:b/>
                <w:i/>
                <w:color w:val="0969DA"/>
                <w:sz w:val="17"/>
              </w:rPr>
              <w:t>laud</w:t>
            </w:r>
            <w:r>
              <w:rPr>
                <w:i/>
                <w:sz w:val="17"/>
              </w:rPr>
              <w:t xml:space="preserve"> and extol spiritual diversity, demonstrating that genuine faith flourishes best in an atmosphere of sovereign freedom and profound human dignity.</w:t>
            </w:r>
          </w:p>
        </w:tc>
        <w:tc>
          <w:tcPr>
            <w:tcW w:type="dxa" w:w="1440"/>
            <w:shd w:fill="FFFFFF"/>
            <w:vAlign w:val="center"/>
          </w:tcPr>
          <w:p>
            <w:pPr>
              <w:spacing w:before="80" w:after="80"/>
              <w:jc w:val="center"/>
            </w:pPr>
            <w:hyperlink w:anchor="text_laud" w:tooltip="Return to Passage">
              <w:r>
                <w:rPr>
                  <w:color w:val="0969DA"/>
                  <w:u w:val="single"/>
                </w:rPr>
                <w:t>↩ Return</w:t>
              </w:r>
            </w:hyperlink>
          </w:p>
        </w:tc>
      </w:tr>
      <w:tr>
        <w:tc>
          <w:tcPr>
            <w:tcW w:type="dxa" w:w="1872"/>
            <w:shd w:fill="F6F8FA"/>
            <w:vAlign w:val="center"/>
          </w:tcPr>
          <w:p>
            <w:pPr>
              <w:spacing w:before="80" w:after="80"/>
            </w:pPr>
            <w:bookmarkStart w:id="2006" w:name="vocab_laudatory"/>
            <w:r>
              <w:rPr>
                <w:b/>
                <w:color w:val="0969DA"/>
                <w:sz w:val="20"/>
              </w:rPr>
              <w:t>laudatory</w:t>
            </w:r>
            <w:bookmarkEnd w:id="2006"/>
          </w:p>
        </w:tc>
        <w:tc>
          <w:tcPr>
            <w:tcW w:type="dxa" w:w="3168"/>
            <w:shd w:fill="F6F8FA"/>
            <w:vAlign w:val="center"/>
          </w:tcPr>
          <w:p>
            <w:pPr>
              <w:spacing w:before="80" w:after="80"/>
            </w:pPr>
            <w:r>
              <w:rPr>
                <w:color w:val="24292F"/>
                <w:sz w:val="19"/>
              </w:rPr>
              <w:t>Full of or giving praise</w:t>
            </w:r>
          </w:p>
        </w:tc>
        <w:tc>
          <w:tcPr>
            <w:tcW w:type="dxa" w:w="2880"/>
            <w:shd w:fill="F6F8FA"/>
            <w:vAlign w:val="center"/>
          </w:tcPr>
          <w:p>
            <w:pPr>
              <w:spacing w:before="80" w:after="80"/>
            </w:pPr>
            <w:r>
              <w:rPr>
                <w:i/>
                <w:sz w:val="17"/>
              </w:rPr>
              <w:t xml:space="preserve">In town halls and temple courtyards, local scholars compose </w:t>
            </w:r>
            <w:r>
              <w:rPr>
                <w:b/>
                <w:i/>
                <w:color w:val="0969DA"/>
                <w:sz w:val="17"/>
              </w:rPr>
              <w:t>laudatory</w:t>
            </w:r>
            <w:r>
              <w:rPr>
                <w:i/>
                <w:sz w:val="17"/>
              </w:rPr>
              <w:t xml:space="preserve"> verses and an inspiring encomium to praise community volunteers, while temple elders deliver eulogistic addresses to exalt the moral virtues of selflessness and civic harmony that guide the nation, seeing quiet penance in every selfless deed.</w:t>
            </w:r>
          </w:p>
        </w:tc>
        <w:tc>
          <w:tcPr>
            <w:tcW w:type="dxa" w:w="1440"/>
            <w:shd w:fill="F6F8FA"/>
            <w:vAlign w:val="center"/>
          </w:tcPr>
          <w:p>
            <w:pPr>
              <w:spacing w:before="80" w:after="80"/>
              <w:jc w:val="center"/>
            </w:pPr>
            <w:hyperlink w:anchor="text_laudatory" w:tooltip="Return to Passage">
              <w:r>
                <w:rPr>
                  <w:color w:val="0969DA"/>
                  <w:u w:val="single"/>
                </w:rPr>
                <w:t>↩ Return</w:t>
              </w:r>
            </w:hyperlink>
          </w:p>
        </w:tc>
      </w:tr>
      <w:tr>
        <w:tc>
          <w:tcPr>
            <w:tcW w:type="dxa" w:w="1872"/>
            <w:shd w:fill="FFFFFF"/>
            <w:vAlign w:val="center"/>
          </w:tcPr>
          <w:p>
            <w:pPr>
              <w:spacing w:before="80" w:after="80"/>
            </w:pPr>
            <w:bookmarkStart w:id="2037" w:name="vocab_martyr"/>
            <w:r>
              <w:rPr>
                <w:b/>
                <w:color w:val="0969DA"/>
                <w:sz w:val="20"/>
              </w:rPr>
              <w:t>martyr</w:t>
            </w:r>
            <w:bookmarkEnd w:id="2037"/>
          </w:p>
        </w:tc>
        <w:tc>
          <w:tcPr>
            <w:tcW w:type="dxa" w:w="3168"/>
            <w:shd w:fill="FFFFFF"/>
            <w:vAlign w:val="center"/>
          </w:tcPr>
          <w:p>
            <w:pPr>
              <w:spacing w:before="80" w:after="80"/>
            </w:pPr>
            <w:r>
              <w:rPr>
                <w:color w:val="24292F"/>
                <w:sz w:val="19"/>
              </w:rPr>
              <w:t>One who suffers for the sake of principle</w:t>
            </w:r>
          </w:p>
        </w:tc>
        <w:tc>
          <w:tcPr>
            <w:tcW w:type="dxa" w:w="2880"/>
            <w:shd w:fill="FFFFFF"/>
            <w:vAlign w:val="center"/>
          </w:tcPr>
          <w:p>
            <w:pPr>
              <w:spacing w:before="80" w:after="80"/>
            </w:pPr>
            <w:r>
              <w:rPr>
                <w:i/>
                <w:sz w:val="17"/>
              </w:rPr>
              <w:t xml:space="preserve">In memorial shrines dedicated to each fallen </w:t>
            </w:r>
            <w:r>
              <w:rPr>
                <w:b/>
                <w:i/>
                <w:color w:val="0969DA"/>
                <w:sz w:val="17"/>
              </w:rPr>
              <w:t>martyr</w:t>
            </w:r>
            <w:r>
              <w:rPr>
                <w:i/>
                <w:sz w:val="17"/>
              </w:rPr>
              <w:t>, communities gather for solemn interment rites, offering a heartfelt eulogy and musical tribute to those who perished resisting authoritarian oppression.</w:t>
            </w:r>
          </w:p>
        </w:tc>
        <w:tc>
          <w:tcPr>
            <w:tcW w:type="dxa" w:w="1440"/>
            <w:shd w:fill="FFFFFF"/>
            <w:vAlign w:val="center"/>
          </w:tcPr>
          <w:p>
            <w:pPr>
              <w:spacing w:before="80" w:after="80"/>
              <w:jc w:val="center"/>
            </w:pPr>
            <w:hyperlink w:anchor="text_martyr" w:tooltip="Return to Passage">
              <w:r>
                <w:rPr>
                  <w:color w:val="0969DA"/>
                  <w:u w:val="single"/>
                </w:rPr>
                <w:t>↩ Return</w:t>
              </w:r>
            </w:hyperlink>
          </w:p>
        </w:tc>
      </w:tr>
      <w:tr>
        <w:tc>
          <w:tcPr>
            <w:tcW w:type="dxa" w:w="1872"/>
            <w:shd w:fill="F6F8FA"/>
            <w:vAlign w:val="center"/>
          </w:tcPr>
          <w:p>
            <w:pPr>
              <w:spacing w:before="80" w:after="80"/>
            </w:pPr>
            <w:bookmarkStart w:id="2013" w:name="vocab_mendicant"/>
            <w:r>
              <w:rPr>
                <w:b/>
                <w:color w:val="0969DA"/>
                <w:sz w:val="20"/>
              </w:rPr>
              <w:t>mendicant</w:t>
            </w:r>
            <w:bookmarkEnd w:id="2013"/>
          </w:p>
        </w:tc>
        <w:tc>
          <w:tcPr>
            <w:tcW w:type="dxa" w:w="3168"/>
            <w:shd w:fill="F6F8FA"/>
            <w:vAlign w:val="center"/>
          </w:tcPr>
          <w:p>
            <w:pPr>
              <w:spacing w:before="80" w:after="80"/>
            </w:pPr>
            <w:r>
              <w:rPr>
                <w:color w:val="24292F"/>
                <w:sz w:val="19"/>
              </w:rPr>
              <w:t>A male member of a religious order that originally relied solely on alms</w:t>
            </w:r>
          </w:p>
        </w:tc>
        <w:tc>
          <w:tcPr>
            <w:tcW w:type="dxa" w:w="2880"/>
            <w:shd w:fill="F6F8FA"/>
            <w:vAlign w:val="center"/>
          </w:tcPr>
          <w:p>
            <w:pPr>
              <w:spacing w:before="80" w:after="80"/>
            </w:pPr>
            <w:r>
              <w:rPr>
                <w:i/>
                <w:sz w:val="17"/>
              </w:rPr>
              <w:t xml:space="preserve">Along pilgrimage routes, local families set up free meal stations that offer food to every weary traveler or wandering </w:t>
            </w:r>
            <w:r>
              <w:rPr>
                <w:b/>
                <w:i/>
                <w:color w:val="0969DA"/>
                <w:sz w:val="17"/>
              </w:rPr>
              <w:t>mendicant</w:t>
            </w:r>
            <w:r>
              <w:rPr>
                <w:i/>
                <w:sz w:val="17"/>
              </w:rPr>
              <w:t>, giving with mouth agape in awe of the sheer collective solidarity.</w:t>
            </w:r>
          </w:p>
        </w:tc>
        <w:tc>
          <w:tcPr>
            <w:tcW w:type="dxa" w:w="1440"/>
            <w:shd w:fill="F6F8FA"/>
            <w:vAlign w:val="center"/>
          </w:tcPr>
          <w:p>
            <w:pPr>
              <w:spacing w:before="80" w:after="80"/>
              <w:jc w:val="center"/>
            </w:pPr>
            <w:hyperlink w:anchor="text_mendicant" w:tooltip="Return to Passage">
              <w:r>
                <w:rPr>
                  <w:color w:val="0969DA"/>
                  <w:u w:val="single"/>
                </w:rPr>
                <w:t>↩ Return</w:t>
              </w:r>
            </w:hyperlink>
          </w:p>
        </w:tc>
      </w:tr>
      <w:tr>
        <w:tc>
          <w:tcPr>
            <w:tcW w:type="dxa" w:w="1872"/>
            <w:shd w:fill="FFFFFF"/>
            <w:vAlign w:val="center"/>
          </w:tcPr>
          <w:p>
            <w:pPr>
              <w:spacing w:before="80" w:after="80"/>
            </w:pPr>
            <w:bookmarkStart w:id="2039" w:name="vocab_monastic"/>
            <w:r>
              <w:rPr>
                <w:b/>
                <w:color w:val="0969DA"/>
                <w:sz w:val="20"/>
              </w:rPr>
              <w:t>monastic</w:t>
            </w:r>
            <w:bookmarkEnd w:id="2039"/>
          </w:p>
        </w:tc>
        <w:tc>
          <w:tcPr>
            <w:tcW w:type="dxa" w:w="3168"/>
            <w:shd w:fill="FFFFFF"/>
            <w:vAlign w:val="center"/>
          </w:tcPr>
          <w:p>
            <w:pPr>
              <w:spacing w:before="80" w:after="80"/>
            </w:pPr>
            <w:r>
              <w:rPr>
                <w:color w:val="24292F"/>
                <w:sz w:val="19"/>
              </w:rPr>
              <w:t>A male religious living in a cloister and devoting himself to contemplation and prayer and work</w:t>
            </w:r>
          </w:p>
        </w:tc>
        <w:tc>
          <w:tcPr>
            <w:tcW w:type="dxa" w:w="2880"/>
            <w:shd w:fill="FFFFFF"/>
            <w:vAlign w:val="center"/>
          </w:tcPr>
          <w:p>
            <w:pPr>
              <w:spacing w:before="80" w:after="80"/>
            </w:pPr>
            <w:r>
              <w:rPr>
                <w:i/>
                <w:sz w:val="17"/>
              </w:rPr>
              <w:t xml:space="preserve">In the spiritual tapestry of Taiwan, the temple is not merely a cloistered </w:t>
            </w:r>
            <w:r>
              <w:rPr>
                <w:b/>
                <w:i/>
                <w:color w:val="0969DA"/>
                <w:sz w:val="17"/>
              </w:rPr>
              <w:t>monastic</w:t>
            </w:r>
            <w:r>
              <w:rPr>
                <w:i/>
                <w:sz w:val="17"/>
              </w:rPr>
              <w:t xml:space="preserve"> retreat; it is a vibrant communal sanctuary where sacred devotion and civic life seamlessly intertwine.</w:t>
            </w:r>
          </w:p>
        </w:tc>
        <w:tc>
          <w:tcPr>
            <w:tcW w:type="dxa" w:w="1440"/>
            <w:shd w:fill="FFFFFF"/>
            <w:vAlign w:val="center"/>
          </w:tcPr>
          <w:p>
            <w:pPr>
              <w:spacing w:before="80" w:after="80"/>
              <w:jc w:val="center"/>
            </w:pPr>
            <w:hyperlink w:anchor="text_monastic" w:tooltip="Return to Passage">
              <w:r>
                <w:rPr>
                  <w:color w:val="0969DA"/>
                  <w:u w:val="single"/>
                </w:rPr>
                <w:t>↩ Return</w:t>
              </w:r>
            </w:hyperlink>
          </w:p>
        </w:tc>
      </w:tr>
      <w:tr>
        <w:tc>
          <w:tcPr>
            <w:tcW w:type="dxa" w:w="1872"/>
            <w:shd w:fill="F6F8FA"/>
            <w:vAlign w:val="center"/>
          </w:tcPr>
          <w:p>
            <w:pPr>
              <w:spacing w:before="80" w:after="80"/>
            </w:pPr>
            <w:bookmarkStart w:id="2021" w:name="vocab_obeisance"/>
            <w:r>
              <w:rPr>
                <w:b/>
                <w:color w:val="0969DA"/>
                <w:sz w:val="20"/>
              </w:rPr>
              <w:t>obeisance</w:t>
            </w:r>
            <w:bookmarkEnd w:id="2021"/>
          </w:p>
        </w:tc>
        <w:tc>
          <w:tcPr>
            <w:tcW w:type="dxa" w:w="3168"/>
            <w:shd w:fill="F6F8FA"/>
            <w:vAlign w:val="center"/>
          </w:tcPr>
          <w:p>
            <w:pPr>
              <w:spacing w:before="80" w:after="80"/>
            </w:pPr>
            <w:r>
              <w:rPr>
                <w:color w:val="24292F"/>
                <w:sz w:val="19"/>
              </w:rPr>
              <w:t>Bending the head or body or knee as a sign of reverence or submission or shame or greeting</w:t>
            </w:r>
          </w:p>
        </w:tc>
        <w:tc>
          <w:tcPr>
            <w:tcW w:type="dxa" w:w="2880"/>
            <w:shd w:fill="F6F8FA"/>
            <w:vAlign w:val="center"/>
          </w:tcPr>
          <w:p>
            <w:pPr>
              <w:spacing w:before="80" w:after="80"/>
            </w:pPr>
            <w:r>
              <w:rPr>
                <w:i/>
                <w:sz w:val="17"/>
              </w:rPr>
              <w:t xml:space="preserve">Before entering the hallowed temple precinct, each pious votary, penitent pilgrim, and humble suppliant performs ritual ablution to purify body and spirit, bowing with deep </w:t>
            </w:r>
            <w:r>
              <w:rPr>
                <w:b/>
                <w:i/>
                <w:color w:val="0969DA"/>
                <w:sz w:val="17"/>
              </w:rPr>
              <w:t>obeisance</w:t>
            </w:r>
            <w:r>
              <w:rPr>
                <w:i/>
                <w:sz w:val="17"/>
              </w:rPr>
              <w:t xml:space="preserve"> before the golden altar to present a sacred offertory.</w:t>
            </w:r>
          </w:p>
        </w:tc>
        <w:tc>
          <w:tcPr>
            <w:tcW w:type="dxa" w:w="1440"/>
            <w:shd w:fill="F6F8FA"/>
            <w:vAlign w:val="center"/>
          </w:tcPr>
          <w:p>
            <w:pPr>
              <w:spacing w:before="80" w:after="80"/>
              <w:jc w:val="center"/>
            </w:pPr>
            <w:hyperlink w:anchor="text_obeisance" w:tooltip="Return to Passage">
              <w:r>
                <w:rPr>
                  <w:color w:val="0969DA"/>
                  <w:u w:val="single"/>
                </w:rPr>
                <w:t>↩ Return</w:t>
              </w:r>
            </w:hyperlink>
          </w:p>
        </w:tc>
      </w:tr>
      <w:tr>
        <w:tc>
          <w:tcPr>
            <w:tcW w:type="dxa" w:w="1872"/>
            <w:shd w:fill="FFFFFF"/>
            <w:vAlign w:val="center"/>
          </w:tcPr>
          <w:p>
            <w:pPr>
              <w:spacing w:before="80" w:after="80"/>
            </w:pPr>
            <w:bookmarkStart w:id="2034" w:name="vocab_offertory"/>
            <w:r>
              <w:rPr>
                <w:b/>
                <w:color w:val="0969DA"/>
                <w:sz w:val="20"/>
              </w:rPr>
              <w:t>offertory</w:t>
            </w:r>
            <w:bookmarkEnd w:id="2034"/>
          </w:p>
        </w:tc>
        <w:tc>
          <w:tcPr>
            <w:tcW w:type="dxa" w:w="3168"/>
            <w:shd w:fill="FFFFFF"/>
            <w:vAlign w:val="center"/>
          </w:tcPr>
          <w:p>
            <w:pPr>
              <w:spacing w:before="80" w:after="80"/>
            </w:pPr>
            <w:r>
              <w:rPr>
                <w:color w:val="24292F"/>
                <w:sz w:val="19"/>
              </w:rPr>
              <w:t>The offerings of the congregation at a religious service</w:t>
            </w:r>
          </w:p>
        </w:tc>
        <w:tc>
          <w:tcPr>
            <w:tcW w:type="dxa" w:w="2880"/>
            <w:shd w:fill="FFFFFF"/>
            <w:vAlign w:val="center"/>
          </w:tcPr>
          <w:p>
            <w:pPr>
              <w:spacing w:before="80" w:after="80"/>
            </w:pPr>
            <w:r>
              <w:rPr>
                <w:i/>
                <w:sz w:val="17"/>
              </w:rPr>
              <w:t xml:space="preserve">Before entering the hallowed temple precinct, each pious votary, penitent pilgrim, and humble suppliant performs ritual ablution to purify body and spirit, bowing with deep obeisance before the golden altar to present a sacred </w:t>
            </w:r>
            <w:r>
              <w:rPr>
                <w:b/>
                <w:i/>
                <w:color w:val="0969DA"/>
                <w:sz w:val="17"/>
              </w:rPr>
              <w:t>offertory</w:t>
            </w:r>
            <w:r>
              <w:rPr>
                <w:i/>
                <w:sz w:val="17"/>
              </w:rPr>
              <w:t>.</w:t>
            </w:r>
          </w:p>
        </w:tc>
        <w:tc>
          <w:tcPr>
            <w:tcW w:type="dxa" w:w="1440"/>
            <w:shd w:fill="FFFFFF"/>
            <w:vAlign w:val="center"/>
          </w:tcPr>
          <w:p>
            <w:pPr>
              <w:spacing w:before="80" w:after="80"/>
              <w:jc w:val="center"/>
            </w:pPr>
            <w:hyperlink w:anchor="text_offertory" w:tooltip="Return to Passage">
              <w:r>
                <w:rPr>
                  <w:color w:val="0969DA"/>
                  <w:u w:val="single"/>
                </w:rPr>
                <w:t>↩ Return</w:t>
              </w:r>
            </w:hyperlink>
          </w:p>
        </w:tc>
      </w:tr>
      <w:tr>
        <w:tc>
          <w:tcPr>
            <w:tcW w:type="dxa" w:w="1872"/>
            <w:shd w:fill="F6F8FA"/>
            <w:vAlign w:val="center"/>
          </w:tcPr>
          <w:p>
            <w:pPr>
              <w:spacing w:before="80" w:after="80"/>
            </w:pPr>
            <w:bookmarkStart w:id="2007" w:name="vocab_orison"/>
            <w:r>
              <w:rPr>
                <w:b/>
                <w:color w:val="0969DA"/>
                <w:sz w:val="20"/>
              </w:rPr>
              <w:t>orison</w:t>
            </w:r>
            <w:bookmarkEnd w:id="2007"/>
          </w:p>
        </w:tc>
        <w:tc>
          <w:tcPr>
            <w:tcW w:type="dxa" w:w="3168"/>
            <w:shd w:fill="F6F8FA"/>
            <w:vAlign w:val="center"/>
          </w:tcPr>
          <w:p>
            <w:pPr>
              <w:spacing w:before="80" w:after="80"/>
            </w:pPr>
            <w:r>
              <w:rPr>
                <w:color w:val="24292F"/>
                <w:sz w:val="19"/>
              </w:rPr>
              <w:t>Reverent petition to a deity</w:t>
            </w:r>
          </w:p>
        </w:tc>
        <w:tc>
          <w:tcPr>
            <w:tcW w:type="dxa" w:w="2880"/>
            <w:shd w:fill="F6F8FA"/>
            <w:vAlign w:val="center"/>
          </w:tcPr>
          <w:p>
            <w:pPr>
              <w:spacing w:before="80" w:after="80"/>
            </w:pPr>
            <w:r>
              <w:rPr>
                <w:i/>
                <w:sz w:val="17"/>
              </w:rPr>
              <w:t xml:space="preserve">Rather than viewing folk rituals as empty idolatry, Taiwanese society celebrates this deep piety as an authentic expression of communal care, where believers recite an ancient </w:t>
            </w:r>
            <w:r>
              <w:rPr>
                <w:b/>
                <w:i/>
                <w:color w:val="0969DA"/>
                <w:sz w:val="17"/>
              </w:rPr>
              <w:t>orison</w:t>
            </w:r>
            <w:r>
              <w:rPr>
                <w:i/>
                <w:sz w:val="17"/>
              </w:rPr>
              <w:t>, heed the solemn adjuration of elders, and offer prayerful invocation to venerate the protector of seafarers.</w:t>
            </w:r>
          </w:p>
        </w:tc>
        <w:tc>
          <w:tcPr>
            <w:tcW w:type="dxa" w:w="1440"/>
            <w:shd w:fill="F6F8FA"/>
            <w:vAlign w:val="center"/>
          </w:tcPr>
          <w:p>
            <w:pPr>
              <w:spacing w:before="80" w:after="80"/>
              <w:jc w:val="center"/>
            </w:pPr>
            <w:hyperlink w:anchor="text_orison" w:tooltip="Return to Passage">
              <w:r>
                <w:rPr>
                  <w:color w:val="0969DA"/>
                  <w:u w:val="single"/>
                </w:rPr>
                <w:t>↩ Return</w:t>
              </w:r>
            </w:hyperlink>
          </w:p>
        </w:tc>
      </w:tr>
      <w:tr>
        <w:tc>
          <w:tcPr>
            <w:tcW w:type="dxa" w:w="1872"/>
            <w:shd w:fill="FFFFFF"/>
            <w:vAlign w:val="center"/>
          </w:tcPr>
          <w:p>
            <w:pPr>
              <w:spacing w:before="80" w:after="80"/>
            </w:pPr>
            <w:bookmarkStart w:id="2028" w:name="vocab_paean"/>
            <w:r>
              <w:rPr>
                <w:b/>
                <w:color w:val="0969DA"/>
                <w:sz w:val="20"/>
              </w:rPr>
              <w:t>paean</w:t>
            </w:r>
            <w:bookmarkEnd w:id="2028"/>
          </w:p>
        </w:tc>
        <w:tc>
          <w:tcPr>
            <w:tcW w:type="dxa" w:w="3168"/>
            <w:shd w:fill="FFFFFF"/>
            <w:vAlign w:val="center"/>
          </w:tcPr>
          <w:p>
            <w:pPr>
              <w:spacing w:before="80" w:after="80"/>
            </w:pPr>
            <w:r>
              <w:rPr>
                <w:color w:val="24292F"/>
                <w:sz w:val="19"/>
              </w:rPr>
              <w:t>A formal expression of praise</w:t>
            </w:r>
          </w:p>
        </w:tc>
        <w:tc>
          <w:tcPr>
            <w:tcW w:type="dxa" w:w="2880"/>
            <w:shd w:fill="FFFFFF"/>
            <w:vAlign w:val="center"/>
          </w:tcPr>
          <w:p>
            <w:pPr>
              <w:spacing w:before="80" w:after="80"/>
            </w:pPr>
            <w:r>
              <w:rPr>
                <w:i/>
                <w:sz w:val="17"/>
              </w:rPr>
              <w:t xml:space="preserve">Whether consulting a Taoist prayer scroll, reciting a Catholic breviary, or singing a joyful Protestant </w:t>
            </w:r>
            <w:r>
              <w:rPr>
                <w:b/>
                <w:i/>
                <w:color w:val="0969DA"/>
                <w:sz w:val="17"/>
              </w:rPr>
              <w:t>paean</w:t>
            </w:r>
            <w:r>
              <w:rPr>
                <w:i/>
                <w:sz w:val="17"/>
              </w:rPr>
              <w:t>, citizens freely practice their beliefs without fear of state interference.</w:t>
            </w:r>
          </w:p>
        </w:tc>
        <w:tc>
          <w:tcPr>
            <w:tcW w:type="dxa" w:w="1440"/>
            <w:shd w:fill="FFFFFF"/>
            <w:vAlign w:val="center"/>
          </w:tcPr>
          <w:p>
            <w:pPr>
              <w:spacing w:before="80" w:after="80"/>
              <w:jc w:val="center"/>
            </w:pPr>
            <w:hyperlink w:anchor="text_paean" w:tooltip="Return to Passage">
              <w:r>
                <w:rPr>
                  <w:color w:val="0969DA"/>
                  <w:u w:val="single"/>
                </w:rPr>
                <w:t>↩ Return</w:t>
              </w:r>
            </w:hyperlink>
          </w:p>
        </w:tc>
      </w:tr>
      <w:tr>
        <w:tc>
          <w:tcPr>
            <w:tcW w:type="dxa" w:w="1872"/>
            <w:shd w:fill="F6F8FA"/>
            <w:vAlign w:val="center"/>
          </w:tcPr>
          <w:p>
            <w:pPr>
              <w:spacing w:before="80" w:after="80"/>
            </w:pPr>
            <w:bookmarkStart w:id="2040" w:name="vocab_penance"/>
            <w:r>
              <w:rPr>
                <w:b/>
                <w:color w:val="0969DA"/>
                <w:sz w:val="20"/>
              </w:rPr>
              <w:t>penance</w:t>
            </w:r>
            <w:bookmarkEnd w:id="2040"/>
          </w:p>
        </w:tc>
        <w:tc>
          <w:tcPr>
            <w:tcW w:type="dxa" w:w="3168"/>
            <w:shd w:fill="F6F8FA"/>
            <w:vAlign w:val="center"/>
          </w:tcPr>
          <w:p>
            <w:pPr>
              <w:spacing w:before="80" w:after="80"/>
            </w:pPr>
            <w:r>
              <w:rPr>
                <w:color w:val="24292F"/>
                <w:sz w:val="19"/>
              </w:rPr>
              <w:t>Remorse for your past conduct</w:t>
            </w:r>
          </w:p>
        </w:tc>
        <w:tc>
          <w:tcPr>
            <w:tcW w:type="dxa" w:w="2880"/>
            <w:shd w:fill="F6F8FA"/>
            <w:vAlign w:val="center"/>
          </w:tcPr>
          <w:p>
            <w:pPr>
              <w:spacing w:before="80" w:after="80"/>
            </w:pPr>
            <w:r>
              <w:rPr>
                <w:i/>
                <w:sz w:val="17"/>
              </w:rPr>
              <w:t xml:space="preserve">In town halls and temple courtyards, local scholars compose laudatory verses and an inspiring encomium to praise community volunteers, while temple elders deliver eulogistic addresses to exalt the moral virtues of selflessness and civic harmony that guide the nation, seeing quiet </w:t>
            </w:r>
            <w:r>
              <w:rPr>
                <w:b/>
                <w:i/>
                <w:color w:val="0969DA"/>
                <w:sz w:val="17"/>
              </w:rPr>
              <w:t>penance</w:t>
            </w:r>
            <w:r>
              <w:rPr>
                <w:i/>
                <w:sz w:val="17"/>
              </w:rPr>
              <w:t xml:space="preserve"> in every selfless deed.</w:t>
            </w:r>
          </w:p>
        </w:tc>
        <w:tc>
          <w:tcPr>
            <w:tcW w:type="dxa" w:w="1440"/>
            <w:shd w:fill="F6F8FA"/>
            <w:vAlign w:val="center"/>
          </w:tcPr>
          <w:p>
            <w:pPr>
              <w:spacing w:before="80" w:after="80"/>
              <w:jc w:val="center"/>
            </w:pPr>
            <w:hyperlink w:anchor="text_penance" w:tooltip="Return to Passage">
              <w:r>
                <w:rPr>
                  <w:color w:val="0969DA"/>
                  <w:u w:val="single"/>
                </w:rPr>
                <w:t>↩ Return</w:t>
              </w:r>
            </w:hyperlink>
          </w:p>
        </w:tc>
      </w:tr>
      <w:tr>
        <w:tc>
          <w:tcPr>
            <w:tcW w:type="dxa" w:w="1872"/>
            <w:shd w:fill="FFFFFF"/>
            <w:vAlign w:val="center"/>
          </w:tcPr>
          <w:p>
            <w:pPr>
              <w:spacing w:before="80" w:after="80"/>
            </w:pPr>
            <w:bookmarkStart w:id="2011" w:name="vocab_penitent"/>
            <w:r>
              <w:rPr>
                <w:b/>
                <w:color w:val="0969DA"/>
                <w:sz w:val="20"/>
              </w:rPr>
              <w:t>penitent</w:t>
            </w:r>
            <w:bookmarkEnd w:id="2011"/>
          </w:p>
        </w:tc>
        <w:tc>
          <w:tcPr>
            <w:tcW w:type="dxa" w:w="3168"/>
            <w:shd w:fill="FFFFFF"/>
            <w:vAlign w:val="center"/>
          </w:tcPr>
          <w:p>
            <w:pPr>
              <w:spacing w:before="80" w:after="80"/>
            </w:pPr>
            <w:r>
              <w:rPr>
                <w:color w:val="24292F"/>
                <w:sz w:val="19"/>
              </w:rPr>
              <w:t>(Roman Catholic Church) a person who repents for wrongdoing (a Roman Catholic may be admitted to penance under the direction of a confessor)</w:t>
            </w:r>
          </w:p>
        </w:tc>
        <w:tc>
          <w:tcPr>
            <w:tcW w:type="dxa" w:w="2880"/>
            <w:shd w:fill="FFFFFF"/>
            <w:vAlign w:val="center"/>
          </w:tcPr>
          <w:p>
            <w:pPr>
              <w:spacing w:before="80" w:after="80"/>
            </w:pPr>
            <w:r>
              <w:rPr>
                <w:i/>
                <w:sz w:val="17"/>
              </w:rPr>
              <w:t xml:space="preserve">Before entering the hallowed temple precinct, each pious votary, </w:t>
            </w:r>
            <w:r>
              <w:rPr>
                <w:b/>
                <w:i/>
                <w:color w:val="0969DA"/>
                <w:sz w:val="17"/>
              </w:rPr>
              <w:t>penitent</w:t>
            </w:r>
            <w:r>
              <w:rPr>
                <w:i/>
                <w:sz w:val="17"/>
              </w:rPr>
              <w:t xml:space="preserve"> pilgrim, and humble suppliant performs ritual ablution to purify body and spirit, bowing with deep obeisance before the golden altar to present a sacred offertory.</w:t>
            </w:r>
          </w:p>
        </w:tc>
        <w:tc>
          <w:tcPr>
            <w:tcW w:type="dxa" w:w="1440"/>
            <w:shd w:fill="FFFFFF"/>
            <w:vAlign w:val="center"/>
          </w:tcPr>
          <w:p>
            <w:pPr>
              <w:spacing w:before="80" w:after="80"/>
              <w:jc w:val="center"/>
            </w:pPr>
            <w:hyperlink w:anchor="text_penitent" w:tooltip="Return to Passage">
              <w:r>
                <w:rPr>
                  <w:color w:val="0969DA"/>
                  <w:u w:val="single"/>
                </w:rPr>
                <w:t>↩ Return</w:t>
              </w:r>
            </w:hyperlink>
          </w:p>
        </w:tc>
      </w:tr>
      <w:tr>
        <w:tc>
          <w:tcPr>
            <w:tcW w:type="dxa" w:w="1872"/>
            <w:shd w:fill="F6F8FA"/>
            <w:vAlign w:val="center"/>
          </w:tcPr>
          <w:p>
            <w:pPr>
              <w:spacing w:before="80" w:after="80"/>
            </w:pPr>
            <w:bookmarkStart w:id="2047" w:name="vocab_perdition"/>
            <w:r>
              <w:rPr>
                <w:b/>
                <w:color w:val="0969DA"/>
                <w:sz w:val="20"/>
              </w:rPr>
              <w:t>perdition</w:t>
            </w:r>
            <w:bookmarkEnd w:id="2047"/>
          </w:p>
        </w:tc>
        <w:tc>
          <w:tcPr>
            <w:tcW w:type="dxa" w:w="3168"/>
            <w:shd w:fill="F6F8FA"/>
            <w:vAlign w:val="center"/>
          </w:tcPr>
          <w:p>
            <w:pPr>
              <w:spacing w:before="80" w:after="80"/>
            </w:pPr>
            <w:r>
              <w:rPr>
                <w:color w:val="24292F"/>
                <w:sz w:val="19"/>
              </w:rPr>
              <w:t>(Christianity) the abode of Satan and the forces of evil; where sinners suffer eternal punishment;</w:t>
            </w:r>
          </w:p>
        </w:tc>
        <w:tc>
          <w:tcPr>
            <w:tcW w:type="dxa" w:w="2880"/>
            <w:shd w:fill="F6F8FA"/>
            <w:vAlign w:val="center"/>
          </w:tcPr>
          <w:p>
            <w:pPr>
              <w:spacing w:before="80" w:after="80"/>
            </w:pPr>
            <w:r>
              <w:rPr>
                <w:i/>
                <w:sz w:val="17"/>
              </w:rPr>
              <w:t xml:space="preserve">Citizens avow that human rights are sacrosanct, refusing to let past state crimes slip into moral </w:t>
            </w:r>
            <w:r>
              <w:rPr>
                <w:b/>
                <w:i/>
                <w:color w:val="0969DA"/>
                <w:sz w:val="17"/>
              </w:rPr>
              <w:t>perdition</w:t>
            </w:r>
            <w:r>
              <w:rPr>
                <w:i/>
                <w:sz w:val="17"/>
              </w:rPr>
              <w:t xml:space="preserve"> or forgotten reprobation.</w:t>
            </w:r>
          </w:p>
        </w:tc>
        <w:tc>
          <w:tcPr>
            <w:tcW w:type="dxa" w:w="1440"/>
            <w:shd w:fill="F6F8FA"/>
            <w:vAlign w:val="center"/>
          </w:tcPr>
          <w:p>
            <w:pPr>
              <w:spacing w:before="80" w:after="80"/>
              <w:jc w:val="center"/>
            </w:pPr>
            <w:hyperlink w:anchor="text_perdition" w:tooltip="Return to Passage">
              <w:r>
                <w:rPr>
                  <w:color w:val="0969DA"/>
                  <w:u w:val="single"/>
                </w:rPr>
                <w:t>↩ Return</w:t>
              </w:r>
            </w:hyperlink>
          </w:p>
        </w:tc>
      </w:tr>
      <w:tr>
        <w:tc>
          <w:tcPr>
            <w:tcW w:type="dxa" w:w="1872"/>
            <w:shd w:fill="FFFFFF"/>
            <w:vAlign w:val="center"/>
          </w:tcPr>
          <w:p>
            <w:pPr>
              <w:spacing w:before="80" w:after="80"/>
            </w:pPr>
            <w:bookmarkStart w:id="2022" w:name="vocab_pharisee"/>
            <w:r>
              <w:rPr>
                <w:b/>
                <w:color w:val="0969DA"/>
                <w:sz w:val="20"/>
              </w:rPr>
              <w:t>pharisee</w:t>
            </w:r>
            <w:bookmarkEnd w:id="2022"/>
          </w:p>
        </w:tc>
        <w:tc>
          <w:tcPr>
            <w:tcW w:type="dxa" w:w="3168"/>
            <w:shd w:fill="FFFFFF"/>
            <w:vAlign w:val="center"/>
          </w:tcPr>
          <w:p>
            <w:pPr>
              <w:spacing w:before="80" w:after="80"/>
            </w:pPr>
            <w:r>
              <w:rPr>
                <w:color w:val="24292F"/>
                <w:sz w:val="19"/>
              </w:rPr>
              <w:t>A self-righteous or sanctimonious person</w:t>
            </w:r>
          </w:p>
        </w:tc>
        <w:tc>
          <w:tcPr>
            <w:tcW w:type="dxa" w:w="2880"/>
            <w:shd w:fill="FFFFFF"/>
            <w:vAlign w:val="center"/>
          </w:tcPr>
          <w:p>
            <w:pPr>
              <w:spacing w:before="80" w:after="80"/>
            </w:pPr>
            <w:r>
              <w:rPr>
                <w:i/>
                <w:sz w:val="17"/>
              </w:rPr>
              <w:t xml:space="preserve">The spirit of Taiwanese religious life is fundamentally egalitarian and charitable, far removed from the moral hypocrisy of a self-righteous </w:t>
            </w:r>
            <w:r>
              <w:rPr>
                <w:b/>
                <w:i/>
                <w:color w:val="0969DA"/>
                <w:sz w:val="17"/>
              </w:rPr>
              <w:t>pharisee</w:t>
            </w:r>
            <w:r>
              <w:rPr>
                <w:i/>
                <w:sz w:val="17"/>
              </w:rPr>
              <w:t>.</w:t>
            </w:r>
          </w:p>
        </w:tc>
        <w:tc>
          <w:tcPr>
            <w:tcW w:type="dxa" w:w="1440"/>
            <w:shd w:fill="FFFFFF"/>
            <w:vAlign w:val="center"/>
          </w:tcPr>
          <w:p>
            <w:pPr>
              <w:spacing w:before="80" w:after="80"/>
              <w:jc w:val="center"/>
            </w:pPr>
            <w:hyperlink w:anchor="text_pharisee" w:tooltip="Return to Passage">
              <w:r>
                <w:rPr>
                  <w:color w:val="0969DA"/>
                  <w:u w:val="single"/>
                </w:rPr>
                <w:t>↩ Return</w:t>
              </w:r>
            </w:hyperlink>
          </w:p>
        </w:tc>
      </w:tr>
      <w:tr>
        <w:tc>
          <w:tcPr>
            <w:tcW w:type="dxa" w:w="1872"/>
            <w:shd w:fill="F6F8FA"/>
            <w:vAlign w:val="center"/>
          </w:tcPr>
          <w:p>
            <w:pPr>
              <w:spacing w:before="80" w:after="80"/>
            </w:pPr>
            <w:bookmarkStart w:id="2015" w:name="vocab_piety"/>
            <w:r>
              <w:rPr>
                <w:b/>
                <w:color w:val="0969DA"/>
                <w:sz w:val="20"/>
              </w:rPr>
              <w:t>piety</w:t>
            </w:r>
            <w:bookmarkEnd w:id="2015"/>
          </w:p>
        </w:tc>
        <w:tc>
          <w:tcPr>
            <w:tcW w:type="dxa" w:w="3168"/>
            <w:shd w:fill="F6F8FA"/>
            <w:vAlign w:val="center"/>
          </w:tcPr>
          <w:p>
            <w:pPr>
              <w:spacing w:before="80" w:after="80"/>
            </w:pPr>
            <w:r>
              <w:rPr>
                <w:color w:val="24292F"/>
                <w:sz w:val="19"/>
              </w:rPr>
              <w:t>Righteousness by virtue of being pious</w:t>
            </w:r>
          </w:p>
        </w:tc>
        <w:tc>
          <w:tcPr>
            <w:tcW w:type="dxa" w:w="2880"/>
            <w:shd w:fill="F6F8FA"/>
            <w:vAlign w:val="center"/>
          </w:tcPr>
          <w:p>
            <w:pPr>
              <w:spacing w:before="80" w:after="80"/>
            </w:pPr>
            <w:r>
              <w:rPr>
                <w:i/>
                <w:sz w:val="17"/>
              </w:rPr>
              <w:t xml:space="preserve">Rather than viewing folk rituals as empty idolatry, Taiwanese society celebrates this deep </w:t>
            </w:r>
            <w:r>
              <w:rPr>
                <w:b/>
                <w:i/>
                <w:color w:val="0969DA"/>
                <w:sz w:val="17"/>
              </w:rPr>
              <w:t>piety</w:t>
            </w:r>
            <w:r>
              <w:rPr>
                <w:i/>
                <w:sz w:val="17"/>
              </w:rPr>
              <w:t xml:space="preserve"> as an authentic expression of communal care, where believers recite an ancient orison, heed the solemn adjuration of elders, and offer prayerful invocation to venerate the protector of seafarers.</w:t>
            </w:r>
          </w:p>
        </w:tc>
        <w:tc>
          <w:tcPr>
            <w:tcW w:type="dxa" w:w="1440"/>
            <w:shd w:fill="F6F8FA"/>
            <w:vAlign w:val="center"/>
          </w:tcPr>
          <w:p>
            <w:pPr>
              <w:spacing w:before="80" w:after="80"/>
              <w:jc w:val="center"/>
            </w:pPr>
            <w:hyperlink w:anchor="text_piety" w:tooltip="Return to Passage">
              <w:r>
                <w:rPr>
                  <w:color w:val="0969DA"/>
                  <w:u w:val="single"/>
                </w:rPr>
                <w:t>↩ Return</w:t>
              </w:r>
            </w:hyperlink>
          </w:p>
        </w:tc>
      </w:tr>
      <w:tr>
        <w:tc>
          <w:tcPr>
            <w:tcW w:type="dxa" w:w="1872"/>
            <w:shd w:fill="FFFFFF"/>
            <w:vAlign w:val="center"/>
          </w:tcPr>
          <w:p>
            <w:pPr>
              <w:spacing w:before="80" w:after="80"/>
            </w:pPr>
            <w:bookmarkStart w:id="2005" w:name="vocab_pious"/>
            <w:r>
              <w:rPr>
                <w:b/>
                <w:color w:val="0969DA"/>
                <w:sz w:val="20"/>
              </w:rPr>
              <w:t>pious</w:t>
            </w:r>
            <w:bookmarkEnd w:id="2005"/>
          </w:p>
        </w:tc>
        <w:tc>
          <w:tcPr>
            <w:tcW w:type="dxa" w:w="3168"/>
            <w:shd w:fill="FFFFFF"/>
            <w:vAlign w:val="center"/>
          </w:tcPr>
          <w:p>
            <w:pPr>
              <w:spacing w:before="80" w:after="80"/>
            </w:pPr>
            <w:r>
              <w:rPr>
                <w:color w:val="24292F"/>
                <w:sz w:val="19"/>
              </w:rPr>
              <w:t>Having or showing or expressing reverence for a deity</w:t>
            </w:r>
          </w:p>
        </w:tc>
        <w:tc>
          <w:tcPr>
            <w:tcW w:type="dxa" w:w="2880"/>
            <w:shd w:fill="FFFFFF"/>
            <w:vAlign w:val="center"/>
          </w:tcPr>
          <w:p>
            <w:pPr>
              <w:spacing w:before="80" w:after="80"/>
            </w:pPr>
            <w:r>
              <w:rPr>
                <w:i/>
                <w:sz w:val="17"/>
              </w:rPr>
              <w:t xml:space="preserve">Before entering the hallowed temple precinct, each </w:t>
            </w:r>
            <w:r>
              <w:rPr>
                <w:b/>
                <w:i/>
                <w:color w:val="0969DA"/>
                <w:sz w:val="17"/>
              </w:rPr>
              <w:t>pious</w:t>
            </w:r>
            <w:r>
              <w:rPr>
                <w:i/>
                <w:sz w:val="17"/>
              </w:rPr>
              <w:t xml:space="preserve"> votary, penitent pilgrim, and humble suppliant performs ritual ablution to purify body and spirit, bowing with deep obeisance before the golden altar to present a sacred offertory.</w:t>
            </w:r>
          </w:p>
        </w:tc>
        <w:tc>
          <w:tcPr>
            <w:tcW w:type="dxa" w:w="1440"/>
            <w:shd w:fill="FFFFFF"/>
            <w:vAlign w:val="center"/>
          </w:tcPr>
          <w:p>
            <w:pPr>
              <w:spacing w:before="80" w:after="80"/>
              <w:jc w:val="center"/>
            </w:pPr>
            <w:hyperlink w:anchor="text_pious" w:tooltip="Return to Passage">
              <w:r>
                <w:rPr>
                  <w:color w:val="0969DA"/>
                  <w:u w:val="single"/>
                </w:rPr>
                <w:t>↩ Return</w:t>
              </w:r>
            </w:hyperlink>
          </w:p>
        </w:tc>
      </w:tr>
      <w:tr>
        <w:tc>
          <w:tcPr>
            <w:tcW w:type="dxa" w:w="1872"/>
            <w:shd w:fill="F6F8FA"/>
            <w:vAlign w:val="center"/>
          </w:tcPr>
          <w:p>
            <w:pPr>
              <w:spacing w:before="80" w:after="80"/>
            </w:pPr>
            <w:bookmarkStart w:id="2030" w:name="vocab_religious"/>
            <w:r>
              <w:rPr>
                <w:b/>
                <w:color w:val="0969DA"/>
                <w:sz w:val="20"/>
              </w:rPr>
              <w:t>religious</w:t>
            </w:r>
            <w:bookmarkEnd w:id="2030"/>
          </w:p>
        </w:tc>
        <w:tc>
          <w:tcPr>
            <w:tcW w:type="dxa" w:w="3168"/>
            <w:shd w:fill="F6F8FA"/>
            <w:vAlign w:val="center"/>
          </w:tcPr>
          <w:p>
            <w:pPr>
              <w:spacing w:before="80" w:after="80"/>
            </w:pPr>
            <w:r>
              <w:rPr>
                <w:color w:val="24292F"/>
                <w:sz w:val="19"/>
              </w:rPr>
              <w:t>A member of a religious order who is bound by vows of poverty and chastity and obedience</w:t>
            </w:r>
          </w:p>
        </w:tc>
        <w:tc>
          <w:tcPr>
            <w:tcW w:type="dxa" w:w="2880"/>
            <w:shd w:fill="F6F8FA"/>
            <w:vAlign w:val="center"/>
          </w:tcPr>
          <w:p>
            <w:pPr>
              <w:spacing w:before="80" w:after="80"/>
            </w:pPr>
            <w:r>
              <w:rPr>
                <w:i/>
                <w:sz w:val="17"/>
              </w:rPr>
              <w:t xml:space="preserve">The spirit of Taiwanese </w:t>
            </w:r>
            <w:r>
              <w:rPr>
                <w:b/>
                <w:i/>
                <w:color w:val="0969DA"/>
                <w:sz w:val="17"/>
              </w:rPr>
              <w:t>religious</w:t>
            </w:r>
            <w:r>
              <w:rPr>
                <w:i/>
                <w:sz w:val="17"/>
              </w:rPr>
              <w:t xml:space="preserve"> life is fundamentally egalitarian and charitable, far removed from the moral hypocrisy of a self-righteous pharisee.</w:t>
            </w:r>
          </w:p>
        </w:tc>
        <w:tc>
          <w:tcPr>
            <w:tcW w:type="dxa" w:w="1440"/>
            <w:shd w:fill="F6F8FA"/>
            <w:vAlign w:val="center"/>
          </w:tcPr>
          <w:p>
            <w:pPr>
              <w:spacing w:before="80" w:after="80"/>
              <w:jc w:val="center"/>
            </w:pPr>
            <w:hyperlink w:anchor="text_religious" w:tooltip="Return to Passage">
              <w:r>
                <w:rPr>
                  <w:color w:val="0969DA"/>
                  <w:u w:val="single"/>
                </w:rPr>
                <w:t>↩ Return</w:t>
              </w:r>
            </w:hyperlink>
          </w:p>
        </w:tc>
      </w:tr>
      <w:tr>
        <w:tc>
          <w:tcPr>
            <w:tcW w:type="dxa" w:w="1872"/>
            <w:shd w:fill="FFFFFF"/>
            <w:vAlign w:val="center"/>
          </w:tcPr>
          <w:p>
            <w:pPr>
              <w:spacing w:before="80" w:after="80"/>
            </w:pPr>
            <w:bookmarkStart w:id="2036" w:name="vocab_reprobation"/>
            <w:r>
              <w:rPr>
                <w:b/>
                <w:color w:val="0969DA"/>
                <w:sz w:val="20"/>
              </w:rPr>
              <w:t>reprobation</w:t>
            </w:r>
            <w:bookmarkEnd w:id="2036"/>
          </w:p>
        </w:tc>
        <w:tc>
          <w:tcPr>
            <w:tcW w:type="dxa" w:w="3168"/>
            <w:shd w:fill="FFFFFF"/>
            <w:vAlign w:val="center"/>
          </w:tcPr>
          <w:p>
            <w:pPr>
              <w:spacing w:before="80" w:after="80"/>
            </w:pPr>
            <w:r>
              <w:rPr>
                <w:color w:val="24292F"/>
                <w:sz w:val="19"/>
              </w:rPr>
              <w:t>Rejection by God; the state of being condemned to eternal misery in Hell</w:t>
            </w:r>
          </w:p>
        </w:tc>
        <w:tc>
          <w:tcPr>
            <w:tcW w:type="dxa" w:w="2880"/>
            <w:shd w:fill="FFFFFF"/>
            <w:vAlign w:val="center"/>
          </w:tcPr>
          <w:p>
            <w:pPr>
              <w:spacing w:before="80" w:after="80"/>
            </w:pPr>
            <w:r>
              <w:rPr>
                <w:i/>
                <w:sz w:val="17"/>
              </w:rPr>
              <w:t xml:space="preserve">Citizens avow that human rights are sacrosanct, refusing to let past state crimes slip into moral perdition or forgotten </w:t>
            </w:r>
            <w:r>
              <w:rPr>
                <w:b/>
                <w:i/>
                <w:color w:val="0969DA"/>
                <w:sz w:val="17"/>
              </w:rPr>
              <w:t>reprobation</w:t>
            </w:r>
            <w:r>
              <w:rPr>
                <w:i/>
                <w:sz w:val="17"/>
              </w:rPr>
              <w:t>.</w:t>
            </w:r>
          </w:p>
        </w:tc>
        <w:tc>
          <w:tcPr>
            <w:tcW w:type="dxa" w:w="1440"/>
            <w:shd w:fill="FFFFFF"/>
            <w:vAlign w:val="center"/>
          </w:tcPr>
          <w:p>
            <w:pPr>
              <w:spacing w:before="80" w:after="80"/>
              <w:jc w:val="center"/>
            </w:pPr>
            <w:hyperlink w:anchor="text_reprobation" w:tooltip="Return to Passage">
              <w:r>
                <w:rPr>
                  <w:color w:val="0969DA"/>
                  <w:u w:val="single"/>
                </w:rPr>
                <w:t>↩ Return</w:t>
              </w:r>
            </w:hyperlink>
          </w:p>
        </w:tc>
      </w:tr>
      <w:tr>
        <w:tc>
          <w:tcPr>
            <w:tcW w:type="dxa" w:w="1872"/>
            <w:shd w:fill="F6F8FA"/>
            <w:vAlign w:val="center"/>
          </w:tcPr>
          <w:p>
            <w:pPr>
              <w:spacing w:before="80" w:after="80"/>
            </w:pPr>
            <w:bookmarkStart w:id="2001" w:name="vocab_reverent"/>
            <w:r>
              <w:rPr>
                <w:b/>
                <w:color w:val="0969DA"/>
                <w:sz w:val="20"/>
              </w:rPr>
              <w:t>reverent</w:t>
            </w:r>
            <w:bookmarkEnd w:id="2001"/>
          </w:p>
        </w:tc>
        <w:tc>
          <w:tcPr>
            <w:tcW w:type="dxa" w:w="3168"/>
            <w:shd w:fill="F6F8FA"/>
            <w:vAlign w:val="center"/>
          </w:tcPr>
          <w:p>
            <w:pPr>
              <w:spacing w:before="80" w:after="80"/>
            </w:pPr>
            <w:r>
              <w:rPr>
                <w:color w:val="24292F"/>
                <w:sz w:val="19"/>
              </w:rPr>
              <w:t>Feeling or showing profound respect or veneration</w:t>
            </w:r>
          </w:p>
        </w:tc>
        <w:tc>
          <w:tcPr>
            <w:tcW w:type="dxa" w:w="2880"/>
            <w:shd w:fill="F6F8FA"/>
            <w:vAlign w:val="center"/>
          </w:tcPr>
          <w:p>
            <w:pPr>
              <w:spacing w:before="80" w:after="80"/>
            </w:pPr>
            <w:r>
              <w:rPr>
                <w:i/>
                <w:sz w:val="17"/>
              </w:rPr>
              <w:t xml:space="preserve">During the annual Baishatun and Dajia Mazu pilgrimages, hundreds of thousands of pilgrims embark on an arduous march across the western plains, walking with </w:t>
            </w:r>
            <w:r>
              <w:rPr>
                <w:b/>
                <w:i/>
                <w:color w:val="0969DA"/>
                <w:sz w:val="17"/>
              </w:rPr>
              <w:t>reverent</w:t>
            </w:r>
            <w:r>
              <w:rPr>
                <w:i/>
                <w:sz w:val="17"/>
              </w:rPr>
              <w:t xml:space="preserve"> footsteps and contrite hearts to seek the goddess's divine benediction.</w:t>
            </w:r>
          </w:p>
        </w:tc>
        <w:tc>
          <w:tcPr>
            <w:tcW w:type="dxa" w:w="1440"/>
            <w:shd w:fill="F6F8FA"/>
            <w:vAlign w:val="center"/>
          </w:tcPr>
          <w:p>
            <w:pPr>
              <w:spacing w:before="80" w:after="80"/>
              <w:jc w:val="center"/>
            </w:pPr>
            <w:hyperlink w:anchor="text_reverent" w:tooltip="Return to Passage">
              <w:r>
                <w:rPr>
                  <w:color w:val="0969DA"/>
                  <w:u w:val="single"/>
                </w:rPr>
                <w:t>↩ Return</w:t>
              </w:r>
            </w:hyperlink>
          </w:p>
        </w:tc>
      </w:tr>
      <w:tr>
        <w:tc>
          <w:tcPr>
            <w:tcW w:type="dxa" w:w="1872"/>
            <w:shd w:fill="FFFFFF"/>
            <w:vAlign w:val="center"/>
          </w:tcPr>
          <w:p>
            <w:pPr>
              <w:spacing w:before="80" w:after="80"/>
            </w:pPr>
            <w:bookmarkStart w:id="2041" w:name="vocab_sacrosanct"/>
            <w:r>
              <w:rPr>
                <w:b/>
                <w:color w:val="0969DA"/>
                <w:sz w:val="20"/>
              </w:rPr>
              <w:t>sacrosanct</w:t>
            </w:r>
            <w:bookmarkEnd w:id="2041"/>
          </w:p>
        </w:tc>
        <w:tc>
          <w:tcPr>
            <w:tcW w:type="dxa" w:w="3168"/>
            <w:shd w:fill="FFFFFF"/>
            <w:vAlign w:val="center"/>
          </w:tcPr>
          <w:p>
            <w:pPr>
              <w:spacing w:before="80" w:after="80"/>
            </w:pPr>
            <w:r>
              <w:rPr>
                <w:color w:val="24292F"/>
                <w:sz w:val="19"/>
              </w:rPr>
              <w:t>Must be kept sacred</w:t>
            </w:r>
          </w:p>
        </w:tc>
        <w:tc>
          <w:tcPr>
            <w:tcW w:type="dxa" w:w="2880"/>
            <w:shd w:fill="FFFFFF"/>
            <w:vAlign w:val="center"/>
          </w:tcPr>
          <w:p>
            <w:pPr>
              <w:spacing w:before="80" w:after="80"/>
            </w:pPr>
            <w:r>
              <w:rPr>
                <w:i/>
                <w:sz w:val="17"/>
              </w:rPr>
              <w:t xml:space="preserve">Citizens avow that human rights are </w:t>
            </w:r>
            <w:r>
              <w:rPr>
                <w:b/>
                <w:i/>
                <w:color w:val="0969DA"/>
                <w:sz w:val="17"/>
              </w:rPr>
              <w:t>sacrosanct</w:t>
            </w:r>
            <w:r>
              <w:rPr>
                <w:i/>
                <w:sz w:val="17"/>
              </w:rPr>
              <w:t>, refusing to let past state crimes slip into moral perdition or forgotten reprobation.</w:t>
            </w:r>
          </w:p>
        </w:tc>
        <w:tc>
          <w:tcPr>
            <w:tcW w:type="dxa" w:w="1440"/>
            <w:shd w:fill="FFFFFF"/>
            <w:vAlign w:val="center"/>
          </w:tcPr>
          <w:p>
            <w:pPr>
              <w:spacing w:before="80" w:after="80"/>
              <w:jc w:val="center"/>
            </w:pPr>
            <w:hyperlink w:anchor="text_sacrosanct" w:tooltip="Return to Passage">
              <w:r>
                <w:rPr>
                  <w:color w:val="0969DA"/>
                  <w:u w:val="single"/>
                </w:rPr>
                <w:t>↩ Return</w:t>
              </w:r>
            </w:hyperlink>
          </w:p>
        </w:tc>
      </w:tr>
      <w:tr>
        <w:tc>
          <w:tcPr>
            <w:tcW w:type="dxa" w:w="1872"/>
            <w:shd w:fill="F6F8FA"/>
            <w:vAlign w:val="center"/>
          </w:tcPr>
          <w:p>
            <w:pPr>
              <w:spacing w:before="80" w:after="80"/>
            </w:pPr>
            <w:bookmarkStart w:id="2020" w:name="vocab_sanctuary"/>
            <w:r>
              <w:rPr>
                <w:b/>
                <w:color w:val="0969DA"/>
                <w:sz w:val="20"/>
              </w:rPr>
              <w:t>sanctuary</w:t>
            </w:r>
            <w:bookmarkEnd w:id="2020"/>
          </w:p>
        </w:tc>
        <w:tc>
          <w:tcPr>
            <w:tcW w:type="dxa" w:w="3168"/>
            <w:shd w:fill="F6F8FA"/>
            <w:vAlign w:val="center"/>
          </w:tcPr>
          <w:p>
            <w:pPr>
              <w:spacing w:before="80" w:after="80"/>
            </w:pPr>
            <w:r>
              <w:rPr>
                <w:color w:val="24292F"/>
                <w:sz w:val="19"/>
              </w:rPr>
              <w:t>A consecrated place where sacred objects are kept</w:t>
            </w:r>
          </w:p>
        </w:tc>
        <w:tc>
          <w:tcPr>
            <w:tcW w:type="dxa" w:w="2880"/>
            <w:shd w:fill="F6F8FA"/>
            <w:vAlign w:val="center"/>
          </w:tcPr>
          <w:p>
            <w:pPr>
              <w:spacing w:before="80" w:after="80"/>
            </w:pPr>
            <w:r>
              <w:rPr>
                <w:i/>
                <w:sz w:val="17"/>
              </w:rPr>
              <w:t xml:space="preserve">In the spiritual tapestry of Taiwan, the temple is not merely a cloistered monastic retreat; it is a vibrant communal </w:t>
            </w:r>
            <w:r>
              <w:rPr>
                <w:b/>
                <w:i/>
                <w:color w:val="0969DA"/>
                <w:sz w:val="17"/>
              </w:rPr>
              <w:t>sanctuary</w:t>
            </w:r>
            <w:r>
              <w:rPr>
                <w:i/>
                <w:sz w:val="17"/>
              </w:rPr>
              <w:t xml:space="preserve"> where sacred devotion and civic life seamlessly intertwine.</w:t>
            </w:r>
          </w:p>
        </w:tc>
        <w:tc>
          <w:tcPr>
            <w:tcW w:type="dxa" w:w="1440"/>
            <w:shd w:fill="F6F8FA"/>
            <w:vAlign w:val="center"/>
          </w:tcPr>
          <w:p>
            <w:pPr>
              <w:spacing w:before="80" w:after="80"/>
              <w:jc w:val="center"/>
            </w:pPr>
            <w:hyperlink w:anchor="text_sanctuary" w:tooltip="Return to Passage">
              <w:r>
                <w:rPr>
                  <w:color w:val="0969DA"/>
                  <w:u w:val="single"/>
                </w:rPr>
                <w:t>↩ Return</w:t>
              </w:r>
            </w:hyperlink>
          </w:p>
        </w:tc>
      </w:tr>
      <w:tr>
        <w:tc>
          <w:tcPr>
            <w:tcW w:type="dxa" w:w="1872"/>
            <w:shd w:fill="FFFFFF"/>
            <w:vAlign w:val="center"/>
          </w:tcPr>
          <w:p>
            <w:pPr>
              <w:spacing w:before="80" w:after="80"/>
            </w:pPr>
            <w:bookmarkStart w:id="2043" w:name="vocab_suppliant"/>
            <w:r>
              <w:rPr>
                <w:b/>
                <w:color w:val="0969DA"/>
                <w:sz w:val="20"/>
              </w:rPr>
              <w:t>suppliant</w:t>
            </w:r>
            <w:bookmarkEnd w:id="2043"/>
          </w:p>
        </w:tc>
        <w:tc>
          <w:tcPr>
            <w:tcW w:type="dxa" w:w="3168"/>
            <w:shd w:fill="FFFFFF"/>
            <w:vAlign w:val="center"/>
          </w:tcPr>
          <w:p>
            <w:pPr>
              <w:spacing w:before="80" w:after="80"/>
            </w:pPr>
            <w:r>
              <w:rPr>
                <w:color w:val="24292F"/>
                <w:sz w:val="19"/>
              </w:rPr>
              <w:t>One praying humbly for something</w:t>
            </w:r>
          </w:p>
        </w:tc>
        <w:tc>
          <w:tcPr>
            <w:tcW w:type="dxa" w:w="2880"/>
            <w:shd w:fill="FFFFFF"/>
            <w:vAlign w:val="center"/>
          </w:tcPr>
          <w:p>
            <w:pPr>
              <w:spacing w:before="80" w:after="80"/>
            </w:pPr>
            <w:r>
              <w:rPr>
                <w:i/>
                <w:sz w:val="17"/>
              </w:rPr>
              <w:t xml:space="preserve">Before entering the hallowed temple precinct, each pious votary, penitent pilgrim, and humble </w:t>
            </w:r>
            <w:r>
              <w:rPr>
                <w:b/>
                <w:i/>
                <w:color w:val="0969DA"/>
                <w:sz w:val="17"/>
              </w:rPr>
              <w:t>suppliant</w:t>
            </w:r>
            <w:r>
              <w:rPr>
                <w:i/>
                <w:sz w:val="17"/>
              </w:rPr>
              <w:t xml:space="preserve"> performs ritual ablution to purify body and spirit, bowing with deep obeisance before the golden altar to present a sacred offertory.</w:t>
            </w:r>
          </w:p>
        </w:tc>
        <w:tc>
          <w:tcPr>
            <w:tcW w:type="dxa" w:w="1440"/>
            <w:shd w:fill="FFFFFF"/>
            <w:vAlign w:val="center"/>
          </w:tcPr>
          <w:p>
            <w:pPr>
              <w:spacing w:before="80" w:after="80"/>
              <w:jc w:val="center"/>
            </w:pPr>
            <w:hyperlink w:anchor="text_suppliant" w:tooltip="Return to Passage">
              <w:r>
                <w:rPr>
                  <w:color w:val="0969DA"/>
                  <w:u w:val="single"/>
                </w:rPr>
                <w:t>↩ Return</w:t>
              </w:r>
            </w:hyperlink>
          </w:p>
        </w:tc>
      </w:tr>
      <w:tr>
        <w:tc>
          <w:tcPr>
            <w:tcW w:type="dxa" w:w="1872"/>
            <w:shd w:fill="F6F8FA"/>
            <w:vAlign w:val="center"/>
          </w:tcPr>
          <w:p>
            <w:pPr>
              <w:spacing w:before="80" w:after="80"/>
            </w:pPr>
            <w:bookmarkStart w:id="2035" w:name="vocab_tribute"/>
            <w:r>
              <w:rPr>
                <w:b/>
                <w:color w:val="0969DA"/>
                <w:sz w:val="20"/>
              </w:rPr>
              <w:t>tribute</w:t>
            </w:r>
            <w:bookmarkEnd w:id="2035"/>
          </w:p>
        </w:tc>
        <w:tc>
          <w:tcPr>
            <w:tcW w:type="dxa" w:w="3168"/>
            <w:shd w:fill="F6F8FA"/>
            <w:vAlign w:val="center"/>
          </w:tcPr>
          <w:p>
            <w:pPr>
              <w:spacing w:before="80" w:after="80"/>
            </w:pPr>
            <w:r>
              <w:rPr>
                <w:color w:val="24292F"/>
                <w:sz w:val="19"/>
              </w:rPr>
              <w:t>Something given or done as an expression of esteem</w:t>
            </w:r>
          </w:p>
        </w:tc>
        <w:tc>
          <w:tcPr>
            <w:tcW w:type="dxa" w:w="2880"/>
            <w:shd w:fill="F6F8FA"/>
            <w:vAlign w:val="center"/>
          </w:tcPr>
          <w:p>
            <w:pPr>
              <w:spacing w:before="80" w:after="80"/>
            </w:pPr>
            <w:r>
              <w:rPr>
                <w:i/>
                <w:sz w:val="17"/>
              </w:rPr>
              <w:t xml:space="preserve">In memorial shrines dedicated to each fallen martyr, communities gather for solemn interment rites, offering a heartfelt eulogy and musical </w:t>
            </w:r>
            <w:r>
              <w:rPr>
                <w:b/>
                <w:i/>
                <w:color w:val="0969DA"/>
                <w:sz w:val="17"/>
              </w:rPr>
              <w:t>tribute</w:t>
            </w:r>
            <w:r>
              <w:rPr>
                <w:i/>
                <w:sz w:val="17"/>
              </w:rPr>
              <w:t xml:space="preserve"> to those who perished resisting authoritarian oppression.</w:t>
            </w:r>
          </w:p>
        </w:tc>
        <w:tc>
          <w:tcPr>
            <w:tcW w:type="dxa" w:w="1440"/>
            <w:shd w:fill="F6F8FA"/>
            <w:vAlign w:val="center"/>
          </w:tcPr>
          <w:p>
            <w:pPr>
              <w:spacing w:before="80" w:after="80"/>
              <w:jc w:val="center"/>
            </w:pPr>
            <w:hyperlink w:anchor="text_tribute" w:tooltip="Return to Passage">
              <w:r>
                <w:rPr>
                  <w:color w:val="0969DA"/>
                  <w:u w:val="single"/>
                </w:rPr>
                <w:t>↩ Return</w:t>
              </w:r>
            </w:hyperlink>
          </w:p>
        </w:tc>
      </w:tr>
      <w:tr>
        <w:tc>
          <w:tcPr>
            <w:tcW w:type="dxa" w:w="1872"/>
            <w:shd w:fill="FFFFFF"/>
            <w:vAlign w:val="center"/>
          </w:tcPr>
          <w:p>
            <w:pPr>
              <w:spacing w:before="80" w:after="80"/>
            </w:pPr>
            <w:bookmarkStart w:id="2009" w:name="vocab_venerate"/>
            <w:r>
              <w:rPr>
                <w:b/>
                <w:color w:val="0969DA"/>
                <w:sz w:val="20"/>
              </w:rPr>
              <w:t>venerate</w:t>
            </w:r>
            <w:bookmarkEnd w:id="2009"/>
          </w:p>
        </w:tc>
        <w:tc>
          <w:tcPr>
            <w:tcW w:type="dxa" w:w="3168"/>
            <w:shd w:fill="FFFFFF"/>
            <w:vAlign w:val="center"/>
          </w:tcPr>
          <w:p>
            <w:pPr>
              <w:spacing w:before="80" w:after="80"/>
            </w:pPr>
            <w:r>
              <w:rPr>
                <w:color w:val="24292F"/>
                <w:sz w:val="19"/>
              </w:rPr>
              <w:t>Regard with feelings of respect and reverence; consider hallowed or exalted or be in awe of</w:t>
            </w:r>
          </w:p>
        </w:tc>
        <w:tc>
          <w:tcPr>
            <w:tcW w:type="dxa" w:w="2880"/>
            <w:shd w:fill="FFFFFF"/>
            <w:vAlign w:val="center"/>
          </w:tcPr>
          <w:p>
            <w:pPr>
              <w:spacing w:before="80" w:after="80"/>
            </w:pPr>
            <w:r>
              <w:rPr>
                <w:i/>
                <w:sz w:val="17"/>
              </w:rPr>
              <w:t xml:space="preserve">Rather than viewing folk rituals as empty idolatry, Taiwanese society celebrates this deep piety as an authentic expression of communal care, where believers recite an ancient orison, heed the solemn adjuration of elders, and offer prayerful invocation to </w:t>
            </w:r>
            <w:r>
              <w:rPr>
                <w:b/>
                <w:i/>
                <w:color w:val="0969DA"/>
                <w:sz w:val="17"/>
              </w:rPr>
              <w:t>venerate</w:t>
            </w:r>
            <w:r>
              <w:rPr>
                <w:i/>
                <w:sz w:val="17"/>
              </w:rPr>
              <w:t xml:space="preserve"> the protector of seafarers.</w:t>
            </w:r>
          </w:p>
        </w:tc>
        <w:tc>
          <w:tcPr>
            <w:tcW w:type="dxa" w:w="1440"/>
            <w:shd w:fill="FFFFFF"/>
            <w:vAlign w:val="center"/>
          </w:tcPr>
          <w:p>
            <w:pPr>
              <w:spacing w:before="80" w:after="80"/>
              <w:jc w:val="center"/>
            </w:pPr>
            <w:hyperlink w:anchor="text_venerate" w:tooltip="Return to Passage">
              <w:r>
                <w:rPr>
                  <w:color w:val="0969DA"/>
                  <w:u w:val="single"/>
                </w:rPr>
                <w:t>↩ Return</w:t>
              </w:r>
            </w:hyperlink>
          </w:p>
        </w:tc>
      </w:tr>
      <w:tr>
        <w:tc>
          <w:tcPr>
            <w:tcW w:type="dxa" w:w="1872"/>
            <w:shd w:fill="F6F8FA"/>
            <w:vAlign w:val="center"/>
          </w:tcPr>
          <w:p>
            <w:pPr>
              <w:spacing w:before="80" w:after="80"/>
            </w:pPr>
            <w:bookmarkStart w:id="2010" w:name="vocab_votary"/>
            <w:r>
              <w:rPr>
                <w:b/>
                <w:color w:val="0969DA"/>
                <w:sz w:val="20"/>
              </w:rPr>
              <w:t>votary</w:t>
            </w:r>
            <w:bookmarkEnd w:id="2010"/>
          </w:p>
        </w:tc>
        <w:tc>
          <w:tcPr>
            <w:tcW w:type="dxa" w:w="3168"/>
            <w:shd w:fill="F6F8FA"/>
            <w:vAlign w:val="center"/>
          </w:tcPr>
          <w:p>
            <w:pPr>
              <w:spacing w:before="80" w:after="80"/>
            </w:pPr>
            <w:r>
              <w:rPr>
                <w:color w:val="24292F"/>
                <w:sz w:val="19"/>
              </w:rPr>
              <w:t>One bound by vows to a religion or life of worship or service</w:t>
            </w:r>
          </w:p>
        </w:tc>
        <w:tc>
          <w:tcPr>
            <w:tcW w:type="dxa" w:w="2880"/>
            <w:shd w:fill="F6F8FA"/>
            <w:vAlign w:val="center"/>
          </w:tcPr>
          <w:p>
            <w:pPr>
              <w:spacing w:before="80" w:after="80"/>
            </w:pPr>
            <w:r>
              <w:rPr>
                <w:i/>
                <w:sz w:val="17"/>
              </w:rPr>
              <w:t xml:space="preserve">Before entering the hallowed temple precinct, each pious </w:t>
            </w:r>
            <w:r>
              <w:rPr>
                <w:b/>
                <w:i/>
                <w:color w:val="0969DA"/>
                <w:sz w:val="17"/>
              </w:rPr>
              <w:t>votary</w:t>
            </w:r>
            <w:r>
              <w:rPr>
                <w:i/>
                <w:sz w:val="17"/>
              </w:rPr>
              <w:t>, penitent pilgrim, and humble suppliant performs ritual ablution to purify body and spirit, bowing with deep obeisance before the golden altar to present a sacred offertory.</w:t>
            </w:r>
          </w:p>
        </w:tc>
        <w:tc>
          <w:tcPr>
            <w:tcW w:type="dxa" w:w="1440"/>
            <w:shd w:fill="F6F8FA"/>
            <w:vAlign w:val="center"/>
          </w:tcPr>
          <w:p>
            <w:pPr>
              <w:spacing w:before="80" w:after="80"/>
              <w:jc w:val="center"/>
            </w:pPr>
            <w:hyperlink w:anchor="text_votary"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9" w:author="GRE Prep" w:date="2026-10-05T22:00:00Z" w:initials="GRE">
    <w:p>
      <w:pPr>
        <w:pStyle w:val="CommentText"/>
      </w:pPr>
      <w:r>
        <w:rPr>
          <w:b/>
        </w:rPr>
        <w:t>monastic: </w:t>
      </w:r>
      <w:r>
        <w:t>A male religious living in a cloister and devoting himself to contemplation and prayer and work</w:t>
      </w:r>
    </w:p>
  </w:comment>
  <w:comment w:id="20" w:author="GRE Prep" w:date="2026-10-05T22:00:00Z" w:initials="GRE">
    <w:p>
      <w:pPr>
        <w:pStyle w:val="CommentText"/>
      </w:pPr>
      <w:r>
        <w:rPr>
          <w:b/>
        </w:rPr>
        <w:t>sanctuary: </w:t>
      </w:r>
      <w:r>
        <w:t>A consecrated place where sacred objects are kept</w:t>
      </w:r>
    </w:p>
  </w:comment>
  <w:comment w:id="1" w:author="GRE Prep" w:date="2026-10-05T22:00:00Z" w:initials="GRE">
    <w:p>
      <w:pPr>
        <w:pStyle w:val="CommentText"/>
      </w:pPr>
      <w:r>
        <w:rPr>
          <w:b/>
        </w:rPr>
        <w:t>reverent: </w:t>
      </w:r>
      <w:r>
        <w:t>Feeling or showing profound respect or veneration</w:t>
      </w:r>
    </w:p>
  </w:comment>
  <w:comment w:id="12" w:author="GRE Prep" w:date="2026-10-05T22:00:00Z" w:initials="GRE">
    <w:p>
      <w:pPr>
        <w:pStyle w:val="CommentText"/>
      </w:pPr>
      <w:r>
        <w:rPr>
          <w:b/>
        </w:rPr>
        <w:t>contrite: </w:t>
      </w:r>
      <w:r>
        <w:t>Feeling or expressing pain or sorrow for sins or offenses</w:t>
      </w:r>
    </w:p>
  </w:comment>
  <w:comment w:id="2" w:author="GRE Prep" w:date="2026-10-05T22:00:00Z" w:initials="GRE">
    <w:p>
      <w:pPr>
        <w:pStyle w:val="CommentText"/>
      </w:pPr>
      <w:r>
        <w:rPr>
          <w:b/>
        </w:rPr>
        <w:t>benediction: </w:t>
      </w:r>
      <w:r>
        <w:t>The act of praying for divine protection</w:t>
      </w:r>
    </w:p>
  </w:comment>
  <w:comment w:id="18" w:author="GRE Prep" w:date="2026-10-05T22:00:00Z" w:initials="GRE">
    <w:p>
      <w:pPr>
        <w:pStyle w:val="CommentText"/>
      </w:pPr>
      <w:r>
        <w:rPr>
          <w:b/>
        </w:rPr>
        <w:t>hallowed: </w:t>
      </w:r>
      <w:r>
        <w:t>Render holy by means of religious rites</w:t>
      </w:r>
    </w:p>
  </w:comment>
  <w:comment w:id="5" w:author="GRE Prep" w:date="2026-10-05T22:00:00Z" w:initials="GRE">
    <w:p>
      <w:pPr>
        <w:pStyle w:val="CommentText"/>
      </w:pPr>
      <w:r>
        <w:rPr>
          <w:b/>
        </w:rPr>
        <w:t>pious: </w:t>
      </w:r>
      <w:r>
        <w:t>Having or showing or expressing reverence for a deity</w:t>
      </w:r>
    </w:p>
  </w:comment>
  <w:comment w:id="10" w:author="GRE Prep" w:date="2026-10-05T22:00:00Z" w:initials="GRE">
    <w:p>
      <w:pPr>
        <w:pStyle w:val="CommentText"/>
      </w:pPr>
      <w:r>
        <w:rPr>
          <w:b/>
        </w:rPr>
        <w:t>votary: </w:t>
      </w:r>
      <w:r>
        <w:t>One bound by vows to a religion or life of worship or service</w:t>
      </w:r>
    </w:p>
  </w:comment>
  <w:comment w:id="11" w:author="GRE Prep" w:date="2026-10-05T22:00:00Z" w:initials="GRE">
    <w:p>
      <w:pPr>
        <w:pStyle w:val="CommentText"/>
      </w:pPr>
      <w:r>
        <w:rPr>
          <w:b/>
        </w:rPr>
        <w:t>penitent: </w:t>
      </w:r>
      <w:r>
        <w:t>(Roman Catholic Church) a person who repents for wrongdoing (a Roman Catholic may be admitted to penance under the direction of a confessor)</w:t>
      </w:r>
    </w:p>
  </w:comment>
  <w:comment w:id="43" w:author="GRE Prep" w:date="2026-10-05T22:00:00Z" w:initials="GRE">
    <w:p>
      <w:pPr>
        <w:pStyle w:val="CommentText"/>
      </w:pPr>
      <w:r>
        <w:rPr>
          <w:b/>
        </w:rPr>
        <w:t>suppliant: </w:t>
      </w:r>
      <w:r>
        <w:t>One praying humbly for something</w:t>
      </w:r>
    </w:p>
  </w:comment>
  <w:comment w:id="4" w:author="GRE Prep" w:date="2026-10-05T22:00:00Z" w:initials="GRE">
    <w:p>
      <w:pPr>
        <w:pStyle w:val="CommentText"/>
      </w:pPr>
      <w:r>
        <w:rPr>
          <w:b/>
        </w:rPr>
        <w:t>ablution: </w:t>
      </w:r>
      <w:r>
        <w:t>The ritual washing of a priest's hands or of sacred vessels</w:t>
      </w:r>
    </w:p>
  </w:comment>
  <w:comment w:id="21" w:author="GRE Prep" w:date="2026-10-05T22:00:00Z" w:initials="GRE">
    <w:p>
      <w:pPr>
        <w:pStyle w:val="CommentText"/>
      </w:pPr>
      <w:r>
        <w:rPr>
          <w:b/>
        </w:rPr>
        <w:t>obeisance: </w:t>
      </w:r>
      <w:r>
        <w:t>Bending the head or body or knee as a sign of reverence or submission or shame or greeting</w:t>
      </w:r>
    </w:p>
  </w:comment>
  <w:comment w:id="34" w:author="GRE Prep" w:date="2026-10-05T22:00:00Z" w:initials="GRE">
    <w:p>
      <w:pPr>
        <w:pStyle w:val="CommentText"/>
      </w:pPr>
      <w:r>
        <w:rPr>
          <w:b/>
        </w:rPr>
        <w:t>offertory: </w:t>
      </w:r>
      <w:r>
        <w:t>The offerings of the congregation at a religious service</w:t>
      </w:r>
    </w:p>
  </w:comment>
  <w:comment w:id="19" w:author="GRE Prep" w:date="2026-10-05T22:00:00Z" w:initials="GRE">
    <w:p>
      <w:pPr>
        <w:pStyle w:val="CommentText"/>
      </w:pPr>
      <w:r>
        <w:rPr>
          <w:b/>
        </w:rPr>
        <w:t>idolatry: </w:t>
      </w:r>
      <w:r>
        <w:t>Religious zeal; the willingness to serve God</w:t>
      </w:r>
    </w:p>
  </w:comment>
  <w:comment w:id="15" w:author="GRE Prep" w:date="2026-10-05T22:00:00Z" w:initials="GRE">
    <w:p>
      <w:pPr>
        <w:pStyle w:val="CommentText"/>
      </w:pPr>
      <w:r>
        <w:rPr>
          <w:b/>
        </w:rPr>
        <w:t>piety: </w:t>
      </w:r>
      <w:r>
        <w:t>Righteousness by virtue of being pious</w:t>
      </w:r>
    </w:p>
  </w:comment>
  <w:comment w:id="7" w:author="GRE Prep" w:date="2026-10-05T22:00:00Z" w:initials="GRE">
    <w:p>
      <w:pPr>
        <w:pStyle w:val="CommentText"/>
      </w:pPr>
      <w:r>
        <w:rPr>
          <w:b/>
        </w:rPr>
        <w:t>orison: </w:t>
      </w:r>
      <w:r>
        <w:t>Reverent petition to a deity</w:t>
      </w:r>
    </w:p>
  </w:comment>
  <w:comment w:id="17" w:author="GRE Prep" w:date="2026-10-05T22:00:00Z" w:initials="GRE">
    <w:p>
      <w:pPr>
        <w:pStyle w:val="CommentText"/>
      </w:pPr>
      <w:r>
        <w:rPr>
          <w:b/>
        </w:rPr>
        <w:t>adjuration: </w:t>
      </w:r>
      <w:r>
        <w:t>A solemn and earnest appeal to someone to do something</w:t>
      </w:r>
    </w:p>
  </w:comment>
  <w:comment w:id="8" w:author="GRE Prep" w:date="2026-10-05T22:00:00Z" w:initials="GRE">
    <w:p>
      <w:pPr>
        <w:pStyle w:val="CommentText"/>
      </w:pPr>
      <w:r>
        <w:rPr>
          <w:b/>
        </w:rPr>
        <w:t>invocation: </w:t>
      </w:r>
      <w:r>
        <w:t>A prayer asking God's help as part of a religious service</w:t>
      </w:r>
    </w:p>
  </w:comment>
  <w:comment w:id="9" w:author="GRE Prep" w:date="2026-10-05T22:00:00Z" w:initials="GRE">
    <w:p>
      <w:pPr>
        <w:pStyle w:val="CommentText"/>
      </w:pPr>
      <w:r>
        <w:rPr>
          <w:b/>
        </w:rPr>
        <w:t>venerate: </w:t>
      </w:r>
      <w:r>
        <w:t>Regard with feelings of respect and reverence; consider hallowed or exalted or be in awe of</w:t>
      </w:r>
    </w:p>
  </w:comment>
  <w:comment w:id="30" w:author="GRE Prep" w:date="2026-10-05T22:00:00Z" w:initials="GRE">
    <w:p>
      <w:pPr>
        <w:pStyle w:val="CommentText"/>
      </w:pPr>
      <w:r>
        <w:rPr>
          <w:b/>
        </w:rPr>
        <w:t>religious: </w:t>
      </w:r>
      <w:r>
        <w:t>A member of a religious order who is bound by vows of poverty and chastity and obedience</w:t>
      </w:r>
    </w:p>
  </w:comment>
  <w:comment w:id="22" w:author="GRE Prep" w:date="2026-10-05T22:00:00Z" w:initials="GRE">
    <w:p>
      <w:pPr>
        <w:pStyle w:val="CommentText"/>
      </w:pPr>
      <w:r>
        <w:rPr>
          <w:b/>
        </w:rPr>
        <w:t>pharisee: </w:t>
      </w:r>
      <w:r>
        <w:t>A self-righteous or sanctimonious person</w:t>
      </w:r>
    </w:p>
  </w:comment>
  <w:comment w:id="13" w:author="GRE Prep" w:date="2026-10-05T22:00:00Z" w:initials="GRE">
    <w:p>
      <w:pPr>
        <w:pStyle w:val="CommentText"/>
      </w:pPr>
      <w:r>
        <w:rPr>
          <w:b/>
        </w:rPr>
        <w:t>mendicant: </w:t>
      </w:r>
      <w:r>
        <w:t>A male member of a religious order that originally relied solely on alms</w:t>
      </w:r>
    </w:p>
  </w:comment>
  <w:comment w:id="16" w:author="GRE Prep" w:date="2026-10-05T22:00:00Z" w:initials="GRE">
    <w:p>
      <w:pPr>
        <w:pStyle w:val="CommentText"/>
      </w:pPr>
      <w:r>
        <w:rPr>
          <w:b/>
        </w:rPr>
        <w:t>agape: </w:t>
      </w:r>
      <w:r>
        <w:t>(Christian theology) the love of God or Christ for mankind</w:t>
      </w:r>
    </w:p>
  </w:comment>
  <w:comment w:id="48" w:author="GRE Prep" w:date="2026-10-05T22:00:00Z" w:initials="GRE">
    <w:p>
      <w:pPr>
        <w:pStyle w:val="CommentText"/>
      </w:pPr>
      <w:r>
        <w:rPr>
          <w:b/>
        </w:rPr>
        <w:t>forbear: </w:t>
      </w:r>
      <w:r>
        <w:t>A person from whom you are descended</w:t>
      </w:r>
    </w:p>
  </w:comment>
  <w:comment w:id="38" w:author="GRE Prep" w:date="2026-10-05T22:00:00Z" w:initials="GRE">
    <w:p>
      <w:pPr>
        <w:pStyle w:val="CommentText"/>
      </w:pPr>
      <w:r>
        <w:rPr>
          <w:b/>
        </w:rPr>
        <w:t>desideratum: </w:t>
      </w:r>
      <w:r>
        <w:t>Something desired as a necessity</w:t>
      </w:r>
    </w:p>
  </w:comment>
  <w:comment w:id="6" w:author="GRE Prep" w:date="2026-10-05T22:00:00Z" w:initials="GRE">
    <w:p>
      <w:pPr>
        <w:pStyle w:val="CommentText"/>
      </w:pPr>
      <w:r>
        <w:rPr>
          <w:b/>
        </w:rPr>
        <w:t>laudatory: </w:t>
      </w:r>
      <w:r>
        <w:t>Full of or giving praise</w:t>
      </w:r>
    </w:p>
  </w:comment>
  <w:comment w:id="14" w:author="GRE Prep" w:date="2026-10-05T22:00:00Z" w:initials="GRE">
    <w:p>
      <w:pPr>
        <w:pStyle w:val="CommentText"/>
      </w:pPr>
      <w:r>
        <w:rPr>
          <w:b/>
        </w:rPr>
        <w:t>encomium: </w:t>
      </w:r>
      <w:r>
        <w:t>A formal expression of praise</w:t>
      </w:r>
    </w:p>
  </w:comment>
  <w:comment w:id="25" w:author="GRE Prep" w:date="2026-10-05T22:00:00Z" w:initials="GRE">
    <w:p>
      <w:pPr>
        <w:pStyle w:val="CommentText"/>
      </w:pPr>
      <w:r>
        <w:rPr>
          <w:b/>
        </w:rPr>
        <w:t>eulogistic: </w:t>
      </w:r>
      <w:r>
        <w:t>Formally expressing praise</w:t>
      </w:r>
    </w:p>
  </w:comment>
  <w:comment w:id="26" w:author="GRE Prep" w:date="2026-10-05T22:00:00Z" w:initials="GRE">
    <w:p>
      <w:pPr>
        <w:pStyle w:val="CommentText"/>
      </w:pPr>
      <w:r>
        <w:rPr>
          <w:b/>
        </w:rPr>
        <w:t>exalt: </w:t>
      </w:r>
      <w:r>
        <w:t>Praise, glorify, or honor</w:t>
      </w:r>
    </w:p>
  </w:comment>
  <w:comment w:id="40" w:author="GRE Prep" w:date="2026-10-05T22:00:00Z" w:initials="GRE">
    <w:p>
      <w:pPr>
        <w:pStyle w:val="CommentText"/>
      </w:pPr>
      <w:r>
        <w:rPr>
          <w:b/>
        </w:rPr>
        <w:t>penance: </w:t>
      </w:r>
      <w:r>
        <w:t>Remorse for your past conduct</w:t>
      </w:r>
    </w:p>
  </w:comment>
  <w:comment w:id="37" w:author="GRE Prep" w:date="2026-10-05T22:00:00Z" w:initials="GRE">
    <w:p>
      <w:pPr>
        <w:pStyle w:val="CommentText"/>
      </w:pPr>
      <w:r>
        <w:rPr>
          <w:b/>
        </w:rPr>
        <w:t>martyr: </w:t>
      </w:r>
      <w:r>
        <w:t>One who suffers for the sake of principle</w:t>
      </w:r>
    </w:p>
  </w:comment>
  <w:comment w:id="42" w:author="GRE Prep" w:date="2026-10-05T22:00:00Z" w:initials="GRE">
    <w:p>
      <w:pPr>
        <w:pStyle w:val="CommentText"/>
      </w:pPr>
      <w:r>
        <w:rPr>
          <w:b/>
        </w:rPr>
        <w:t>interment: </w:t>
      </w:r>
      <w:r>
        <w:t>The ritual placing of a corpse in a grave</w:t>
      </w:r>
    </w:p>
  </w:comment>
  <w:comment w:id="32" w:author="GRE Prep" w:date="2026-10-05T22:00:00Z" w:initials="GRE">
    <w:p>
      <w:pPr>
        <w:pStyle w:val="CommentText"/>
      </w:pPr>
      <w:r>
        <w:rPr>
          <w:b/>
        </w:rPr>
        <w:t>eulogy: </w:t>
      </w:r>
      <w:r>
        <w:t>A formal expression of praise for someone who has died recently</w:t>
      </w:r>
    </w:p>
  </w:comment>
  <w:comment w:id="35" w:author="GRE Prep" w:date="2026-10-05T22:00:00Z" w:initials="GRE">
    <w:p>
      <w:pPr>
        <w:pStyle w:val="CommentText"/>
      </w:pPr>
      <w:r>
        <w:rPr>
          <w:b/>
        </w:rPr>
        <w:t>tribute: </w:t>
      </w:r>
      <w:r>
        <w:t>Something given or done as an expression of esteem</w:t>
      </w:r>
    </w:p>
  </w:comment>
  <w:comment w:id="46" w:author="GRE Prep" w:date="2026-10-05T22:00:00Z" w:initials="GRE">
    <w:p>
      <w:pPr>
        <w:pStyle w:val="CommentText"/>
      </w:pPr>
      <w:r>
        <w:rPr>
          <w:b/>
        </w:rPr>
        <w:t>avow: </w:t>
      </w:r>
      <w:r>
        <w:t>To declare or affirm solemnly and formally as true</w:t>
      </w:r>
    </w:p>
  </w:comment>
  <w:comment w:id="41" w:author="GRE Prep" w:date="2026-10-05T22:00:00Z" w:initials="GRE">
    <w:p>
      <w:pPr>
        <w:pStyle w:val="CommentText"/>
      </w:pPr>
      <w:r>
        <w:rPr>
          <w:b/>
        </w:rPr>
        <w:t>sacrosanct: </w:t>
      </w:r>
      <w:r>
        <w:t>Must be kept sacred</w:t>
      </w:r>
    </w:p>
  </w:comment>
  <w:comment w:id="47" w:author="GRE Prep" w:date="2026-10-05T22:00:00Z" w:initials="GRE">
    <w:p>
      <w:pPr>
        <w:pStyle w:val="CommentText"/>
      </w:pPr>
      <w:r>
        <w:rPr>
          <w:b/>
        </w:rPr>
        <w:t>perdition: </w:t>
      </w:r>
      <w:r>
        <w:t>(Christianity) the abode of Satan and the forces of evil; where sinners suffer eternal punishment;</w:t>
      </w:r>
    </w:p>
  </w:comment>
  <w:comment w:id="36" w:author="GRE Prep" w:date="2026-10-05T22:00:00Z" w:initials="GRE">
    <w:p>
      <w:pPr>
        <w:pStyle w:val="CommentText"/>
      </w:pPr>
      <w:r>
        <w:rPr>
          <w:b/>
        </w:rPr>
        <w:t>reprobation: </w:t>
      </w:r>
      <w:r>
        <w:t>Rejection by God; the state of being condemned to eternal misery in Hell</w:t>
      </w:r>
    </w:p>
  </w:comment>
  <w:comment w:id="3" w:author="GRE Prep" w:date="2026-10-05T22:00:00Z" w:initials="GRE">
    <w:p>
      <w:pPr>
        <w:pStyle w:val="CommentText"/>
      </w:pPr>
      <w:r>
        <w:rPr>
          <w:b/>
        </w:rPr>
        <w:t>genuflect: </w:t>
      </w:r>
      <w:r>
        <w:t>Bend the knees and bow in church or before a religious superior or image</w:t>
      </w:r>
    </w:p>
  </w:comment>
  <w:comment w:id="0" w:author="GRE Prep" w:date="2026-10-05T22:00:00Z" w:initials="GRE">
    <w:p>
      <w:pPr>
        <w:pStyle w:val="CommentText"/>
      </w:pPr>
      <w:r>
        <w:rPr>
          <w:b/>
        </w:rPr>
        <w:t>impious: </w:t>
      </w:r>
      <w:r>
        <w:t>Lacking piety or reverence for a god</w:t>
      </w:r>
    </w:p>
  </w:comment>
  <w:comment w:id="30" w:author="GRE Prep" w:date="2026-10-05T22:00:00Z" w:initials="GRE">
    <w:p>
      <w:pPr>
        <w:pStyle w:val="CommentText"/>
      </w:pPr>
      <w:r>
        <w:rPr>
          <w:b/>
        </w:rPr>
        <w:t>religious: </w:t>
      </w:r>
      <w:r>
        <w:t>A member of a religious order who is bound by vows of poverty and chastity and obedience</w:t>
      </w:r>
    </w:p>
  </w:comment>
  <w:comment w:id="31" w:author="GRE Prep" w:date="2026-10-05T22:00:00Z" w:initials="GRE">
    <w:p>
      <w:pPr>
        <w:pStyle w:val="CommentText"/>
      </w:pPr>
      <w:r>
        <w:rPr>
          <w:b/>
        </w:rPr>
        <w:t>absolve: </w:t>
      </w:r>
      <w:r>
        <w:t>Grant remission of a sin to</w:t>
      </w:r>
    </w:p>
  </w:comment>
  <w:comment w:id="33" w:author="GRE Prep" w:date="2026-10-05T22:00:00Z" w:initials="GRE">
    <w:p>
      <w:pPr>
        <w:pStyle w:val="CommentText"/>
      </w:pPr>
      <w:r>
        <w:rPr>
          <w:b/>
        </w:rPr>
        <w:t>bequeath: </w:t>
      </w:r>
      <w:r>
        <w:t>Leave or give by will after one's death</w:t>
      </w:r>
    </w:p>
  </w:comment>
  <w:comment w:id="30" w:author="GRE Prep" w:date="2026-10-05T22:00:00Z" w:initials="GRE">
    <w:p>
      <w:pPr>
        <w:pStyle w:val="CommentText"/>
      </w:pPr>
      <w:r>
        <w:rPr>
          <w:b/>
        </w:rPr>
        <w:t>religious: </w:t>
      </w:r>
      <w:r>
        <w:t>A member of a religious order who is bound by vows of poverty and chastity and obedience</w:t>
      </w:r>
    </w:p>
  </w:comment>
  <w:comment w:id="27" w:author="GRE Prep" w:date="2026-10-05T22:00:00Z" w:initials="GRE">
    <w:p>
      <w:pPr>
        <w:pStyle w:val="CommentText"/>
      </w:pPr>
      <w:r>
        <w:rPr>
          <w:b/>
        </w:rPr>
        <w:t>breviary: </w:t>
      </w:r>
      <w:r>
        <w:t>(Roman Catholic Church) a book of prayers to be recited daily certain priests and members of religious orders</w:t>
      </w:r>
    </w:p>
  </w:comment>
  <w:comment w:id="28" w:author="GRE Prep" w:date="2026-10-05T22:00:00Z" w:initials="GRE">
    <w:p>
      <w:pPr>
        <w:pStyle w:val="CommentText"/>
      </w:pPr>
      <w:r>
        <w:rPr>
          <w:b/>
        </w:rPr>
        <w:t>paean: </w:t>
      </w:r>
      <w:r>
        <w:t>A formal expression of praise</w:t>
      </w:r>
    </w:p>
  </w:comment>
  <w:comment w:id="29" w:author="GRE Prep" w:date="2026-10-05T22:00:00Z" w:initials="GRE">
    <w:p>
      <w:pPr>
        <w:pStyle w:val="CommentText"/>
      </w:pPr>
      <w:r>
        <w:rPr>
          <w:b/>
        </w:rPr>
        <w:t>irreverent: </w:t>
      </w:r>
      <w:r>
        <w:t>Showing lack of due respect or veneration</w:t>
      </w:r>
    </w:p>
  </w:comment>
  <w:comment w:id="44" w:author="GRE Prep" w:date="2026-10-05T22:00:00Z" w:initials="GRE">
    <w:p>
      <w:pPr>
        <w:pStyle w:val="CommentText"/>
      </w:pPr>
      <w:r>
        <w:rPr>
          <w:b/>
        </w:rPr>
        <w:t>anoint: </w:t>
      </w:r>
      <w:r>
        <w:t>Choose by or as if by divine intervention</w:t>
      </w:r>
    </w:p>
  </w:comment>
  <w:comment w:id="24" w:author="GRE Prep" w:date="2026-10-05T22:00:00Z" w:initials="GRE">
    <w:p>
      <w:pPr>
        <w:pStyle w:val="CommentText"/>
      </w:pPr>
      <w:r>
        <w:rPr>
          <w:b/>
        </w:rPr>
        <w:t>beatific: </w:t>
      </w:r>
      <w:r>
        <w:t>Experiencing or bestowing celestial joy</w:t>
      </w:r>
    </w:p>
  </w:comment>
  <w:comment w:id="45" w:author="GRE Prep" w:date="2026-10-05T22:00:00Z" w:initials="GRE">
    <w:p>
      <w:pPr>
        <w:pStyle w:val="CommentText"/>
      </w:pPr>
      <w:r>
        <w:rPr>
          <w:b/>
        </w:rPr>
        <w:t>kudos: </w:t>
      </w:r>
      <w:r>
        <w:t>An expression of approval and commendation</w:t>
      </w:r>
    </w:p>
  </w:comment>
  <w:comment w:id="30" w:author="GRE Prep" w:date="2026-10-05T22:00:00Z" w:initials="GRE">
    <w:p>
      <w:pPr>
        <w:pStyle w:val="CommentText"/>
      </w:pPr>
      <w:r>
        <w:rPr>
          <w:b/>
        </w:rPr>
        <w:t>religious: </w:t>
      </w:r>
      <w:r>
        <w:t>A member of a religious order who is bound by vows of poverty and chastity and obedience</w:t>
      </w:r>
    </w:p>
  </w:comment>
  <w:comment w:id="23" w:author="GRE Prep" w:date="2026-10-05T22:00:00Z" w:initials="GRE">
    <w:p>
      <w:pPr>
        <w:pStyle w:val="CommentText"/>
      </w:pPr>
      <w:r>
        <w:rPr>
          <w:b/>
        </w:rPr>
        <w:t>laud: </w:t>
      </w:r>
      <w:r>
        <w:t>Praise, glorify, or honor</w:t>
      </w:r>
    </w:p>
  </w:comment>
  <w:comment w:id="49" w:author="GRE Prep" w:date="2026-10-05T22:00:00Z" w:initials="GRE">
    <w:p>
      <w:pPr>
        <w:pStyle w:val="CommentText"/>
      </w:pPr>
      <w:r>
        <w:rPr>
          <w:b/>
        </w:rPr>
        <w:t>extol: </w:t>
      </w:r>
      <w:r>
        <w:t>Praise, glorify, or honor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