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045</w:t>
      </w:r>
    </w:p>
    <w:p>
      <w:pPr>
        <w:spacing w:after="280"/>
        <w:jc w:val="center"/>
      </w:pPr>
      <w:r>
        <w:rPr>
          <w:i/>
          <w:color w:val="57606A"/>
          <w:sz w:val="24"/>
        </w:rPr>
        <w:t>Resilience Amidst Historical Rubble: From Poverty to High-Tech Vanguard: Overcoming Post-War Hardship, Industrial Agility &amp; Hermetic Precision</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Overcoming Post-War Blight, Civic Resilience &amp; Technological Renewal</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045: Resilience Amidst Historical Rubble: From Poverty to High-Tech Vanguard</w:t>
      </w:r>
    </w:p>
    <w:p>
      <w:pPr>
        <w:spacing w:before="60" w:after="180" w:line="288" w:lineRule="auto"/>
      </w:pPr>
      <w:r>
        <w:t xml:space="preserve">The historical transformation of Taiwan from a war-torn, impoverished post-colonial society into a flourishing modern democracy demonstrates the extraordinary resilience of its people. Following the devastation of World War II and the arrival of an authoritarian regime, much of the island lay </w:t>
      </w:r>
      <w:bookmarkStart w:id="1021" w:name="text_bedraggle"/>
      <w:bookmarkEnd w:id="1021"/>
      <w:commentRangeStart w:id="21"/>
      <w:hyperlink w:anchor="vocab_bedraggle" w:tooltip="GRE Definition: Make wet and dirty, as from rain">
        <w:r>
          <w:rPr>
            <w:b/>
            <w:color w:val="0969DA"/>
            <w:u w:val="single"/>
          </w:rPr>
          <w:t xml:space="preserve">bedraggle</w:t>
        </w:r>
      </w:hyperlink>
      <w:commentRangeEnd w:id="21"/>
      <w:r>
        <w:rPr>
          <w:rStyle w:val="CommentReference"/>
        </w:rPr>
        <w:commentReference w:id="21"/>
      </w:r>
      <w:r>
        <w:t xml:space="preserve"> and impoverished, with towns filled with </w:t>
      </w:r>
      <w:bookmarkStart w:id="1003" w:name="text_decrepit"/>
      <w:bookmarkEnd w:id="1003"/>
      <w:commentRangeStart w:id="3"/>
      <w:hyperlink w:anchor="vocab_decrepit" w:tooltip="GRE Definition: Worn and broken down by hard use">
        <w:r>
          <w:rPr>
            <w:b/>
            <w:color w:val="0969DA"/>
            <w:u w:val="single"/>
          </w:rPr>
          <w:t xml:space="preserve">decrepit</w:t>
        </w:r>
      </w:hyperlink>
      <w:commentRangeEnd w:id="3"/>
      <w:r>
        <w:rPr>
          <w:rStyle w:val="CommentReference"/>
        </w:rPr>
        <w:commentReference w:id="3"/>
      </w:r>
      <w:r>
        <w:t xml:space="preserve">, </w:t>
      </w:r>
      <w:bookmarkStart w:id="1020" w:name="text_rickety"/>
      <w:bookmarkEnd w:id="1020"/>
      <w:commentRangeStart w:id="20"/>
      <w:hyperlink w:anchor="vocab_rickety" w:tooltip="GRE Definition: Inclined to shake as from weakness or defect">
        <w:r>
          <w:rPr>
            <w:b/>
            <w:color w:val="0969DA"/>
            <w:u w:val="single"/>
          </w:rPr>
          <w:t xml:space="preserve">rickety</w:t>
        </w:r>
      </w:hyperlink>
      <w:commentRangeEnd w:id="20"/>
      <w:r>
        <w:rPr>
          <w:rStyle w:val="CommentReference"/>
        </w:rPr>
        <w:commentReference w:id="20"/>
      </w:r>
      <w:r>
        <w:t xml:space="preserve"> wooden shacks where a </w:t>
      </w:r>
      <w:bookmarkStart w:id="1005" w:name="text_mangy"/>
      <w:bookmarkEnd w:id="1005"/>
      <w:commentRangeStart w:id="5"/>
      <w:hyperlink w:anchor="vocab_mangy" w:tooltip="GRE Definition: Having many worn or threadbare spots in the nap">
        <w:r>
          <w:rPr>
            <w:b/>
            <w:color w:val="0969DA"/>
            <w:u w:val="single"/>
          </w:rPr>
          <w:t xml:space="preserve">mangy</w:t>
        </w:r>
      </w:hyperlink>
      <w:commentRangeEnd w:id="5"/>
      <w:r>
        <w:rPr>
          <w:rStyle w:val="CommentReference"/>
        </w:rPr>
        <w:commentReference w:id="5"/>
      </w:r>
      <w:r>
        <w:t xml:space="preserve"> stray dog might wander through </w:t>
      </w:r>
      <w:bookmarkStart w:id="1023" w:name="text_dingy"/>
      <w:bookmarkEnd w:id="1023"/>
      <w:commentRangeStart w:id="23"/>
      <w:hyperlink w:anchor="vocab_dingy" w:tooltip="GRE Definition: Thickly covered with ingrained dirt or soot">
        <w:r>
          <w:rPr>
            <w:b/>
            <w:color w:val="0969DA"/>
            <w:u w:val="single"/>
          </w:rPr>
          <w:t xml:space="preserve">dingy</w:t>
        </w:r>
      </w:hyperlink>
      <w:commentRangeEnd w:id="23"/>
      <w:r>
        <w:rPr>
          <w:rStyle w:val="CommentReference"/>
        </w:rPr>
        <w:commentReference w:id="23"/>
      </w:r>
      <w:r>
        <w:t xml:space="preserve"> industrial alleys. In rural farming villages where irrigation canals were damaged, peasant families endured an </w:t>
      </w:r>
      <w:bookmarkStart w:id="1016" w:name="text_exiguous"/>
      <w:bookmarkEnd w:id="1016"/>
      <w:commentRangeStart w:id="16"/>
      <w:hyperlink w:anchor="vocab_exiguous" w:tooltip="GRE Definition: Extremely scanty">
        <w:r>
          <w:rPr>
            <w:b/>
            <w:color w:val="0969DA"/>
            <w:u w:val="single"/>
          </w:rPr>
          <w:t xml:space="preserve">exiguous</w:t>
        </w:r>
      </w:hyperlink>
      <w:commentRangeEnd w:id="16"/>
      <w:r>
        <w:rPr>
          <w:rStyle w:val="CommentReference"/>
        </w:rPr>
        <w:commentReference w:id="16"/>
      </w:r>
      <w:r>
        <w:t xml:space="preserve"> and </w:t>
      </w:r>
      <w:bookmarkStart w:id="1014" w:name="text_scanty"/>
      <w:bookmarkEnd w:id="1014"/>
      <w:commentRangeStart w:id="14"/>
      <w:hyperlink w:anchor="vocab_scanty" w:tooltip="GRE Definition: Short underpants for women or children (usually used in the plural)">
        <w:r>
          <w:rPr>
            <w:b/>
            <w:color w:val="0969DA"/>
            <w:u w:val="single"/>
          </w:rPr>
          <w:t xml:space="preserve">scanty</w:t>
        </w:r>
      </w:hyperlink>
      <w:commentRangeEnd w:id="14"/>
      <w:r>
        <w:rPr>
          <w:rStyle w:val="CommentReference"/>
        </w:rPr>
        <w:commentReference w:id="14"/>
      </w:r>
      <w:r>
        <w:t xml:space="preserve"> harvest, their bodies growing </w:t>
      </w:r>
      <w:bookmarkStart w:id="1011" w:name="text_gaunt"/>
      <w:bookmarkEnd w:id="1011"/>
      <w:commentRangeStart w:id="11"/>
      <w:hyperlink w:anchor="vocab_gaunt" w:tooltip="GRE Definition: Very thin especially from disease or hunger or cold">
        <w:r>
          <w:rPr>
            <w:b/>
            <w:color w:val="0969DA"/>
            <w:u w:val="single"/>
          </w:rPr>
          <w:t xml:space="preserve">gaunt</w:t>
        </w:r>
      </w:hyperlink>
      <w:commentRangeEnd w:id="11"/>
      <w:r>
        <w:rPr>
          <w:rStyle w:val="CommentReference"/>
        </w:rPr>
        <w:commentReference w:id="11"/>
      </w:r>
      <w:r>
        <w:t xml:space="preserve"> and </w:t>
      </w:r>
      <w:bookmarkStart w:id="1001" w:name="text_cadaverous"/>
      <w:bookmarkEnd w:id="1001"/>
      <w:commentRangeStart w:id="1"/>
      <w:hyperlink w:anchor="vocab_cadaverous" w:tooltip="GRE Definition: Very thin especially from disease or hunger or cold">
        <w:r>
          <w:rPr>
            <w:b/>
            <w:color w:val="0969DA"/>
            <w:u w:val="single"/>
          </w:rPr>
          <w:t xml:space="preserve">cadaverous</w:t>
        </w:r>
      </w:hyperlink>
      <w:commentRangeEnd w:id="1"/>
      <w:r>
        <w:rPr>
          <w:rStyle w:val="CommentReference"/>
        </w:rPr>
        <w:commentReference w:id="1"/>
      </w:r>
      <w:r>
        <w:t xml:space="preserve"> beneath the burning tropical sun. Elderly farmers, their hands </w:t>
      </w:r>
      <w:bookmarkStart w:id="1026" w:name="text_gnarled"/>
      <w:bookmarkEnd w:id="1026"/>
      <w:commentRangeStart w:id="26"/>
      <w:hyperlink w:anchor="vocab_gnarled" w:tooltip="GRE Definition: Twist into a state of deformity">
        <w:r>
          <w:rPr>
            <w:b/>
            <w:color w:val="0969DA"/>
            <w:u w:val="single"/>
          </w:rPr>
          <w:t xml:space="preserve">gnarled</w:t>
        </w:r>
      </w:hyperlink>
      <w:commentRangeEnd w:id="26"/>
      <w:r>
        <w:rPr>
          <w:rStyle w:val="CommentReference"/>
        </w:rPr>
        <w:commentReference w:id="26"/>
      </w:r>
      <w:r>
        <w:t xml:space="preserve"> from decades of grueling manual labor and their faces </w:t>
      </w:r>
      <w:bookmarkStart w:id="1002" w:name="text_wizened"/>
      <w:bookmarkEnd w:id="1002"/>
      <w:commentRangeStart w:id="2"/>
      <w:hyperlink w:anchor="vocab_wizened" w:tooltip="GRE Definition: Lean and wrinkled by shrinkage as from age or illness">
        <w:r>
          <w:rPr>
            <w:b/>
            <w:color w:val="0969DA"/>
            <w:u w:val="single"/>
          </w:rPr>
          <w:t xml:space="preserve">wizened</w:t>
        </w:r>
      </w:hyperlink>
      <w:commentRangeEnd w:id="2"/>
      <w:r>
        <w:rPr>
          <w:rStyle w:val="CommentReference"/>
        </w:rPr>
        <w:commentReference w:id="2"/>
      </w:r>
      <w:r>
        <w:t xml:space="preserve"> by harsh weather, worked alongside </w:t>
      </w:r>
      <w:bookmarkStart w:id="1018" w:name="text_sinewy"/>
      <w:bookmarkEnd w:id="1018"/>
      <w:commentRangeStart w:id="18"/>
      <w:hyperlink w:anchor="vocab_sinewy" w:tooltip="GRE Definition: (of meat) full of sinews; especially impossible to chew">
        <w:r>
          <w:rPr>
            <w:b/>
            <w:color w:val="0969DA"/>
            <w:u w:val="single"/>
          </w:rPr>
          <w:t xml:space="preserve">sinewy</w:t>
        </w:r>
      </w:hyperlink>
      <w:commentRangeEnd w:id="18"/>
      <w:r>
        <w:rPr>
          <w:rStyle w:val="CommentReference"/>
        </w:rPr>
        <w:commentReference w:id="18"/>
      </w:r>
      <w:r>
        <w:t xml:space="preserve"> youths whose ragged, </w:t>
      </w:r>
      <w:bookmarkStart w:id="1017" w:name="text_disheveled"/>
      <w:bookmarkEnd w:id="1017"/>
      <w:commentRangeStart w:id="17"/>
      <w:hyperlink w:anchor="vocab_disheveled" w:tooltip="GRE Definition: Disarrange or rumple; dishevel">
        <w:r>
          <w:rPr>
            <w:b/>
            <w:color w:val="0969DA"/>
            <w:u w:val="single"/>
          </w:rPr>
          <w:t xml:space="preserve">disheveled</w:t>
        </w:r>
      </w:hyperlink>
      <w:commentRangeEnd w:id="17"/>
      <w:r>
        <w:rPr>
          <w:rStyle w:val="CommentReference"/>
        </w:rPr>
        <w:commentReference w:id="17"/>
      </w:r>
      <w:r>
        <w:t xml:space="preserve">, and </w:t>
      </w:r>
      <w:bookmarkStart w:id="1042" w:name="text_unkempt"/>
      <w:bookmarkEnd w:id="1042"/>
      <w:commentRangeStart w:id="42"/>
      <w:hyperlink w:anchor="vocab_unkempt" w:tooltip="GRE Definition: Not neatly combed">
        <w:r>
          <w:rPr>
            <w:b/>
            <w:color w:val="0969DA"/>
            <w:u w:val="single"/>
          </w:rPr>
          <w:t xml:space="preserve">unkempt</w:t>
        </w:r>
      </w:hyperlink>
      <w:commentRangeEnd w:id="42"/>
      <w:r>
        <w:rPr>
          <w:rStyle w:val="CommentReference"/>
        </w:rPr>
        <w:commentReference w:id="42"/>
      </w:r>
      <w:r>
        <w:t xml:space="preserve"> attire reflected the severe economic hardship of that </w:t>
      </w:r>
      <w:bookmarkStart w:id="1022" w:name="text_hoary"/>
      <w:bookmarkEnd w:id="1022"/>
      <w:commentRangeStart w:id="22"/>
      <w:hyperlink w:anchor="vocab_hoary" w:tooltip="GRE Definition: Showing characteristics of age, especially having grey or white hair;">
        <w:r>
          <w:rPr>
            <w:b/>
            <w:color w:val="0969DA"/>
            <w:u w:val="single"/>
          </w:rPr>
          <w:t xml:space="preserve">hoary</w:t>
        </w:r>
      </w:hyperlink>
      <w:commentRangeEnd w:id="22"/>
      <w:r>
        <w:rPr>
          <w:rStyle w:val="CommentReference"/>
        </w:rPr>
        <w:commentReference w:id="22"/>
      </w:r>
      <w:r>
        <w:t xml:space="preserve"> era.</w:t>
      </w:r>
    </w:p>
    <w:p>
      <w:pPr>
        <w:spacing w:before="60" w:after="180" w:line="288" w:lineRule="auto"/>
      </w:pPr>
      <w:r>
        <w:t xml:space="preserve">Yet even amidst this bleak poverty, the spirit of the Formosan people refused to be broken by </w:t>
      </w:r>
      <w:bookmarkStart w:id="1012" w:name="text_humdrum"/>
      <w:bookmarkEnd w:id="1012"/>
      <w:commentRangeStart w:id="12"/>
      <w:hyperlink w:anchor="vocab_humdrum" w:tooltip="GRE Definition: The quality of wearisome constancy, routine, and lack of variety">
        <w:r>
          <w:rPr>
            <w:b/>
            <w:color w:val="0969DA"/>
            <w:u w:val="single"/>
          </w:rPr>
          <w:t xml:space="preserve">humdrum</w:t>
        </w:r>
      </w:hyperlink>
      <w:commentRangeEnd w:id="12"/>
      <w:r>
        <w:rPr>
          <w:rStyle w:val="CommentReference"/>
        </w:rPr>
        <w:commentReference w:id="12"/>
      </w:r>
      <w:r>
        <w:t xml:space="preserve"> misery or the </w:t>
      </w:r>
      <w:bookmarkStart w:id="1044" w:name="text_rigid"/>
      <w:bookmarkEnd w:id="1044"/>
      <w:commentRangeStart w:id="44"/>
      <w:hyperlink w:anchor="vocab_rigid" w:tooltip="GRE Definition: Incapable of or resistant to bending">
        <w:r>
          <w:rPr>
            <w:b/>
            <w:color w:val="0969DA"/>
            <w:u w:val="single"/>
          </w:rPr>
          <w:t xml:space="preserve">rigid</w:t>
        </w:r>
      </w:hyperlink>
      <w:commentRangeEnd w:id="44"/>
      <w:r>
        <w:rPr>
          <w:rStyle w:val="CommentReference"/>
        </w:rPr>
        <w:commentReference w:id="44"/>
      </w:r>
      <w:r>
        <w:t xml:space="preserve"> oppression of martial law. Citizens rejected the </w:t>
      </w:r>
      <w:bookmarkStart w:id="1000" w:name="text_frowzy"/>
      <w:bookmarkEnd w:id="1000"/>
      <w:commentRangeStart w:id="0"/>
      <w:hyperlink w:anchor="vocab_frowzy" w:tooltip="GRE Definition: Negligent of neatness especially in dress and person; habitually dirty and unkempt">
        <w:r>
          <w:rPr>
            <w:b/>
            <w:color w:val="0969DA"/>
            <w:u w:val="single"/>
          </w:rPr>
          <w:t xml:space="preserve">frowzy</w:t>
        </w:r>
      </w:hyperlink>
      <w:commentRangeEnd w:id="0"/>
      <w:r>
        <w:rPr>
          <w:rStyle w:val="CommentReference"/>
        </w:rPr>
        <w:commentReference w:id="0"/>
      </w:r>
      <w:r>
        <w:t xml:space="preserve">, </w:t>
      </w:r>
      <w:bookmarkStart w:id="1004" w:name="text_slovenly"/>
      <w:bookmarkEnd w:id="1004"/>
      <w:commentRangeStart w:id="4"/>
      <w:hyperlink w:anchor="vocab_slovenly" w:tooltip="GRE Definition: Negligent of neatness especially in dress and person; habitually dirty and unkempt">
        <w:r>
          <w:rPr>
            <w:b/>
            <w:color w:val="0969DA"/>
            <w:u w:val="single"/>
          </w:rPr>
          <w:t xml:space="preserve">slovenly</w:t>
        </w:r>
      </w:hyperlink>
      <w:commentRangeEnd w:id="4"/>
      <w:r>
        <w:rPr>
          <w:rStyle w:val="CommentReference"/>
        </w:rPr>
        <w:commentReference w:id="4"/>
      </w:r>
      <w:r>
        <w:t xml:space="preserve"> defeatism that totalitarians sought to cultivate, refusing to let military despotism </w:t>
      </w:r>
      <w:bookmarkStart w:id="1049" w:name="text_disfigure"/>
      <w:bookmarkEnd w:id="1049"/>
      <w:commentRangeStart w:id="49"/>
      <w:hyperlink w:anchor="vocab_disfigure" w:tooltip="GRE Definition: Mar or spoil the appearance of">
        <w:r>
          <w:rPr>
            <w:b/>
            <w:color w:val="0969DA"/>
            <w:u w:val="single"/>
          </w:rPr>
          <w:t xml:space="preserve">disfigure</w:t>
        </w:r>
      </w:hyperlink>
      <w:commentRangeEnd w:id="49"/>
      <w:r>
        <w:rPr>
          <w:rStyle w:val="CommentReference"/>
        </w:rPr>
        <w:commentReference w:id="49"/>
      </w:r>
      <w:r>
        <w:t xml:space="preserve"> their national character. Mothers dressed their children in clean garments, sewing </w:t>
      </w:r>
      <w:bookmarkStart w:id="1040" w:name="text_dainty"/>
      <w:bookmarkEnd w:id="1040"/>
      <w:commentRangeStart w:id="40"/>
      <w:hyperlink w:anchor="vocab_dainty" w:tooltip="GRE Definition: Something considered choice to eat">
        <w:r>
          <w:rPr>
            <w:b/>
            <w:color w:val="0969DA"/>
            <w:u w:val="single"/>
          </w:rPr>
          <w:t xml:space="preserve">dainty</w:t>
        </w:r>
      </w:hyperlink>
      <w:commentRangeEnd w:id="40"/>
      <w:r>
        <w:rPr>
          <w:rStyle w:val="CommentReference"/>
        </w:rPr>
        <w:commentReference w:id="40"/>
      </w:r>
      <w:r>
        <w:t xml:space="preserve"> cotton shirts and </w:t>
      </w:r>
      <w:bookmarkStart w:id="1036" w:name="text_diaphanous"/>
      <w:bookmarkEnd w:id="1036"/>
      <w:commentRangeStart w:id="36"/>
      <w:hyperlink w:anchor="vocab_diaphanous" w:tooltip="GRE Definition: So thin as to transmit light">
        <w:r>
          <w:rPr>
            <w:b/>
            <w:color w:val="0969DA"/>
            <w:u w:val="single"/>
          </w:rPr>
          <w:t xml:space="preserve">diaphanous</w:t>
        </w:r>
      </w:hyperlink>
      <w:commentRangeEnd w:id="36"/>
      <w:r>
        <w:rPr>
          <w:rStyle w:val="CommentReference"/>
        </w:rPr>
        <w:commentReference w:id="36"/>
      </w:r>
      <w:r>
        <w:t xml:space="preserve"> festival skirts that brought color to impoverished neighborhoods, while fathers refused to let heavy, </w:t>
      </w:r>
      <w:bookmarkStart w:id="1027" w:name="text_ponderous"/>
      <w:bookmarkEnd w:id="1027"/>
      <w:commentRangeStart w:id="27"/>
      <w:hyperlink w:anchor="vocab_ponderous" w:tooltip="GRE Definition: Slow and laborious because of weight">
        <w:r>
          <w:rPr>
            <w:b/>
            <w:color w:val="0969DA"/>
            <w:u w:val="single"/>
          </w:rPr>
          <w:t xml:space="preserve">ponderous</w:t>
        </w:r>
      </w:hyperlink>
      <w:commentRangeEnd w:id="27"/>
      <w:r>
        <w:rPr>
          <w:rStyle w:val="CommentReference"/>
        </w:rPr>
        <w:commentReference w:id="27"/>
      </w:r>
      <w:r>
        <w:t xml:space="preserve"> administrative burdens extinguish their dreams. Rather than remaining </w:t>
      </w:r>
      <w:bookmarkStart w:id="1006" w:name="text_flaccid"/>
      <w:bookmarkEnd w:id="1006"/>
      <w:commentRangeStart w:id="6"/>
      <w:hyperlink w:anchor="vocab_flaccid" w:tooltip="GRE Definition: Drooping without elasticity; wanting in stiffness">
        <w:r>
          <w:rPr>
            <w:b/>
            <w:color w:val="0969DA"/>
            <w:u w:val="single"/>
          </w:rPr>
          <w:t xml:space="preserve">flaccid</w:t>
        </w:r>
      </w:hyperlink>
      <w:commentRangeEnd w:id="6"/>
      <w:r>
        <w:rPr>
          <w:rStyle w:val="CommentReference"/>
        </w:rPr>
        <w:commentReference w:id="6"/>
      </w:r>
      <w:r>
        <w:t xml:space="preserve"> or passive in the face of </w:t>
      </w:r>
      <w:bookmarkStart w:id="1013" w:name="text_onerous"/>
      <w:bookmarkEnd w:id="1013"/>
      <w:commentRangeStart w:id="13"/>
      <w:hyperlink w:anchor="vocab_onerous" w:tooltip="GRE Definition: Not easily borne; wearing">
        <w:r>
          <w:rPr>
            <w:b/>
            <w:color w:val="0969DA"/>
            <w:u w:val="single"/>
          </w:rPr>
          <w:t xml:space="preserve">onerous</w:t>
        </w:r>
      </w:hyperlink>
      <w:commentRangeEnd w:id="13"/>
      <w:r>
        <w:rPr>
          <w:rStyle w:val="CommentReference"/>
        </w:rPr>
        <w:commentReference w:id="13"/>
      </w:r>
      <w:r>
        <w:t xml:space="preserve"> state controls, Taiwanese entrepreneurs built small workshops from scrap materials, displaying a </w:t>
      </w:r>
      <w:bookmarkStart w:id="1038" w:name="text_supple"/>
      <w:bookmarkEnd w:id="1038"/>
      <w:commentRangeStart w:id="38"/>
      <w:hyperlink w:anchor="vocab_supple" w:tooltip="GRE Definition: Make pliant and flexible">
        <w:r>
          <w:rPr>
            <w:b/>
            <w:color w:val="0969DA"/>
            <w:u w:val="single"/>
          </w:rPr>
          <w:t xml:space="preserve">supple</w:t>
        </w:r>
      </w:hyperlink>
      <w:commentRangeEnd w:id="38"/>
      <w:r>
        <w:rPr>
          <w:rStyle w:val="CommentReference"/>
        </w:rPr>
        <w:commentReference w:id="38"/>
      </w:r>
      <w:r>
        <w:t xml:space="preserve">, flexible ingenuity that transformed an </w:t>
      </w:r>
      <w:bookmarkStart w:id="1007" w:name="text_intractable"/>
      <w:bookmarkEnd w:id="1007"/>
      <w:commentRangeStart w:id="7"/>
      <w:hyperlink w:anchor="vocab_intractable" w:tooltip="GRE Definition: Not tractable; difficult to manage or mold">
        <w:r>
          <w:rPr>
            <w:b/>
            <w:color w:val="0969DA"/>
            <w:u w:val="single"/>
          </w:rPr>
          <w:t xml:space="preserve">intractable</w:t>
        </w:r>
      </w:hyperlink>
      <w:commentRangeEnd w:id="7"/>
      <w:r>
        <w:rPr>
          <w:rStyle w:val="CommentReference"/>
        </w:rPr>
        <w:commentReference w:id="7"/>
      </w:r>
      <w:r>
        <w:t xml:space="preserve"> economic landscape into a bustling manufacturing engine.</w:t>
      </w:r>
    </w:p>
    <w:p>
      <w:pPr>
        <w:spacing w:before="60" w:after="180" w:line="288" w:lineRule="auto"/>
      </w:pPr>
      <w:r>
        <w:t xml:space="preserve">As economic prosperity arrived in the late twentieth century, Taiwanese society rejected the </w:t>
      </w:r>
      <w:bookmarkStart w:id="1030" w:name="text_garish"/>
      <w:bookmarkEnd w:id="1030"/>
      <w:commentRangeStart w:id="30"/>
      <w:hyperlink w:anchor="vocab_garish" w:tooltip="GRE Definition: Tastelessly showy">
        <w:r>
          <w:rPr>
            <w:b/>
            <w:color w:val="0969DA"/>
            <w:u w:val="single"/>
          </w:rPr>
          <w:t xml:space="preserve">garish</w:t>
        </w:r>
      </w:hyperlink>
      <w:commentRangeEnd w:id="30"/>
      <w:r>
        <w:rPr>
          <w:rStyle w:val="CommentReference"/>
        </w:rPr>
        <w:commentReference w:id="30"/>
      </w:r>
      <w:r>
        <w:t xml:space="preserve">, </w:t>
      </w:r>
      <w:bookmarkStart w:id="1025" w:name="text_tawdry"/>
      <w:bookmarkEnd w:id="1025"/>
      <w:commentRangeStart w:id="25"/>
      <w:hyperlink w:anchor="vocab_tawdry" w:tooltip="GRE Definition: Tastelessly showy">
        <w:r>
          <w:rPr>
            <w:b/>
            <w:color w:val="0969DA"/>
            <w:u w:val="single"/>
          </w:rPr>
          <w:t xml:space="preserve">tawdry</w:t>
        </w:r>
      </w:hyperlink>
      <w:commentRangeEnd w:id="25"/>
      <w:r>
        <w:rPr>
          <w:rStyle w:val="CommentReference"/>
        </w:rPr>
        <w:commentReference w:id="25"/>
      </w:r>
      <w:r>
        <w:t xml:space="preserve"> consumerism and </w:t>
      </w:r>
      <w:bookmarkStart w:id="1008" w:name="text_sleazy"/>
      <w:bookmarkEnd w:id="1008"/>
      <w:commentRangeStart w:id="8"/>
      <w:hyperlink w:anchor="vocab_sleazy" w:tooltip="GRE Definition: Of cloth; thin and loosely woven">
        <w:r>
          <w:rPr>
            <w:b/>
            <w:color w:val="0969DA"/>
            <w:u w:val="single"/>
          </w:rPr>
          <w:t xml:space="preserve">sleazy</w:t>
        </w:r>
      </w:hyperlink>
      <w:commentRangeEnd w:id="8"/>
      <w:r>
        <w:rPr>
          <w:rStyle w:val="CommentReference"/>
        </w:rPr>
        <w:commentReference w:id="8"/>
      </w:r>
      <w:r>
        <w:t xml:space="preserve"> corruption associated with authoritarian capitalism. Instead of succumbing to the dull </w:t>
      </w:r>
      <w:bookmarkStart w:id="1010" w:name="text_monotony"/>
      <w:bookmarkEnd w:id="1010"/>
      <w:commentRangeStart w:id="10"/>
      <w:hyperlink w:anchor="vocab_monotony" w:tooltip="GRE Definition: The quality of wearisome constancy, routine, and lack of variety">
        <w:r>
          <w:rPr>
            <w:b/>
            <w:color w:val="0969DA"/>
            <w:u w:val="single"/>
          </w:rPr>
          <w:t xml:space="preserve">monotony</w:t>
        </w:r>
      </w:hyperlink>
      <w:commentRangeEnd w:id="10"/>
      <w:r>
        <w:rPr>
          <w:rStyle w:val="CommentReference"/>
        </w:rPr>
        <w:commentReference w:id="10"/>
      </w:r>
      <w:r>
        <w:t xml:space="preserve"> of a commercial existence or adopting a </w:t>
      </w:r>
      <w:bookmarkStart w:id="1034" w:name="text_stodgy"/>
      <w:bookmarkEnd w:id="1034"/>
      <w:commentRangeStart w:id="34"/>
      <w:hyperlink w:anchor="vocab_stodgy" w:tooltip="GRE Definition: Heavy and starchy and hard to digest">
        <w:r>
          <w:rPr>
            <w:b/>
            <w:color w:val="0969DA"/>
            <w:u w:val="single"/>
          </w:rPr>
          <w:t xml:space="preserve">stodgy</w:t>
        </w:r>
      </w:hyperlink>
      <w:commentRangeEnd w:id="34"/>
      <w:r>
        <w:rPr>
          <w:rStyle w:val="CommentReference"/>
        </w:rPr>
        <w:commentReference w:id="34"/>
      </w:r>
      <w:r>
        <w:t xml:space="preserve">, conservative worldview, the populace embraced a </w:t>
      </w:r>
      <w:bookmarkStart w:id="1029" w:name="text_modish"/>
      <w:bookmarkEnd w:id="1029"/>
      <w:commentRangeStart w:id="29"/>
      <w:hyperlink w:anchor="vocab_modish" w:tooltip="GRE Definition: In the current fashion or style">
        <w:r>
          <w:rPr>
            <w:b/>
            <w:color w:val="0969DA"/>
            <w:u w:val="single"/>
          </w:rPr>
          <w:t xml:space="preserve">modish</w:t>
        </w:r>
      </w:hyperlink>
      <w:commentRangeEnd w:id="29"/>
      <w:r>
        <w:rPr>
          <w:rStyle w:val="CommentReference"/>
        </w:rPr>
        <w:commentReference w:id="29"/>
      </w:r>
      <w:r>
        <w:t xml:space="preserve"> cultural renaissance. High-mountain tea farmers cultivated </w:t>
      </w:r>
      <w:bookmarkStart w:id="1033" w:name="text_mellifluous"/>
      <w:bookmarkEnd w:id="1033"/>
      <w:commentRangeStart w:id="33"/>
      <w:hyperlink w:anchor="vocab_mellifluous" w:tooltip="GRE Definition: Pleasing to the ear">
        <w:r>
          <w:rPr>
            <w:b/>
            <w:color w:val="0969DA"/>
            <w:u w:val="single"/>
          </w:rPr>
          <w:t xml:space="preserve">mellifluous</w:t>
        </w:r>
      </w:hyperlink>
      <w:commentRangeEnd w:id="33"/>
      <w:r>
        <w:rPr>
          <w:rStyle w:val="CommentReference"/>
        </w:rPr>
        <w:commentReference w:id="33"/>
      </w:r>
      <w:r>
        <w:t xml:space="preserve"> oolong teas, harvesting tender leaves during the fresh </w:t>
      </w:r>
      <w:bookmarkStart w:id="1015" w:name="text_vernal"/>
      <w:bookmarkEnd w:id="1015"/>
      <w:commentRangeStart w:id="15"/>
      <w:hyperlink w:anchor="vocab_vernal" w:tooltip="GRE Definition: Suggestive of youth; vigorous and fresh">
        <w:r>
          <w:rPr>
            <w:b/>
            <w:color w:val="0969DA"/>
            <w:u w:val="single"/>
          </w:rPr>
          <w:t xml:space="preserve">vernal</w:t>
        </w:r>
      </w:hyperlink>
      <w:commentRangeEnd w:id="15"/>
      <w:r>
        <w:rPr>
          <w:rStyle w:val="CommentReference"/>
        </w:rPr>
        <w:commentReference w:id="15"/>
      </w:r>
      <w:r>
        <w:t xml:space="preserve"> season, while urban artisans rejected </w:t>
      </w:r>
      <w:bookmarkStart w:id="1048" w:name="text_banal"/>
      <w:bookmarkEnd w:id="1048"/>
      <w:commentRangeStart w:id="48"/>
      <w:hyperlink w:anchor="vocab_banal" w:tooltip="GRE Definition: Repeated too often; overfamiliar through overuse">
        <w:r>
          <w:rPr>
            <w:b/>
            <w:color w:val="0969DA"/>
            <w:u w:val="single"/>
          </w:rPr>
          <w:t xml:space="preserve">banal</w:t>
        </w:r>
      </w:hyperlink>
      <w:commentRangeEnd w:id="48"/>
      <w:r>
        <w:rPr>
          <w:rStyle w:val="CommentReference"/>
        </w:rPr>
        <w:commentReference w:id="48"/>
      </w:r>
      <w:r>
        <w:t xml:space="preserve">, </w:t>
      </w:r>
      <w:bookmarkStart w:id="1046" w:name="text_hackneyed"/>
      <w:bookmarkEnd w:id="1046"/>
      <w:commentRangeStart w:id="46"/>
      <w:hyperlink w:anchor="vocab_hackneyed" w:tooltip="GRE Definition: Repeated too often; overfamiliar through overuse">
        <w:r>
          <w:rPr>
            <w:b/>
            <w:color w:val="0969DA"/>
            <w:u w:val="single"/>
          </w:rPr>
          <w:t xml:space="preserve">hackneyed</w:t>
        </w:r>
      </w:hyperlink>
      <w:commentRangeEnd w:id="46"/>
      <w:r>
        <w:rPr>
          <w:rStyle w:val="CommentReference"/>
        </w:rPr>
        <w:commentReference w:id="46"/>
      </w:r>
      <w:r>
        <w:t xml:space="preserve">, and </w:t>
      </w:r>
      <w:bookmarkStart w:id="1043" w:name="text_trite"/>
      <w:bookmarkEnd w:id="1043"/>
      <w:commentRangeStart w:id="43"/>
      <w:hyperlink w:anchor="vocab_trite" w:tooltip="GRE Definition: Repeated too often; overfamiliar through overuse">
        <w:r>
          <w:rPr>
            <w:b/>
            <w:color w:val="0969DA"/>
            <w:u w:val="single"/>
          </w:rPr>
          <w:t xml:space="preserve">trite</w:t>
        </w:r>
      </w:hyperlink>
      <w:commentRangeEnd w:id="43"/>
      <w:r>
        <w:rPr>
          <w:rStyle w:val="CommentReference"/>
        </w:rPr>
        <w:commentReference w:id="43"/>
      </w:r>
      <w:r>
        <w:t xml:space="preserve"> designs in favor of refined crafts. Citizens recognized that freedom cannot survive if public discourse becomes a superficial ritual where politicians merely </w:t>
      </w:r>
      <w:bookmarkStart w:id="1019" w:name="text_primp"/>
      <w:bookmarkEnd w:id="1019"/>
      <w:commentRangeStart w:id="19"/>
      <w:hyperlink w:anchor="vocab_primp" w:tooltip="GRE Definition: Dress or groom with elaborate care">
        <w:r>
          <w:rPr>
            <w:b/>
            <w:color w:val="0969DA"/>
            <w:u w:val="single"/>
          </w:rPr>
          <w:t xml:space="preserve">primp</w:t>
        </w:r>
      </w:hyperlink>
      <w:commentRangeEnd w:id="19"/>
      <w:r>
        <w:rPr>
          <w:rStyle w:val="CommentReference"/>
        </w:rPr>
        <w:commentReference w:id="19"/>
      </w:r>
      <w:r>
        <w:t xml:space="preserve"> before television cameras or </w:t>
      </w:r>
      <w:bookmarkStart w:id="1041" w:name="text_loll"/>
      <w:bookmarkEnd w:id="1041"/>
      <w:commentRangeStart w:id="41"/>
      <w:hyperlink w:anchor="vocab_loll" w:tooltip="GRE Definition: Hang loosely or laxly">
        <w:r>
          <w:rPr>
            <w:b/>
            <w:color w:val="0969DA"/>
            <w:u w:val="single"/>
          </w:rPr>
          <w:t xml:space="preserve">loll</w:t>
        </w:r>
      </w:hyperlink>
      <w:commentRangeEnd w:id="41"/>
      <w:r>
        <w:rPr>
          <w:rStyle w:val="CommentReference"/>
        </w:rPr>
        <w:commentReference w:id="41"/>
      </w:r>
      <w:r>
        <w:t xml:space="preserve"> lazily in air-conditioned legislative offices, conducting far more than a </w:t>
      </w:r>
      <w:bookmarkStart w:id="1028" w:name="text_cursory"/>
      <w:bookmarkEnd w:id="1028"/>
      <w:commentRangeStart w:id="28"/>
      <w:hyperlink w:anchor="vocab_cursory" w:tooltip="GRE Definition: Hasty and without attention to detail; not thorough">
        <w:r>
          <w:rPr>
            <w:b/>
            <w:color w:val="0969DA"/>
            <w:u w:val="single"/>
          </w:rPr>
          <w:t xml:space="preserve">cursory</w:t>
        </w:r>
      </w:hyperlink>
      <w:commentRangeEnd w:id="28"/>
      <w:r>
        <w:rPr>
          <w:rStyle w:val="CommentReference"/>
        </w:rPr>
        <w:commentReference w:id="28"/>
      </w:r>
      <w:r>
        <w:t xml:space="preserve"> review of government policy, while modern fashion designers craft an elegant </w:t>
      </w:r>
      <w:bookmarkStart w:id="1047" w:name="text_decollete"/>
      <w:bookmarkEnd w:id="1047"/>
      <w:commentRangeStart w:id="47"/>
      <w:hyperlink w:anchor="vocab_decollete" w:tooltip="GRE Definition: (of a garment) having a low-cut neckline">
        <w:r>
          <w:rPr>
            <w:b/>
            <w:color w:val="0969DA"/>
            <w:u w:val="single"/>
          </w:rPr>
          <w:t xml:space="preserve">decollete</w:t>
        </w:r>
      </w:hyperlink>
      <w:commentRangeEnd w:id="47"/>
      <w:r>
        <w:rPr>
          <w:rStyle w:val="CommentReference"/>
        </w:rPr>
        <w:commentReference w:id="47"/>
      </w:r>
      <w:r>
        <w:t xml:space="preserve"> gown for evening galas.</w:t>
      </w:r>
    </w:p>
    <w:p>
      <w:pPr>
        <w:spacing w:before="60" w:after="180" w:line="288" w:lineRule="auto"/>
      </w:pPr>
      <w:r>
        <w:t xml:space="preserve">Today, Taiwan’s high-tech vanguard operates cleanrooms that are </w:t>
      </w:r>
      <w:bookmarkStart w:id="1031" w:name="text_hermetically"/>
      <w:bookmarkEnd w:id="1031"/>
      <w:commentRangeStart w:id="31"/>
      <w:hyperlink w:anchor="vocab_hermetically" w:tooltip="GRE Definition: In an airtight manner">
        <w:r>
          <w:rPr>
            <w:b/>
            <w:color w:val="0969DA"/>
            <w:u w:val="single"/>
          </w:rPr>
          <w:t xml:space="preserve">hermetically</w:t>
        </w:r>
      </w:hyperlink>
      <w:commentRangeEnd w:id="31"/>
      <w:r>
        <w:rPr>
          <w:rStyle w:val="CommentReference"/>
        </w:rPr>
        <w:commentReference w:id="31"/>
      </w:r>
      <w:r>
        <w:t xml:space="preserve"> sealed, maintaining a </w:t>
      </w:r>
      <w:bookmarkStart w:id="1045" w:name="text_hermetic"/>
      <w:bookmarkEnd w:id="1045"/>
      <w:commentRangeStart w:id="45"/>
      <w:hyperlink w:anchor="vocab_hermetic" w:tooltip="GRE Definition: Completely sealed; completely airtight">
        <w:r>
          <w:rPr>
            <w:b/>
            <w:color w:val="0969DA"/>
            <w:u w:val="single"/>
          </w:rPr>
          <w:t xml:space="preserve">hermetic</w:t>
        </w:r>
      </w:hyperlink>
      <w:commentRangeEnd w:id="45"/>
      <w:r>
        <w:rPr>
          <w:rStyle w:val="CommentReference"/>
        </w:rPr>
        <w:commentReference w:id="45"/>
      </w:r>
      <w:r>
        <w:t xml:space="preserve"> purity where even a </w:t>
      </w:r>
      <w:bookmarkStart w:id="1039" w:name="text_miniscule"/>
      <w:bookmarkEnd w:id="1039"/>
      <w:commentRangeStart w:id="39"/>
      <w:hyperlink w:anchor="vocab_miniscule" w:tooltip="GRE Definition: Very small">
        <w:r>
          <w:rPr>
            <w:b/>
            <w:color w:val="0969DA"/>
            <w:u w:val="single"/>
          </w:rPr>
          <w:t xml:space="preserve">miniscule</w:t>
        </w:r>
      </w:hyperlink>
      <w:commentRangeEnd w:id="39"/>
      <w:r>
        <w:rPr>
          <w:rStyle w:val="CommentReference"/>
        </w:rPr>
        <w:commentReference w:id="39"/>
      </w:r>
      <w:r>
        <w:t xml:space="preserve"> speck of dust is eliminated to produce advanced microchips. In the public sphere, Taiwanese leaders communicate with </w:t>
      </w:r>
      <w:bookmarkStart w:id="1037" w:name="text_laconic"/>
      <w:bookmarkEnd w:id="1037"/>
      <w:commentRangeStart w:id="37"/>
      <w:hyperlink w:anchor="vocab_laconic" w:tooltip="GRE Definition: Brief and to the point; effectively cut short">
        <w:r>
          <w:rPr>
            <w:b/>
            <w:color w:val="0969DA"/>
            <w:u w:val="single"/>
          </w:rPr>
          <w:t xml:space="preserve">laconic</w:t>
        </w:r>
      </w:hyperlink>
      <w:commentRangeEnd w:id="37"/>
      <w:r>
        <w:rPr>
          <w:rStyle w:val="CommentReference"/>
        </w:rPr>
        <w:commentReference w:id="37"/>
      </w:r>
      <w:r>
        <w:t xml:space="preserve"> precision, replacing </w:t>
      </w:r>
      <w:bookmarkStart w:id="1024" w:name="text_cumbersome"/>
      <w:bookmarkEnd w:id="1024"/>
      <w:commentRangeStart w:id="24"/>
      <w:hyperlink w:anchor="vocab_cumbersome" w:tooltip="GRE Definition: Difficult to handle or use especially because of size or weight">
        <w:r>
          <w:rPr>
            <w:b/>
            <w:color w:val="0969DA"/>
            <w:u w:val="single"/>
          </w:rPr>
          <w:t xml:space="preserve">cumbersome</w:t>
        </w:r>
      </w:hyperlink>
      <w:commentRangeEnd w:id="24"/>
      <w:r>
        <w:rPr>
          <w:rStyle w:val="CommentReference"/>
        </w:rPr>
        <w:commentReference w:id="24"/>
      </w:r>
      <w:r>
        <w:t xml:space="preserve"> bureaucratic procedures with agile digital governance. While an authoritarian adversary with a </w:t>
      </w:r>
      <w:bookmarkStart w:id="1035" w:name="text_hirsute"/>
      <w:bookmarkEnd w:id="1035"/>
      <w:commentRangeStart w:id="35"/>
      <w:hyperlink w:anchor="vocab_hirsute" w:tooltip="GRE Definition: Having or covered with hair">
        <w:r>
          <w:rPr>
            <w:b/>
            <w:color w:val="0969DA"/>
            <w:u w:val="single"/>
          </w:rPr>
          <w:t xml:space="preserve">hirsute</w:t>
        </w:r>
      </w:hyperlink>
      <w:commentRangeEnd w:id="35"/>
      <w:r>
        <w:rPr>
          <w:rStyle w:val="CommentReference"/>
        </w:rPr>
        <w:commentReference w:id="35"/>
      </w:r>
      <w:r>
        <w:t xml:space="preserve">, aggressive military posture continues to make </w:t>
      </w:r>
      <w:bookmarkStart w:id="1032" w:name="text_tenuous"/>
      <w:bookmarkEnd w:id="1032"/>
      <w:commentRangeStart w:id="32"/>
      <w:hyperlink w:anchor="vocab_tenuous" w:tooltip="GRE Definition: Having thin consistency">
        <w:r>
          <w:rPr>
            <w:b/>
            <w:color w:val="0969DA"/>
            <w:u w:val="single"/>
          </w:rPr>
          <w:t xml:space="preserve">tenuous</w:t>
        </w:r>
      </w:hyperlink>
      <w:commentRangeEnd w:id="32"/>
      <w:r>
        <w:rPr>
          <w:rStyle w:val="CommentReference"/>
        </w:rPr>
        <w:commentReference w:id="32"/>
      </w:r>
      <w:r>
        <w:t xml:space="preserve"> territorial claims across the strait, Taiwan stands strong. Refusing to be intimidated by continental bullies or trapped in </w:t>
      </w:r>
      <w:bookmarkStart w:id="1009" w:name="text_lank"/>
      <w:bookmarkEnd w:id="1009"/>
      <w:commentRangeStart w:id="9"/>
      <w:hyperlink w:anchor="vocab_lank" w:tooltip="GRE Definition: Long and thin and often limp">
        <w:r>
          <w:rPr>
            <w:b/>
            <w:color w:val="0969DA"/>
            <w:u w:val="single"/>
          </w:rPr>
          <w:t xml:space="preserve">lank</w:t>
        </w:r>
      </w:hyperlink>
      <w:commentRangeEnd w:id="9"/>
      <w:r>
        <w:rPr>
          <w:rStyle w:val="CommentReference"/>
        </w:rPr>
        <w:commentReference w:id="9"/>
      </w:r>
      <w:r>
        <w:t xml:space="preserve"> despair, Formosa moves forward with youthful vitality, proving that democratic freedom is the ultimate antidote to historical despair.</w:t>
      </w:r>
    </w:p>
    <w:p>
      <w:r>
        <w:br w:type="page"/>
      </w:r>
    </w:p>
    <w:p>
      <w:pPr>
        <w:spacing w:before="160" w:after="80"/>
      </w:pPr>
      <w:r>
        <w:rPr>
          <w:b/>
          <w:color w:val="1B365D"/>
          <w:sz w:val="36"/>
        </w:rPr>
        <w:t>Vocabulary Reference &amp; Study Guide (Passage 045)</w:t>
      </w:r>
    </w:p>
    <w:p>
      <w:pPr>
        <w:spacing w:after="280"/>
      </w:pPr>
      <w:r>
        <w:rPr>
          <w:i/>
          <w:color w:val="57606A"/>
          <w:sz w:val="20"/>
        </w:rPr>
        <w:t>Alphabetical listing of all 50 high-frequency GRE words featured in Passage 045,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8" w:name="vocab_banal"/>
            <w:r>
              <w:rPr>
                <w:b/>
                <w:color w:val="0969DA"/>
                <w:sz w:val="20"/>
              </w:rPr>
              <w:t>banal</w:t>
            </w:r>
            <w:bookmarkEnd w:id="2048"/>
          </w:p>
        </w:tc>
        <w:tc>
          <w:tcPr>
            <w:tcW w:type="dxa" w:w="3168"/>
            <w:shd w:fill="FFFFFF"/>
            <w:vAlign w:val="center"/>
          </w:tcPr>
          <w:p>
            <w:pPr>
              <w:spacing w:before="80" w:after="80"/>
            </w:pPr>
            <w:r>
              <w:rPr>
                <w:color w:val="24292F"/>
                <w:sz w:val="19"/>
              </w:rPr>
              <w:t>Repeated too often; overfamiliar through overuse</w:t>
            </w:r>
          </w:p>
        </w:tc>
        <w:tc>
          <w:tcPr>
            <w:tcW w:type="dxa" w:w="2880"/>
            <w:shd w:fill="FFFFFF"/>
            <w:vAlign w:val="center"/>
          </w:tcPr>
          <w:p>
            <w:pPr>
              <w:spacing w:before="80" w:after="80"/>
            </w:pPr>
            <w:r>
              <w:rPr>
                <w:i/>
                <w:sz w:val="17"/>
              </w:rPr>
              <w:t xml:space="preserve">High-mountain tea farmers cultivated mellifluous oolong teas, harvesting tender leaves during the fresh vernal season, while urban artisans rejected </w:t>
            </w:r>
            <w:r>
              <w:rPr>
                <w:b/>
                <w:i/>
                <w:color w:val="0969DA"/>
                <w:sz w:val="17"/>
              </w:rPr>
              <w:t>banal</w:t>
            </w:r>
            <w:r>
              <w:rPr>
                <w:i/>
                <w:sz w:val="17"/>
              </w:rPr>
              <w:t>, hackneyed, and trite designs in favor of refined crafts.</w:t>
            </w:r>
          </w:p>
        </w:tc>
        <w:tc>
          <w:tcPr>
            <w:tcW w:type="dxa" w:w="1440"/>
            <w:shd w:fill="FFFFFF"/>
            <w:vAlign w:val="center"/>
          </w:tcPr>
          <w:p>
            <w:pPr>
              <w:spacing w:before="80" w:after="80"/>
              <w:jc w:val="center"/>
            </w:pPr>
            <w:hyperlink w:anchor="text_banal" w:tooltip="Return to Passage">
              <w:r>
                <w:rPr>
                  <w:color w:val="0969DA"/>
                  <w:u w:val="single"/>
                </w:rPr>
                <w:t>↩ Return</w:t>
              </w:r>
            </w:hyperlink>
          </w:p>
        </w:tc>
      </w:tr>
      <w:tr>
        <w:tc>
          <w:tcPr>
            <w:tcW w:type="dxa" w:w="1872"/>
            <w:shd w:fill="F6F8FA"/>
            <w:vAlign w:val="center"/>
          </w:tcPr>
          <w:p>
            <w:pPr>
              <w:spacing w:before="80" w:after="80"/>
            </w:pPr>
            <w:bookmarkStart w:id="2021" w:name="vocab_bedraggle"/>
            <w:r>
              <w:rPr>
                <w:b/>
                <w:color w:val="0969DA"/>
                <w:sz w:val="20"/>
              </w:rPr>
              <w:t>bedraggle</w:t>
            </w:r>
            <w:bookmarkEnd w:id="2021"/>
          </w:p>
        </w:tc>
        <w:tc>
          <w:tcPr>
            <w:tcW w:type="dxa" w:w="3168"/>
            <w:shd w:fill="F6F8FA"/>
            <w:vAlign w:val="center"/>
          </w:tcPr>
          <w:p>
            <w:pPr>
              <w:spacing w:before="80" w:after="80"/>
            </w:pPr>
            <w:r>
              <w:rPr>
                <w:color w:val="24292F"/>
                <w:sz w:val="19"/>
              </w:rPr>
              <w:t>Make wet and dirty, as from rain</w:t>
            </w:r>
          </w:p>
        </w:tc>
        <w:tc>
          <w:tcPr>
            <w:tcW w:type="dxa" w:w="2880"/>
            <w:shd w:fill="F6F8FA"/>
            <w:vAlign w:val="center"/>
          </w:tcPr>
          <w:p>
            <w:pPr>
              <w:spacing w:before="80" w:after="80"/>
            </w:pPr>
            <w:r>
              <w:rPr>
                <w:i/>
                <w:sz w:val="17"/>
              </w:rPr>
              <w:t xml:space="preserve">Following the devastation of World War II and the arrival of an authoritarian regime, much of the island lay </w:t>
            </w:r>
            <w:r>
              <w:rPr>
                <w:b/>
                <w:i/>
                <w:color w:val="0969DA"/>
                <w:sz w:val="17"/>
              </w:rPr>
              <w:t>bedraggle</w:t>
            </w:r>
            <w:r>
              <w:rPr>
                <w:i/>
                <w:sz w:val="17"/>
              </w:rPr>
              <w:t xml:space="preserve"> and impoverished, with towns filled with decrepit, rickety wooden shacks where a mangy stray dog might wander through dingy industrial alleys.</w:t>
            </w:r>
          </w:p>
        </w:tc>
        <w:tc>
          <w:tcPr>
            <w:tcW w:type="dxa" w:w="1440"/>
            <w:shd w:fill="F6F8FA"/>
            <w:vAlign w:val="center"/>
          </w:tcPr>
          <w:p>
            <w:pPr>
              <w:spacing w:before="80" w:after="80"/>
              <w:jc w:val="center"/>
            </w:pPr>
            <w:hyperlink w:anchor="text_bedraggle" w:tooltip="Return to Passage">
              <w:r>
                <w:rPr>
                  <w:color w:val="0969DA"/>
                  <w:u w:val="single"/>
                </w:rPr>
                <w:t>↩ Return</w:t>
              </w:r>
            </w:hyperlink>
          </w:p>
        </w:tc>
      </w:tr>
      <w:tr>
        <w:tc>
          <w:tcPr>
            <w:tcW w:type="dxa" w:w="1872"/>
            <w:shd w:fill="FFFFFF"/>
            <w:vAlign w:val="center"/>
          </w:tcPr>
          <w:p>
            <w:pPr>
              <w:spacing w:before="80" w:after="80"/>
            </w:pPr>
            <w:bookmarkStart w:id="2001" w:name="vocab_cadaverous"/>
            <w:r>
              <w:rPr>
                <w:b/>
                <w:color w:val="0969DA"/>
                <w:sz w:val="20"/>
              </w:rPr>
              <w:t>cadaverous</w:t>
            </w:r>
            <w:bookmarkEnd w:id="2001"/>
          </w:p>
        </w:tc>
        <w:tc>
          <w:tcPr>
            <w:tcW w:type="dxa" w:w="3168"/>
            <w:shd w:fill="FFFFFF"/>
            <w:vAlign w:val="center"/>
          </w:tcPr>
          <w:p>
            <w:pPr>
              <w:spacing w:before="80" w:after="80"/>
            </w:pPr>
            <w:r>
              <w:rPr>
                <w:color w:val="24292F"/>
                <w:sz w:val="19"/>
              </w:rPr>
              <w:t>Very thin especially from disease or hunger or cold</w:t>
            </w:r>
          </w:p>
        </w:tc>
        <w:tc>
          <w:tcPr>
            <w:tcW w:type="dxa" w:w="2880"/>
            <w:shd w:fill="FFFFFF"/>
            <w:vAlign w:val="center"/>
          </w:tcPr>
          <w:p>
            <w:pPr>
              <w:spacing w:before="80" w:after="80"/>
            </w:pPr>
            <w:r>
              <w:rPr>
                <w:i/>
                <w:sz w:val="17"/>
              </w:rPr>
              <w:t xml:space="preserve">In rural farming villages where irrigation canals were damaged, peasant families endured an exiguous and scanty harvest, their bodies growing gaunt and </w:t>
            </w:r>
            <w:r>
              <w:rPr>
                <w:b/>
                <w:i/>
                <w:color w:val="0969DA"/>
                <w:sz w:val="17"/>
              </w:rPr>
              <w:t>cadaverous</w:t>
            </w:r>
            <w:r>
              <w:rPr>
                <w:i/>
                <w:sz w:val="17"/>
              </w:rPr>
              <w:t xml:space="preserve"> beneath the burning tropical sun.</w:t>
            </w:r>
          </w:p>
        </w:tc>
        <w:tc>
          <w:tcPr>
            <w:tcW w:type="dxa" w:w="1440"/>
            <w:shd w:fill="FFFFFF"/>
            <w:vAlign w:val="center"/>
          </w:tcPr>
          <w:p>
            <w:pPr>
              <w:spacing w:before="80" w:after="80"/>
              <w:jc w:val="center"/>
            </w:pPr>
            <w:hyperlink w:anchor="text_cadaverous" w:tooltip="Return to Passage">
              <w:r>
                <w:rPr>
                  <w:color w:val="0969DA"/>
                  <w:u w:val="single"/>
                </w:rPr>
                <w:t>↩ Return</w:t>
              </w:r>
            </w:hyperlink>
          </w:p>
        </w:tc>
      </w:tr>
      <w:tr>
        <w:tc>
          <w:tcPr>
            <w:tcW w:type="dxa" w:w="1872"/>
            <w:shd w:fill="F6F8FA"/>
            <w:vAlign w:val="center"/>
          </w:tcPr>
          <w:p>
            <w:pPr>
              <w:spacing w:before="80" w:after="80"/>
            </w:pPr>
            <w:bookmarkStart w:id="2024" w:name="vocab_cumbersome"/>
            <w:r>
              <w:rPr>
                <w:b/>
                <w:color w:val="0969DA"/>
                <w:sz w:val="20"/>
              </w:rPr>
              <w:t>cumbersome</w:t>
            </w:r>
            <w:bookmarkEnd w:id="2024"/>
          </w:p>
        </w:tc>
        <w:tc>
          <w:tcPr>
            <w:tcW w:type="dxa" w:w="3168"/>
            <w:shd w:fill="F6F8FA"/>
            <w:vAlign w:val="center"/>
          </w:tcPr>
          <w:p>
            <w:pPr>
              <w:spacing w:before="80" w:after="80"/>
            </w:pPr>
            <w:r>
              <w:rPr>
                <w:color w:val="24292F"/>
                <w:sz w:val="19"/>
              </w:rPr>
              <w:t>Difficult to handle or use especially because of size or weight</w:t>
            </w:r>
          </w:p>
        </w:tc>
        <w:tc>
          <w:tcPr>
            <w:tcW w:type="dxa" w:w="2880"/>
            <w:shd w:fill="F6F8FA"/>
            <w:vAlign w:val="center"/>
          </w:tcPr>
          <w:p>
            <w:pPr>
              <w:spacing w:before="80" w:after="80"/>
            </w:pPr>
            <w:r>
              <w:rPr>
                <w:i/>
                <w:sz w:val="17"/>
              </w:rPr>
              <w:t xml:space="preserve">In the public sphere, Taiwanese leaders communicate with laconic precision, replacing </w:t>
            </w:r>
            <w:r>
              <w:rPr>
                <w:b/>
                <w:i/>
                <w:color w:val="0969DA"/>
                <w:sz w:val="17"/>
              </w:rPr>
              <w:t>cumbersome</w:t>
            </w:r>
            <w:r>
              <w:rPr>
                <w:i/>
                <w:sz w:val="17"/>
              </w:rPr>
              <w:t xml:space="preserve"> bureaucratic procedures with agile digital governance.</w:t>
            </w:r>
          </w:p>
        </w:tc>
        <w:tc>
          <w:tcPr>
            <w:tcW w:type="dxa" w:w="1440"/>
            <w:shd w:fill="F6F8FA"/>
            <w:vAlign w:val="center"/>
          </w:tcPr>
          <w:p>
            <w:pPr>
              <w:spacing w:before="80" w:after="80"/>
              <w:jc w:val="center"/>
            </w:pPr>
            <w:hyperlink w:anchor="text_cumbersome" w:tooltip="Return to Passage">
              <w:r>
                <w:rPr>
                  <w:color w:val="0969DA"/>
                  <w:u w:val="single"/>
                </w:rPr>
                <w:t>↩ Return</w:t>
              </w:r>
            </w:hyperlink>
          </w:p>
        </w:tc>
      </w:tr>
      <w:tr>
        <w:tc>
          <w:tcPr>
            <w:tcW w:type="dxa" w:w="1872"/>
            <w:shd w:fill="FFFFFF"/>
            <w:vAlign w:val="center"/>
          </w:tcPr>
          <w:p>
            <w:pPr>
              <w:spacing w:before="80" w:after="80"/>
            </w:pPr>
            <w:bookmarkStart w:id="2028" w:name="vocab_cursory"/>
            <w:r>
              <w:rPr>
                <w:b/>
                <w:color w:val="0969DA"/>
                <w:sz w:val="20"/>
              </w:rPr>
              <w:t>cursory</w:t>
            </w:r>
            <w:bookmarkEnd w:id="2028"/>
          </w:p>
        </w:tc>
        <w:tc>
          <w:tcPr>
            <w:tcW w:type="dxa" w:w="3168"/>
            <w:shd w:fill="FFFFFF"/>
            <w:vAlign w:val="center"/>
          </w:tcPr>
          <w:p>
            <w:pPr>
              <w:spacing w:before="80" w:after="80"/>
            </w:pPr>
            <w:r>
              <w:rPr>
                <w:color w:val="24292F"/>
                <w:sz w:val="19"/>
              </w:rPr>
              <w:t>Hasty and without attention to detail; not thorough</w:t>
            </w:r>
          </w:p>
        </w:tc>
        <w:tc>
          <w:tcPr>
            <w:tcW w:type="dxa" w:w="2880"/>
            <w:shd w:fill="FFFFFF"/>
            <w:vAlign w:val="center"/>
          </w:tcPr>
          <w:p>
            <w:pPr>
              <w:spacing w:before="80" w:after="80"/>
            </w:pPr>
            <w:r>
              <w:rPr>
                <w:i/>
                <w:sz w:val="17"/>
              </w:rPr>
              <w:t xml:space="preserve">Citizens recognized that freedom cannot survive if public discourse becomes a superficial ritual where politicians merely primp before television cameras or loll lazily in air-conditioned legislative offices, conducting far more than a </w:t>
            </w:r>
            <w:r>
              <w:rPr>
                <w:b/>
                <w:i/>
                <w:color w:val="0969DA"/>
                <w:sz w:val="17"/>
              </w:rPr>
              <w:t>cursory</w:t>
            </w:r>
            <w:r>
              <w:rPr>
                <w:i/>
                <w:sz w:val="17"/>
              </w:rPr>
              <w:t xml:space="preserve"> review of government policy, while modern fashion designers craft an elegant decollete gown for evening galas.</w:t>
            </w:r>
          </w:p>
        </w:tc>
        <w:tc>
          <w:tcPr>
            <w:tcW w:type="dxa" w:w="1440"/>
            <w:shd w:fill="FFFFFF"/>
            <w:vAlign w:val="center"/>
          </w:tcPr>
          <w:p>
            <w:pPr>
              <w:spacing w:before="80" w:after="80"/>
              <w:jc w:val="center"/>
            </w:pPr>
            <w:hyperlink w:anchor="text_cursory" w:tooltip="Return to Passage">
              <w:r>
                <w:rPr>
                  <w:color w:val="0969DA"/>
                  <w:u w:val="single"/>
                </w:rPr>
                <w:t>↩ Return</w:t>
              </w:r>
            </w:hyperlink>
          </w:p>
        </w:tc>
      </w:tr>
      <w:tr>
        <w:tc>
          <w:tcPr>
            <w:tcW w:type="dxa" w:w="1872"/>
            <w:shd w:fill="F6F8FA"/>
            <w:vAlign w:val="center"/>
          </w:tcPr>
          <w:p>
            <w:pPr>
              <w:spacing w:before="80" w:after="80"/>
            </w:pPr>
            <w:bookmarkStart w:id="2040" w:name="vocab_dainty"/>
            <w:r>
              <w:rPr>
                <w:b/>
                <w:color w:val="0969DA"/>
                <w:sz w:val="20"/>
              </w:rPr>
              <w:t>dainty</w:t>
            </w:r>
            <w:bookmarkEnd w:id="2040"/>
          </w:p>
        </w:tc>
        <w:tc>
          <w:tcPr>
            <w:tcW w:type="dxa" w:w="3168"/>
            <w:shd w:fill="F6F8FA"/>
            <w:vAlign w:val="center"/>
          </w:tcPr>
          <w:p>
            <w:pPr>
              <w:spacing w:before="80" w:after="80"/>
            </w:pPr>
            <w:r>
              <w:rPr>
                <w:color w:val="24292F"/>
                <w:sz w:val="19"/>
              </w:rPr>
              <w:t>Something considered choice to eat</w:t>
            </w:r>
          </w:p>
        </w:tc>
        <w:tc>
          <w:tcPr>
            <w:tcW w:type="dxa" w:w="2880"/>
            <w:shd w:fill="F6F8FA"/>
            <w:vAlign w:val="center"/>
          </w:tcPr>
          <w:p>
            <w:pPr>
              <w:spacing w:before="80" w:after="80"/>
            </w:pPr>
            <w:r>
              <w:rPr>
                <w:i/>
                <w:sz w:val="17"/>
              </w:rPr>
              <w:t xml:space="preserve">Mothers dressed their children in clean garments, sewing </w:t>
            </w:r>
            <w:r>
              <w:rPr>
                <w:b/>
                <w:i/>
                <w:color w:val="0969DA"/>
                <w:sz w:val="17"/>
              </w:rPr>
              <w:t>dainty</w:t>
            </w:r>
            <w:r>
              <w:rPr>
                <w:i/>
                <w:sz w:val="17"/>
              </w:rPr>
              <w:t xml:space="preserve"> cotton shirts and diaphanous festival skirts that brought color to impoverished neighborhoods, while fathers refused to let heavy, ponderous administrative burdens extinguish their dreams.</w:t>
            </w:r>
          </w:p>
        </w:tc>
        <w:tc>
          <w:tcPr>
            <w:tcW w:type="dxa" w:w="1440"/>
            <w:shd w:fill="F6F8FA"/>
            <w:vAlign w:val="center"/>
          </w:tcPr>
          <w:p>
            <w:pPr>
              <w:spacing w:before="80" w:after="80"/>
              <w:jc w:val="center"/>
            </w:pPr>
            <w:hyperlink w:anchor="text_dainty" w:tooltip="Return to Passage">
              <w:r>
                <w:rPr>
                  <w:color w:val="0969DA"/>
                  <w:u w:val="single"/>
                </w:rPr>
                <w:t>↩ Return</w:t>
              </w:r>
            </w:hyperlink>
          </w:p>
        </w:tc>
      </w:tr>
      <w:tr>
        <w:tc>
          <w:tcPr>
            <w:tcW w:type="dxa" w:w="1872"/>
            <w:shd w:fill="FFFFFF"/>
            <w:vAlign w:val="center"/>
          </w:tcPr>
          <w:p>
            <w:pPr>
              <w:spacing w:before="80" w:after="80"/>
            </w:pPr>
            <w:bookmarkStart w:id="2047" w:name="vocab_decollete"/>
            <w:r>
              <w:rPr>
                <w:b/>
                <w:color w:val="0969DA"/>
                <w:sz w:val="20"/>
              </w:rPr>
              <w:t>decollete</w:t>
            </w:r>
            <w:bookmarkEnd w:id="2047"/>
          </w:p>
        </w:tc>
        <w:tc>
          <w:tcPr>
            <w:tcW w:type="dxa" w:w="3168"/>
            <w:shd w:fill="FFFFFF"/>
            <w:vAlign w:val="center"/>
          </w:tcPr>
          <w:p>
            <w:pPr>
              <w:spacing w:before="80" w:after="80"/>
            </w:pPr>
            <w:r>
              <w:rPr>
                <w:color w:val="24292F"/>
                <w:sz w:val="19"/>
              </w:rPr>
              <w:t>(of a garment) having a low-cut neckline</w:t>
            </w:r>
          </w:p>
        </w:tc>
        <w:tc>
          <w:tcPr>
            <w:tcW w:type="dxa" w:w="2880"/>
            <w:shd w:fill="FFFFFF"/>
            <w:vAlign w:val="center"/>
          </w:tcPr>
          <w:p>
            <w:pPr>
              <w:spacing w:before="80" w:after="80"/>
            </w:pPr>
            <w:r>
              <w:rPr>
                <w:i/>
                <w:sz w:val="17"/>
              </w:rPr>
              <w:t xml:space="preserve">Citizens recognized that freedom cannot survive if public discourse becomes a superficial ritual where politicians merely primp before television cameras or loll lazily in air-conditioned legislative offices, conducting far more than a cursory review of government policy, while modern fashion designers craft an elegant </w:t>
            </w:r>
            <w:r>
              <w:rPr>
                <w:b/>
                <w:i/>
                <w:color w:val="0969DA"/>
                <w:sz w:val="17"/>
              </w:rPr>
              <w:t>decollete</w:t>
            </w:r>
            <w:r>
              <w:rPr>
                <w:i/>
                <w:sz w:val="17"/>
              </w:rPr>
              <w:t xml:space="preserve"> gown for evening galas.</w:t>
            </w:r>
          </w:p>
        </w:tc>
        <w:tc>
          <w:tcPr>
            <w:tcW w:type="dxa" w:w="1440"/>
            <w:shd w:fill="FFFFFF"/>
            <w:vAlign w:val="center"/>
          </w:tcPr>
          <w:p>
            <w:pPr>
              <w:spacing w:before="80" w:after="80"/>
              <w:jc w:val="center"/>
            </w:pPr>
            <w:hyperlink w:anchor="text_decollete" w:tooltip="Return to Passage">
              <w:r>
                <w:rPr>
                  <w:color w:val="0969DA"/>
                  <w:u w:val="single"/>
                </w:rPr>
                <w:t>↩ Return</w:t>
              </w:r>
            </w:hyperlink>
          </w:p>
        </w:tc>
      </w:tr>
      <w:tr>
        <w:tc>
          <w:tcPr>
            <w:tcW w:type="dxa" w:w="1872"/>
            <w:shd w:fill="F6F8FA"/>
            <w:vAlign w:val="center"/>
          </w:tcPr>
          <w:p>
            <w:pPr>
              <w:spacing w:before="80" w:after="80"/>
            </w:pPr>
            <w:bookmarkStart w:id="2003" w:name="vocab_decrepit"/>
            <w:r>
              <w:rPr>
                <w:b/>
                <w:color w:val="0969DA"/>
                <w:sz w:val="20"/>
              </w:rPr>
              <w:t>decrepit</w:t>
            </w:r>
            <w:bookmarkEnd w:id="2003"/>
          </w:p>
        </w:tc>
        <w:tc>
          <w:tcPr>
            <w:tcW w:type="dxa" w:w="3168"/>
            <w:shd w:fill="F6F8FA"/>
            <w:vAlign w:val="center"/>
          </w:tcPr>
          <w:p>
            <w:pPr>
              <w:spacing w:before="80" w:after="80"/>
            </w:pPr>
            <w:r>
              <w:rPr>
                <w:color w:val="24292F"/>
                <w:sz w:val="19"/>
              </w:rPr>
              <w:t>Worn and broken down by hard use</w:t>
            </w:r>
          </w:p>
        </w:tc>
        <w:tc>
          <w:tcPr>
            <w:tcW w:type="dxa" w:w="2880"/>
            <w:shd w:fill="F6F8FA"/>
            <w:vAlign w:val="center"/>
          </w:tcPr>
          <w:p>
            <w:pPr>
              <w:spacing w:before="80" w:after="80"/>
            </w:pPr>
            <w:r>
              <w:rPr>
                <w:i/>
                <w:sz w:val="17"/>
              </w:rPr>
              <w:t xml:space="preserve">Following the devastation of World War II and the arrival of an authoritarian regime, much of the island lay bedraggle and impoverished, with towns filled with </w:t>
            </w:r>
            <w:r>
              <w:rPr>
                <w:b/>
                <w:i/>
                <w:color w:val="0969DA"/>
                <w:sz w:val="17"/>
              </w:rPr>
              <w:t>decrepit</w:t>
            </w:r>
            <w:r>
              <w:rPr>
                <w:i/>
                <w:sz w:val="17"/>
              </w:rPr>
              <w:t>, rickety wooden shacks where a mangy stray dog might wander through dingy industrial alleys.</w:t>
            </w:r>
          </w:p>
        </w:tc>
        <w:tc>
          <w:tcPr>
            <w:tcW w:type="dxa" w:w="1440"/>
            <w:shd w:fill="F6F8FA"/>
            <w:vAlign w:val="center"/>
          </w:tcPr>
          <w:p>
            <w:pPr>
              <w:spacing w:before="80" w:after="80"/>
              <w:jc w:val="center"/>
            </w:pPr>
            <w:hyperlink w:anchor="text_decrepit" w:tooltip="Return to Passage">
              <w:r>
                <w:rPr>
                  <w:color w:val="0969DA"/>
                  <w:u w:val="single"/>
                </w:rPr>
                <w:t>↩ Return</w:t>
              </w:r>
            </w:hyperlink>
          </w:p>
        </w:tc>
      </w:tr>
      <w:tr>
        <w:tc>
          <w:tcPr>
            <w:tcW w:type="dxa" w:w="1872"/>
            <w:shd w:fill="FFFFFF"/>
            <w:vAlign w:val="center"/>
          </w:tcPr>
          <w:p>
            <w:pPr>
              <w:spacing w:before="80" w:after="80"/>
            </w:pPr>
            <w:bookmarkStart w:id="2036" w:name="vocab_diaphanous"/>
            <w:r>
              <w:rPr>
                <w:b/>
                <w:color w:val="0969DA"/>
                <w:sz w:val="20"/>
              </w:rPr>
              <w:t>diaphanous</w:t>
            </w:r>
            <w:bookmarkEnd w:id="2036"/>
          </w:p>
        </w:tc>
        <w:tc>
          <w:tcPr>
            <w:tcW w:type="dxa" w:w="3168"/>
            <w:shd w:fill="FFFFFF"/>
            <w:vAlign w:val="center"/>
          </w:tcPr>
          <w:p>
            <w:pPr>
              <w:spacing w:before="80" w:after="80"/>
            </w:pPr>
            <w:r>
              <w:rPr>
                <w:color w:val="24292F"/>
                <w:sz w:val="19"/>
              </w:rPr>
              <w:t>So thin as to transmit light</w:t>
            </w:r>
          </w:p>
        </w:tc>
        <w:tc>
          <w:tcPr>
            <w:tcW w:type="dxa" w:w="2880"/>
            <w:shd w:fill="FFFFFF"/>
            <w:vAlign w:val="center"/>
          </w:tcPr>
          <w:p>
            <w:pPr>
              <w:spacing w:before="80" w:after="80"/>
            </w:pPr>
            <w:r>
              <w:rPr>
                <w:i/>
                <w:sz w:val="17"/>
              </w:rPr>
              <w:t xml:space="preserve">Mothers dressed their children in clean garments, sewing dainty cotton shirts and </w:t>
            </w:r>
            <w:r>
              <w:rPr>
                <w:b/>
                <w:i/>
                <w:color w:val="0969DA"/>
                <w:sz w:val="17"/>
              </w:rPr>
              <w:t>diaphanous</w:t>
            </w:r>
            <w:r>
              <w:rPr>
                <w:i/>
                <w:sz w:val="17"/>
              </w:rPr>
              <w:t xml:space="preserve"> festival skirts that brought color to impoverished neighborhoods, while fathers refused to let heavy, ponderous administrative burdens extinguish their dreams.</w:t>
            </w:r>
          </w:p>
        </w:tc>
        <w:tc>
          <w:tcPr>
            <w:tcW w:type="dxa" w:w="1440"/>
            <w:shd w:fill="FFFFFF"/>
            <w:vAlign w:val="center"/>
          </w:tcPr>
          <w:p>
            <w:pPr>
              <w:spacing w:before="80" w:after="80"/>
              <w:jc w:val="center"/>
            </w:pPr>
            <w:hyperlink w:anchor="text_diaphanous" w:tooltip="Return to Passage">
              <w:r>
                <w:rPr>
                  <w:color w:val="0969DA"/>
                  <w:u w:val="single"/>
                </w:rPr>
                <w:t>↩ Return</w:t>
              </w:r>
            </w:hyperlink>
          </w:p>
        </w:tc>
      </w:tr>
      <w:tr>
        <w:tc>
          <w:tcPr>
            <w:tcW w:type="dxa" w:w="1872"/>
            <w:shd w:fill="F6F8FA"/>
            <w:vAlign w:val="center"/>
          </w:tcPr>
          <w:p>
            <w:pPr>
              <w:spacing w:before="80" w:after="80"/>
            </w:pPr>
            <w:bookmarkStart w:id="2023" w:name="vocab_dingy"/>
            <w:r>
              <w:rPr>
                <w:b/>
                <w:color w:val="0969DA"/>
                <w:sz w:val="20"/>
              </w:rPr>
              <w:t>dingy</w:t>
            </w:r>
            <w:bookmarkEnd w:id="2023"/>
          </w:p>
        </w:tc>
        <w:tc>
          <w:tcPr>
            <w:tcW w:type="dxa" w:w="3168"/>
            <w:shd w:fill="F6F8FA"/>
            <w:vAlign w:val="center"/>
          </w:tcPr>
          <w:p>
            <w:pPr>
              <w:spacing w:before="80" w:after="80"/>
            </w:pPr>
            <w:r>
              <w:rPr>
                <w:color w:val="24292F"/>
                <w:sz w:val="19"/>
              </w:rPr>
              <w:t>Thickly covered with ingrained dirt or soot</w:t>
            </w:r>
          </w:p>
        </w:tc>
        <w:tc>
          <w:tcPr>
            <w:tcW w:type="dxa" w:w="2880"/>
            <w:shd w:fill="F6F8FA"/>
            <w:vAlign w:val="center"/>
          </w:tcPr>
          <w:p>
            <w:pPr>
              <w:spacing w:before="80" w:after="80"/>
            </w:pPr>
            <w:r>
              <w:rPr>
                <w:i/>
                <w:sz w:val="17"/>
              </w:rPr>
              <w:t xml:space="preserve">Following the devastation of World War II and the arrival of an authoritarian regime, much of the island lay bedraggle and impoverished, with towns filled with decrepit, rickety wooden shacks where a mangy stray dog might wander through </w:t>
            </w:r>
            <w:r>
              <w:rPr>
                <w:b/>
                <w:i/>
                <w:color w:val="0969DA"/>
                <w:sz w:val="17"/>
              </w:rPr>
              <w:t>dingy</w:t>
            </w:r>
            <w:r>
              <w:rPr>
                <w:i/>
                <w:sz w:val="17"/>
              </w:rPr>
              <w:t xml:space="preserve"> industrial alleys.</w:t>
            </w:r>
          </w:p>
        </w:tc>
        <w:tc>
          <w:tcPr>
            <w:tcW w:type="dxa" w:w="1440"/>
            <w:shd w:fill="F6F8FA"/>
            <w:vAlign w:val="center"/>
          </w:tcPr>
          <w:p>
            <w:pPr>
              <w:spacing w:before="80" w:after="80"/>
              <w:jc w:val="center"/>
            </w:pPr>
            <w:hyperlink w:anchor="text_dingy" w:tooltip="Return to Passage">
              <w:r>
                <w:rPr>
                  <w:color w:val="0969DA"/>
                  <w:u w:val="single"/>
                </w:rPr>
                <w:t>↩ Return</w:t>
              </w:r>
            </w:hyperlink>
          </w:p>
        </w:tc>
      </w:tr>
      <w:tr>
        <w:tc>
          <w:tcPr>
            <w:tcW w:type="dxa" w:w="1872"/>
            <w:shd w:fill="FFFFFF"/>
            <w:vAlign w:val="center"/>
          </w:tcPr>
          <w:p>
            <w:pPr>
              <w:spacing w:before="80" w:after="80"/>
            </w:pPr>
            <w:bookmarkStart w:id="2049" w:name="vocab_disfigure"/>
            <w:r>
              <w:rPr>
                <w:b/>
                <w:color w:val="0969DA"/>
                <w:sz w:val="20"/>
              </w:rPr>
              <w:t>disfigure</w:t>
            </w:r>
            <w:bookmarkEnd w:id="2049"/>
          </w:p>
        </w:tc>
        <w:tc>
          <w:tcPr>
            <w:tcW w:type="dxa" w:w="3168"/>
            <w:shd w:fill="FFFFFF"/>
            <w:vAlign w:val="center"/>
          </w:tcPr>
          <w:p>
            <w:pPr>
              <w:spacing w:before="80" w:after="80"/>
            </w:pPr>
            <w:r>
              <w:rPr>
                <w:color w:val="24292F"/>
                <w:sz w:val="19"/>
              </w:rPr>
              <w:t>Mar or spoil the appearance of</w:t>
            </w:r>
          </w:p>
        </w:tc>
        <w:tc>
          <w:tcPr>
            <w:tcW w:type="dxa" w:w="2880"/>
            <w:shd w:fill="FFFFFF"/>
            <w:vAlign w:val="center"/>
          </w:tcPr>
          <w:p>
            <w:pPr>
              <w:spacing w:before="80" w:after="80"/>
            </w:pPr>
            <w:r>
              <w:rPr>
                <w:i/>
                <w:sz w:val="17"/>
              </w:rPr>
              <w:t xml:space="preserve">Citizens rejected the frowzy, slovenly defeatism that totalitarians sought to cultivate, refusing to let military despotism </w:t>
            </w:r>
            <w:r>
              <w:rPr>
                <w:b/>
                <w:i/>
                <w:color w:val="0969DA"/>
                <w:sz w:val="17"/>
              </w:rPr>
              <w:t>disfigure</w:t>
            </w:r>
            <w:r>
              <w:rPr>
                <w:i/>
                <w:sz w:val="17"/>
              </w:rPr>
              <w:t xml:space="preserve"> their national character.</w:t>
            </w:r>
          </w:p>
        </w:tc>
        <w:tc>
          <w:tcPr>
            <w:tcW w:type="dxa" w:w="1440"/>
            <w:shd w:fill="FFFFFF"/>
            <w:vAlign w:val="center"/>
          </w:tcPr>
          <w:p>
            <w:pPr>
              <w:spacing w:before="80" w:after="80"/>
              <w:jc w:val="center"/>
            </w:pPr>
            <w:hyperlink w:anchor="text_disfigure" w:tooltip="Return to Passage">
              <w:r>
                <w:rPr>
                  <w:color w:val="0969DA"/>
                  <w:u w:val="single"/>
                </w:rPr>
                <w:t>↩ Return</w:t>
              </w:r>
            </w:hyperlink>
          </w:p>
        </w:tc>
      </w:tr>
      <w:tr>
        <w:tc>
          <w:tcPr>
            <w:tcW w:type="dxa" w:w="1872"/>
            <w:shd w:fill="F6F8FA"/>
            <w:vAlign w:val="center"/>
          </w:tcPr>
          <w:p>
            <w:pPr>
              <w:spacing w:before="80" w:after="80"/>
            </w:pPr>
            <w:bookmarkStart w:id="2017" w:name="vocab_disheveled"/>
            <w:r>
              <w:rPr>
                <w:b/>
                <w:color w:val="0969DA"/>
                <w:sz w:val="20"/>
              </w:rPr>
              <w:t>disheveled</w:t>
            </w:r>
            <w:bookmarkEnd w:id="2017"/>
          </w:p>
        </w:tc>
        <w:tc>
          <w:tcPr>
            <w:tcW w:type="dxa" w:w="3168"/>
            <w:shd w:fill="F6F8FA"/>
            <w:vAlign w:val="center"/>
          </w:tcPr>
          <w:p>
            <w:pPr>
              <w:spacing w:before="80" w:after="80"/>
            </w:pPr>
            <w:r>
              <w:rPr>
                <w:color w:val="24292F"/>
                <w:sz w:val="19"/>
              </w:rPr>
              <w:t>Disarrange or rumple; dishevel</w:t>
            </w:r>
          </w:p>
        </w:tc>
        <w:tc>
          <w:tcPr>
            <w:tcW w:type="dxa" w:w="2880"/>
            <w:shd w:fill="F6F8FA"/>
            <w:vAlign w:val="center"/>
          </w:tcPr>
          <w:p>
            <w:pPr>
              <w:spacing w:before="80" w:after="80"/>
            </w:pPr>
            <w:r>
              <w:rPr>
                <w:i/>
                <w:sz w:val="17"/>
              </w:rPr>
              <w:t xml:space="preserve">Elderly farmers, their hands gnarled from decades of grueling manual labor and their faces wizened by harsh weather, worked alongside sinewy youths whose ragged, </w:t>
            </w:r>
            <w:r>
              <w:rPr>
                <w:b/>
                <w:i/>
                <w:color w:val="0969DA"/>
                <w:sz w:val="17"/>
              </w:rPr>
              <w:t>disheveled</w:t>
            </w:r>
            <w:r>
              <w:rPr>
                <w:i/>
                <w:sz w:val="17"/>
              </w:rPr>
              <w:t>, and unkempt attire reflected the severe economic hardship of that hoary era.</w:t>
            </w:r>
          </w:p>
        </w:tc>
        <w:tc>
          <w:tcPr>
            <w:tcW w:type="dxa" w:w="1440"/>
            <w:shd w:fill="F6F8FA"/>
            <w:vAlign w:val="center"/>
          </w:tcPr>
          <w:p>
            <w:pPr>
              <w:spacing w:before="80" w:after="80"/>
              <w:jc w:val="center"/>
            </w:pPr>
            <w:hyperlink w:anchor="text_disheveled" w:tooltip="Return to Passage">
              <w:r>
                <w:rPr>
                  <w:color w:val="0969DA"/>
                  <w:u w:val="single"/>
                </w:rPr>
                <w:t>↩ Return</w:t>
              </w:r>
            </w:hyperlink>
          </w:p>
        </w:tc>
      </w:tr>
      <w:tr>
        <w:tc>
          <w:tcPr>
            <w:tcW w:type="dxa" w:w="1872"/>
            <w:shd w:fill="FFFFFF"/>
            <w:vAlign w:val="center"/>
          </w:tcPr>
          <w:p>
            <w:pPr>
              <w:spacing w:before="80" w:after="80"/>
            </w:pPr>
            <w:bookmarkStart w:id="2016" w:name="vocab_exiguous"/>
            <w:r>
              <w:rPr>
                <w:b/>
                <w:color w:val="0969DA"/>
                <w:sz w:val="20"/>
              </w:rPr>
              <w:t>exiguous</w:t>
            </w:r>
            <w:bookmarkEnd w:id="2016"/>
          </w:p>
        </w:tc>
        <w:tc>
          <w:tcPr>
            <w:tcW w:type="dxa" w:w="3168"/>
            <w:shd w:fill="FFFFFF"/>
            <w:vAlign w:val="center"/>
          </w:tcPr>
          <w:p>
            <w:pPr>
              <w:spacing w:before="80" w:after="80"/>
            </w:pPr>
            <w:r>
              <w:rPr>
                <w:color w:val="24292F"/>
                <w:sz w:val="19"/>
              </w:rPr>
              <w:t>Extremely scanty</w:t>
            </w:r>
          </w:p>
        </w:tc>
        <w:tc>
          <w:tcPr>
            <w:tcW w:type="dxa" w:w="2880"/>
            <w:shd w:fill="FFFFFF"/>
            <w:vAlign w:val="center"/>
          </w:tcPr>
          <w:p>
            <w:pPr>
              <w:spacing w:before="80" w:after="80"/>
            </w:pPr>
            <w:r>
              <w:rPr>
                <w:i/>
                <w:sz w:val="17"/>
              </w:rPr>
              <w:t xml:space="preserve">In rural farming villages where irrigation canals were damaged, peasant families endured an </w:t>
            </w:r>
            <w:r>
              <w:rPr>
                <w:b/>
                <w:i/>
                <w:color w:val="0969DA"/>
                <w:sz w:val="17"/>
              </w:rPr>
              <w:t>exiguous</w:t>
            </w:r>
            <w:r>
              <w:rPr>
                <w:i/>
                <w:sz w:val="17"/>
              </w:rPr>
              <w:t xml:space="preserve"> and scanty harvest, their bodies growing gaunt and cadaverous beneath the burning tropical sun.</w:t>
            </w:r>
          </w:p>
        </w:tc>
        <w:tc>
          <w:tcPr>
            <w:tcW w:type="dxa" w:w="1440"/>
            <w:shd w:fill="FFFFFF"/>
            <w:vAlign w:val="center"/>
          </w:tcPr>
          <w:p>
            <w:pPr>
              <w:spacing w:before="80" w:after="80"/>
              <w:jc w:val="center"/>
            </w:pPr>
            <w:hyperlink w:anchor="text_exiguous" w:tooltip="Return to Passage">
              <w:r>
                <w:rPr>
                  <w:color w:val="0969DA"/>
                  <w:u w:val="single"/>
                </w:rPr>
                <w:t>↩ Return</w:t>
              </w:r>
            </w:hyperlink>
          </w:p>
        </w:tc>
      </w:tr>
      <w:tr>
        <w:tc>
          <w:tcPr>
            <w:tcW w:type="dxa" w:w="1872"/>
            <w:shd w:fill="F6F8FA"/>
            <w:vAlign w:val="center"/>
          </w:tcPr>
          <w:p>
            <w:pPr>
              <w:spacing w:before="80" w:after="80"/>
            </w:pPr>
            <w:bookmarkStart w:id="2006" w:name="vocab_flaccid"/>
            <w:r>
              <w:rPr>
                <w:b/>
                <w:color w:val="0969DA"/>
                <w:sz w:val="20"/>
              </w:rPr>
              <w:t>flaccid</w:t>
            </w:r>
            <w:bookmarkEnd w:id="2006"/>
          </w:p>
        </w:tc>
        <w:tc>
          <w:tcPr>
            <w:tcW w:type="dxa" w:w="3168"/>
            <w:shd w:fill="F6F8FA"/>
            <w:vAlign w:val="center"/>
          </w:tcPr>
          <w:p>
            <w:pPr>
              <w:spacing w:before="80" w:after="80"/>
            </w:pPr>
            <w:r>
              <w:rPr>
                <w:color w:val="24292F"/>
                <w:sz w:val="19"/>
              </w:rPr>
              <w:t>Drooping without elasticity; wanting in stiffness</w:t>
            </w:r>
          </w:p>
        </w:tc>
        <w:tc>
          <w:tcPr>
            <w:tcW w:type="dxa" w:w="2880"/>
            <w:shd w:fill="F6F8FA"/>
            <w:vAlign w:val="center"/>
          </w:tcPr>
          <w:p>
            <w:pPr>
              <w:spacing w:before="80" w:after="80"/>
            </w:pPr>
            <w:r>
              <w:rPr>
                <w:i/>
                <w:sz w:val="17"/>
              </w:rPr>
              <w:t xml:space="preserve">Rather than remaining </w:t>
            </w:r>
            <w:r>
              <w:rPr>
                <w:b/>
                <w:i/>
                <w:color w:val="0969DA"/>
                <w:sz w:val="17"/>
              </w:rPr>
              <w:t>flaccid</w:t>
            </w:r>
            <w:r>
              <w:rPr>
                <w:i/>
                <w:sz w:val="17"/>
              </w:rPr>
              <w:t xml:space="preserve"> or passive in the face of onerous state controls, Taiwanese entrepreneurs built small workshops from scrap materials, displaying a supple, flexible ingenuity that transformed an intractable economic landscape into a bustling manufacturing engine.</w:t>
            </w:r>
          </w:p>
        </w:tc>
        <w:tc>
          <w:tcPr>
            <w:tcW w:type="dxa" w:w="1440"/>
            <w:shd w:fill="F6F8FA"/>
            <w:vAlign w:val="center"/>
          </w:tcPr>
          <w:p>
            <w:pPr>
              <w:spacing w:before="80" w:after="80"/>
              <w:jc w:val="center"/>
            </w:pPr>
            <w:hyperlink w:anchor="text_flaccid" w:tooltip="Return to Passage">
              <w:r>
                <w:rPr>
                  <w:color w:val="0969DA"/>
                  <w:u w:val="single"/>
                </w:rPr>
                <w:t>↩ Return</w:t>
              </w:r>
            </w:hyperlink>
          </w:p>
        </w:tc>
      </w:tr>
      <w:tr>
        <w:tc>
          <w:tcPr>
            <w:tcW w:type="dxa" w:w="1872"/>
            <w:shd w:fill="FFFFFF"/>
            <w:vAlign w:val="center"/>
          </w:tcPr>
          <w:p>
            <w:pPr>
              <w:spacing w:before="80" w:after="80"/>
            </w:pPr>
            <w:bookmarkStart w:id="2000" w:name="vocab_frowzy"/>
            <w:r>
              <w:rPr>
                <w:b/>
                <w:color w:val="0969DA"/>
                <w:sz w:val="20"/>
              </w:rPr>
              <w:t>frowzy</w:t>
            </w:r>
            <w:bookmarkEnd w:id="2000"/>
          </w:p>
        </w:tc>
        <w:tc>
          <w:tcPr>
            <w:tcW w:type="dxa" w:w="3168"/>
            <w:shd w:fill="FFFFFF"/>
            <w:vAlign w:val="center"/>
          </w:tcPr>
          <w:p>
            <w:pPr>
              <w:spacing w:before="80" w:after="80"/>
            </w:pPr>
            <w:r>
              <w:rPr>
                <w:color w:val="24292F"/>
                <w:sz w:val="19"/>
              </w:rPr>
              <w:t>Negligent of neatness especially in dress and person; habitually dirty and unkempt</w:t>
            </w:r>
          </w:p>
        </w:tc>
        <w:tc>
          <w:tcPr>
            <w:tcW w:type="dxa" w:w="2880"/>
            <w:shd w:fill="FFFFFF"/>
            <w:vAlign w:val="center"/>
          </w:tcPr>
          <w:p>
            <w:pPr>
              <w:spacing w:before="80" w:after="80"/>
            </w:pPr>
            <w:r>
              <w:rPr>
                <w:i/>
                <w:sz w:val="17"/>
              </w:rPr>
              <w:t xml:space="preserve">Citizens rejected the </w:t>
            </w:r>
            <w:r>
              <w:rPr>
                <w:b/>
                <w:i/>
                <w:color w:val="0969DA"/>
                <w:sz w:val="17"/>
              </w:rPr>
              <w:t>frowzy</w:t>
            </w:r>
            <w:r>
              <w:rPr>
                <w:i/>
                <w:sz w:val="17"/>
              </w:rPr>
              <w:t>, slovenly defeatism that totalitarians sought to cultivate, refusing to let military despotism disfigure their national character.</w:t>
            </w:r>
          </w:p>
        </w:tc>
        <w:tc>
          <w:tcPr>
            <w:tcW w:type="dxa" w:w="1440"/>
            <w:shd w:fill="FFFFFF"/>
            <w:vAlign w:val="center"/>
          </w:tcPr>
          <w:p>
            <w:pPr>
              <w:spacing w:before="80" w:after="80"/>
              <w:jc w:val="center"/>
            </w:pPr>
            <w:hyperlink w:anchor="text_frowzy" w:tooltip="Return to Passage">
              <w:r>
                <w:rPr>
                  <w:color w:val="0969DA"/>
                  <w:u w:val="single"/>
                </w:rPr>
                <w:t>↩ Return</w:t>
              </w:r>
            </w:hyperlink>
          </w:p>
        </w:tc>
      </w:tr>
      <w:tr>
        <w:tc>
          <w:tcPr>
            <w:tcW w:type="dxa" w:w="1872"/>
            <w:shd w:fill="F6F8FA"/>
            <w:vAlign w:val="center"/>
          </w:tcPr>
          <w:p>
            <w:pPr>
              <w:spacing w:before="80" w:after="80"/>
            </w:pPr>
            <w:bookmarkStart w:id="2030" w:name="vocab_garish"/>
            <w:r>
              <w:rPr>
                <w:b/>
                <w:color w:val="0969DA"/>
                <w:sz w:val="20"/>
              </w:rPr>
              <w:t>garish</w:t>
            </w:r>
            <w:bookmarkEnd w:id="2030"/>
          </w:p>
        </w:tc>
        <w:tc>
          <w:tcPr>
            <w:tcW w:type="dxa" w:w="3168"/>
            <w:shd w:fill="F6F8FA"/>
            <w:vAlign w:val="center"/>
          </w:tcPr>
          <w:p>
            <w:pPr>
              <w:spacing w:before="80" w:after="80"/>
            </w:pPr>
            <w:r>
              <w:rPr>
                <w:color w:val="24292F"/>
                <w:sz w:val="19"/>
              </w:rPr>
              <w:t>Tastelessly showy</w:t>
            </w:r>
          </w:p>
        </w:tc>
        <w:tc>
          <w:tcPr>
            <w:tcW w:type="dxa" w:w="2880"/>
            <w:shd w:fill="F6F8FA"/>
            <w:vAlign w:val="center"/>
          </w:tcPr>
          <w:p>
            <w:pPr>
              <w:spacing w:before="80" w:after="80"/>
            </w:pPr>
            <w:r>
              <w:rPr>
                <w:i/>
                <w:sz w:val="17"/>
              </w:rPr>
              <w:t xml:space="preserve">As economic prosperity arrived in the late twentieth century, Taiwanese society rejected the </w:t>
            </w:r>
            <w:r>
              <w:rPr>
                <w:b/>
                <w:i/>
                <w:color w:val="0969DA"/>
                <w:sz w:val="17"/>
              </w:rPr>
              <w:t>garish</w:t>
            </w:r>
            <w:r>
              <w:rPr>
                <w:i/>
                <w:sz w:val="17"/>
              </w:rPr>
              <w:t>, tawdry consumerism and sleazy corruption associated with authoritarian capitalism.</w:t>
            </w:r>
          </w:p>
        </w:tc>
        <w:tc>
          <w:tcPr>
            <w:tcW w:type="dxa" w:w="1440"/>
            <w:shd w:fill="F6F8FA"/>
            <w:vAlign w:val="center"/>
          </w:tcPr>
          <w:p>
            <w:pPr>
              <w:spacing w:before="80" w:after="80"/>
              <w:jc w:val="center"/>
            </w:pPr>
            <w:hyperlink w:anchor="text_garish" w:tooltip="Return to Passage">
              <w:r>
                <w:rPr>
                  <w:color w:val="0969DA"/>
                  <w:u w:val="single"/>
                </w:rPr>
                <w:t>↩ Return</w:t>
              </w:r>
            </w:hyperlink>
          </w:p>
        </w:tc>
      </w:tr>
      <w:tr>
        <w:tc>
          <w:tcPr>
            <w:tcW w:type="dxa" w:w="1872"/>
            <w:shd w:fill="FFFFFF"/>
            <w:vAlign w:val="center"/>
          </w:tcPr>
          <w:p>
            <w:pPr>
              <w:spacing w:before="80" w:after="80"/>
            </w:pPr>
            <w:bookmarkStart w:id="2011" w:name="vocab_gaunt"/>
            <w:r>
              <w:rPr>
                <w:b/>
                <w:color w:val="0969DA"/>
                <w:sz w:val="20"/>
              </w:rPr>
              <w:t>gaunt</w:t>
            </w:r>
            <w:bookmarkEnd w:id="2011"/>
          </w:p>
        </w:tc>
        <w:tc>
          <w:tcPr>
            <w:tcW w:type="dxa" w:w="3168"/>
            <w:shd w:fill="FFFFFF"/>
            <w:vAlign w:val="center"/>
          </w:tcPr>
          <w:p>
            <w:pPr>
              <w:spacing w:before="80" w:after="80"/>
            </w:pPr>
            <w:r>
              <w:rPr>
                <w:color w:val="24292F"/>
                <w:sz w:val="19"/>
              </w:rPr>
              <w:t>Very thin especially from disease or hunger or cold</w:t>
            </w:r>
          </w:p>
        </w:tc>
        <w:tc>
          <w:tcPr>
            <w:tcW w:type="dxa" w:w="2880"/>
            <w:shd w:fill="FFFFFF"/>
            <w:vAlign w:val="center"/>
          </w:tcPr>
          <w:p>
            <w:pPr>
              <w:spacing w:before="80" w:after="80"/>
            </w:pPr>
            <w:r>
              <w:rPr>
                <w:i/>
                <w:sz w:val="17"/>
              </w:rPr>
              <w:t xml:space="preserve">In rural farming villages where irrigation canals were damaged, peasant families endured an exiguous and scanty harvest, their bodies growing </w:t>
            </w:r>
            <w:r>
              <w:rPr>
                <w:b/>
                <w:i/>
                <w:color w:val="0969DA"/>
                <w:sz w:val="17"/>
              </w:rPr>
              <w:t>gaunt</w:t>
            </w:r>
            <w:r>
              <w:rPr>
                <w:i/>
                <w:sz w:val="17"/>
              </w:rPr>
              <w:t xml:space="preserve"> and cadaverous beneath the burning tropical sun.</w:t>
            </w:r>
          </w:p>
        </w:tc>
        <w:tc>
          <w:tcPr>
            <w:tcW w:type="dxa" w:w="1440"/>
            <w:shd w:fill="FFFFFF"/>
            <w:vAlign w:val="center"/>
          </w:tcPr>
          <w:p>
            <w:pPr>
              <w:spacing w:before="80" w:after="80"/>
              <w:jc w:val="center"/>
            </w:pPr>
            <w:hyperlink w:anchor="text_gaunt" w:tooltip="Return to Passage">
              <w:r>
                <w:rPr>
                  <w:color w:val="0969DA"/>
                  <w:u w:val="single"/>
                </w:rPr>
                <w:t>↩ Return</w:t>
              </w:r>
            </w:hyperlink>
          </w:p>
        </w:tc>
      </w:tr>
      <w:tr>
        <w:tc>
          <w:tcPr>
            <w:tcW w:type="dxa" w:w="1872"/>
            <w:shd w:fill="F6F8FA"/>
            <w:vAlign w:val="center"/>
          </w:tcPr>
          <w:p>
            <w:pPr>
              <w:spacing w:before="80" w:after="80"/>
            </w:pPr>
            <w:bookmarkStart w:id="2026" w:name="vocab_gnarled"/>
            <w:r>
              <w:rPr>
                <w:b/>
                <w:color w:val="0969DA"/>
                <w:sz w:val="20"/>
              </w:rPr>
              <w:t>gnarled</w:t>
            </w:r>
            <w:bookmarkEnd w:id="2026"/>
          </w:p>
        </w:tc>
        <w:tc>
          <w:tcPr>
            <w:tcW w:type="dxa" w:w="3168"/>
            <w:shd w:fill="F6F8FA"/>
            <w:vAlign w:val="center"/>
          </w:tcPr>
          <w:p>
            <w:pPr>
              <w:spacing w:before="80" w:after="80"/>
            </w:pPr>
            <w:r>
              <w:rPr>
                <w:color w:val="24292F"/>
                <w:sz w:val="19"/>
              </w:rPr>
              <w:t>Twist into a state of deformity</w:t>
            </w:r>
          </w:p>
        </w:tc>
        <w:tc>
          <w:tcPr>
            <w:tcW w:type="dxa" w:w="2880"/>
            <w:shd w:fill="F6F8FA"/>
            <w:vAlign w:val="center"/>
          </w:tcPr>
          <w:p>
            <w:pPr>
              <w:spacing w:before="80" w:after="80"/>
            </w:pPr>
            <w:r>
              <w:rPr>
                <w:i/>
                <w:sz w:val="17"/>
              </w:rPr>
              <w:t xml:space="preserve">Elderly farmers, their hands </w:t>
            </w:r>
            <w:r>
              <w:rPr>
                <w:b/>
                <w:i/>
                <w:color w:val="0969DA"/>
                <w:sz w:val="17"/>
              </w:rPr>
              <w:t>gnarled</w:t>
            </w:r>
            <w:r>
              <w:rPr>
                <w:i/>
                <w:sz w:val="17"/>
              </w:rPr>
              <w:t xml:space="preserve"> from decades of grueling manual labor and their faces wizened by harsh weather, worked alongside sinewy youths whose ragged, disheveled, and unkempt attire reflected the severe economic hardship of that hoary era.</w:t>
            </w:r>
          </w:p>
        </w:tc>
        <w:tc>
          <w:tcPr>
            <w:tcW w:type="dxa" w:w="1440"/>
            <w:shd w:fill="F6F8FA"/>
            <w:vAlign w:val="center"/>
          </w:tcPr>
          <w:p>
            <w:pPr>
              <w:spacing w:before="80" w:after="80"/>
              <w:jc w:val="center"/>
            </w:pPr>
            <w:hyperlink w:anchor="text_gnarled" w:tooltip="Return to Passage">
              <w:r>
                <w:rPr>
                  <w:color w:val="0969DA"/>
                  <w:u w:val="single"/>
                </w:rPr>
                <w:t>↩ Return</w:t>
              </w:r>
            </w:hyperlink>
          </w:p>
        </w:tc>
      </w:tr>
      <w:tr>
        <w:tc>
          <w:tcPr>
            <w:tcW w:type="dxa" w:w="1872"/>
            <w:shd w:fill="FFFFFF"/>
            <w:vAlign w:val="center"/>
          </w:tcPr>
          <w:p>
            <w:pPr>
              <w:spacing w:before="80" w:after="80"/>
            </w:pPr>
            <w:bookmarkStart w:id="2046" w:name="vocab_hackneyed"/>
            <w:r>
              <w:rPr>
                <w:b/>
                <w:color w:val="0969DA"/>
                <w:sz w:val="20"/>
              </w:rPr>
              <w:t>hackneyed</w:t>
            </w:r>
            <w:bookmarkEnd w:id="2046"/>
          </w:p>
        </w:tc>
        <w:tc>
          <w:tcPr>
            <w:tcW w:type="dxa" w:w="3168"/>
            <w:shd w:fill="FFFFFF"/>
            <w:vAlign w:val="center"/>
          </w:tcPr>
          <w:p>
            <w:pPr>
              <w:spacing w:before="80" w:after="80"/>
            </w:pPr>
            <w:r>
              <w:rPr>
                <w:color w:val="24292F"/>
                <w:sz w:val="19"/>
              </w:rPr>
              <w:t>Repeated too often; overfamiliar through overuse</w:t>
            </w:r>
          </w:p>
        </w:tc>
        <w:tc>
          <w:tcPr>
            <w:tcW w:type="dxa" w:w="2880"/>
            <w:shd w:fill="FFFFFF"/>
            <w:vAlign w:val="center"/>
          </w:tcPr>
          <w:p>
            <w:pPr>
              <w:spacing w:before="80" w:after="80"/>
            </w:pPr>
            <w:r>
              <w:rPr>
                <w:i/>
                <w:sz w:val="17"/>
              </w:rPr>
              <w:t xml:space="preserve">High-mountain tea farmers cultivated mellifluous oolong teas, harvesting tender leaves during the fresh vernal season, while urban artisans rejected banal, </w:t>
            </w:r>
            <w:r>
              <w:rPr>
                <w:b/>
                <w:i/>
                <w:color w:val="0969DA"/>
                <w:sz w:val="17"/>
              </w:rPr>
              <w:t>hackneyed</w:t>
            </w:r>
            <w:r>
              <w:rPr>
                <w:i/>
                <w:sz w:val="17"/>
              </w:rPr>
              <w:t>, and trite designs in favor of refined crafts.</w:t>
            </w:r>
          </w:p>
        </w:tc>
        <w:tc>
          <w:tcPr>
            <w:tcW w:type="dxa" w:w="1440"/>
            <w:shd w:fill="FFFFFF"/>
            <w:vAlign w:val="center"/>
          </w:tcPr>
          <w:p>
            <w:pPr>
              <w:spacing w:before="80" w:after="80"/>
              <w:jc w:val="center"/>
            </w:pPr>
            <w:hyperlink w:anchor="text_hackneyed" w:tooltip="Return to Passage">
              <w:r>
                <w:rPr>
                  <w:color w:val="0969DA"/>
                  <w:u w:val="single"/>
                </w:rPr>
                <w:t>↩ Return</w:t>
              </w:r>
            </w:hyperlink>
          </w:p>
        </w:tc>
      </w:tr>
      <w:tr>
        <w:tc>
          <w:tcPr>
            <w:tcW w:type="dxa" w:w="1872"/>
            <w:shd w:fill="F6F8FA"/>
            <w:vAlign w:val="center"/>
          </w:tcPr>
          <w:p>
            <w:pPr>
              <w:spacing w:before="80" w:after="80"/>
            </w:pPr>
            <w:bookmarkStart w:id="2045" w:name="vocab_hermetic"/>
            <w:r>
              <w:rPr>
                <w:b/>
                <w:color w:val="0969DA"/>
                <w:sz w:val="20"/>
              </w:rPr>
              <w:t>hermetic</w:t>
            </w:r>
            <w:bookmarkEnd w:id="2045"/>
          </w:p>
        </w:tc>
        <w:tc>
          <w:tcPr>
            <w:tcW w:type="dxa" w:w="3168"/>
            <w:shd w:fill="F6F8FA"/>
            <w:vAlign w:val="center"/>
          </w:tcPr>
          <w:p>
            <w:pPr>
              <w:spacing w:before="80" w:after="80"/>
            </w:pPr>
            <w:r>
              <w:rPr>
                <w:color w:val="24292F"/>
                <w:sz w:val="19"/>
              </w:rPr>
              <w:t>Completely sealed; completely airtight</w:t>
            </w:r>
          </w:p>
        </w:tc>
        <w:tc>
          <w:tcPr>
            <w:tcW w:type="dxa" w:w="2880"/>
            <w:shd w:fill="F6F8FA"/>
            <w:vAlign w:val="center"/>
          </w:tcPr>
          <w:p>
            <w:pPr>
              <w:spacing w:before="80" w:after="80"/>
            </w:pPr>
            <w:r>
              <w:rPr>
                <w:i/>
                <w:sz w:val="17"/>
              </w:rPr>
              <w:t xml:space="preserve">Today, Taiwan’s high-tech vanguard operates cleanrooms that are hermetically sealed, maintaining a </w:t>
            </w:r>
            <w:r>
              <w:rPr>
                <w:b/>
                <w:i/>
                <w:color w:val="0969DA"/>
                <w:sz w:val="17"/>
              </w:rPr>
              <w:t>hermetic</w:t>
            </w:r>
            <w:r>
              <w:rPr>
                <w:i/>
                <w:sz w:val="17"/>
              </w:rPr>
              <w:t xml:space="preserve"> purity where even a miniscule speck of dust is eliminated to produce advanced microchips.</w:t>
            </w:r>
          </w:p>
        </w:tc>
        <w:tc>
          <w:tcPr>
            <w:tcW w:type="dxa" w:w="1440"/>
            <w:shd w:fill="F6F8FA"/>
            <w:vAlign w:val="center"/>
          </w:tcPr>
          <w:p>
            <w:pPr>
              <w:spacing w:before="80" w:after="80"/>
              <w:jc w:val="center"/>
            </w:pPr>
            <w:hyperlink w:anchor="text_hermetic" w:tooltip="Return to Passage">
              <w:r>
                <w:rPr>
                  <w:color w:val="0969DA"/>
                  <w:u w:val="single"/>
                </w:rPr>
                <w:t>↩ Return</w:t>
              </w:r>
            </w:hyperlink>
          </w:p>
        </w:tc>
      </w:tr>
      <w:tr>
        <w:tc>
          <w:tcPr>
            <w:tcW w:type="dxa" w:w="1872"/>
            <w:shd w:fill="FFFFFF"/>
            <w:vAlign w:val="center"/>
          </w:tcPr>
          <w:p>
            <w:pPr>
              <w:spacing w:before="80" w:after="80"/>
            </w:pPr>
            <w:bookmarkStart w:id="2031" w:name="vocab_hermetically"/>
            <w:r>
              <w:rPr>
                <w:b/>
                <w:color w:val="0969DA"/>
                <w:sz w:val="20"/>
              </w:rPr>
              <w:t>hermetically</w:t>
            </w:r>
            <w:bookmarkEnd w:id="2031"/>
          </w:p>
        </w:tc>
        <w:tc>
          <w:tcPr>
            <w:tcW w:type="dxa" w:w="3168"/>
            <w:shd w:fill="FFFFFF"/>
            <w:vAlign w:val="center"/>
          </w:tcPr>
          <w:p>
            <w:pPr>
              <w:spacing w:before="80" w:after="80"/>
            </w:pPr>
            <w:r>
              <w:rPr>
                <w:color w:val="24292F"/>
                <w:sz w:val="19"/>
              </w:rPr>
              <w:t>In an airtight manner</w:t>
            </w:r>
          </w:p>
        </w:tc>
        <w:tc>
          <w:tcPr>
            <w:tcW w:type="dxa" w:w="2880"/>
            <w:shd w:fill="FFFFFF"/>
            <w:vAlign w:val="center"/>
          </w:tcPr>
          <w:p>
            <w:pPr>
              <w:spacing w:before="80" w:after="80"/>
            </w:pPr>
            <w:r>
              <w:rPr>
                <w:i/>
                <w:sz w:val="17"/>
              </w:rPr>
              <w:t xml:space="preserve">Today, Taiwan’s high-tech vanguard operates cleanrooms that are </w:t>
            </w:r>
            <w:r>
              <w:rPr>
                <w:b/>
                <w:i/>
                <w:color w:val="0969DA"/>
                <w:sz w:val="17"/>
              </w:rPr>
              <w:t>hermetically</w:t>
            </w:r>
            <w:r>
              <w:rPr>
                <w:i/>
                <w:sz w:val="17"/>
              </w:rPr>
              <w:t xml:space="preserve"> sealed, maintaining a hermetic purity where even a miniscule speck of dust is eliminated to produce advanced microchips.</w:t>
            </w:r>
          </w:p>
        </w:tc>
        <w:tc>
          <w:tcPr>
            <w:tcW w:type="dxa" w:w="1440"/>
            <w:shd w:fill="FFFFFF"/>
            <w:vAlign w:val="center"/>
          </w:tcPr>
          <w:p>
            <w:pPr>
              <w:spacing w:before="80" w:after="80"/>
              <w:jc w:val="center"/>
            </w:pPr>
            <w:hyperlink w:anchor="text_hermetically" w:tooltip="Return to Passage">
              <w:r>
                <w:rPr>
                  <w:color w:val="0969DA"/>
                  <w:u w:val="single"/>
                </w:rPr>
                <w:t>↩ Return</w:t>
              </w:r>
            </w:hyperlink>
          </w:p>
        </w:tc>
      </w:tr>
      <w:tr>
        <w:tc>
          <w:tcPr>
            <w:tcW w:type="dxa" w:w="1872"/>
            <w:shd w:fill="F6F8FA"/>
            <w:vAlign w:val="center"/>
          </w:tcPr>
          <w:p>
            <w:pPr>
              <w:spacing w:before="80" w:after="80"/>
            </w:pPr>
            <w:bookmarkStart w:id="2035" w:name="vocab_hirsute"/>
            <w:r>
              <w:rPr>
                <w:b/>
                <w:color w:val="0969DA"/>
                <w:sz w:val="20"/>
              </w:rPr>
              <w:t>hirsute</w:t>
            </w:r>
            <w:bookmarkEnd w:id="2035"/>
          </w:p>
        </w:tc>
        <w:tc>
          <w:tcPr>
            <w:tcW w:type="dxa" w:w="3168"/>
            <w:shd w:fill="F6F8FA"/>
            <w:vAlign w:val="center"/>
          </w:tcPr>
          <w:p>
            <w:pPr>
              <w:spacing w:before="80" w:after="80"/>
            </w:pPr>
            <w:r>
              <w:rPr>
                <w:color w:val="24292F"/>
                <w:sz w:val="19"/>
              </w:rPr>
              <w:t>Having or covered with hair</w:t>
            </w:r>
          </w:p>
        </w:tc>
        <w:tc>
          <w:tcPr>
            <w:tcW w:type="dxa" w:w="2880"/>
            <w:shd w:fill="F6F8FA"/>
            <w:vAlign w:val="center"/>
          </w:tcPr>
          <w:p>
            <w:pPr>
              <w:spacing w:before="80" w:after="80"/>
            </w:pPr>
            <w:r>
              <w:rPr>
                <w:i/>
                <w:sz w:val="17"/>
              </w:rPr>
              <w:t xml:space="preserve">While an authoritarian adversary with a </w:t>
            </w:r>
            <w:r>
              <w:rPr>
                <w:b/>
                <w:i/>
                <w:color w:val="0969DA"/>
                <w:sz w:val="17"/>
              </w:rPr>
              <w:t>hirsute</w:t>
            </w:r>
            <w:r>
              <w:rPr>
                <w:i/>
                <w:sz w:val="17"/>
              </w:rPr>
              <w:t>, aggressive military posture continues to make tenuous territorial claims across the strait, Taiwan stands strong.</w:t>
            </w:r>
          </w:p>
        </w:tc>
        <w:tc>
          <w:tcPr>
            <w:tcW w:type="dxa" w:w="1440"/>
            <w:shd w:fill="F6F8FA"/>
            <w:vAlign w:val="center"/>
          </w:tcPr>
          <w:p>
            <w:pPr>
              <w:spacing w:before="80" w:after="80"/>
              <w:jc w:val="center"/>
            </w:pPr>
            <w:hyperlink w:anchor="text_hirsute" w:tooltip="Return to Passage">
              <w:r>
                <w:rPr>
                  <w:color w:val="0969DA"/>
                  <w:u w:val="single"/>
                </w:rPr>
                <w:t>↩ Return</w:t>
              </w:r>
            </w:hyperlink>
          </w:p>
        </w:tc>
      </w:tr>
      <w:tr>
        <w:tc>
          <w:tcPr>
            <w:tcW w:type="dxa" w:w="1872"/>
            <w:shd w:fill="FFFFFF"/>
            <w:vAlign w:val="center"/>
          </w:tcPr>
          <w:p>
            <w:pPr>
              <w:spacing w:before="80" w:after="80"/>
            </w:pPr>
            <w:bookmarkStart w:id="2022" w:name="vocab_hoary"/>
            <w:r>
              <w:rPr>
                <w:b/>
                <w:color w:val="0969DA"/>
                <w:sz w:val="20"/>
              </w:rPr>
              <w:t>hoary</w:t>
            </w:r>
            <w:bookmarkEnd w:id="2022"/>
          </w:p>
        </w:tc>
        <w:tc>
          <w:tcPr>
            <w:tcW w:type="dxa" w:w="3168"/>
            <w:shd w:fill="FFFFFF"/>
            <w:vAlign w:val="center"/>
          </w:tcPr>
          <w:p>
            <w:pPr>
              <w:spacing w:before="80" w:after="80"/>
            </w:pPr>
            <w:r>
              <w:rPr>
                <w:color w:val="24292F"/>
                <w:sz w:val="19"/>
              </w:rPr>
              <w:t>Showing characteristics of age, especially having grey or white hair;</w:t>
            </w:r>
          </w:p>
        </w:tc>
        <w:tc>
          <w:tcPr>
            <w:tcW w:type="dxa" w:w="2880"/>
            <w:shd w:fill="FFFFFF"/>
            <w:vAlign w:val="center"/>
          </w:tcPr>
          <w:p>
            <w:pPr>
              <w:spacing w:before="80" w:after="80"/>
            </w:pPr>
            <w:r>
              <w:rPr>
                <w:i/>
                <w:sz w:val="17"/>
              </w:rPr>
              <w:t xml:space="preserve">Elderly farmers, their hands gnarled from decades of grueling manual labor and their faces wizened by harsh weather, worked alongside sinewy youths whose ragged, disheveled, and unkempt attire reflected the severe economic hardship of that </w:t>
            </w:r>
            <w:r>
              <w:rPr>
                <w:b/>
                <w:i/>
                <w:color w:val="0969DA"/>
                <w:sz w:val="17"/>
              </w:rPr>
              <w:t>hoary</w:t>
            </w:r>
            <w:r>
              <w:rPr>
                <w:i/>
                <w:sz w:val="17"/>
              </w:rPr>
              <w:t xml:space="preserve"> era.</w:t>
            </w:r>
          </w:p>
        </w:tc>
        <w:tc>
          <w:tcPr>
            <w:tcW w:type="dxa" w:w="1440"/>
            <w:shd w:fill="FFFFFF"/>
            <w:vAlign w:val="center"/>
          </w:tcPr>
          <w:p>
            <w:pPr>
              <w:spacing w:before="80" w:after="80"/>
              <w:jc w:val="center"/>
            </w:pPr>
            <w:hyperlink w:anchor="text_hoary" w:tooltip="Return to Passage">
              <w:r>
                <w:rPr>
                  <w:color w:val="0969DA"/>
                  <w:u w:val="single"/>
                </w:rPr>
                <w:t>↩ Return</w:t>
              </w:r>
            </w:hyperlink>
          </w:p>
        </w:tc>
      </w:tr>
      <w:tr>
        <w:tc>
          <w:tcPr>
            <w:tcW w:type="dxa" w:w="1872"/>
            <w:shd w:fill="F6F8FA"/>
            <w:vAlign w:val="center"/>
          </w:tcPr>
          <w:p>
            <w:pPr>
              <w:spacing w:before="80" w:after="80"/>
            </w:pPr>
            <w:bookmarkStart w:id="2012" w:name="vocab_humdrum"/>
            <w:r>
              <w:rPr>
                <w:b/>
                <w:color w:val="0969DA"/>
                <w:sz w:val="20"/>
              </w:rPr>
              <w:t>humdrum</w:t>
            </w:r>
            <w:bookmarkEnd w:id="2012"/>
          </w:p>
        </w:tc>
        <w:tc>
          <w:tcPr>
            <w:tcW w:type="dxa" w:w="3168"/>
            <w:shd w:fill="F6F8FA"/>
            <w:vAlign w:val="center"/>
          </w:tcPr>
          <w:p>
            <w:pPr>
              <w:spacing w:before="80" w:after="80"/>
            </w:pPr>
            <w:r>
              <w:rPr>
                <w:color w:val="24292F"/>
                <w:sz w:val="19"/>
              </w:rPr>
              <w:t>The quality of wearisome constancy, routine, and lack of variety</w:t>
            </w:r>
          </w:p>
        </w:tc>
        <w:tc>
          <w:tcPr>
            <w:tcW w:type="dxa" w:w="2880"/>
            <w:shd w:fill="F6F8FA"/>
            <w:vAlign w:val="center"/>
          </w:tcPr>
          <w:p>
            <w:pPr>
              <w:spacing w:before="80" w:after="80"/>
            </w:pPr>
            <w:r>
              <w:rPr>
                <w:i/>
                <w:sz w:val="17"/>
              </w:rPr>
              <w:t xml:space="preserve">Yet even amidst this bleak poverty, the spirit of the Formosan people refused to be broken by </w:t>
            </w:r>
            <w:r>
              <w:rPr>
                <w:b/>
                <w:i/>
                <w:color w:val="0969DA"/>
                <w:sz w:val="17"/>
              </w:rPr>
              <w:t>humdrum</w:t>
            </w:r>
            <w:r>
              <w:rPr>
                <w:i/>
                <w:sz w:val="17"/>
              </w:rPr>
              <w:t xml:space="preserve"> misery or the rigid oppression of martial law.</w:t>
            </w:r>
          </w:p>
        </w:tc>
        <w:tc>
          <w:tcPr>
            <w:tcW w:type="dxa" w:w="1440"/>
            <w:shd w:fill="F6F8FA"/>
            <w:vAlign w:val="center"/>
          </w:tcPr>
          <w:p>
            <w:pPr>
              <w:spacing w:before="80" w:after="80"/>
              <w:jc w:val="center"/>
            </w:pPr>
            <w:hyperlink w:anchor="text_humdrum" w:tooltip="Return to Passage">
              <w:r>
                <w:rPr>
                  <w:color w:val="0969DA"/>
                  <w:u w:val="single"/>
                </w:rPr>
                <w:t>↩ Return</w:t>
              </w:r>
            </w:hyperlink>
          </w:p>
        </w:tc>
      </w:tr>
      <w:tr>
        <w:tc>
          <w:tcPr>
            <w:tcW w:type="dxa" w:w="1872"/>
            <w:shd w:fill="FFFFFF"/>
            <w:vAlign w:val="center"/>
          </w:tcPr>
          <w:p>
            <w:pPr>
              <w:spacing w:before="80" w:after="80"/>
            </w:pPr>
            <w:bookmarkStart w:id="2007" w:name="vocab_intractable"/>
            <w:r>
              <w:rPr>
                <w:b/>
                <w:color w:val="0969DA"/>
                <w:sz w:val="20"/>
              </w:rPr>
              <w:t>intractable</w:t>
            </w:r>
            <w:bookmarkEnd w:id="2007"/>
          </w:p>
        </w:tc>
        <w:tc>
          <w:tcPr>
            <w:tcW w:type="dxa" w:w="3168"/>
            <w:shd w:fill="FFFFFF"/>
            <w:vAlign w:val="center"/>
          </w:tcPr>
          <w:p>
            <w:pPr>
              <w:spacing w:before="80" w:after="80"/>
            </w:pPr>
            <w:r>
              <w:rPr>
                <w:color w:val="24292F"/>
                <w:sz w:val="19"/>
              </w:rPr>
              <w:t>Not tractable; difficult to manage or mold</w:t>
            </w:r>
          </w:p>
        </w:tc>
        <w:tc>
          <w:tcPr>
            <w:tcW w:type="dxa" w:w="2880"/>
            <w:shd w:fill="FFFFFF"/>
            <w:vAlign w:val="center"/>
          </w:tcPr>
          <w:p>
            <w:pPr>
              <w:spacing w:before="80" w:after="80"/>
            </w:pPr>
            <w:r>
              <w:rPr>
                <w:i/>
                <w:sz w:val="17"/>
              </w:rPr>
              <w:t xml:space="preserve">Rather than remaining flaccid or passive in the face of onerous state controls, Taiwanese entrepreneurs built small workshops from scrap materials, displaying a supple, flexible ingenuity that transformed an </w:t>
            </w:r>
            <w:r>
              <w:rPr>
                <w:b/>
                <w:i/>
                <w:color w:val="0969DA"/>
                <w:sz w:val="17"/>
              </w:rPr>
              <w:t>intractable</w:t>
            </w:r>
            <w:r>
              <w:rPr>
                <w:i/>
                <w:sz w:val="17"/>
              </w:rPr>
              <w:t xml:space="preserve"> economic landscape into a bustling manufacturing engine.</w:t>
            </w:r>
          </w:p>
        </w:tc>
        <w:tc>
          <w:tcPr>
            <w:tcW w:type="dxa" w:w="1440"/>
            <w:shd w:fill="FFFFFF"/>
            <w:vAlign w:val="center"/>
          </w:tcPr>
          <w:p>
            <w:pPr>
              <w:spacing w:before="80" w:after="80"/>
              <w:jc w:val="center"/>
            </w:pPr>
            <w:hyperlink w:anchor="text_intractable" w:tooltip="Return to Passage">
              <w:r>
                <w:rPr>
                  <w:color w:val="0969DA"/>
                  <w:u w:val="single"/>
                </w:rPr>
                <w:t>↩ Return</w:t>
              </w:r>
            </w:hyperlink>
          </w:p>
        </w:tc>
      </w:tr>
      <w:tr>
        <w:tc>
          <w:tcPr>
            <w:tcW w:type="dxa" w:w="1872"/>
            <w:shd w:fill="F6F8FA"/>
            <w:vAlign w:val="center"/>
          </w:tcPr>
          <w:p>
            <w:pPr>
              <w:spacing w:before="80" w:after="80"/>
            </w:pPr>
            <w:bookmarkStart w:id="2037" w:name="vocab_laconic"/>
            <w:r>
              <w:rPr>
                <w:b/>
                <w:color w:val="0969DA"/>
                <w:sz w:val="20"/>
              </w:rPr>
              <w:t>laconic</w:t>
            </w:r>
            <w:bookmarkEnd w:id="2037"/>
          </w:p>
        </w:tc>
        <w:tc>
          <w:tcPr>
            <w:tcW w:type="dxa" w:w="3168"/>
            <w:shd w:fill="F6F8FA"/>
            <w:vAlign w:val="center"/>
          </w:tcPr>
          <w:p>
            <w:pPr>
              <w:spacing w:before="80" w:after="80"/>
            </w:pPr>
            <w:r>
              <w:rPr>
                <w:color w:val="24292F"/>
                <w:sz w:val="19"/>
              </w:rPr>
              <w:t>Brief and to the point; effectively cut short</w:t>
            </w:r>
          </w:p>
        </w:tc>
        <w:tc>
          <w:tcPr>
            <w:tcW w:type="dxa" w:w="2880"/>
            <w:shd w:fill="F6F8FA"/>
            <w:vAlign w:val="center"/>
          </w:tcPr>
          <w:p>
            <w:pPr>
              <w:spacing w:before="80" w:after="80"/>
            </w:pPr>
            <w:r>
              <w:rPr>
                <w:i/>
                <w:sz w:val="17"/>
              </w:rPr>
              <w:t xml:space="preserve">In the public sphere, Taiwanese leaders communicate with </w:t>
            </w:r>
            <w:r>
              <w:rPr>
                <w:b/>
                <w:i/>
                <w:color w:val="0969DA"/>
                <w:sz w:val="17"/>
              </w:rPr>
              <w:t>laconic</w:t>
            </w:r>
            <w:r>
              <w:rPr>
                <w:i/>
                <w:sz w:val="17"/>
              </w:rPr>
              <w:t xml:space="preserve"> precision, replacing cumbersome bureaucratic procedures with agile digital governance.</w:t>
            </w:r>
          </w:p>
        </w:tc>
        <w:tc>
          <w:tcPr>
            <w:tcW w:type="dxa" w:w="1440"/>
            <w:shd w:fill="F6F8FA"/>
            <w:vAlign w:val="center"/>
          </w:tcPr>
          <w:p>
            <w:pPr>
              <w:spacing w:before="80" w:after="80"/>
              <w:jc w:val="center"/>
            </w:pPr>
            <w:hyperlink w:anchor="text_laconic" w:tooltip="Return to Passage">
              <w:r>
                <w:rPr>
                  <w:color w:val="0969DA"/>
                  <w:u w:val="single"/>
                </w:rPr>
                <w:t>↩ Return</w:t>
              </w:r>
            </w:hyperlink>
          </w:p>
        </w:tc>
      </w:tr>
      <w:tr>
        <w:tc>
          <w:tcPr>
            <w:tcW w:type="dxa" w:w="1872"/>
            <w:shd w:fill="FFFFFF"/>
            <w:vAlign w:val="center"/>
          </w:tcPr>
          <w:p>
            <w:pPr>
              <w:spacing w:before="80" w:after="80"/>
            </w:pPr>
            <w:bookmarkStart w:id="2009" w:name="vocab_lank"/>
            <w:r>
              <w:rPr>
                <w:b/>
                <w:color w:val="0969DA"/>
                <w:sz w:val="20"/>
              </w:rPr>
              <w:t>lank</w:t>
            </w:r>
            <w:bookmarkEnd w:id="2009"/>
          </w:p>
        </w:tc>
        <w:tc>
          <w:tcPr>
            <w:tcW w:type="dxa" w:w="3168"/>
            <w:shd w:fill="FFFFFF"/>
            <w:vAlign w:val="center"/>
          </w:tcPr>
          <w:p>
            <w:pPr>
              <w:spacing w:before="80" w:after="80"/>
            </w:pPr>
            <w:r>
              <w:rPr>
                <w:color w:val="24292F"/>
                <w:sz w:val="19"/>
              </w:rPr>
              <w:t>Long and thin and often limp</w:t>
            </w:r>
          </w:p>
        </w:tc>
        <w:tc>
          <w:tcPr>
            <w:tcW w:type="dxa" w:w="2880"/>
            <w:shd w:fill="FFFFFF"/>
            <w:vAlign w:val="center"/>
          </w:tcPr>
          <w:p>
            <w:pPr>
              <w:spacing w:before="80" w:after="80"/>
            </w:pPr>
            <w:r>
              <w:rPr>
                <w:i/>
                <w:sz w:val="17"/>
              </w:rPr>
              <w:t xml:space="preserve">Refusing to be intimidated by continental bullies or trapped in </w:t>
            </w:r>
            <w:r>
              <w:rPr>
                <w:b/>
                <w:i/>
                <w:color w:val="0969DA"/>
                <w:sz w:val="17"/>
              </w:rPr>
              <w:t>lank</w:t>
            </w:r>
            <w:r>
              <w:rPr>
                <w:i/>
                <w:sz w:val="17"/>
              </w:rPr>
              <w:t xml:space="preserve"> despair, Formosa moves forward with youthful vitality, proving that democratic freedom is the ultimate antidote to historical despair.</w:t>
            </w:r>
          </w:p>
        </w:tc>
        <w:tc>
          <w:tcPr>
            <w:tcW w:type="dxa" w:w="1440"/>
            <w:shd w:fill="FFFFFF"/>
            <w:vAlign w:val="center"/>
          </w:tcPr>
          <w:p>
            <w:pPr>
              <w:spacing w:before="80" w:after="80"/>
              <w:jc w:val="center"/>
            </w:pPr>
            <w:hyperlink w:anchor="text_lank" w:tooltip="Return to Passage">
              <w:r>
                <w:rPr>
                  <w:color w:val="0969DA"/>
                  <w:u w:val="single"/>
                </w:rPr>
                <w:t>↩ Return</w:t>
              </w:r>
            </w:hyperlink>
          </w:p>
        </w:tc>
      </w:tr>
      <w:tr>
        <w:tc>
          <w:tcPr>
            <w:tcW w:type="dxa" w:w="1872"/>
            <w:shd w:fill="F6F8FA"/>
            <w:vAlign w:val="center"/>
          </w:tcPr>
          <w:p>
            <w:pPr>
              <w:spacing w:before="80" w:after="80"/>
            </w:pPr>
            <w:bookmarkStart w:id="2041" w:name="vocab_loll"/>
            <w:r>
              <w:rPr>
                <w:b/>
                <w:color w:val="0969DA"/>
                <w:sz w:val="20"/>
              </w:rPr>
              <w:t>loll</w:t>
            </w:r>
            <w:bookmarkEnd w:id="2041"/>
          </w:p>
        </w:tc>
        <w:tc>
          <w:tcPr>
            <w:tcW w:type="dxa" w:w="3168"/>
            <w:shd w:fill="F6F8FA"/>
            <w:vAlign w:val="center"/>
          </w:tcPr>
          <w:p>
            <w:pPr>
              <w:spacing w:before="80" w:after="80"/>
            </w:pPr>
            <w:r>
              <w:rPr>
                <w:color w:val="24292F"/>
                <w:sz w:val="19"/>
              </w:rPr>
              <w:t>Hang loosely or laxly</w:t>
            </w:r>
          </w:p>
        </w:tc>
        <w:tc>
          <w:tcPr>
            <w:tcW w:type="dxa" w:w="2880"/>
            <w:shd w:fill="F6F8FA"/>
            <w:vAlign w:val="center"/>
          </w:tcPr>
          <w:p>
            <w:pPr>
              <w:spacing w:before="80" w:after="80"/>
            </w:pPr>
            <w:r>
              <w:rPr>
                <w:i/>
                <w:sz w:val="17"/>
              </w:rPr>
              <w:t xml:space="preserve">Citizens recognized that freedom cannot survive if public discourse becomes a superficial ritual where politicians merely primp before television cameras or </w:t>
            </w:r>
            <w:r>
              <w:rPr>
                <w:b/>
                <w:i/>
                <w:color w:val="0969DA"/>
                <w:sz w:val="17"/>
              </w:rPr>
              <w:t>loll</w:t>
            </w:r>
            <w:r>
              <w:rPr>
                <w:i/>
                <w:sz w:val="17"/>
              </w:rPr>
              <w:t xml:space="preserve"> lazily in air-conditioned legislative offices, conducting far more than a cursory review of government policy, while modern fashion designers craft an elegant decollete gown for evening galas.</w:t>
            </w:r>
          </w:p>
        </w:tc>
        <w:tc>
          <w:tcPr>
            <w:tcW w:type="dxa" w:w="1440"/>
            <w:shd w:fill="F6F8FA"/>
            <w:vAlign w:val="center"/>
          </w:tcPr>
          <w:p>
            <w:pPr>
              <w:spacing w:before="80" w:after="80"/>
              <w:jc w:val="center"/>
            </w:pPr>
            <w:hyperlink w:anchor="text_loll" w:tooltip="Return to Passage">
              <w:r>
                <w:rPr>
                  <w:color w:val="0969DA"/>
                  <w:u w:val="single"/>
                </w:rPr>
                <w:t>↩ Return</w:t>
              </w:r>
            </w:hyperlink>
          </w:p>
        </w:tc>
      </w:tr>
      <w:tr>
        <w:tc>
          <w:tcPr>
            <w:tcW w:type="dxa" w:w="1872"/>
            <w:shd w:fill="FFFFFF"/>
            <w:vAlign w:val="center"/>
          </w:tcPr>
          <w:p>
            <w:pPr>
              <w:spacing w:before="80" w:after="80"/>
            </w:pPr>
            <w:bookmarkStart w:id="2005" w:name="vocab_mangy"/>
            <w:r>
              <w:rPr>
                <w:b/>
                <w:color w:val="0969DA"/>
                <w:sz w:val="20"/>
              </w:rPr>
              <w:t>mangy</w:t>
            </w:r>
            <w:bookmarkEnd w:id="2005"/>
          </w:p>
        </w:tc>
        <w:tc>
          <w:tcPr>
            <w:tcW w:type="dxa" w:w="3168"/>
            <w:shd w:fill="FFFFFF"/>
            <w:vAlign w:val="center"/>
          </w:tcPr>
          <w:p>
            <w:pPr>
              <w:spacing w:before="80" w:after="80"/>
            </w:pPr>
            <w:r>
              <w:rPr>
                <w:color w:val="24292F"/>
                <w:sz w:val="19"/>
              </w:rPr>
              <w:t>Having many worn or threadbare spots in the nap</w:t>
            </w:r>
          </w:p>
        </w:tc>
        <w:tc>
          <w:tcPr>
            <w:tcW w:type="dxa" w:w="2880"/>
            <w:shd w:fill="FFFFFF"/>
            <w:vAlign w:val="center"/>
          </w:tcPr>
          <w:p>
            <w:pPr>
              <w:spacing w:before="80" w:after="80"/>
            </w:pPr>
            <w:r>
              <w:rPr>
                <w:i/>
                <w:sz w:val="17"/>
              </w:rPr>
              <w:t xml:space="preserve">Following the devastation of World War II and the arrival of an authoritarian regime, much of the island lay bedraggle and impoverished, with towns filled with decrepit, rickety wooden shacks where a </w:t>
            </w:r>
            <w:r>
              <w:rPr>
                <w:b/>
                <w:i/>
                <w:color w:val="0969DA"/>
                <w:sz w:val="17"/>
              </w:rPr>
              <w:t>mangy</w:t>
            </w:r>
            <w:r>
              <w:rPr>
                <w:i/>
                <w:sz w:val="17"/>
              </w:rPr>
              <w:t xml:space="preserve"> stray dog might wander through dingy industrial alleys.</w:t>
            </w:r>
          </w:p>
        </w:tc>
        <w:tc>
          <w:tcPr>
            <w:tcW w:type="dxa" w:w="1440"/>
            <w:shd w:fill="FFFFFF"/>
            <w:vAlign w:val="center"/>
          </w:tcPr>
          <w:p>
            <w:pPr>
              <w:spacing w:before="80" w:after="80"/>
              <w:jc w:val="center"/>
            </w:pPr>
            <w:hyperlink w:anchor="text_mangy" w:tooltip="Return to Passage">
              <w:r>
                <w:rPr>
                  <w:color w:val="0969DA"/>
                  <w:u w:val="single"/>
                </w:rPr>
                <w:t>↩ Return</w:t>
              </w:r>
            </w:hyperlink>
          </w:p>
        </w:tc>
      </w:tr>
      <w:tr>
        <w:tc>
          <w:tcPr>
            <w:tcW w:type="dxa" w:w="1872"/>
            <w:shd w:fill="F6F8FA"/>
            <w:vAlign w:val="center"/>
          </w:tcPr>
          <w:p>
            <w:pPr>
              <w:spacing w:before="80" w:after="80"/>
            </w:pPr>
            <w:bookmarkStart w:id="2033" w:name="vocab_mellifluous"/>
            <w:r>
              <w:rPr>
                <w:b/>
                <w:color w:val="0969DA"/>
                <w:sz w:val="20"/>
              </w:rPr>
              <w:t>mellifluous</w:t>
            </w:r>
            <w:bookmarkEnd w:id="2033"/>
          </w:p>
        </w:tc>
        <w:tc>
          <w:tcPr>
            <w:tcW w:type="dxa" w:w="3168"/>
            <w:shd w:fill="F6F8FA"/>
            <w:vAlign w:val="center"/>
          </w:tcPr>
          <w:p>
            <w:pPr>
              <w:spacing w:before="80" w:after="80"/>
            </w:pPr>
            <w:r>
              <w:rPr>
                <w:color w:val="24292F"/>
                <w:sz w:val="19"/>
              </w:rPr>
              <w:t>Pleasing to the ear</w:t>
            </w:r>
          </w:p>
        </w:tc>
        <w:tc>
          <w:tcPr>
            <w:tcW w:type="dxa" w:w="2880"/>
            <w:shd w:fill="F6F8FA"/>
            <w:vAlign w:val="center"/>
          </w:tcPr>
          <w:p>
            <w:pPr>
              <w:spacing w:before="80" w:after="80"/>
            </w:pPr>
            <w:r>
              <w:rPr>
                <w:i/>
                <w:sz w:val="17"/>
              </w:rPr>
              <w:t xml:space="preserve">High-mountain tea farmers cultivated </w:t>
            </w:r>
            <w:r>
              <w:rPr>
                <w:b/>
                <w:i/>
                <w:color w:val="0969DA"/>
                <w:sz w:val="17"/>
              </w:rPr>
              <w:t>mellifluous</w:t>
            </w:r>
            <w:r>
              <w:rPr>
                <w:i/>
                <w:sz w:val="17"/>
              </w:rPr>
              <w:t xml:space="preserve"> oolong teas, harvesting tender leaves during the fresh vernal season, while urban artisans rejected banal, hackneyed, and trite designs in favor of refined crafts.</w:t>
            </w:r>
          </w:p>
        </w:tc>
        <w:tc>
          <w:tcPr>
            <w:tcW w:type="dxa" w:w="1440"/>
            <w:shd w:fill="F6F8FA"/>
            <w:vAlign w:val="center"/>
          </w:tcPr>
          <w:p>
            <w:pPr>
              <w:spacing w:before="80" w:after="80"/>
              <w:jc w:val="center"/>
            </w:pPr>
            <w:hyperlink w:anchor="text_mellifluous" w:tooltip="Return to Passage">
              <w:r>
                <w:rPr>
                  <w:color w:val="0969DA"/>
                  <w:u w:val="single"/>
                </w:rPr>
                <w:t>↩ Return</w:t>
              </w:r>
            </w:hyperlink>
          </w:p>
        </w:tc>
      </w:tr>
      <w:tr>
        <w:tc>
          <w:tcPr>
            <w:tcW w:type="dxa" w:w="1872"/>
            <w:shd w:fill="FFFFFF"/>
            <w:vAlign w:val="center"/>
          </w:tcPr>
          <w:p>
            <w:pPr>
              <w:spacing w:before="80" w:after="80"/>
            </w:pPr>
            <w:bookmarkStart w:id="2039" w:name="vocab_miniscule"/>
            <w:r>
              <w:rPr>
                <w:b/>
                <w:color w:val="0969DA"/>
                <w:sz w:val="20"/>
              </w:rPr>
              <w:t>miniscule</w:t>
            </w:r>
            <w:bookmarkEnd w:id="2039"/>
          </w:p>
        </w:tc>
        <w:tc>
          <w:tcPr>
            <w:tcW w:type="dxa" w:w="3168"/>
            <w:shd w:fill="FFFFFF"/>
            <w:vAlign w:val="center"/>
          </w:tcPr>
          <w:p>
            <w:pPr>
              <w:spacing w:before="80" w:after="80"/>
            </w:pPr>
            <w:r>
              <w:rPr>
                <w:color w:val="24292F"/>
                <w:sz w:val="19"/>
              </w:rPr>
              <w:t>Very small</w:t>
            </w:r>
          </w:p>
        </w:tc>
        <w:tc>
          <w:tcPr>
            <w:tcW w:type="dxa" w:w="2880"/>
            <w:shd w:fill="FFFFFF"/>
            <w:vAlign w:val="center"/>
          </w:tcPr>
          <w:p>
            <w:pPr>
              <w:spacing w:before="80" w:after="80"/>
            </w:pPr>
            <w:r>
              <w:rPr>
                <w:i/>
                <w:sz w:val="17"/>
              </w:rPr>
              <w:t xml:space="preserve">Today, Taiwan’s high-tech vanguard operates cleanrooms that are hermetically sealed, maintaining a hermetic purity where even a </w:t>
            </w:r>
            <w:r>
              <w:rPr>
                <w:b/>
                <w:i/>
                <w:color w:val="0969DA"/>
                <w:sz w:val="17"/>
              </w:rPr>
              <w:t>miniscule</w:t>
            </w:r>
            <w:r>
              <w:rPr>
                <w:i/>
                <w:sz w:val="17"/>
              </w:rPr>
              <w:t xml:space="preserve"> speck of dust is eliminated to produce advanced microchips.</w:t>
            </w:r>
          </w:p>
        </w:tc>
        <w:tc>
          <w:tcPr>
            <w:tcW w:type="dxa" w:w="1440"/>
            <w:shd w:fill="FFFFFF"/>
            <w:vAlign w:val="center"/>
          </w:tcPr>
          <w:p>
            <w:pPr>
              <w:spacing w:before="80" w:after="80"/>
              <w:jc w:val="center"/>
            </w:pPr>
            <w:hyperlink w:anchor="text_miniscule" w:tooltip="Return to Passage">
              <w:r>
                <w:rPr>
                  <w:color w:val="0969DA"/>
                  <w:u w:val="single"/>
                </w:rPr>
                <w:t>↩ Return</w:t>
              </w:r>
            </w:hyperlink>
          </w:p>
        </w:tc>
      </w:tr>
      <w:tr>
        <w:tc>
          <w:tcPr>
            <w:tcW w:type="dxa" w:w="1872"/>
            <w:shd w:fill="F6F8FA"/>
            <w:vAlign w:val="center"/>
          </w:tcPr>
          <w:p>
            <w:pPr>
              <w:spacing w:before="80" w:after="80"/>
            </w:pPr>
            <w:bookmarkStart w:id="2029" w:name="vocab_modish"/>
            <w:r>
              <w:rPr>
                <w:b/>
                <w:color w:val="0969DA"/>
                <w:sz w:val="20"/>
              </w:rPr>
              <w:t>modish</w:t>
            </w:r>
            <w:bookmarkEnd w:id="2029"/>
          </w:p>
        </w:tc>
        <w:tc>
          <w:tcPr>
            <w:tcW w:type="dxa" w:w="3168"/>
            <w:shd w:fill="F6F8FA"/>
            <w:vAlign w:val="center"/>
          </w:tcPr>
          <w:p>
            <w:pPr>
              <w:spacing w:before="80" w:after="80"/>
            </w:pPr>
            <w:r>
              <w:rPr>
                <w:color w:val="24292F"/>
                <w:sz w:val="19"/>
              </w:rPr>
              <w:t>In the current fashion or style</w:t>
            </w:r>
          </w:p>
        </w:tc>
        <w:tc>
          <w:tcPr>
            <w:tcW w:type="dxa" w:w="2880"/>
            <w:shd w:fill="F6F8FA"/>
            <w:vAlign w:val="center"/>
          </w:tcPr>
          <w:p>
            <w:pPr>
              <w:spacing w:before="80" w:after="80"/>
            </w:pPr>
            <w:r>
              <w:rPr>
                <w:i/>
                <w:sz w:val="17"/>
              </w:rPr>
              <w:t xml:space="preserve">Instead of succumbing to the dull monotony of a commercial existence or adopting a stodgy, conservative worldview, the populace embraced a </w:t>
            </w:r>
            <w:r>
              <w:rPr>
                <w:b/>
                <w:i/>
                <w:color w:val="0969DA"/>
                <w:sz w:val="17"/>
              </w:rPr>
              <w:t>modish</w:t>
            </w:r>
            <w:r>
              <w:rPr>
                <w:i/>
                <w:sz w:val="17"/>
              </w:rPr>
              <w:t xml:space="preserve"> cultural renaissance.</w:t>
            </w:r>
          </w:p>
        </w:tc>
        <w:tc>
          <w:tcPr>
            <w:tcW w:type="dxa" w:w="1440"/>
            <w:shd w:fill="F6F8FA"/>
            <w:vAlign w:val="center"/>
          </w:tcPr>
          <w:p>
            <w:pPr>
              <w:spacing w:before="80" w:after="80"/>
              <w:jc w:val="center"/>
            </w:pPr>
            <w:hyperlink w:anchor="text_modish" w:tooltip="Return to Passage">
              <w:r>
                <w:rPr>
                  <w:color w:val="0969DA"/>
                  <w:u w:val="single"/>
                </w:rPr>
                <w:t>↩ Return</w:t>
              </w:r>
            </w:hyperlink>
          </w:p>
        </w:tc>
      </w:tr>
      <w:tr>
        <w:tc>
          <w:tcPr>
            <w:tcW w:type="dxa" w:w="1872"/>
            <w:shd w:fill="FFFFFF"/>
            <w:vAlign w:val="center"/>
          </w:tcPr>
          <w:p>
            <w:pPr>
              <w:spacing w:before="80" w:after="80"/>
            </w:pPr>
            <w:bookmarkStart w:id="2010" w:name="vocab_monotony"/>
            <w:r>
              <w:rPr>
                <w:b/>
                <w:color w:val="0969DA"/>
                <w:sz w:val="20"/>
              </w:rPr>
              <w:t>monotony</w:t>
            </w:r>
            <w:bookmarkEnd w:id="2010"/>
          </w:p>
        </w:tc>
        <w:tc>
          <w:tcPr>
            <w:tcW w:type="dxa" w:w="3168"/>
            <w:shd w:fill="FFFFFF"/>
            <w:vAlign w:val="center"/>
          </w:tcPr>
          <w:p>
            <w:pPr>
              <w:spacing w:before="80" w:after="80"/>
            </w:pPr>
            <w:r>
              <w:rPr>
                <w:color w:val="24292F"/>
                <w:sz w:val="19"/>
              </w:rPr>
              <w:t>The quality of wearisome constancy, routine, and lack of variety</w:t>
            </w:r>
          </w:p>
        </w:tc>
        <w:tc>
          <w:tcPr>
            <w:tcW w:type="dxa" w:w="2880"/>
            <w:shd w:fill="FFFFFF"/>
            <w:vAlign w:val="center"/>
          </w:tcPr>
          <w:p>
            <w:pPr>
              <w:spacing w:before="80" w:after="80"/>
            </w:pPr>
            <w:r>
              <w:rPr>
                <w:i/>
                <w:sz w:val="17"/>
              </w:rPr>
              <w:t xml:space="preserve">Instead of succumbing to the dull </w:t>
            </w:r>
            <w:r>
              <w:rPr>
                <w:b/>
                <w:i/>
                <w:color w:val="0969DA"/>
                <w:sz w:val="17"/>
              </w:rPr>
              <w:t>monotony</w:t>
            </w:r>
            <w:r>
              <w:rPr>
                <w:i/>
                <w:sz w:val="17"/>
              </w:rPr>
              <w:t xml:space="preserve"> of a commercial existence or adopting a stodgy, conservative worldview, the populace embraced a modish cultural renaissance.</w:t>
            </w:r>
          </w:p>
        </w:tc>
        <w:tc>
          <w:tcPr>
            <w:tcW w:type="dxa" w:w="1440"/>
            <w:shd w:fill="FFFFFF"/>
            <w:vAlign w:val="center"/>
          </w:tcPr>
          <w:p>
            <w:pPr>
              <w:spacing w:before="80" w:after="80"/>
              <w:jc w:val="center"/>
            </w:pPr>
            <w:hyperlink w:anchor="text_monotony" w:tooltip="Return to Passage">
              <w:r>
                <w:rPr>
                  <w:color w:val="0969DA"/>
                  <w:u w:val="single"/>
                </w:rPr>
                <w:t>↩ Return</w:t>
              </w:r>
            </w:hyperlink>
          </w:p>
        </w:tc>
      </w:tr>
      <w:tr>
        <w:tc>
          <w:tcPr>
            <w:tcW w:type="dxa" w:w="1872"/>
            <w:shd w:fill="F6F8FA"/>
            <w:vAlign w:val="center"/>
          </w:tcPr>
          <w:p>
            <w:pPr>
              <w:spacing w:before="80" w:after="80"/>
            </w:pPr>
            <w:bookmarkStart w:id="2013" w:name="vocab_onerous"/>
            <w:r>
              <w:rPr>
                <w:b/>
                <w:color w:val="0969DA"/>
                <w:sz w:val="20"/>
              </w:rPr>
              <w:t>onerous</w:t>
            </w:r>
            <w:bookmarkEnd w:id="2013"/>
          </w:p>
        </w:tc>
        <w:tc>
          <w:tcPr>
            <w:tcW w:type="dxa" w:w="3168"/>
            <w:shd w:fill="F6F8FA"/>
            <w:vAlign w:val="center"/>
          </w:tcPr>
          <w:p>
            <w:pPr>
              <w:spacing w:before="80" w:after="80"/>
            </w:pPr>
            <w:r>
              <w:rPr>
                <w:color w:val="24292F"/>
                <w:sz w:val="19"/>
              </w:rPr>
              <w:t>Not easily borne; wearing</w:t>
            </w:r>
          </w:p>
        </w:tc>
        <w:tc>
          <w:tcPr>
            <w:tcW w:type="dxa" w:w="2880"/>
            <w:shd w:fill="F6F8FA"/>
            <w:vAlign w:val="center"/>
          </w:tcPr>
          <w:p>
            <w:pPr>
              <w:spacing w:before="80" w:after="80"/>
            </w:pPr>
            <w:r>
              <w:rPr>
                <w:i/>
                <w:sz w:val="17"/>
              </w:rPr>
              <w:t xml:space="preserve">Rather than remaining flaccid or passive in the face of </w:t>
            </w:r>
            <w:r>
              <w:rPr>
                <w:b/>
                <w:i/>
                <w:color w:val="0969DA"/>
                <w:sz w:val="17"/>
              </w:rPr>
              <w:t>onerous</w:t>
            </w:r>
            <w:r>
              <w:rPr>
                <w:i/>
                <w:sz w:val="17"/>
              </w:rPr>
              <w:t xml:space="preserve"> state controls, Taiwanese entrepreneurs built small workshops from scrap materials, displaying a supple, flexible ingenuity that transformed an intractable economic landscape into a bustling manufacturing engine.</w:t>
            </w:r>
          </w:p>
        </w:tc>
        <w:tc>
          <w:tcPr>
            <w:tcW w:type="dxa" w:w="1440"/>
            <w:shd w:fill="F6F8FA"/>
            <w:vAlign w:val="center"/>
          </w:tcPr>
          <w:p>
            <w:pPr>
              <w:spacing w:before="80" w:after="80"/>
              <w:jc w:val="center"/>
            </w:pPr>
            <w:hyperlink w:anchor="text_onerous" w:tooltip="Return to Passage">
              <w:r>
                <w:rPr>
                  <w:color w:val="0969DA"/>
                  <w:u w:val="single"/>
                </w:rPr>
                <w:t>↩ Return</w:t>
              </w:r>
            </w:hyperlink>
          </w:p>
        </w:tc>
      </w:tr>
      <w:tr>
        <w:tc>
          <w:tcPr>
            <w:tcW w:type="dxa" w:w="1872"/>
            <w:shd w:fill="FFFFFF"/>
            <w:vAlign w:val="center"/>
          </w:tcPr>
          <w:p>
            <w:pPr>
              <w:spacing w:before="80" w:after="80"/>
            </w:pPr>
            <w:bookmarkStart w:id="2027" w:name="vocab_ponderous"/>
            <w:r>
              <w:rPr>
                <w:b/>
                <w:color w:val="0969DA"/>
                <w:sz w:val="20"/>
              </w:rPr>
              <w:t>ponderous</w:t>
            </w:r>
            <w:bookmarkEnd w:id="2027"/>
          </w:p>
        </w:tc>
        <w:tc>
          <w:tcPr>
            <w:tcW w:type="dxa" w:w="3168"/>
            <w:shd w:fill="FFFFFF"/>
            <w:vAlign w:val="center"/>
          </w:tcPr>
          <w:p>
            <w:pPr>
              <w:spacing w:before="80" w:after="80"/>
            </w:pPr>
            <w:r>
              <w:rPr>
                <w:color w:val="24292F"/>
                <w:sz w:val="19"/>
              </w:rPr>
              <w:t>Slow and laborious because of weight</w:t>
            </w:r>
          </w:p>
        </w:tc>
        <w:tc>
          <w:tcPr>
            <w:tcW w:type="dxa" w:w="2880"/>
            <w:shd w:fill="FFFFFF"/>
            <w:vAlign w:val="center"/>
          </w:tcPr>
          <w:p>
            <w:pPr>
              <w:spacing w:before="80" w:after="80"/>
            </w:pPr>
            <w:r>
              <w:rPr>
                <w:i/>
                <w:sz w:val="17"/>
              </w:rPr>
              <w:t xml:space="preserve">Mothers dressed their children in clean garments, sewing dainty cotton shirts and diaphanous festival skirts that brought color to impoverished neighborhoods, while fathers refused to let heavy, </w:t>
            </w:r>
            <w:r>
              <w:rPr>
                <w:b/>
                <w:i/>
                <w:color w:val="0969DA"/>
                <w:sz w:val="17"/>
              </w:rPr>
              <w:t>ponderous</w:t>
            </w:r>
            <w:r>
              <w:rPr>
                <w:i/>
                <w:sz w:val="17"/>
              </w:rPr>
              <w:t xml:space="preserve"> administrative burdens extinguish their dreams.</w:t>
            </w:r>
          </w:p>
        </w:tc>
        <w:tc>
          <w:tcPr>
            <w:tcW w:type="dxa" w:w="1440"/>
            <w:shd w:fill="FFFFFF"/>
            <w:vAlign w:val="center"/>
          </w:tcPr>
          <w:p>
            <w:pPr>
              <w:spacing w:before="80" w:after="80"/>
              <w:jc w:val="center"/>
            </w:pPr>
            <w:hyperlink w:anchor="text_ponderous" w:tooltip="Return to Passage">
              <w:r>
                <w:rPr>
                  <w:color w:val="0969DA"/>
                  <w:u w:val="single"/>
                </w:rPr>
                <w:t>↩ Return</w:t>
              </w:r>
            </w:hyperlink>
          </w:p>
        </w:tc>
      </w:tr>
      <w:tr>
        <w:tc>
          <w:tcPr>
            <w:tcW w:type="dxa" w:w="1872"/>
            <w:shd w:fill="F6F8FA"/>
            <w:vAlign w:val="center"/>
          </w:tcPr>
          <w:p>
            <w:pPr>
              <w:spacing w:before="80" w:after="80"/>
            </w:pPr>
            <w:bookmarkStart w:id="2019" w:name="vocab_primp"/>
            <w:r>
              <w:rPr>
                <w:b/>
                <w:color w:val="0969DA"/>
                <w:sz w:val="20"/>
              </w:rPr>
              <w:t>primp</w:t>
            </w:r>
            <w:bookmarkEnd w:id="2019"/>
          </w:p>
        </w:tc>
        <w:tc>
          <w:tcPr>
            <w:tcW w:type="dxa" w:w="3168"/>
            <w:shd w:fill="F6F8FA"/>
            <w:vAlign w:val="center"/>
          </w:tcPr>
          <w:p>
            <w:pPr>
              <w:spacing w:before="80" w:after="80"/>
            </w:pPr>
            <w:r>
              <w:rPr>
                <w:color w:val="24292F"/>
                <w:sz w:val="19"/>
              </w:rPr>
              <w:t>Dress or groom with elaborate care</w:t>
            </w:r>
          </w:p>
        </w:tc>
        <w:tc>
          <w:tcPr>
            <w:tcW w:type="dxa" w:w="2880"/>
            <w:shd w:fill="F6F8FA"/>
            <w:vAlign w:val="center"/>
          </w:tcPr>
          <w:p>
            <w:pPr>
              <w:spacing w:before="80" w:after="80"/>
            </w:pPr>
            <w:r>
              <w:rPr>
                <w:i/>
                <w:sz w:val="17"/>
              </w:rPr>
              <w:t xml:space="preserve">Citizens recognized that freedom cannot survive if public discourse becomes a superficial ritual where politicians merely </w:t>
            </w:r>
            <w:r>
              <w:rPr>
                <w:b/>
                <w:i/>
                <w:color w:val="0969DA"/>
                <w:sz w:val="17"/>
              </w:rPr>
              <w:t>primp</w:t>
            </w:r>
            <w:r>
              <w:rPr>
                <w:i/>
                <w:sz w:val="17"/>
              </w:rPr>
              <w:t xml:space="preserve"> before television cameras or loll lazily in air-conditioned legislative offices, conducting far more than a cursory review of government policy, while modern fashion designers craft an elegant decollete gown for evening galas.</w:t>
            </w:r>
          </w:p>
        </w:tc>
        <w:tc>
          <w:tcPr>
            <w:tcW w:type="dxa" w:w="1440"/>
            <w:shd w:fill="F6F8FA"/>
            <w:vAlign w:val="center"/>
          </w:tcPr>
          <w:p>
            <w:pPr>
              <w:spacing w:before="80" w:after="80"/>
              <w:jc w:val="center"/>
            </w:pPr>
            <w:hyperlink w:anchor="text_primp" w:tooltip="Return to Passage">
              <w:r>
                <w:rPr>
                  <w:color w:val="0969DA"/>
                  <w:u w:val="single"/>
                </w:rPr>
                <w:t>↩ Return</w:t>
              </w:r>
            </w:hyperlink>
          </w:p>
        </w:tc>
      </w:tr>
      <w:tr>
        <w:tc>
          <w:tcPr>
            <w:tcW w:type="dxa" w:w="1872"/>
            <w:shd w:fill="FFFFFF"/>
            <w:vAlign w:val="center"/>
          </w:tcPr>
          <w:p>
            <w:pPr>
              <w:spacing w:before="80" w:after="80"/>
            </w:pPr>
            <w:bookmarkStart w:id="2020" w:name="vocab_rickety"/>
            <w:r>
              <w:rPr>
                <w:b/>
                <w:color w:val="0969DA"/>
                <w:sz w:val="20"/>
              </w:rPr>
              <w:t>rickety</w:t>
            </w:r>
            <w:bookmarkEnd w:id="2020"/>
          </w:p>
        </w:tc>
        <w:tc>
          <w:tcPr>
            <w:tcW w:type="dxa" w:w="3168"/>
            <w:shd w:fill="FFFFFF"/>
            <w:vAlign w:val="center"/>
          </w:tcPr>
          <w:p>
            <w:pPr>
              <w:spacing w:before="80" w:after="80"/>
            </w:pPr>
            <w:r>
              <w:rPr>
                <w:color w:val="24292F"/>
                <w:sz w:val="19"/>
              </w:rPr>
              <w:t>Inclined to shake as from weakness or defect</w:t>
            </w:r>
          </w:p>
        </w:tc>
        <w:tc>
          <w:tcPr>
            <w:tcW w:type="dxa" w:w="2880"/>
            <w:shd w:fill="FFFFFF"/>
            <w:vAlign w:val="center"/>
          </w:tcPr>
          <w:p>
            <w:pPr>
              <w:spacing w:before="80" w:after="80"/>
            </w:pPr>
            <w:r>
              <w:rPr>
                <w:i/>
                <w:sz w:val="17"/>
              </w:rPr>
              <w:t xml:space="preserve">Following the devastation of World War II and the arrival of an authoritarian regime, much of the island lay bedraggle and impoverished, with towns filled with decrepit, </w:t>
            </w:r>
            <w:r>
              <w:rPr>
                <w:b/>
                <w:i/>
                <w:color w:val="0969DA"/>
                <w:sz w:val="17"/>
              </w:rPr>
              <w:t>rickety</w:t>
            </w:r>
            <w:r>
              <w:rPr>
                <w:i/>
                <w:sz w:val="17"/>
              </w:rPr>
              <w:t xml:space="preserve"> wooden shacks where a mangy stray dog might wander through dingy industrial alleys.</w:t>
            </w:r>
          </w:p>
        </w:tc>
        <w:tc>
          <w:tcPr>
            <w:tcW w:type="dxa" w:w="1440"/>
            <w:shd w:fill="FFFFFF"/>
            <w:vAlign w:val="center"/>
          </w:tcPr>
          <w:p>
            <w:pPr>
              <w:spacing w:before="80" w:after="80"/>
              <w:jc w:val="center"/>
            </w:pPr>
            <w:hyperlink w:anchor="text_rickety" w:tooltip="Return to Passage">
              <w:r>
                <w:rPr>
                  <w:color w:val="0969DA"/>
                  <w:u w:val="single"/>
                </w:rPr>
                <w:t>↩ Return</w:t>
              </w:r>
            </w:hyperlink>
          </w:p>
        </w:tc>
      </w:tr>
      <w:tr>
        <w:tc>
          <w:tcPr>
            <w:tcW w:type="dxa" w:w="1872"/>
            <w:shd w:fill="F6F8FA"/>
            <w:vAlign w:val="center"/>
          </w:tcPr>
          <w:p>
            <w:pPr>
              <w:spacing w:before="80" w:after="80"/>
            </w:pPr>
            <w:bookmarkStart w:id="2044" w:name="vocab_rigid"/>
            <w:r>
              <w:rPr>
                <w:b/>
                <w:color w:val="0969DA"/>
                <w:sz w:val="20"/>
              </w:rPr>
              <w:t>rigid</w:t>
            </w:r>
            <w:bookmarkEnd w:id="2044"/>
          </w:p>
        </w:tc>
        <w:tc>
          <w:tcPr>
            <w:tcW w:type="dxa" w:w="3168"/>
            <w:shd w:fill="F6F8FA"/>
            <w:vAlign w:val="center"/>
          </w:tcPr>
          <w:p>
            <w:pPr>
              <w:spacing w:before="80" w:after="80"/>
            </w:pPr>
            <w:r>
              <w:rPr>
                <w:color w:val="24292F"/>
                <w:sz w:val="19"/>
              </w:rPr>
              <w:t>Incapable of or resistant to bending</w:t>
            </w:r>
          </w:p>
        </w:tc>
        <w:tc>
          <w:tcPr>
            <w:tcW w:type="dxa" w:w="2880"/>
            <w:shd w:fill="F6F8FA"/>
            <w:vAlign w:val="center"/>
          </w:tcPr>
          <w:p>
            <w:pPr>
              <w:spacing w:before="80" w:after="80"/>
            </w:pPr>
            <w:r>
              <w:rPr>
                <w:i/>
                <w:sz w:val="17"/>
              </w:rPr>
              <w:t xml:space="preserve">Yet even amidst this bleak poverty, the spirit of the Formosan people refused to be broken by humdrum misery or the </w:t>
            </w:r>
            <w:r>
              <w:rPr>
                <w:b/>
                <w:i/>
                <w:color w:val="0969DA"/>
                <w:sz w:val="17"/>
              </w:rPr>
              <w:t>rigid</w:t>
            </w:r>
            <w:r>
              <w:rPr>
                <w:i/>
                <w:sz w:val="17"/>
              </w:rPr>
              <w:t xml:space="preserve"> oppression of martial law.</w:t>
            </w:r>
          </w:p>
        </w:tc>
        <w:tc>
          <w:tcPr>
            <w:tcW w:type="dxa" w:w="1440"/>
            <w:shd w:fill="F6F8FA"/>
            <w:vAlign w:val="center"/>
          </w:tcPr>
          <w:p>
            <w:pPr>
              <w:spacing w:before="80" w:after="80"/>
              <w:jc w:val="center"/>
            </w:pPr>
            <w:hyperlink w:anchor="text_rigid" w:tooltip="Return to Passage">
              <w:r>
                <w:rPr>
                  <w:color w:val="0969DA"/>
                  <w:u w:val="single"/>
                </w:rPr>
                <w:t>↩ Return</w:t>
              </w:r>
            </w:hyperlink>
          </w:p>
        </w:tc>
      </w:tr>
      <w:tr>
        <w:tc>
          <w:tcPr>
            <w:tcW w:type="dxa" w:w="1872"/>
            <w:shd w:fill="FFFFFF"/>
            <w:vAlign w:val="center"/>
          </w:tcPr>
          <w:p>
            <w:pPr>
              <w:spacing w:before="80" w:after="80"/>
            </w:pPr>
            <w:bookmarkStart w:id="2014" w:name="vocab_scanty"/>
            <w:r>
              <w:rPr>
                <w:b/>
                <w:color w:val="0969DA"/>
                <w:sz w:val="20"/>
              </w:rPr>
              <w:t>scanty</w:t>
            </w:r>
            <w:bookmarkEnd w:id="2014"/>
          </w:p>
        </w:tc>
        <w:tc>
          <w:tcPr>
            <w:tcW w:type="dxa" w:w="3168"/>
            <w:shd w:fill="FFFFFF"/>
            <w:vAlign w:val="center"/>
          </w:tcPr>
          <w:p>
            <w:pPr>
              <w:spacing w:before="80" w:after="80"/>
            </w:pPr>
            <w:r>
              <w:rPr>
                <w:color w:val="24292F"/>
                <w:sz w:val="19"/>
              </w:rPr>
              <w:t>Short underpants for women or children (usually used in the plural)</w:t>
            </w:r>
          </w:p>
        </w:tc>
        <w:tc>
          <w:tcPr>
            <w:tcW w:type="dxa" w:w="2880"/>
            <w:shd w:fill="FFFFFF"/>
            <w:vAlign w:val="center"/>
          </w:tcPr>
          <w:p>
            <w:pPr>
              <w:spacing w:before="80" w:after="80"/>
            </w:pPr>
            <w:r>
              <w:rPr>
                <w:i/>
                <w:sz w:val="17"/>
              </w:rPr>
              <w:t xml:space="preserve">In rural farming villages where irrigation canals were damaged, peasant families endured an exiguous and </w:t>
            </w:r>
            <w:r>
              <w:rPr>
                <w:b/>
                <w:i/>
                <w:color w:val="0969DA"/>
                <w:sz w:val="17"/>
              </w:rPr>
              <w:t>scanty</w:t>
            </w:r>
            <w:r>
              <w:rPr>
                <w:i/>
                <w:sz w:val="17"/>
              </w:rPr>
              <w:t xml:space="preserve"> harvest, their bodies growing gaunt and cadaverous beneath the burning tropical sun.</w:t>
            </w:r>
          </w:p>
        </w:tc>
        <w:tc>
          <w:tcPr>
            <w:tcW w:type="dxa" w:w="1440"/>
            <w:shd w:fill="FFFFFF"/>
            <w:vAlign w:val="center"/>
          </w:tcPr>
          <w:p>
            <w:pPr>
              <w:spacing w:before="80" w:after="80"/>
              <w:jc w:val="center"/>
            </w:pPr>
            <w:hyperlink w:anchor="text_scanty" w:tooltip="Return to Passage">
              <w:r>
                <w:rPr>
                  <w:color w:val="0969DA"/>
                  <w:u w:val="single"/>
                </w:rPr>
                <w:t>↩ Return</w:t>
              </w:r>
            </w:hyperlink>
          </w:p>
        </w:tc>
      </w:tr>
      <w:tr>
        <w:tc>
          <w:tcPr>
            <w:tcW w:type="dxa" w:w="1872"/>
            <w:shd w:fill="F6F8FA"/>
            <w:vAlign w:val="center"/>
          </w:tcPr>
          <w:p>
            <w:pPr>
              <w:spacing w:before="80" w:after="80"/>
            </w:pPr>
            <w:bookmarkStart w:id="2018" w:name="vocab_sinewy"/>
            <w:r>
              <w:rPr>
                <w:b/>
                <w:color w:val="0969DA"/>
                <w:sz w:val="20"/>
              </w:rPr>
              <w:t>sinewy</w:t>
            </w:r>
            <w:bookmarkEnd w:id="2018"/>
          </w:p>
        </w:tc>
        <w:tc>
          <w:tcPr>
            <w:tcW w:type="dxa" w:w="3168"/>
            <w:shd w:fill="F6F8FA"/>
            <w:vAlign w:val="center"/>
          </w:tcPr>
          <w:p>
            <w:pPr>
              <w:spacing w:before="80" w:after="80"/>
            </w:pPr>
            <w:r>
              <w:rPr>
                <w:color w:val="24292F"/>
                <w:sz w:val="19"/>
              </w:rPr>
              <w:t>(of meat) full of sinews; especially impossible to chew</w:t>
            </w:r>
          </w:p>
        </w:tc>
        <w:tc>
          <w:tcPr>
            <w:tcW w:type="dxa" w:w="2880"/>
            <w:shd w:fill="F6F8FA"/>
            <w:vAlign w:val="center"/>
          </w:tcPr>
          <w:p>
            <w:pPr>
              <w:spacing w:before="80" w:after="80"/>
            </w:pPr>
            <w:r>
              <w:rPr>
                <w:i/>
                <w:sz w:val="17"/>
              </w:rPr>
              <w:t xml:space="preserve">Elderly farmers, their hands gnarled from decades of grueling manual labor and their faces wizened by harsh weather, worked alongside </w:t>
            </w:r>
            <w:r>
              <w:rPr>
                <w:b/>
                <w:i/>
                <w:color w:val="0969DA"/>
                <w:sz w:val="17"/>
              </w:rPr>
              <w:t>sinewy</w:t>
            </w:r>
            <w:r>
              <w:rPr>
                <w:i/>
                <w:sz w:val="17"/>
              </w:rPr>
              <w:t xml:space="preserve"> youths whose ragged, disheveled, and unkempt attire reflected the severe economic hardship of that hoary era.</w:t>
            </w:r>
          </w:p>
        </w:tc>
        <w:tc>
          <w:tcPr>
            <w:tcW w:type="dxa" w:w="1440"/>
            <w:shd w:fill="F6F8FA"/>
            <w:vAlign w:val="center"/>
          </w:tcPr>
          <w:p>
            <w:pPr>
              <w:spacing w:before="80" w:after="80"/>
              <w:jc w:val="center"/>
            </w:pPr>
            <w:hyperlink w:anchor="text_sinewy" w:tooltip="Return to Passage">
              <w:r>
                <w:rPr>
                  <w:color w:val="0969DA"/>
                  <w:u w:val="single"/>
                </w:rPr>
                <w:t>↩ Return</w:t>
              </w:r>
            </w:hyperlink>
          </w:p>
        </w:tc>
      </w:tr>
      <w:tr>
        <w:tc>
          <w:tcPr>
            <w:tcW w:type="dxa" w:w="1872"/>
            <w:shd w:fill="FFFFFF"/>
            <w:vAlign w:val="center"/>
          </w:tcPr>
          <w:p>
            <w:pPr>
              <w:spacing w:before="80" w:after="80"/>
            </w:pPr>
            <w:bookmarkStart w:id="2008" w:name="vocab_sleazy"/>
            <w:r>
              <w:rPr>
                <w:b/>
                <w:color w:val="0969DA"/>
                <w:sz w:val="20"/>
              </w:rPr>
              <w:t>sleazy</w:t>
            </w:r>
            <w:bookmarkEnd w:id="2008"/>
          </w:p>
        </w:tc>
        <w:tc>
          <w:tcPr>
            <w:tcW w:type="dxa" w:w="3168"/>
            <w:shd w:fill="FFFFFF"/>
            <w:vAlign w:val="center"/>
          </w:tcPr>
          <w:p>
            <w:pPr>
              <w:spacing w:before="80" w:after="80"/>
            </w:pPr>
            <w:r>
              <w:rPr>
                <w:color w:val="24292F"/>
                <w:sz w:val="19"/>
              </w:rPr>
              <w:t>Of cloth; thin and loosely woven</w:t>
            </w:r>
          </w:p>
        </w:tc>
        <w:tc>
          <w:tcPr>
            <w:tcW w:type="dxa" w:w="2880"/>
            <w:shd w:fill="FFFFFF"/>
            <w:vAlign w:val="center"/>
          </w:tcPr>
          <w:p>
            <w:pPr>
              <w:spacing w:before="80" w:after="80"/>
            </w:pPr>
            <w:r>
              <w:rPr>
                <w:i/>
                <w:sz w:val="17"/>
              </w:rPr>
              <w:t xml:space="preserve">As economic prosperity arrived in the late twentieth century, Taiwanese society rejected the garish, tawdry consumerism and </w:t>
            </w:r>
            <w:r>
              <w:rPr>
                <w:b/>
                <w:i/>
                <w:color w:val="0969DA"/>
                <w:sz w:val="17"/>
              </w:rPr>
              <w:t>sleazy</w:t>
            </w:r>
            <w:r>
              <w:rPr>
                <w:i/>
                <w:sz w:val="17"/>
              </w:rPr>
              <w:t xml:space="preserve"> corruption associated with authoritarian capitalism.</w:t>
            </w:r>
          </w:p>
        </w:tc>
        <w:tc>
          <w:tcPr>
            <w:tcW w:type="dxa" w:w="1440"/>
            <w:shd w:fill="FFFFFF"/>
            <w:vAlign w:val="center"/>
          </w:tcPr>
          <w:p>
            <w:pPr>
              <w:spacing w:before="80" w:after="80"/>
              <w:jc w:val="center"/>
            </w:pPr>
            <w:hyperlink w:anchor="text_sleazy" w:tooltip="Return to Passage">
              <w:r>
                <w:rPr>
                  <w:color w:val="0969DA"/>
                  <w:u w:val="single"/>
                </w:rPr>
                <w:t>↩ Return</w:t>
              </w:r>
            </w:hyperlink>
          </w:p>
        </w:tc>
      </w:tr>
      <w:tr>
        <w:tc>
          <w:tcPr>
            <w:tcW w:type="dxa" w:w="1872"/>
            <w:shd w:fill="F6F8FA"/>
            <w:vAlign w:val="center"/>
          </w:tcPr>
          <w:p>
            <w:pPr>
              <w:spacing w:before="80" w:after="80"/>
            </w:pPr>
            <w:bookmarkStart w:id="2004" w:name="vocab_slovenly"/>
            <w:r>
              <w:rPr>
                <w:b/>
                <w:color w:val="0969DA"/>
                <w:sz w:val="20"/>
              </w:rPr>
              <w:t>slovenly</w:t>
            </w:r>
            <w:bookmarkEnd w:id="2004"/>
          </w:p>
        </w:tc>
        <w:tc>
          <w:tcPr>
            <w:tcW w:type="dxa" w:w="3168"/>
            <w:shd w:fill="F6F8FA"/>
            <w:vAlign w:val="center"/>
          </w:tcPr>
          <w:p>
            <w:pPr>
              <w:spacing w:before="80" w:after="80"/>
            </w:pPr>
            <w:r>
              <w:rPr>
                <w:color w:val="24292F"/>
                <w:sz w:val="19"/>
              </w:rPr>
              <w:t>Negligent of neatness especially in dress and person; habitually dirty and unkempt</w:t>
            </w:r>
          </w:p>
        </w:tc>
        <w:tc>
          <w:tcPr>
            <w:tcW w:type="dxa" w:w="2880"/>
            <w:shd w:fill="F6F8FA"/>
            <w:vAlign w:val="center"/>
          </w:tcPr>
          <w:p>
            <w:pPr>
              <w:spacing w:before="80" w:after="80"/>
            </w:pPr>
            <w:r>
              <w:rPr>
                <w:i/>
                <w:sz w:val="17"/>
              </w:rPr>
              <w:t xml:space="preserve">Citizens rejected the frowzy, </w:t>
            </w:r>
            <w:r>
              <w:rPr>
                <w:b/>
                <w:i/>
                <w:color w:val="0969DA"/>
                <w:sz w:val="17"/>
              </w:rPr>
              <w:t>slovenly</w:t>
            </w:r>
            <w:r>
              <w:rPr>
                <w:i/>
                <w:sz w:val="17"/>
              </w:rPr>
              <w:t xml:space="preserve"> defeatism that totalitarians sought to cultivate, refusing to let military despotism disfigure their national character.</w:t>
            </w:r>
          </w:p>
        </w:tc>
        <w:tc>
          <w:tcPr>
            <w:tcW w:type="dxa" w:w="1440"/>
            <w:shd w:fill="F6F8FA"/>
            <w:vAlign w:val="center"/>
          </w:tcPr>
          <w:p>
            <w:pPr>
              <w:spacing w:before="80" w:after="80"/>
              <w:jc w:val="center"/>
            </w:pPr>
            <w:hyperlink w:anchor="text_slovenly" w:tooltip="Return to Passage">
              <w:r>
                <w:rPr>
                  <w:color w:val="0969DA"/>
                  <w:u w:val="single"/>
                </w:rPr>
                <w:t>↩ Return</w:t>
              </w:r>
            </w:hyperlink>
          </w:p>
        </w:tc>
      </w:tr>
      <w:tr>
        <w:tc>
          <w:tcPr>
            <w:tcW w:type="dxa" w:w="1872"/>
            <w:shd w:fill="FFFFFF"/>
            <w:vAlign w:val="center"/>
          </w:tcPr>
          <w:p>
            <w:pPr>
              <w:spacing w:before="80" w:after="80"/>
            </w:pPr>
            <w:bookmarkStart w:id="2034" w:name="vocab_stodgy"/>
            <w:r>
              <w:rPr>
                <w:b/>
                <w:color w:val="0969DA"/>
                <w:sz w:val="20"/>
              </w:rPr>
              <w:t>stodgy</w:t>
            </w:r>
            <w:bookmarkEnd w:id="2034"/>
          </w:p>
        </w:tc>
        <w:tc>
          <w:tcPr>
            <w:tcW w:type="dxa" w:w="3168"/>
            <w:shd w:fill="FFFFFF"/>
            <w:vAlign w:val="center"/>
          </w:tcPr>
          <w:p>
            <w:pPr>
              <w:spacing w:before="80" w:after="80"/>
            </w:pPr>
            <w:r>
              <w:rPr>
                <w:color w:val="24292F"/>
                <w:sz w:val="19"/>
              </w:rPr>
              <w:t>Heavy and starchy and hard to digest</w:t>
            </w:r>
          </w:p>
        </w:tc>
        <w:tc>
          <w:tcPr>
            <w:tcW w:type="dxa" w:w="2880"/>
            <w:shd w:fill="FFFFFF"/>
            <w:vAlign w:val="center"/>
          </w:tcPr>
          <w:p>
            <w:pPr>
              <w:spacing w:before="80" w:after="80"/>
            </w:pPr>
            <w:r>
              <w:rPr>
                <w:i/>
                <w:sz w:val="17"/>
              </w:rPr>
              <w:t xml:space="preserve">Instead of succumbing to the dull monotony of a commercial existence or adopting a </w:t>
            </w:r>
            <w:r>
              <w:rPr>
                <w:b/>
                <w:i/>
                <w:color w:val="0969DA"/>
                <w:sz w:val="17"/>
              </w:rPr>
              <w:t>stodgy</w:t>
            </w:r>
            <w:r>
              <w:rPr>
                <w:i/>
                <w:sz w:val="17"/>
              </w:rPr>
              <w:t>, conservative worldview, the populace embraced a modish cultural renaissance.</w:t>
            </w:r>
          </w:p>
        </w:tc>
        <w:tc>
          <w:tcPr>
            <w:tcW w:type="dxa" w:w="1440"/>
            <w:shd w:fill="FFFFFF"/>
            <w:vAlign w:val="center"/>
          </w:tcPr>
          <w:p>
            <w:pPr>
              <w:spacing w:before="80" w:after="80"/>
              <w:jc w:val="center"/>
            </w:pPr>
            <w:hyperlink w:anchor="text_stodgy" w:tooltip="Return to Passage">
              <w:r>
                <w:rPr>
                  <w:color w:val="0969DA"/>
                  <w:u w:val="single"/>
                </w:rPr>
                <w:t>↩ Return</w:t>
              </w:r>
            </w:hyperlink>
          </w:p>
        </w:tc>
      </w:tr>
      <w:tr>
        <w:tc>
          <w:tcPr>
            <w:tcW w:type="dxa" w:w="1872"/>
            <w:shd w:fill="F6F8FA"/>
            <w:vAlign w:val="center"/>
          </w:tcPr>
          <w:p>
            <w:pPr>
              <w:spacing w:before="80" w:after="80"/>
            </w:pPr>
            <w:bookmarkStart w:id="2038" w:name="vocab_supple"/>
            <w:r>
              <w:rPr>
                <w:b/>
                <w:color w:val="0969DA"/>
                <w:sz w:val="20"/>
              </w:rPr>
              <w:t>supple</w:t>
            </w:r>
            <w:bookmarkEnd w:id="2038"/>
          </w:p>
        </w:tc>
        <w:tc>
          <w:tcPr>
            <w:tcW w:type="dxa" w:w="3168"/>
            <w:shd w:fill="F6F8FA"/>
            <w:vAlign w:val="center"/>
          </w:tcPr>
          <w:p>
            <w:pPr>
              <w:spacing w:before="80" w:after="80"/>
            </w:pPr>
            <w:r>
              <w:rPr>
                <w:color w:val="24292F"/>
                <w:sz w:val="19"/>
              </w:rPr>
              <w:t>Make pliant and flexible</w:t>
            </w:r>
          </w:p>
        </w:tc>
        <w:tc>
          <w:tcPr>
            <w:tcW w:type="dxa" w:w="2880"/>
            <w:shd w:fill="F6F8FA"/>
            <w:vAlign w:val="center"/>
          </w:tcPr>
          <w:p>
            <w:pPr>
              <w:spacing w:before="80" w:after="80"/>
            </w:pPr>
            <w:r>
              <w:rPr>
                <w:i/>
                <w:sz w:val="17"/>
              </w:rPr>
              <w:t xml:space="preserve">Rather than remaining flaccid or passive in the face of onerous state controls, Taiwanese entrepreneurs built small workshops from scrap materials, displaying a </w:t>
            </w:r>
            <w:r>
              <w:rPr>
                <w:b/>
                <w:i/>
                <w:color w:val="0969DA"/>
                <w:sz w:val="17"/>
              </w:rPr>
              <w:t>supple</w:t>
            </w:r>
            <w:r>
              <w:rPr>
                <w:i/>
                <w:sz w:val="17"/>
              </w:rPr>
              <w:t>, flexible ingenuity that transformed an intractable economic landscape into a bustling manufacturing engine.</w:t>
            </w:r>
          </w:p>
        </w:tc>
        <w:tc>
          <w:tcPr>
            <w:tcW w:type="dxa" w:w="1440"/>
            <w:shd w:fill="F6F8FA"/>
            <w:vAlign w:val="center"/>
          </w:tcPr>
          <w:p>
            <w:pPr>
              <w:spacing w:before="80" w:after="80"/>
              <w:jc w:val="center"/>
            </w:pPr>
            <w:hyperlink w:anchor="text_supple" w:tooltip="Return to Passage">
              <w:r>
                <w:rPr>
                  <w:color w:val="0969DA"/>
                  <w:u w:val="single"/>
                </w:rPr>
                <w:t>↩ Return</w:t>
              </w:r>
            </w:hyperlink>
          </w:p>
        </w:tc>
      </w:tr>
      <w:tr>
        <w:tc>
          <w:tcPr>
            <w:tcW w:type="dxa" w:w="1872"/>
            <w:shd w:fill="FFFFFF"/>
            <w:vAlign w:val="center"/>
          </w:tcPr>
          <w:p>
            <w:pPr>
              <w:spacing w:before="80" w:after="80"/>
            </w:pPr>
            <w:bookmarkStart w:id="2025" w:name="vocab_tawdry"/>
            <w:r>
              <w:rPr>
                <w:b/>
                <w:color w:val="0969DA"/>
                <w:sz w:val="20"/>
              </w:rPr>
              <w:t>tawdry</w:t>
            </w:r>
            <w:bookmarkEnd w:id="2025"/>
          </w:p>
        </w:tc>
        <w:tc>
          <w:tcPr>
            <w:tcW w:type="dxa" w:w="3168"/>
            <w:shd w:fill="FFFFFF"/>
            <w:vAlign w:val="center"/>
          </w:tcPr>
          <w:p>
            <w:pPr>
              <w:spacing w:before="80" w:after="80"/>
            </w:pPr>
            <w:r>
              <w:rPr>
                <w:color w:val="24292F"/>
                <w:sz w:val="19"/>
              </w:rPr>
              <w:t>Tastelessly showy</w:t>
            </w:r>
          </w:p>
        </w:tc>
        <w:tc>
          <w:tcPr>
            <w:tcW w:type="dxa" w:w="2880"/>
            <w:shd w:fill="FFFFFF"/>
            <w:vAlign w:val="center"/>
          </w:tcPr>
          <w:p>
            <w:pPr>
              <w:spacing w:before="80" w:after="80"/>
            </w:pPr>
            <w:r>
              <w:rPr>
                <w:i/>
                <w:sz w:val="17"/>
              </w:rPr>
              <w:t xml:space="preserve">As economic prosperity arrived in the late twentieth century, Taiwanese society rejected the garish, </w:t>
            </w:r>
            <w:r>
              <w:rPr>
                <w:b/>
                <w:i/>
                <w:color w:val="0969DA"/>
                <w:sz w:val="17"/>
              </w:rPr>
              <w:t>tawdry</w:t>
            </w:r>
            <w:r>
              <w:rPr>
                <w:i/>
                <w:sz w:val="17"/>
              </w:rPr>
              <w:t xml:space="preserve"> consumerism and sleazy corruption associated with authoritarian capitalism.</w:t>
            </w:r>
          </w:p>
        </w:tc>
        <w:tc>
          <w:tcPr>
            <w:tcW w:type="dxa" w:w="1440"/>
            <w:shd w:fill="FFFFFF"/>
            <w:vAlign w:val="center"/>
          </w:tcPr>
          <w:p>
            <w:pPr>
              <w:spacing w:before="80" w:after="80"/>
              <w:jc w:val="center"/>
            </w:pPr>
            <w:hyperlink w:anchor="text_tawdry" w:tooltip="Return to Passage">
              <w:r>
                <w:rPr>
                  <w:color w:val="0969DA"/>
                  <w:u w:val="single"/>
                </w:rPr>
                <w:t>↩ Return</w:t>
              </w:r>
            </w:hyperlink>
          </w:p>
        </w:tc>
      </w:tr>
      <w:tr>
        <w:tc>
          <w:tcPr>
            <w:tcW w:type="dxa" w:w="1872"/>
            <w:shd w:fill="F6F8FA"/>
            <w:vAlign w:val="center"/>
          </w:tcPr>
          <w:p>
            <w:pPr>
              <w:spacing w:before="80" w:after="80"/>
            </w:pPr>
            <w:bookmarkStart w:id="2032" w:name="vocab_tenuous"/>
            <w:r>
              <w:rPr>
                <w:b/>
                <w:color w:val="0969DA"/>
                <w:sz w:val="20"/>
              </w:rPr>
              <w:t>tenuous</w:t>
            </w:r>
            <w:bookmarkEnd w:id="2032"/>
          </w:p>
        </w:tc>
        <w:tc>
          <w:tcPr>
            <w:tcW w:type="dxa" w:w="3168"/>
            <w:shd w:fill="F6F8FA"/>
            <w:vAlign w:val="center"/>
          </w:tcPr>
          <w:p>
            <w:pPr>
              <w:spacing w:before="80" w:after="80"/>
            </w:pPr>
            <w:r>
              <w:rPr>
                <w:color w:val="24292F"/>
                <w:sz w:val="19"/>
              </w:rPr>
              <w:t>Having thin consistency</w:t>
            </w:r>
          </w:p>
        </w:tc>
        <w:tc>
          <w:tcPr>
            <w:tcW w:type="dxa" w:w="2880"/>
            <w:shd w:fill="F6F8FA"/>
            <w:vAlign w:val="center"/>
          </w:tcPr>
          <w:p>
            <w:pPr>
              <w:spacing w:before="80" w:after="80"/>
            </w:pPr>
            <w:r>
              <w:rPr>
                <w:i/>
                <w:sz w:val="17"/>
              </w:rPr>
              <w:t xml:space="preserve">While an authoritarian adversary with a hirsute, aggressive military posture continues to make </w:t>
            </w:r>
            <w:r>
              <w:rPr>
                <w:b/>
                <w:i/>
                <w:color w:val="0969DA"/>
                <w:sz w:val="17"/>
              </w:rPr>
              <w:t>tenuous</w:t>
            </w:r>
            <w:r>
              <w:rPr>
                <w:i/>
                <w:sz w:val="17"/>
              </w:rPr>
              <w:t xml:space="preserve"> territorial claims across the strait, Taiwan stands strong.</w:t>
            </w:r>
          </w:p>
        </w:tc>
        <w:tc>
          <w:tcPr>
            <w:tcW w:type="dxa" w:w="1440"/>
            <w:shd w:fill="F6F8FA"/>
            <w:vAlign w:val="center"/>
          </w:tcPr>
          <w:p>
            <w:pPr>
              <w:spacing w:before="80" w:after="80"/>
              <w:jc w:val="center"/>
            </w:pPr>
            <w:hyperlink w:anchor="text_tenuous" w:tooltip="Return to Passage">
              <w:r>
                <w:rPr>
                  <w:color w:val="0969DA"/>
                  <w:u w:val="single"/>
                </w:rPr>
                <w:t>↩ Return</w:t>
              </w:r>
            </w:hyperlink>
          </w:p>
        </w:tc>
      </w:tr>
      <w:tr>
        <w:tc>
          <w:tcPr>
            <w:tcW w:type="dxa" w:w="1872"/>
            <w:shd w:fill="FFFFFF"/>
            <w:vAlign w:val="center"/>
          </w:tcPr>
          <w:p>
            <w:pPr>
              <w:spacing w:before="80" w:after="80"/>
            </w:pPr>
            <w:bookmarkStart w:id="2043" w:name="vocab_trite"/>
            <w:r>
              <w:rPr>
                <w:b/>
                <w:color w:val="0969DA"/>
                <w:sz w:val="20"/>
              </w:rPr>
              <w:t>trite</w:t>
            </w:r>
            <w:bookmarkEnd w:id="2043"/>
          </w:p>
        </w:tc>
        <w:tc>
          <w:tcPr>
            <w:tcW w:type="dxa" w:w="3168"/>
            <w:shd w:fill="FFFFFF"/>
            <w:vAlign w:val="center"/>
          </w:tcPr>
          <w:p>
            <w:pPr>
              <w:spacing w:before="80" w:after="80"/>
            </w:pPr>
            <w:r>
              <w:rPr>
                <w:color w:val="24292F"/>
                <w:sz w:val="19"/>
              </w:rPr>
              <w:t>Repeated too often; overfamiliar through overuse</w:t>
            </w:r>
          </w:p>
        </w:tc>
        <w:tc>
          <w:tcPr>
            <w:tcW w:type="dxa" w:w="2880"/>
            <w:shd w:fill="FFFFFF"/>
            <w:vAlign w:val="center"/>
          </w:tcPr>
          <w:p>
            <w:pPr>
              <w:spacing w:before="80" w:after="80"/>
            </w:pPr>
            <w:r>
              <w:rPr>
                <w:i/>
                <w:sz w:val="17"/>
              </w:rPr>
              <w:t xml:space="preserve">High-mountain tea farmers cultivated mellifluous oolong teas, harvesting tender leaves during the fresh vernal season, while urban artisans rejected banal, hackneyed, and </w:t>
            </w:r>
            <w:r>
              <w:rPr>
                <w:b/>
                <w:i/>
                <w:color w:val="0969DA"/>
                <w:sz w:val="17"/>
              </w:rPr>
              <w:t>trite</w:t>
            </w:r>
            <w:r>
              <w:rPr>
                <w:i/>
                <w:sz w:val="17"/>
              </w:rPr>
              <w:t xml:space="preserve"> designs in favor of refined crafts.</w:t>
            </w:r>
          </w:p>
        </w:tc>
        <w:tc>
          <w:tcPr>
            <w:tcW w:type="dxa" w:w="1440"/>
            <w:shd w:fill="FFFFFF"/>
            <w:vAlign w:val="center"/>
          </w:tcPr>
          <w:p>
            <w:pPr>
              <w:spacing w:before="80" w:after="80"/>
              <w:jc w:val="center"/>
            </w:pPr>
            <w:hyperlink w:anchor="text_trite" w:tooltip="Return to Passage">
              <w:r>
                <w:rPr>
                  <w:color w:val="0969DA"/>
                  <w:u w:val="single"/>
                </w:rPr>
                <w:t>↩ Return</w:t>
              </w:r>
            </w:hyperlink>
          </w:p>
        </w:tc>
      </w:tr>
      <w:tr>
        <w:tc>
          <w:tcPr>
            <w:tcW w:type="dxa" w:w="1872"/>
            <w:shd w:fill="F6F8FA"/>
            <w:vAlign w:val="center"/>
          </w:tcPr>
          <w:p>
            <w:pPr>
              <w:spacing w:before="80" w:after="80"/>
            </w:pPr>
            <w:bookmarkStart w:id="2042" w:name="vocab_unkempt"/>
            <w:r>
              <w:rPr>
                <w:b/>
                <w:color w:val="0969DA"/>
                <w:sz w:val="20"/>
              </w:rPr>
              <w:t>unkempt</w:t>
            </w:r>
            <w:bookmarkEnd w:id="2042"/>
          </w:p>
        </w:tc>
        <w:tc>
          <w:tcPr>
            <w:tcW w:type="dxa" w:w="3168"/>
            <w:shd w:fill="F6F8FA"/>
            <w:vAlign w:val="center"/>
          </w:tcPr>
          <w:p>
            <w:pPr>
              <w:spacing w:before="80" w:after="80"/>
            </w:pPr>
            <w:r>
              <w:rPr>
                <w:color w:val="24292F"/>
                <w:sz w:val="19"/>
              </w:rPr>
              <w:t>Not neatly combed</w:t>
            </w:r>
          </w:p>
        </w:tc>
        <w:tc>
          <w:tcPr>
            <w:tcW w:type="dxa" w:w="2880"/>
            <w:shd w:fill="F6F8FA"/>
            <w:vAlign w:val="center"/>
          </w:tcPr>
          <w:p>
            <w:pPr>
              <w:spacing w:before="80" w:after="80"/>
            </w:pPr>
            <w:r>
              <w:rPr>
                <w:i/>
                <w:sz w:val="17"/>
              </w:rPr>
              <w:t xml:space="preserve">Elderly farmers, their hands gnarled from decades of grueling manual labor and their faces wizened by harsh weather, worked alongside sinewy youths whose ragged, disheveled, and </w:t>
            </w:r>
            <w:r>
              <w:rPr>
                <w:b/>
                <w:i/>
                <w:color w:val="0969DA"/>
                <w:sz w:val="17"/>
              </w:rPr>
              <w:t>unkempt</w:t>
            </w:r>
            <w:r>
              <w:rPr>
                <w:i/>
                <w:sz w:val="17"/>
              </w:rPr>
              <w:t xml:space="preserve"> attire reflected the severe economic hardship of that hoary era.</w:t>
            </w:r>
          </w:p>
        </w:tc>
        <w:tc>
          <w:tcPr>
            <w:tcW w:type="dxa" w:w="1440"/>
            <w:shd w:fill="F6F8FA"/>
            <w:vAlign w:val="center"/>
          </w:tcPr>
          <w:p>
            <w:pPr>
              <w:spacing w:before="80" w:after="80"/>
              <w:jc w:val="center"/>
            </w:pPr>
            <w:hyperlink w:anchor="text_unkempt" w:tooltip="Return to Passage">
              <w:r>
                <w:rPr>
                  <w:color w:val="0969DA"/>
                  <w:u w:val="single"/>
                </w:rPr>
                <w:t>↩ Return</w:t>
              </w:r>
            </w:hyperlink>
          </w:p>
        </w:tc>
      </w:tr>
      <w:tr>
        <w:tc>
          <w:tcPr>
            <w:tcW w:type="dxa" w:w="1872"/>
            <w:shd w:fill="FFFFFF"/>
            <w:vAlign w:val="center"/>
          </w:tcPr>
          <w:p>
            <w:pPr>
              <w:spacing w:before="80" w:after="80"/>
            </w:pPr>
            <w:bookmarkStart w:id="2015" w:name="vocab_vernal"/>
            <w:r>
              <w:rPr>
                <w:b/>
                <w:color w:val="0969DA"/>
                <w:sz w:val="20"/>
              </w:rPr>
              <w:t>vernal</w:t>
            </w:r>
            <w:bookmarkEnd w:id="2015"/>
          </w:p>
        </w:tc>
        <w:tc>
          <w:tcPr>
            <w:tcW w:type="dxa" w:w="3168"/>
            <w:shd w:fill="FFFFFF"/>
            <w:vAlign w:val="center"/>
          </w:tcPr>
          <w:p>
            <w:pPr>
              <w:spacing w:before="80" w:after="80"/>
            </w:pPr>
            <w:r>
              <w:rPr>
                <w:color w:val="24292F"/>
                <w:sz w:val="19"/>
              </w:rPr>
              <w:t>Suggestive of youth; vigorous and fresh</w:t>
            </w:r>
          </w:p>
        </w:tc>
        <w:tc>
          <w:tcPr>
            <w:tcW w:type="dxa" w:w="2880"/>
            <w:shd w:fill="FFFFFF"/>
            <w:vAlign w:val="center"/>
          </w:tcPr>
          <w:p>
            <w:pPr>
              <w:spacing w:before="80" w:after="80"/>
            </w:pPr>
            <w:r>
              <w:rPr>
                <w:i/>
                <w:sz w:val="17"/>
              </w:rPr>
              <w:t xml:space="preserve">High-mountain tea farmers cultivated mellifluous oolong teas, harvesting tender leaves during the fresh </w:t>
            </w:r>
            <w:r>
              <w:rPr>
                <w:b/>
                <w:i/>
                <w:color w:val="0969DA"/>
                <w:sz w:val="17"/>
              </w:rPr>
              <w:t>vernal</w:t>
            </w:r>
            <w:r>
              <w:rPr>
                <w:i/>
                <w:sz w:val="17"/>
              </w:rPr>
              <w:t xml:space="preserve"> season, while urban artisans rejected banal, hackneyed, and trite designs in favor of refined crafts.</w:t>
            </w:r>
          </w:p>
        </w:tc>
        <w:tc>
          <w:tcPr>
            <w:tcW w:type="dxa" w:w="1440"/>
            <w:shd w:fill="FFFFFF"/>
            <w:vAlign w:val="center"/>
          </w:tcPr>
          <w:p>
            <w:pPr>
              <w:spacing w:before="80" w:after="80"/>
              <w:jc w:val="center"/>
            </w:pPr>
            <w:hyperlink w:anchor="text_vernal" w:tooltip="Return to Passage">
              <w:r>
                <w:rPr>
                  <w:color w:val="0969DA"/>
                  <w:u w:val="single"/>
                </w:rPr>
                <w:t>↩ Return</w:t>
              </w:r>
            </w:hyperlink>
          </w:p>
        </w:tc>
      </w:tr>
      <w:tr>
        <w:tc>
          <w:tcPr>
            <w:tcW w:type="dxa" w:w="1872"/>
            <w:shd w:fill="F6F8FA"/>
            <w:vAlign w:val="center"/>
          </w:tcPr>
          <w:p>
            <w:pPr>
              <w:spacing w:before="80" w:after="80"/>
            </w:pPr>
            <w:bookmarkStart w:id="2002" w:name="vocab_wizened"/>
            <w:r>
              <w:rPr>
                <w:b/>
                <w:color w:val="0969DA"/>
                <w:sz w:val="20"/>
              </w:rPr>
              <w:t>wizened</w:t>
            </w:r>
            <w:bookmarkEnd w:id="2002"/>
          </w:p>
        </w:tc>
        <w:tc>
          <w:tcPr>
            <w:tcW w:type="dxa" w:w="3168"/>
            <w:shd w:fill="F6F8FA"/>
            <w:vAlign w:val="center"/>
          </w:tcPr>
          <w:p>
            <w:pPr>
              <w:spacing w:before="80" w:after="80"/>
            </w:pPr>
            <w:r>
              <w:rPr>
                <w:color w:val="24292F"/>
                <w:sz w:val="19"/>
              </w:rPr>
              <w:t>Lean and wrinkled by shrinkage as from age or illness</w:t>
            </w:r>
          </w:p>
        </w:tc>
        <w:tc>
          <w:tcPr>
            <w:tcW w:type="dxa" w:w="2880"/>
            <w:shd w:fill="F6F8FA"/>
            <w:vAlign w:val="center"/>
          </w:tcPr>
          <w:p>
            <w:pPr>
              <w:spacing w:before="80" w:after="80"/>
            </w:pPr>
            <w:r>
              <w:rPr>
                <w:i/>
                <w:sz w:val="17"/>
              </w:rPr>
              <w:t xml:space="preserve">Elderly farmers, their hands gnarled from decades of grueling manual labor and their faces </w:t>
            </w:r>
            <w:r>
              <w:rPr>
                <w:b/>
                <w:i/>
                <w:color w:val="0969DA"/>
                <w:sz w:val="17"/>
              </w:rPr>
              <w:t>wizened</w:t>
            </w:r>
            <w:r>
              <w:rPr>
                <w:i/>
                <w:sz w:val="17"/>
              </w:rPr>
              <w:t xml:space="preserve"> by harsh weather, worked alongside sinewy youths whose ragged, disheveled, and unkempt attire reflected the severe economic hardship of that hoary era.</w:t>
            </w:r>
          </w:p>
        </w:tc>
        <w:tc>
          <w:tcPr>
            <w:tcW w:type="dxa" w:w="1440"/>
            <w:shd w:fill="F6F8FA"/>
            <w:vAlign w:val="center"/>
          </w:tcPr>
          <w:p>
            <w:pPr>
              <w:spacing w:before="80" w:after="80"/>
              <w:jc w:val="center"/>
            </w:pPr>
            <w:hyperlink w:anchor="text_wizened"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1" w:author="GRE Prep" w:date="2026-10-05T22:00:00Z" w:initials="GRE">
    <w:p>
      <w:pPr>
        <w:pStyle w:val="CommentText"/>
      </w:pPr>
      <w:r>
        <w:rPr>
          <w:b/>
        </w:rPr>
        <w:t>bedraggle: </w:t>
      </w:r>
      <w:r>
        <w:t>Make wet and dirty, as from rain</w:t>
      </w:r>
    </w:p>
  </w:comment>
  <w:comment w:id="3" w:author="GRE Prep" w:date="2026-10-05T22:00:00Z" w:initials="GRE">
    <w:p>
      <w:pPr>
        <w:pStyle w:val="CommentText"/>
      </w:pPr>
      <w:r>
        <w:rPr>
          <w:b/>
        </w:rPr>
        <w:t>decrepit: </w:t>
      </w:r>
      <w:r>
        <w:t>Worn and broken down by hard use</w:t>
      </w:r>
    </w:p>
  </w:comment>
  <w:comment w:id="20" w:author="GRE Prep" w:date="2026-10-05T22:00:00Z" w:initials="GRE">
    <w:p>
      <w:pPr>
        <w:pStyle w:val="CommentText"/>
      </w:pPr>
      <w:r>
        <w:rPr>
          <w:b/>
        </w:rPr>
        <w:t>rickety: </w:t>
      </w:r>
      <w:r>
        <w:t>Inclined to shake as from weakness or defect</w:t>
      </w:r>
    </w:p>
  </w:comment>
  <w:comment w:id="5" w:author="GRE Prep" w:date="2026-10-05T22:00:00Z" w:initials="GRE">
    <w:p>
      <w:pPr>
        <w:pStyle w:val="CommentText"/>
      </w:pPr>
      <w:r>
        <w:rPr>
          <w:b/>
        </w:rPr>
        <w:t>mangy: </w:t>
      </w:r>
      <w:r>
        <w:t>Having many worn or threadbare spots in the nap</w:t>
      </w:r>
    </w:p>
  </w:comment>
  <w:comment w:id="23" w:author="GRE Prep" w:date="2026-10-05T22:00:00Z" w:initials="GRE">
    <w:p>
      <w:pPr>
        <w:pStyle w:val="CommentText"/>
      </w:pPr>
      <w:r>
        <w:rPr>
          <w:b/>
        </w:rPr>
        <w:t>dingy: </w:t>
      </w:r>
      <w:r>
        <w:t>Thickly covered with ingrained dirt or soot</w:t>
      </w:r>
    </w:p>
  </w:comment>
  <w:comment w:id="16" w:author="GRE Prep" w:date="2026-10-05T22:00:00Z" w:initials="GRE">
    <w:p>
      <w:pPr>
        <w:pStyle w:val="CommentText"/>
      </w:pPr>
      <w:r>
        <w:rPr>
          <w:b/>
        </w:rPr>
        <w:t>exiguous: </w:t>
      </w:r>
      <w:r>
        <w:t>Extremely scanty</w:t>
      </w:r>
    </w:p>
  </w:comment>
  <w:comment w:id="14" w:author="GRE Prep" w:date="2026-10-05T22:00:00Z" w:initials="GRE">
    <w:p>
      <w:pPr>
        <w:pStyle w:val="CommentText"/>
      </w:pPr>
      <w:r>
        <w:rPr>
          <w:b/>
        </w:rPr>
        <w:t>scanty: </w:t>
      </w:r>
      <w:r>
        <w:t>Short underpants for women or children (usually used in the plural)</w:t>
      </w:r>
    </w:p>
  </w:comment>
  <w:comment w:id="11" w:author="GRE Prep" w:date="2026-10-05T22:00:00Z" w:initials="GRE">
    <w:p>
      <w:pPr>
        <w:pStyle w:val="CommentText"/>
      </w:pPr>
      <w:r>
        <w:rPr>
          <w:b/>
        </w:rPr>
        <w:t>gaunt: </w:t>
      </w:r>
      <w:r>
        <w:t>Very thin especially from disease or hunger or cold</w:t>
      </w:r>
    </w:p>
  </w:comment>
  <w:comment w:id="1" w:author="GRE Prep" w:date="2026-10-05T22:00:00Z" w:initials="GRE">
    <w:p>
      <w:pPr>
        <w:pStyle w:val="CommentText"/>
      </w:pPr>
      <w:r>
        <w:rPr>
          <w:b/>
        </w:rPr>
        <w:t>cadaverous: </w:t>
      </w:r>
      <w:r>
        <w:t>Very thin especially from disease or hunger or cold</w:t>
      </w:r>
    </w:p>
  </w:comment>
  <w:comment w:id="26" w:author="GRE Prep" w:date="2026-10-05T22:00:00Z" w:initials="GRE">
    <w:p>
      <w:pPr>
        <w:pStyle w:val="CommentText"/>
      </w:pPr>
      <w:r>
        <w:rPr>
          <w:b/>
        </w:rPr>
        <w:t>gnarled: </w:t>
      </w:r>
      <w:r>
        <w:t>Twist into a state of deformity</w:t>
      </w:r>
    </w:p>
  </w:comment>
  <w:comment w:id="2" w:author="GRE Prep" w:date="2026-10-05T22:00:00Z" w:initials="GRE">
    <w:p>
      <w:pPr>
        <w:pStyle w:val="CommentText"/>
      </w:pPr>
      <w:r>
        <w:rPr>
          <w:b/>
        </w:rPr>
        <w:t>wizened: </w:t>
      </w:r>
      <w:r>
        <w:t>Lean and wrinkled by shrinkage as from age or illness</w:t>
      </w:r>
    </w:p>
  </w:comment>
  <w:comment w:id="18" w:author="GRE Prep" w:date="2026-10-05T22:00:00Z" w:initials="GRE">
    <w:p>
      <w:pPr>
        <w:pStyle w:val="CommentText"/>
      </w:pPr>
      <w:r>
        <w:rPr>
          <w:b/>
        </w:rPr>
        <w:t>sinewy: </w:t>
      </w:r>
      <w:r>
        <w:t>(of meat) full of sinews; especially impossible to chew</w:t>
      </w:r>
    </w:p>
  </w:comment>
  <w:comment w:id="17" w:author="GRE Prep" w:date="2026-10-05T22:00:00Z" w:initials="GRE">
    <w:p>
      <w:pPr>
        <w:pStyle w:val="CommentText"/>
      </w:pPr>
      <w:r>
        <w:rPr>
          <w:b/>
        </w:rPr>
        <w:t>disheveled: </w:t>
      </w:r>
      <w:r>
        <w:t>Disarrange or rumple; dishevel</w:t>
      </w:r>
    </w:p>
  </w:comment>
  <w:comment w:id="42" w:author="GRE Prep" w:date="2026-10-05T22:00:00Z" w:initials="GRE">
    <w:p>
      <w:pPr>
        <w:pStyle w:val="CommentText"/>
      </w:pPr>
      <w:r>
        <w:rPr>
          <w:b/>
        </w:rPr>
        <w:t>unkempt: </w:t>
      </w:r>
      <w:r>
        <w:t>Not neatly combed</w:t>
      </w:r>
    </w:p>
  </w:comment>
  <w:comment w:id="22" w:author="GRE Prep" w:date="2026-10-05T22:00:00Z" w:initials="GRE">
    <w:p>
      <w:pPr>
        <w:pStyle w:val="CommentText"/>
      </w:pPr>
      <w:r>
        <w:rPr>
          <w:b/>
        </w:rPr>
        <w:t>hoary: </w:t>
      </w:r>
      <w:r>
        <w:t>Showing characteristics of age, especially having grey or white hair;</w:t>
      </w:r>
    </w:p>
  </w:comment>
  <w:comment w:id="12" w:author="GRE Prep" w:date="2026-10-05T22:00:00Z" w:initials="GRE">
    <w:p>
      <w:pPr>
        <w:pStyle w:val="CommentText"/>
      </w:pPr>
      <w:r>
        <w:rPr>
          <w:b/>
        </w:rPr>
        <w:t>humdrum: </w:t>
      </w:r>
      <w:r>
        <w:t>The quality of wearisome constancy, routine, and lack of variety</w:t>
      </w:r>
    </w:p>
  </w:comment>
  <w:comment w:id="44" w:author="GRE Prep" w:date="2026-10-05T22:00:00Z" w:initials="GRE">
    <w:p>
      <w:pPr>
        <w:pStyle w:val="CommentText"/>
      </w:pPr>
      <w:r>
        <w:rPr>
          <w:b/>
        </w:rPr>
        <w:t>rigid: </w:t>
      </w:r>
      <w:r>
        <w:t>Incapable of or resistant to bending</w:t>
      </w:r>
    </w:p>
  </w:comment>
  <w:comment w:id="0" w:author="GRE Prep" w:date="2026-10-05T22:00:00Z" w:initials="GRE">
    <w:p>
      <w:pPr>
        <w:pStyle w:val="CommentText"/>
      </w:pPr>
      <w:r>
        <w:rPr>
          <w:b/>
        </w:rPr>
        <w:t>frowzy: </w:t>
      </w:r>
      <w:r>
        <w:t>Negligent of neatness especially in dress and person; habitually dirty and unkempt</w:t>
      </w:r>
    </w:p>
  </w:comment>
  <w:comment w:id="4" w:author="GRE Prep" w:date="2026-10-05T22:00:00Z" w:initials="GRE">
    <w:p>
      <w:pPr>
        <w:pStyle w:val="CommentText"/>
      </w:pPr>
      <w:r>
        <w:rPr>
          <w:b/>
        </w:rPr>
        <w:t>slovenly: </w:t>
      </w:r>
      <w:r>
        <w:t>Negligent of neatness especially in dress and person; habitually dirty and unkempt</w:t>
      </w:r>
    </w:p>
  </w:comment>
  <w:comment w:id="49" w:author="GRE Prep" w:date="2026-10-05T22:00:00Z" w:initials="GRE">
    <w:p>
      <w:pPr>
        <w:pStyle w:val="CommentText"/>
      </w:pPr>
      <w:r>
        <w:rPr>
          <w:b/>
        </w:rPr>
        <w:t>disfigure: </w:t>
      </w:r>
      <w:r>
        <w:t>Mar or spoil the appearance of</w:t>
      </w:r>
    </w:p>
  </w:comment>
  <w:comment w:id="40" w:author="GRE Prep" w:date="2026-10-05T22:00:00Z" w:initials="GRE">
    <w:p>
      <w:pPr>
        <w:pStyle w:val="CommentText"/>
      </w:pPr>
      <w:r>
        <w:rPr>
          <w:b/>
        </w:rPr>
        <w:t>dainty: </w:t>
      </w:r>
      <w:r>
        <w:t>Something considered choice to eat</w:t>
      </w:r>
    </w:p>
  </w:comment>
  <w:comment w:id="36" w:author="GRE Prep" w:date="2026-10-05T22:00:00Z" w:initials="GRE">
    <w:p>
      <w:pPr>
        <w:pStyle w:val="CommentText"/>
      </w:pPr>
      <w:r>
        <w:rPr>
          <w:b/>
        </w:rPr>
        <w:t>diaphanous: </w:t>
      </w:r>
      <w:r>
        <w:t>So thin as to transmit light</w:t>
      </w:r>
    </w:p>
  </w:comment>
  <w:comment w:id="27" w:author="GRE Prep" w:date="2026-10-05T22:00:00Z" w:initials="GRE">
    <w:p>
      <w:pPr>
        <w:pStyle w:val="CommentText"/>
      </w:pPr>
      <w:r>
        <w:rPr>
          <w:b/>
        </w:rPr>
        <w:t>ponderous: </w:t>
      </w:r>
      <w:r>
        <w:t>Slow and laborious because of weight</w:t>
      </w:r>
    </w:p>
  </w:comment>
  <w:comment w:id="6" w:author="GRE Prep" w:date="2026-10-05T22:00:00Z" w:initials="GRE">
    <w:p>
      <w:pPr>
        <w:pStyle w:val="CommentText"/>
      </w:pPr>
      <w:r>
        <w:rPr>
          <w:b/>
        </w:rPr>
        <w:t>flaccid: </w:t>
      </w:r>
      <w:r>
        <w:t>Drooping without elasticity; wanting in stiffness</w:t>
      </w:r>
    </w:p>
  </w:comment>
  <w:comment w:id="13" w:author="GRE Prep" w:date="2026-10-05T22:00:00Z" w:initials="GRE">
    <w:p>
      <w:pPr>
        <w:pStyle w:val="CommentText"/>
      </w:pPr>
      <w:r>
        <w:rPr>
          <w:b/>
        </w:rPr>
        <w:t>onerous: </w:t>
      </w:r>
      <w:r>
        <w:t>Not easily borne; wearing</w:t>
      </w:r>
    </w:p>
  </w:comment>
  <w:comment w:id="38" w:author="GRE Prep" w:date="2026-10-05T22:00:00Z" w:initials="GRE">
    <w:p>
      <w:pPr>
        <w:pStyle w:val="CommentText"/>
      </w:pPr>
      <w:r>
        <w:rPr>
          <w:b/>
        </w:rPr>
        <w:t>supple: </w:t>
      </w:r>
      <w:r>
        <w:t>Make pliant and flexible</w:t>
      </w:r>
    </w:p>
  </w:comment>
  <w:comment w:id="7" w:author="GRE Prep" w:date="2026-10-05T22:00:00Z" w:initials="GRE">
    <w:p>
      <w:pPr>
        <w:pStyle w:val="CommentText"/>
      </w:pPr>
      <w:r>
        <w:rPr>
          <w:b/>
        </w:rPr>
        <w:t>intractable: </w:t>
      </w:r>
      <w:r>
        <w:t>Not tractable; difficult to manage or mold</w:t>
      </w:r>
    </w:p>
  </w:comment>
  <w:comment w:id="30" w:author="GRE Prep" w:date="2026-10-05T22:00:00Z" w:initials="GRE">
    <w:p>
      <w:pPr>
        <w:pStyle w:val="CommentText"/>
      </w:pPr>
      <w:r>
        <w:rPr>
          <w:b/>
        </w:rPr>
        <w:t>garish: </w:t>
      </w:r>
      <w:r>
        <w:t>Tastelessly showy</w:t>
      </w:r>
    </w:p>
  </w:comment>
  <w:comment w:id="25" w:author="GRE Prep" w:date="2026-10-05T22:00:00Z" w:initials="GRE">
    <w:p>
      <w:pPr>
        <w:pStyle w:val="CommentText"/>
      </w:pPr>
      <w:r>
        <w:rPr>
          <w:b/>
        </w:rPr>
        <w:t>tawdry: </w:t>
      </w:r>
      <w:r>
        <w:t>Tastelessly showy</w:t>
      </w:r>
    </w:p>
  </w:comment>
  <w:comment w:id="8" w:author="GRE Prep" w:date="2026-10-05T22:00:00Z" w:initials="GRE">
    <w:p>
      <w:pPr>
        <w:pStyle w:val="CommentText"/>
      </w:pPr>
      <w:r>
        <w:rPr>
          <w:b/>
        </w:rPr>
        <w:t>sleazy: </w:t>
      </w:r>
      <w:r>
        <w:t>Of cloth; thin and loosely woven</w:t>
      </w:r>
    </w:p>
  </w:comment>
  <w:comment w:id="10" w:author="GRE Prep" w:date="2026-10-05T22:00:00Z" w:initials="GRE">
    <w:p>
      <w:pPr>
        <w:pStyle w:val="CommentText"/>
      </w:pPr>
      <w:r>
        <w:rPr>
          <w:b/>
        </w:rPr>
        <w:t>monotony: </w:t>
      </w:r>
      <w:r>
        <w:t>The quality of wearisome constancy, routine, and lack of variety</w:t>
      </w:r>
    </w:p>
  </w:comment>
  <w:comment w:id="34" w:author="GRE Prep" w:date="2026-10-05T22:00:00Z" w:initials="GRE">
    <w:p>
      <w:pPr>
        <w:pStyle w:val="CommentText"/>
      </w:pPr>
      <w:r>
        <w:rPr>
          <w:b/>
        </w:rPr>
        <w:t>stodgy: </w:t>
      </w:r>
      <w:r>
        <w:t>Heavy and starchy and hard to digest</w:t>
      </w:r>
    </w:p>
  </w:comment>
  <w:comment w:id="29" w:author="GRE Prep" w:date="2026-10-05T22:00:00Z" w:initials="GRE">
    <w:p>
      <w:pPr>
        <w:pStyle w:val="CommentText"/>
      </w:pPr>
      <w:r>
        <w:rPr>
          <w:b/>
        </w:rPr>
        <w:t>modish: </w:t>
      </w:r>
      <w:r>
        <w:t>In the current fashion or style</w:t>
      </w:r>
    </w:p>
  </w:comment>
  <w:comment w:id="33" w:author="GRE Prep" w:date="2026-10-05T22:00:00Z" w:initials="GRE">
    <w:p>
      <w:pPr>
        <w:pStyle w:val="CommentText"/>
      </w:pPr>
      <w:r>
        <w:rPr>
          <w:b/>
        </w:rPr>
        <w:t>mellifluous: </w:t>
      </w:r>
      <w:r>
        <w:t>Pleasing to the ear</w:t>
      </w:r>
    </w:p>
  </w:comment>
  <w:comment w:id="15" w:author="GRE Prep" w:date="2026-10-05T22:00:00Z" w:initials="GRE">
    <w:p>
      <w:pPr>
        <w:pStyle w:val="CommentText"/>
      </w:pPr>
      <w:r>
        <w:rPr>
          <w:b/>
        </w:rPr>
        <w:t>vernal: </w:t>
      </w:r>
      <w:r>
        <w:t>Suggestive of youth; vigorous and fresh</w:t>
      </w:r>
    </w:p>
  </w:comment>
  <w:comment w:id="48" w:author="GRE Prep" w:date="2026-10-05T22:00:00Z" w:initials="GRE">
    <w:p>
      <w:pPr>
        <w:pStyle w:val="CommentText"/>
      </w:pPr>
      <w:r>
        <w:rPr>
          <w:b/>
        </w:rPr>
        <w:t>banal: </w:t>
      </w:r>
      <w:r>
        <w:t>Repeated too often; overfamiliar through overuse</w:t>
      </w:r>
    </w:p>
  </w:comment>
  <w:comment w:id="46" w:author="GRE Prep" w:date="2026-10-05T22:00:00Z" w:initials="GRE">
    <w:p>
      <w:pPr>
        <w:pStyle w:val="CommentText"/>
      </w:pPr>
      <w:r>
        <w:rPr>
          <w:b/>
        </w:rPr>
        <w:t>hackneyed: </w:t>
      </w:r>
      <w:r>
        <w:t>Repeated too often; overfamiliar through overuse</w:t>
      </w:r>
    </w:p>
  </w:comment>
  <w:comment w:id="43" w:author="GRE Prep" w:date="2026-10-05T22:00:00Z" w:initials="GRE">
    <w:p>
      <w:pPr>
        <w:pStyle w:val="CommentText"/>
      </w:pPr>
      <w:r>
        <w:rPr>
          <w:b/>
        </w:rPr>
        <w:t>trite: </w:t>
      </w:r>
      <w:r>
        <w:t>Repeated too often; overfamiliar through overuse</w:t>
      </w:r>
    </w:p>
  </w:comment>
  <w:comment w:id="19" w:author="GRE Prep" w:date="2026-10-05T22:00:00Z" w:initials="GRE">
    <w:p>
      <w:pPr>
        <w:pStyle w:val="CommentText"/>
      </w:pPr>
      <w:r>
        <w:rPr>
          <w:b/>
        </w:rPr>
        <w:t>primp: </w:t>
      </w:r>
      <w:r>
        <w:t>Dress or groom with elaborate care</w:t>
      </w:r>
    </w:p>
  </w:comment>
  <w:comment w:id="41" w:author="GRE Prep" w:date="2026-10-05T22:00:00Z" w:initials="GRE">
    <w:p>
      <w:pPr>
        <w:pStyle w:val="CommentText"/>
      </w:pPr>
      <w:r>
        <w:rPr>
          <w:b/>
        </w:rPr>
        <w:t>loll: </w:t>
      </w:r>
      <w:r>
        <w:t>Hang loosely or laxly</w:t>
      </w:r>
    </w:p>
  </w:comment>
  <w:comment w:id="28" w:author="GRE Prep" w:date="2026-10-05T22:00:00Z" w:initials="GRE">
    <w:p>
      <w:pPr>
        <w:pStyle w:val="CommentText"/>
      </w:pPr>
      <w:r>
        <w:rPr>
          <w:b/>
        </w:rPr>
        <w:t>cursory: </w:t>
      </w:r>
      <w:r>
        <w:t>Hasty and without attention to detail; not thorough</w:t>
      </w:r>
    </w:p>
  </w:comment>
  <w:comment w:id="47" w:author="GRE Prep" w:date="2026-10-05T22:00:00Z" w:initials="GRE">
    <w:p>
      <w:pPr>
        <w:pStyle w:val="CommentText"/>
      </w:pPr>
      <w:r>
        <w:rPr>
          <w:b/>
        </w:rPr>
        <w:t>decollete: </w:t>
      </w:r>
      <w:r>
        <w:t>(of a garment) having a low-cut neckline</w:t>
      </w:r>
    </w:p>
  </w:comment>
  <w:comment w:id="31" w:author="GRE Prep" w:date="2026-10-05T22:00:00Z" w:initials="GRE">
    <w:p>
      <w:pPr>
        <w:pStyle w:val="CommentText"/>
      </w:pPr>
      <w:r>
        <w:rPr>
          <w:b/>
        </w:rPr>
        <w:t>hermetically: </w:t>
      </w:r>
      <w:r>
        <w:t>In an airtight manner</w:t>
      </w:r>
    </w:p>
  </w:comment>
  <w:comment w:id="45" w:author="GRE Prep" w:date="2026-10-05T22:00:00Z" w:initials="GRE">
    <w:p>
      <w:pPr>
        <w:pStyle w:val="CommentText"/>
      </w:pPr>
      <w:r>
        <w:rPr>
          <w:b/>
        </w:rPr>
        <w:t>hermetic: </w:t>
      </w:r>
      <w:r>
        <w:t>Completely sealed; completely airtight</w:t>
      </w:r>
    </w:p>
  </w:comment>
  <w:comment w:id="39" w:author="GRE Prep" w:date="2026-10-05T22:00:00Z" w:initials="GRE">
    <w:p>
      <w:pPr>
        <w:pStyle w:val="CommentText"/>
      </w:pPr>
      <w:r>
        <w:rPr>
          <w:b/>
        </w:rPr>
        <w:t>miniscule: </w:t>
      </w:r>
      <w:r>
        <w:t>Very small</w:t>
      </w:r>
    </w:p>
  </w:comment>
  <w:comment w:id="37" w:author="GRE Prep" w:date="2026-10-05T22:00:00Z" w:initials="GRE">
    <w:p>
      <w:pPr>
        <w:pStyle w:val="CommentText"/>
      </w:pPr>
      <w:r>
        <w:rPr>
          <w:b/>
        </w:rPr>
        <w:t>laconic: </w:t>
      </w:r>
      <w:r>
        <w:t>Brief and to the point; effectively cut short</w:t>
      </w:r>
    </w:p>
  </w:comment>
  <w:comment w:id="24" w:author="GRE Prep" w:date="2026-10-05T22:00:00Z" w:initials="GRE">
    <w:p>
      <w:pPr>
        <w:pStyle w:val="CommentText"/>
      </w:pPr>
      <w:r>
        <w:rPr>
          <w:b/>
        </w:rPr>
        <w:t>cumbersome: </w:t>
      </w:r>
      <w:r>
        <w:t>Difficult to handle or use especially because of size or weight</w:t>
      </w:r>
    </w:p>
  </w:comment>
  <w:comment w:id="35" w:author="GRE Prep" w:date="2026-10-05T22:00:00Z" w:initials="GRE">
    <w:p>
      <w:pPr>
        <w:pStyle w:val="CommentText"/>
      </w:pPr>
      <w:r>
        <w:rPr>
          <w:b/>
        </w:rPr>
        <w:t>hirsute: </w:t>
      </w:r>
      <w:r>
        <w:t>Having or covered with hair</w:t>
      </w:r>
    </w:p>
  </w:comment>
  <w:comment w:id="32" w:author="GRE Prep" w:date="2026-10-05T22:00:00Z" w:initials="GRE">
    <w:p>
      <w:pPr>
        <w:pStyle w:val="CommentText"/>
      </w:pPr>
      <w:r>
        <w:rPr>
          <w:b/>
        </w:rPr>
        <w:t>tenuous: </w:t>
      </w:r>
      <w:r>
        <w:t>Having thin consistency</w:t>
      </w:r>
    </w:p>
  </w:comment>
  <w:comment w:id="9" w:author="GRE Prep" w:date="2026-10-05T22:00:00Z" w:initials="GRE">
    <w:p>
      <w:pPr>
        <w:pStyle w:val="CommentText"/>
      </w:pPr>
      <w:r>
        <w:rPr>
          <w:b/>
        </w:rPr>
        <w:t>lank: </w:t>
      </w:r>
      <w:r>
        <w:t>Long and thin and often limp</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