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053</w:t>
      </w:r>
    </w:p>
    <w:p>
      <w:pPr>
        <w:spacing w:after="280"/>
        <w:jc w:val="center"/>
      </w:pPr>
      <w:r>
        <w:rPr>
          <w:i/>
          <w:color w:val="57606A"/>
          <w:sz w:val="24"/>
        </w:rPr>
        <w:t>Stalwarts vs. Saboteurs: Countering Foreign Infiltration: Frontline Deterrence, Counter-Espionage &amp; Civic Benefactors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Counter-Espionage, Internal Security &amp; Democratic Deterrence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053: Stalwarts vs. Saboteurs: Countering Foreign Infiltration</w:t>
      </w:r>
    </w:p>
    <w:p>
      <w:pPr>
        <w:spacing w:before="60" w:after="180" w:line="288" w:lineRule="auto"/>
      </w:pPr>
      <w:r>
        <w:t xml:space="preserve">In the historic defense of Formosa, the security of the island has always relied on the steadfast courage of the democratic </w:t>
      </w:r>
      <w:bookmarkStart w:id="1033" w:name="text_stalwart"/>
      <w:bookmarkEnd w:id="1033"/>
      <w:commentRangeStart w:id="33"/>
      <w:hyperlink w:anchor="vocab_stalwart" w:tooltip="GRE Definition: A person who is loyal to their allegiance (especially in times of revolt)">
        <w:r>
          <w:rPr>
            <w:b/>
            <w:color w:val="0969DA"/>
            <w:u w:val="single"/>
          </w:rPr>
          <w:t xml:space="preserve">stalwart</w:t>
        </w:r>
      </w:hyperlink>
      <w:commentRangeEnd w:id="33"/>
      <w:r>
        <w:rPr>
          <w:rStyle w:val="CommentReference"/>
        </w:rPr>
        <w:commentReference w:id="33"/>
      </w:r>
      <w:r>
        <w:t xml:space="preserve"> who stands firm against external </w:t>
      </w:r>
      <w:bookmarkStart w:id="1029" w:name="text_intimidation"/>
      <w:bookmarkEnd w:id="1029"/>
      <w:commentRangeStart w:id="29"/>
      <w:hyperlink w:anchor="vocab_intimidation" w:tooltip="GRE Definition: The act of intimidating a weaker person to make them do something">
        <w:r>
          <w:rPr>
            <w:b/>
            <w:color w:val="0969DA"/>
            <w:u w:val="single"/>
          </w:rPr>
          <w:t xml:space="preserve">intimidation</w:t>
        </w:r>
      </w:hyperlink>
      <w:commentRangeEnd w:id="29"/>
      <w:r>
        <w:rPr>
          <w:rStyle w:val="CommentReference"/>
        </w:rPr>
        <w:commentReference w:id="29"/>
      </w:r>
      <w:r>
        <w:t xml:space="preserve"> and internal subversion. As an authoritarian empire across the strait intensifies its </w:t>
      </w:r>
      <w:bookmarkStart w:id="1015" w:name="text_belligerent"/>
      <w:bookmarkEnd w:id="1015"/>
      <w:commentRangeStart w:id="15"/>
      <w:hyperlink w:anchor="vocab_belligerent" w:tooltip="GRE Definition: Someone who fights (or is fighting)">
        <w:r>
          <w:rPr>
            <w:b/>
            <w:color w:val="0969DA"/>
            <w:u w:val="single"/>
          </w:rPr>
          <w:t xml:space="preserve">belligerent</w:t>
        </w:r>
      </w:hyperlink>
      <w:commentRangeEnd w:id="15"/>
      <w:r>
        <w:rPr>
          <w:rStyle w:val="CommentReference"/>
        </w:rPr>
        <w:commentReference w:id="15"/>
      </w:r>
      <w:r>
        <w:t xml:space="preserve"> threats, national defense agencies maintain comprehensive </w:t>
      </w:r>
      <w:bookmarkStart w:id="1024" w:name="text_reconnaissance"/>
      <w:bookmarkEnd w:id="1024"/>
      <w:commentRangeStart w:id="24"/>
      <w:hyperlink w:anchor="vocab_reconnaissance" w:tooltip="GRE Definition: The act of reconnoitring (especially to gain information about an enemy or potential enemy)">
        <w:r>
          <w:rPr>
            <w:b/>
            <w:color w:val="0969DA"/>
            <w:u w:val="single"/>
          </w:rPr>
          <w:t xml:space="preserve">reconnaissance</w:t>
        </w:r>
      </w:hyperlink>
      <w:commentRangeEnd w:id="24"/>
      <w:r>
        <w:rPr>
          <w:rStyle w:val="CommentReference"/>
        </w:rPr>
        <w:commentReference w:id="24"/>
      </w:r>
      <w:r>
        <w:t xml:space="preserve"> along maritime approaches and air corridors. Intelligence officers work to detect the covert </w:t>
      </w:r>
      <w:bookmarkStart w:id="1009" w:name="text_saboteur"/>
      <w:bookmarkEnd w:id="1009"/>
      <w:commentRangeStart w:id="9"/>
      <w:hyperlink w:anchor="vocab_saboteur" w:tooltip="GRE Definition: Someone who commits sabotage or deliberately causes wrecks">
        <w:r>
          <w:rPr>
            <w:b/>
            <w:color w:val="0969DA"/>
            <w:u w:val="single"/>
          </w:rPr>
          <w:t xml:space="preserve">saboteur</w:t>
        </w:r>
      </w:hyperlink>
      <w:commentRangeEnd w:id="9"/>
      <w:r>
        <w:rPr>
          <w:rStyle w:val="CommentReference"/>
        </w:rPr>
        <w:commentReference w:id="9"/>
      </w:r>
      <w:r>
        <w:t xml:space="preserve"> and unmask any foreign </w:t>
      </w:r>
      <w:bookmarkStart w:id="1049" w:name="text_interloper"/>
      <w:bookmarkEnd w:id="1049"/>
      <w:commentRangeStart w:id="49"/>
      <w:hyperlink w:anchor="vocab_interloper" w:tooltip="GRE Definition: Someone who intrudes on the privacy or property of another without permission">
        <w:r>
          <w:rPr>
            <w:b/>
            <w:color w:val="0969DA"/>
            <w:u w:val="single"/>
          </w:rPr>
          <w:t xml:space="preserve">interloper</w:t>
        </w:r>
      </w:hyperlink>
      <w:commentRangeEnd w:id="49"/>
      <w:r>
        <w:rPr>
          <w:rStyle w:val="CommentReference"/>
        </w:rPr>
        <w:commentReference w:id="49"/>
      </w:r>
      <w:r>
        <w:t xml:space="preserve"> attempting to compromise critical infrastructure. When hostile espionage networks seek to recruit a vulnerable </w:t>
      </w:r>
      <w:bookmarkStart w:id="1018" w:name="text_denizen"/>
      <w:bookmarkEnd w:id="1018"/>
      <w:commentRangeStart w:id="18"/>
      <w:hyperlink w:anchor="vocab_denizen" w:tooltip="GRE Definition: A person who inhabits a particular place">
        <w:r>
          <w:rPr>
            <w:b/>
            <w:color w:val="0969DA"/>
            <w:u w:val="single"/>
          </w:rPr>
          <w:t xml:space="preserve">denizen</w:t>
        </w:r>
      </w:hyperlink>
      <w:commentRangeEnd w:id="18"/>
      <w:r>
        <w:rPr>
          <w:rStyle w:val="CommentReference"/>
        </w:rPr>
        <w:commentReference w:id="18"/>
      </w:r>
      <w:r>
        <w:t xml:space="preserve"> as an </w:t>
      </w:r>
      <w:bookmarkStart w:id="1000" w:name="text_accomplice"/>
      <w:bookmarkEnd w:id="1000"/>
      <w:commentRangeStart w:id="0"/>
      <w:hyperlink w:anchor="vocab_accomplice" w:tooltip="GRE Definition: A person who joins with another in carrying out some plan (especially an unethical or illegal plan)">
        <w:r>
          <w:rPr>
            <w:b/>
            <w:color w:val="0969DA"/>
            <w:u w:val="single"/>
          </w:rPr>
          <w:t xml:space="preserve">accomplice</w:t>
        </w:r>
      </w:hyperlink>
      <w:commentRangeEnd w:id="0"/>
      <w:r>
        <w:rPr>
          <w:rStyle w:val="CommentReference"/>
        </w:rPr>
        <w:commentReference w:id="0"/>
      </w:r>
      <w:r>
        <w:t xml:space="preserve">, the state responds with targeted counter-espionage operations, determined to </w:t>
      </w:r>
      <w:bookmarkStart w:id="1013" w:name="text_cull"/>
      <w:bookmarkEnd w:id="1013"/>
      <w:commentRangeStart w:id="13"/>
      <w:hyperlink w:anchor="vocab_cull" w:tooltip="GRE Definition: The person or thing that is rejected or set aside as inferior in quality">
        <w:r>
          <w:rPr>
            <w:b/>
            <w:color w:val="0969DA"/>
            <w:u w:val="single"/>
          </w:rPr>
          <w:t xml:space="preserve">cull</w:t>
        </w:r>
      </w:hyperlink>
      <w:commentRangeEnd w:id="13"/>
      <w:r>
        <w:rPr>
          <w:rStyle w:val="CommentReference"/>
        </w:rPr>
        <w:commentReference w:id="13"/>
      </w:r>
      <w:r>
        <w:t xml:space="preserve"> traitors and protect the republic from covert infiltration without infringing upon civil liberties.</w:t>
      </w:r>
    </w:p>
    <w:p>
      <w:pPr>
        <w:spacing w:before="60" w:after="180" w:line="288" w:lineRule="auto"/>
      </w:pPr>
      <w:r>
        <w:t xml:space="preserve">Taiwanese history offers stark lessons regarding the catastrophic cost of totalitarian infiltration and political treason. During the seventeenth-century maritime era, daring </w:t>
      </w:r>
      <w:bookmarkStart w:id="1032" w:name="text_freebooter"/>
      <w:bookmarkEnd w:id="1032"/>
      <w:commentRangeStart w:id="32"/>
      <w:hyperlink w:anchor="vocab_freebooter" w:tooltip="GRE Definition: Someone who takes spoils or plunder (as in war)">
        <w:r>
          <w:rPr>
            <w:b/>
            <w:color w:val="0969DA"/>
            <w:u w:val="single"/>
          </w:rPr>
          <w:t xml:space="preserve">freebooter</w:t>
        </w:r>
      </w:hyperlink>
      <w:commentRangeEnd w:id="32"/>
      <w:r>
        <w:rPr>
          <w:rStyle w:val="CommentReference"/>
        </w:rPr>
        <w:commentReference w:id="32"/>
      </w:r>
      <w:r>
        <w:t xml:space="preserve"> captains, a fearless </w:t>
      </w:r>
      <w:bookmarkStart w:id="1030" w:name="text_buccaneer"/>
      <w:bookmarkEnd w:id="1030"/>
      <w:commentRangeStart w:id="30"/>
      <w:hyperlink w:anchor="vocab_buccaneer" w:tooltip="GRE Definition: Someone who robs at sea or plunders the land from the sea without having a commission from any sovereign nation">
        <w:r>
          <w:rPr>
            <w:b/>
            <w:color w:val="0969DA"/>
            <w:u w:val="single"/>
          </w:rPr>
          <w:t xml:space="preserve">buccaneer</w:t>
        </w:r>
      </w:hyperlink>
      <w:commentRangeEnd w:id="30"/>
      <w:r>
        <w:rPr>
          <w:rStyle w:val="CommentReference"/>
        </w:rPr>
        <w:commentReference w:id="30"/>
      </w:r>
      <w:r>
        <w:t xml:space="preserve">, and the occasional </w:t>
      </w:r>
      <w:bookmarkStart w:id="1045" w:name="text_pirate"/>
      <w:bookmarkEnd w:id="1045"/>
      <w:commentRangeStart w:id="45"/>
      <w:hyperlink w:anchor="vocab_pirate" w:tooltip="GRE Definition: Someone who uses another person's words or ideas as if they were his own">
        <w:r>
          <w:rPr>
            <w:b/>
            <w:color w:val="0969DA"/>
            <w:u w:val="single"/>
          </w:rPr>
          <w:t xml:space="preserve">pirate</w:t>
        </w:r>
      </w:hyperlink>
      <w:commentRangeEnd w:id="45"/>
      <w:r>
        <w:rPr>
          <w:rStyle w:val="CommentReference"/>
        </w:rPr>
        <w:commentReference w:id="45"/>
      </w:r>
      <w:r>
        <w:t xml:space="preserve"> roamed the Taiwan Strait, but modern threats take the form of state-sponsored cyber warfare and political coercion. While ancient monarchs feared palace intrigue like </w:t>
      </w:r>
      <w:bookmarkStart w:id="1038" w:name="text_regicide"/>
      <w:bookmarkEnd w:id="1038"/>
      <w:commentRangeStart w:id="38"/>
      <w:hyperlink w:anchor="vocab_regicide" w:tooltip="GRE Definition: Someone who commits regicide; the killer of a king">
        <w:r>
          <w:rPr>
            <w:b/>
            <w:color w:val="0969DA"/>
            <w:u w:val="single"/>
          </w:rPr>
          <w:t xml:space="preserve">regicide</w:t>
        </w:r>
      </w:hyperlink>
      <w:commentRangeEnd w:id="38"/>
      <w:r>
        <w:rPr>
          <w:rStyle w:val="CommentReference"/>
        </w:rPr>
        <w:commentReference w:id="38"/>
      </w:r>
      <w:r>
        <w:t xml:space="preserve">, </w:t>
      </w:r>
      <w:bookmarkStart w:id="1031" w:name="text_patricide"/>
      <w:bookmarkEnd w:id="1031"/>
      <w:commentRangeStart w:id="31"/>
      <w:hyperlink w:anchor="vocab_patricide" w:tooltip="GRE Definition: A person who murders their father">
        <w:r>
          <w:rPr>
            <w:b/>
            <w:color w:val="0969DA"/>
            <w:u w:val="single"/>
          </w:rPr>
          <w:t xml:space="preserve">patricide</w:t>
        </w:r>
      </w:hyperlink>
      <w:commentRangeEnd w:id="31"/>
      <w:r>
        <w:rPr>
          <w:rStyle w:val="CommentReference"/>
        </w:rPr>
        <w:commentReference w:id="31"/>
      </w:r>
      <w:r>
        <w:t xml:space="preserve">, </w:t>
      </w:r>
      <w:bookmarkStart w:id="1019" w:name="text_matricide"/>
      <w:bookmarkEnd w:id="1019"/>
      <w:commentRangeStart w:id="19"/>
      <w:hyperlink w:anchor="vocab_matricide" w:tooltip="GRE Definition: A person who murders their mother">
        <w:r>
          <w:rPr>
            <w:b/>
            <w:color w:val="0969DA"/>
            <w:u w:val="single"/>
          </w:rPr>
          <w:t xml:space="preserve">matricide</w:t>
        </w:r>
      </w:hyperlink>
      <w:commentRangeEnd w:id="19"/>
      <w:r>
        <w:rPr>
          <w:rStyle w:val="CommentReference"/>
        </w:rPr>
        <w:commentReference w:id="19"/>
      </w:r>
      <w:r>
        <w:t xml:space="preserve">, or </w:t>
      </w:r>
      <w:bookmarkStart w:id="1008" w:name="text_parricide"/>
      <w:bookmarkEnd w:id="1008"/>
      <w:commentRangeStart w:id="8"/>
      <w:hyperlink w:anchor="vocab_parricide" w:tooltip="GRE Definition: Someone who kills his or her parent">
        <w:r>
          <w:rPr>
            <w:b/>
            <w:color w:val="0969DA"/>
            <w:u w:val="single"/>
          </w:rPr>
          <w:t xml:space="preserve">parricide</w:t>
        </w:r>
      </w:hyperlink>
      <w:commentRangeEnd w:id="8"/>
      <w:r>
        <w:rPr>
          <w:rStyle w:val="CommentReference"/>
        </w:rPr>
        <w:commentReference w:id="8"/>
      </w:r>
      <w:r>
        <w:t xml:space="preserve">, or the cruelty of a tyrannical </w:t>
      </w:r>
      <w:bookmarkStart w:id="1021" w:name="text_executioner"/>
      <w:bookmarkEnd w:id="1021"/>
      <w:commentRangeStart w:id="21"/>
      <w:hyperlink w:anchor="vocab_executioner" w:tooltip="GRE Definition: An official who inflicts capital punishment in pursuit of a warrant">
        <w:r>
          <w:rPr>
            <w:b/>
            <w:color w:val="0969DA"/>
            <w:u w:val="single"/>
          </w:rPr>
          <w:t xml:space="preserve">executioner</w:t>
        </w:r>
      </w:hyperlink>
      <w:commentRangeEnd w:id="21"/>
      <w:r>
        <w:rPr>
          <w:rStyle w:val="CommentReference"/>
        </w:rPr>
        <w:commentReference w:id="21"/>
      </w:r>
      <w:r>
        <w:t xml:space="preserve">, modern Taiwan guards against the political </w:t>
      </w:r>
      <w:bookmarkStart w:id="1027" w:name="text_renegade"/>
      <w:bookmarkEnd w:id="1027"/>
      <w:commentRangeStart w:id="27"/>
      <w:hyperlink w:anchor="vocab_renegade" w:tooltip="GRE Definition: Someone who rebels and becomes an outlaw">
        <w:r>
          <w:rPr>
            <w:b/>
            <w:color w:val="0969DA"/>
            <w:u w:val="single"/>
          </w:rPr>
          <w:t xml:space="preserve">renegade</w:t>
        </w:r>
      </w:hyperlink>
      <w:commentRangeEnd w:id="27"/>
      <w:r>
        <w:rPr>
          <w:rStyle w:val="CommentReference"/>
        </w:rPr>
        <w:commentReference w:id="27"/>
      </w:r>
      <w:r>
        <w:t xml:space="preserve">, ideological </w:t>
      </w:r>
      <w:bookmarkStart w:id="1006" w:name="text_apostate"/>
      <w:bookmarkEnd w:id="1006"/>
      <w:commentRangeStart w:id="6"/>
      <w:hyperlink w:anchor="vocab_apostate" w:tooltip="GRE Definition: A disloyal person who betrays or deserts his cause or religion or political party or friend etc.">
        <w:r>
          <w:rPr>
            <w:b/>
            <w:color w:val="0969DA"/>
            <w:u w:val="single"/>
          </w:rPr>
          <w:t xml:space="preserve">apostate</w:t>
        </w:r>
      </w:hyperlink>
      <w:commentRangeEnd w:id="6"/>
      <w:r>
        <w:rPr>
          <w:rStyle w:val="CommentReference"/>
        </w:rPr>
        <w:commentReference w:id="6"/>
      </w:r>
      <w:r>
        <w:t xml:space="preserve">, or armed </w:t>
      </w:r>
      <w:bookmarkStart w:id="1001" w:name="text_insurgent"/>
      <w:bookmarkEnd w:id="1001"/>
      <w:commentRangeStart w:id="1"/>
      <w:hyperlink w:anchor="vocab_insurgent" w:tooltip="GRE Definition: A person who takes part in an armed rebellion against the constituted authority (especially in the hope of improving conditions)">
        <w:r>
          <w:rPr>
            <w:b/>
            <w:color w:val="0969DA"/>
            <w:u w:val="single"/>
          </w:rPr>
          <w:t xml:space="preserve">insurgent</w:t>
        </w:r>
      </w:hyperlink>
      <w:commentRangeEnd w:id="1"/>
      <w:r>
        <w:rPr>
          <w:rStyle w:val="CommentReference"/>
        </w:rPr>
        <w:commentReference w:id="1"/>
      </w:r>
      <w:r>
        <w:t xml:space="preserve"> who acts like an unthinking </w:t>
      </w:r>
      <w:bookmarkStart w:id="1047" w:name="text_automaton"/>
      <w:bookmarkEnd w:id="1047"/>
      <w:commentRangeStart w:id="47"/>
      <w:hyperlink w:anchor="vocab_automaton" w:tooltip="GRE Definition: Someone who acts or responds in a mechanical or apathetic way">
        <w:r>
          <w:rPr>
            <w:b/>
            <w:color w:val="0969DA"/>
            <w:u w:val="single"/>
          </w:rPr>
          <w:t xml:space="preserve">automaton</w:t>
        </w:r>
      </w:hyperlink>
      <w:commentRangeEnd w:id="47"/>
      <w:r>
        <w:rPr>
          <w:rStyle w:val="CommentReference"/>
        </w:rPr>
        <w:commentReference w:id="47"/>
      </w:r>
      <w:r>
        <w:t xml:space="preserve">. When an adversarial regime seeks to </w:t>
      </w:r>
      <w:bookmarkStart w:id="1046" w:name="text_domineer"/>
      <w:bookmarkEnd w:id="1046"/>
      <w:commentRangeStart w:id="46"/>
      <w:hyperlink w:anchor="vocab_domineer" w:tooltip="GRE Definition: Rule or exercise power over (somebody) in a cruel and autocratic manner">
        <w:r>
          <w:rPr>
            <w:b/>
            <w:color w:val="0969DA"/>
            <w:u w:val="single"/>
          </w:rPr>
          <w:t xml:space="preserve">domineer</w:t>
        </w:r>
      </w:hyperlink>
      <w:commentRangeEnd w:id="46"/>
      <w:r>
        <w:rPr>
          <w:rStyle w:val="CommentReference"/>
        </w:rPr>
        <w:commentReference w:id="46"/>
      </w:r>
      <w:r>
        <w:t xml:space="preserve"> neighboring democracies, it searches for a gullible </w:t>
      </w:r>
      <w:bookmarkStart w:id="1014" w:name="text_dupe"/>
      <w:bookmarkEnd w:id="1014"/>
      <w:commentRangeStart w:id="14"/>
      <w:hyperlink w:anchor="vocab_dupe" w:tooltip="GRE Definition: A person who is tricked or swindled">
        <w:r>
          <w:rPr>
            <w:b/>
            <w:color w:val="0969DA"/>
            <w:u w:val="single"/>
          </w:rPr>
          <w:t xml:space="preserve">dupe</w:t>
        </w:r>
      </w:hyperlink>
      <w:commentRangeEnd w:id="14"/>
      <w:r>
        <w:rPr>
          <w:rStyle w:val="CommentReference"/>
        </w:rPr>
        <w:commentReference w:id="14"/>
      </w:r>
      <w:r>
        <w:t xml:space="preserve"> to amplify defeatist propaganda, seeking to </w:t>
      </w:r>
      <w:bookmarkStart w:id="1048" w:name="text_maroon"/>
      <w:bookmarkEnd w:id="1048"/>
      <w:commentRangeStart w:id="48"/>
      <w:hyperlink w:anchor="vocab_maroon" w:tooltip="GRE Definition: A person who is stranded (as on an island)">
        <w:r>
          <w:rPr>
            <w:b/>
            <w:color w:val="0969DA"/>
            <w:u w:val="single"/>
          </w:rPr>
          <w:t xml:space="preserve">maroon</w:t>
        </w:r>
      </w:hyperlink>
      <w:commentRangeEnd w:id="48"/>
      <w:r>
        <w:rPr>
          <w:rStyle w:val="CommentReference"/>
        </w:rPr>
        <w:commentReference w:id="48"/>
      </w:r>
      <w:r>
        <w:t xml:space="preserve"> the island in diplomatic isolation and turn democratic defenders into a convenient </w:t>
      </w:r>
      <w:bookmarkStart w:id="1035" w:name="text_scapegoat"/>
      <w:bookmarkEnd w:id="1035"/>
      <w:commentRangeStart w:id="35"/>
      <w:hyperlink w:anchor="vocab_scapegoat" w:tooltip="GRE Definition: Someone who is punished for the errors of others">
        <w:r>
          <w:rPr>
            <w:b/>
            <w:color w:val="0969DA"/>
            <w:u w:val="single"/>
          </w:rPr>
          <w:t xml:space="preserve">scapegoat</w:t>
        </w:r>
      </w:hyperlink>
      <w:commentRangeEnd w:id="35"/>
      <w:r>
        <w:rPr>
          <w:rStyle w:val="CommentReference"/>
        </w:rPr>
        <w:commentReference w:id="35"/>
      </w:r>
      <w:r>
        <w:t>.</w:t>
      </w:r>
    </w:p>
    <w:p>
      <w:pPr>
        <w:spacing w:before="60" w:after="180" w:line="288" w:lineRule="auto"/>
      </w:pPr>
      <w:r>
        <w:t xml:space="preserve">In civic life, Taiwan’s open society flourishes through the generosity of the public-spirited citizen and civic leader. A distinguished visiting </w:t>
      </w:r>
      <w:bookmarkStart w:id="1040" w:name="text_dignitary"/>
      <w:bookmarkEnd w:id="1040"/>
      <w:commentRangeStart w:id="40"/>
      <w:hyperlink w:anchor="vocab_dignitary" w:tooltip="GRE Definition: An important or influential (and often overbearing) person">
        <w:r>
          <w:rPr>
            <w:b/>
            <w:color w:val="0969DA"/>
            <w:u w:val="single"/>
          </w:rPr>
          <w:t xml:space="preserve">dignitary</w:t>
        </w:r>
      </w:hyperlink>
      <w:commentRangeEnd w:id="40"/>
      <w:r>
        <w:rPr>
          <w:rStyle w:val="CommentReference"/>
        </w:rPr>
        <w:commentReference w:id="40"/>
      </w:r>
      <w:r>
        <w:t xml:space="preserve"> or foreign </w:t>
      </w:r>
      <w:bookmarkStart w:id="1039" w:name="text_emissary"/>
      <w:bookmarkEnd w:id="1039"/>
      <w:commentRangeStart w:id="39"/>
      <w:hyperlink w:anchor="vocab_emissary" w:tooltip="GRE Definition: Someone sent on a mission to represent the interests of someone else">
        <w:r>
          <w:rPr>
            <w:b/>
            <w:color w:val="0969DA"/>
            <w:u w:val="single"/>
          </w:rPr>
          <w:t xml:space="preserve">emissary</w:t>
        </w:r>
      </w:hyperlink>
      <w:commentRangeEnd w:id="39"/>
      <w:r>
        <w:rPr>
          <w:rStyle w:val="CommentReference"/>
        </w:rPr>
        <w:commentReference w:id="39"/>
      </w:r>
      <w:r>
        <w:t xml:space="preserve"> is welcomed with warm hospitality, while each passionate </w:t>
      </w:r>
      <w:bookmarkStart w:id="1017" w:name="text_advocate"/>
      <w:bookmarkEnd w:id="1017"/>
      <w:commentRangeStart w:id="17"/>
      <w:hyperlink w:anchor="vocab_advocate" w:tooltip="GRE Definition: A person who pleads for a cause or propounds an idea">
        <w:r>
          <w:rPr>
            <w:b/>
            <w:color w:val="0969DA"/>
            <w:u w:val="single"/>
          </w:rPr>
          <w:t xml:space="preserve">advocate</w:t>
        </w:r>
      </w:hyperlink>
      <w:commentRangeEnd w:id="17"/>
      <w:r>
        <w:rPr>
          <w:rStyle w:val="CommentReference"/>
        </w:rPr>
        <w:commentReference w:id="17"/>
      </w:r>
      <w:r>
        <w:t xml:space="preserve"> and civil society </w:t>
      </w:r>
      <w:bookmarkStart w:id="1020" w:name="text_proponent"/>
      <w:bookmarkEnd w:id="1020"/>
      <w:commentRangeStart w:id="20"/>
      <w:hyperlink w:anchor="vocab_proponent" w:tooltip="GRE Definition: A person who pleads for a cause or propounds an idea">
        <w:r>
          <w:rPr>
            <w:b/>
            <w:color w:val="0969DA"/>
            <w:u w:val="single"/>
          </w:rPr>
          <w:t xml:space="preserve">proponent</w:t>
        </w:r>
      </w:hyperlink>
      <w:commentRangeEnd w:id="20"/>
      <w:r>
        <w:rPr>
          <w:rStyle w:val="CommentReference"/>
        </w:rPr>
        <w:commentReference w:id="20"/>
      </w:r>
      <w:r>
        <w:t xml:space="preserve"> works to </w:t>
      </w:r>
      <w:bookmarkStart w:id="1012" w:name="text_purge"/>
      <w:bookmarkEnd w:id="1012"/>
      <w:commentRangeStart w:id="12"/>
      <w:hyperlink w:anchor="vocab_purge" w:tooltip="GRE Definition: The act of clearing yourself (or another) from some stigma or charge">
        <w:r>
          <w:rPr>
            <w:b/>
            <w:color w:val="0969DA"/>
            <w:u w:val="single"/>
          </w:rPr>
          <w:t xml:space="preserve">purge</w:t>
        </w:r>
      </w:hyperlink>
      <w:commentRangeEnd w:id="12"/>
      <w:r>
        <w:rPr>
          <w:rStyle w:val="CommentReference"/>
        </w:rPr>
        <w:commentReference w:id="12"/>
      </w:r>
      <w:r>
        <w:t xml:space="preserve"> corruption, and a generous </w:t>
      </w:r>
      <w:bookmarkStart w:id="1041" w:name="text_philanthropist"/>
      <w:bookmarkEnd w:id="1041"/>
      <w:commentRangeStart w:id="41"/>
      <w:hyperlink w:anchor="vocab_philanthropist" w:tooltip="GRE Definition: Someone who makes charitable donations intended to increase human well-being">
        <w:r>
          <w:rPr>
            <w:b/>
            <w:color w:val="0969DA"/>
            <w:u w:val="single"/>
          </w:rPr>
          <w:t xml:space="preserve">philanthropist</w:t>
        </w:r>
      </w:hyperlink>
      <w:commentRangeEnd w:id="41"/>
      <w:r>
        <w:rPr>
          <w:rStyle w:val="CommentReference"/>
        </w:rPr>
        <w:commentReference w:id="41"/>
      </w:r>
      <w:r>
        <w:t xml:space="preserve"> and civic </w:t>
      </w:r>
      <w:bookmarkStart w:id="1016" w:name="text_benefactor"/>
      <w:bookmarkEnd w:id="1016"/>
      <w:commentRangeStart w:id="16"/>
      <w:hyperlink w:anchor="vocab_benefactor" w:tooltip="GRE Definition: A person who helps people or institutions (especially with financial help)">
        <w:r>
          <w:rPr>
            <w:b/>
            <w:color w:val="0969DA"/>
            <w:u w:val="single"/>
          </w:rPr>
          <w:t xml:space="preserve">benefactor</w:t>
        </w:r>
      </w:hyperlink>
      <w:commentRangeEnd w:id="16"/>
      <w:r>
        <w:rPr>
          <w:rStyle w:val="CommentReference"/>
        </w:rPr>
        <w:commentReference w:id="16"/>
      </w:r>
      <w:r>
        <w:t xml:space="preserve"> acts to </w:t>
      </w:r>
      <w:bookmarkStart w:id="1028" w:name="text_boost"/>
      <w:bookmarkEnd w:id="1028"/>
      <w:commentRangeStart w:id="28"/>
      <w:hyperlink w:anchor="vocab_boost" w:tooltip="GRE Definition: The act of giving hope or support to someone">
        <w:r>
          <w:rPr>
            <w:b/>
            <w:color w:val="0969DA"/>
            <w:u w:val="single"/>
          </w:rPr>
          <w:t xml:space="preserve">boost</w:t>
        </w:r>
      </w:hyperlink>
      <w:commentRangeEnd w:id="28"/>
      <w:r>
        <w:rPr>
          <w:rStyle w:val="CommentReference"/>
        </w:rPr>
        <w:commentReference w:id="28"/>
      </w:r>
      <w:r>
        <w:t xml:space="preserve"> funding for open-source technology. Rather than acting like a </w:t>
      </w:r>
      <w:bookmarkStart w:id="1011" w:name="text_dilettante"/>
      <w:bookmarkEnd w:id="1011"/>
      <w:commentRangeStart w:id="11"/>
      <w:hyperlink w:anchor="vocab_dilettante" w:tooltip="GRE Definition: An amateur who engages in an activity without serious intentions and who pretends to have knowledge">
        <w:r>
          <w:rPr>
            <w:b/>
            <w:color w:val="0969DA"/>
            <w:u w:val="single"/>
          </w:rPr>
          <w:t xml:space="preserve">dilettante</w:t>
        </w:r>
      </w:hyperlink>
      <w:commentRangeEnd w:id="11"/>
      <w:r>
        <w:rPr>
          <w:rStyle w:val="CommentReference"/>
        </w:rPr>
        <w:commentReference w:id="11"/>
      </w:r>
      <w:r>
        <w:t xml:space="preserve"> who merely flirts with public service, Taiwanese civic organizers </w:t>
      </w:r>
      <w:bookmarkStart w:id="1044" w:name="text_embrace"/>
      <w:bookmarkEnd w:id="1044"/>
      <w:commentRangeStart w:id="44"/>
      <w:hyperlink w:anchor="vocab_embrace" w:tooltip="GRE Definition: The act of clasping another person in the arms (as in greeting or affection)">
        <w:r>
          <w:rPr>
            <w:b/>
            <w:color w:val="0969DA"/>
            <w:u w:val="single"/>
          </w:rPr>
          <w:t xml:space="preserve">embrace</w:t>
        </w:r>
      </w:hyperlink>
      <w:commentRangeEnd w:id="44"/>
      <w:r>
        <w:rPr>
          <w:rStyle w:val="CommentReference"/>
        </w:rPr>
        <w:commentReference w:id="44"/>
      </w:r>
      <w:r>
        <w:t xml:space="preserve"> democratic duties with serious resolve. Society rejects the dishonest </w:t>
      </w:r>
      <w:bookmarkStart w:id="1005" w:name="text_shyster"/>
      <w:bookmarkEnd w:id="1005"/>
      <w:commentRangeStart w:id="5"/>
      <w:hyperlink w:anchor="vocab_shyster" w:tooltip="GRE Definition: A person (especially a lawyer or politician) who uses unscrupulous or unethical methods">
        <w:r>
          <w:rPr>
            <w:b/>
            <w:color w:val="0969DA"/>
            <w:u w:val="single"/>
          </w:rPr>
          <w:t xml:space="preserve">shyster</w:t>
        </w:r>
      </w:hyperlink>
      <w:commentRangeEnd w:id="5"/>
      <w:r>
        <w:rPr>
          <w:rStyle w:val="CommentReference"/>
        </w:rPr>
        <w:commentReference w:id="5"/>
      </w:r>
      <w:r>
        <w:t xml:space="preserve"> who commits intellectual </w:t>
      </w:r>
      <w:bookmarkStart w:id="1043" w:name="text_plagiarism"/>
      <w:bookmarkEnd w:id="1043"/>
      <w:commentRangeStart w:id="43"/>
      <w:hyperlink w:anchor="vocab_plagiarism" w:tooltip="GRE Definition: A piece of writing that has been copied from someone else and is presented as being your own work">
        <w:r>
          <w:rPr>
            <w:b/>
            <w:color w:val="0969DA"/>
            <w:u w:val="single"/>
          </w:rPr>
          <w:t xml:space="preserve">plagiarism</w:t>
        </w:r>
      </w:hyperlink>
      <w:commentRangeEnd w:id="43"/>
      <w:r>
        <w:rPr>
          <w:rStyle w:val="CommentReference"/>
        </w:rPr>
        <w:commentReference w:id="43"/>
      </w:r>
      <w:r>
        <w:t xml:space="preserve"> or exploits legal loopholes, while civil society repudiates government </w:t>
      </w:r>
      <w:bookmarkStart w:id="1023" w:name="text_nepotism"/>
      <w:bookmarkEnd w:id="1023"/>
      <w:commentRangeStart w:id="23"/>
      <w:hyperlink w:anchor="vocab_nepotism" w:tooltip="GRE Definition: Favoritism shown to relatives or close friends by those in power (as by giving them jobs)">
        <w:r>
          <w:rPr>
            <w:b/>
            <w:color w:val="0969DA"/>
            <w:u w:val="single"/>
          </w:rPr>
          <w:t xml:space="preserve">nepotism</w:t>
        </w:r>
      </w:hyperlink>
      <w:commentRangeEnd w:id="23"/>
      <w:r>
        <w:rPr>
          <w:rStyle w:val="CommentReference"/>
        </w:rPr>
        <w:commentReference w:id="23"/>
      </w:r>
      <w:r>
        <w:t xml:space="preserve"> and civil defense units refuse to tolerate a cowardly </w:t>
      </w:r>
      <w:bookmarkStart w:id="1004" w:name="text_malingerer"/>
      <w:bookmarkEnd w:id="1004"/>
      <w:commentRangeStart w:id="4"/>
      <w:hyperlink w:anchor="vocab_malingerer" w:tooltip="GRE Definition: Someone shirking their duty by feigning illness or incapacity">
        <w:r>
          <w:rPr>
            <w:b/>
            <w:color w:val="0969DA"/>
            <w:u w:val="single"/>
          </w:rPr>
          <w:t xml:space="preserve">malingerer</w:t>
        </w:r>
      </w:hyperlink>
      <w:commentRangeEnd w:id="4"/>
      <w:r>
        <w:rPr>
          <w:rStyle w:val="CommentReference"/>
        </w:rPr>
        <w:commentReference w:id="4"/>
      </w:r>
      <w:r>
        <w:t xml:space="preserve">, and journalists unmask foreign operatives operating under a fake </w:t>
      </w:r>
      <w:bookmarkStart w:id="1037" w:name="text_pseudonym"/>
      <w:bookmarkEnd w:id="1037"/>
      <w:commentRangeStart w:id="37"/>
      <w:hyperlink w:anchor="vocab_pseudonym" w:tooltip="GRE Definition: A fictitious name used when the person performs a particular social role">
        <w:r>
          <w:rPr>
            <w:b/>
            <w:color w:val="0969DA"/>
            <w:u w:val="single"/>
          </w:rPr>
          <w:t xml:space="preserve">pseudonym</w:t>
        </w:r>
      </w:hyperlink>
      <w:commentRangeEnd w:id="37"/>
      <w:r>
        <w:rPr>
          <w:rStyle w:val="CommentReference"/>
        </w:rPr>
        <w:commentReference w:id="37"/>
      </w:r>
      <w:r>
        <w:t>.</w:t>
      </w:r>
    </w:p>
    <w:p>
      <w:pPr>
        <w:spacing w:before="60" w:after="180" w:line="288" w:lineRule="auto"/>
      </w:pPr>
      <w:r>
        <w:t xml:space="preserve">Ultimately, Taiwan’s armed forces and civil defense networks stand ready to confront any </w:t>
      </w:r>
      <w:bookmarkStart w:id="1036" w:name="text_desperate"/>
      <w:bookmarkEnd w:id="1036"/>
      <w:commentRangeStart w:id="36"/>
      <w:hyperlink w:anchor="vocab_desperate" w:tooltip="GRE Definition: A person who is frightened and in need of help">
        <w:r>
          <w:rPr>
            <w:b/>
            <w:color w:val="0969DA"/>
            <w:u w:val="single"/>
          </w:rPr>
          <w:t xml:space="preserve">desperate</w:t>
        </w:r>
      </w:hyperlink>
      <w:commentRangeEnd w:id="36"/>
      <w:r>
        <w:rPr>
          <w:rStyle w:val="CommentReference"/>
        </w:rPr>
        <w:commentReference w:id="36"/>
      </w:r>
      <w:r>
        <w:t xml:space="preserve"> assault by hostile forces. If an aggressor should launch </w:t>
      </w:r>
      <w:bookmarkStart w:id="1034" w:name="text_incendiary"/>
      <w:bookmarkEnd w:id="1034"/>
      <w:commentRangeStart w:id="34"/>
      <w:hyperlink w:anchor="vocab_incendiary" w:tooltip="GRE Definition: A criminal who illegally sets fire to property">
        <w:r>
          <w:rPr>
            <w:b/>
            <w:color w:val="0969DA"/>
            <w:u w:val="single"/>
          </w:rPr>
          <w:t xml:space="preserve">incendiary</w:t>
        </w:r>
      </w:hyperlink>
      <w:commentRangeEnd w:id="34"/>
      <w:r>
        <w:rPr>
          <w:rStyle w:val="CommentReference"/>
        </w:rPr>
        <w:commentReference w:id="34"/>
      </w:r>
      <w:r>
        <w:t xml:space="preserve"> missiles or attempt to </w:t>
      </w:r>
      <w:bookmarkStart w:id="1022" w:name="text_liquidate"/>
      <w:bookmarkEnd w:id="1022"/>
      <w:commentRangeStart w:id="22"/>
      <w:hyperlink w:anchor="vocab_liquidate" w:tooltip="GRE Definition: Get rid of (someone who may be a threat) by killing">
        <w:r>
          <w:rPr>
            <w:b/>
            <w:color w:val="0969DA"/>
            <w:u w:val="single"/>
          </w:rPr>
          <w:t xml:space="preserve">liquidate</w:t>
        </w:r>
      </w:hyperlink>
      <w:commentRangeEnd w:id="22"/>
      <w:r>
        <w:rPr>
          <w:rStyle w:val="CommentReference"/>
        </w:rPr>
        <w:commentReference w:id="22"/>
      </w:r>
      <w:r>
        <w:t xml:space="preserve"> democratic leadership, the nation will never surrender. Frontline troops are trained to </w:t>
      </w:r>
      <w:bookmarkStart w:id="1042" w:name="text_frisk"/>
      <w:bookmarkEnd w:id="1042"/>
      <w:commentRangeStart w:id="42"/>
      <w:hyperlink w:anchor="vocab_frisk" w:tooltip="GRE Definition: The act of searching someone for concealed weapons or illegal drugs">
        <w:r>
          <w:rPr>
            <w:b/>
            <w:color w:val="0969DA"/>
            <w:u w:val="single"/>
          </w:rPr>
          <w:t xml:space="preserve">frisk</w:t>
        </w:r>
      </w:hyperlink>
      <w:commentRangeEnd w:id="42"/>
      <w:r>
        <w:rPr>
          <w:rStyle w:val="CommentReference"/>
        </w:rPr>
        <w:commentReference w:id="42"/>
      </w:r>
      <w:r>
        <w:t xml:space="preserve"> suspicious suspects, pursue any fleeing </w:t>
      </w:r>
      <w:bookmarkStart w:id="1025" w:name="text_fugitive"/>
      <w:bookmarkEnd w:id="1025"/>
      <w:commentRangeStart w:id="25"/>
      <w:hyperlink w:anchor="vocab_fugitive" w:tooltip="GRE Definition: Someone who flees from an uncongenial situation">
        <w:r>
          <w:rPr>
            <w:b/>
            <w:color w:val="0969DA"/>
            <w:u w:val="single"/>
          </w:rPr>
          <w:t xml:space="preserve">fugitive</w:t>
        </w:r>
      </w:hyperlink>
      <w:commentRangeEnd w:id="25"/>
      <w:r>
        <w:rPr>
          <w:rStyle w:val="CommentReference"/>
        </w:rPr>
        <w:commentReference w:id="25"/>
      </w:r>
      <w:r>
        <w:t xml:space="preserve">, and defend their island </w:t>
      </w:r>
      <w:bookmarkStart w:id="1003" w:name="text_quarry"/>
      <w:bookmarkEnd w:id="1003"/>
      <w:commentRangeStart w:id="3"/>
      <w:hyperlink w:anchor="vocab_quarry" w:tooltip="GRE Definition: A person who is the aim of an attack (especially a victim of ridicule or exploitation) by some hostile person or influence">
        <w:r>
          <w:rPr>
            <w:b/>
            <w:color w:val="0969DA"/>
            <w:u w:val="single"/>
          </w:rPr>
          <w:t xml:space="preserve">quarry</w:t>
        </w:r>
      </w:hyperlink>
      <w:commentRangeEnd w:id="3"/>
      <w:r>
        <w:rPr>
          <w:rStyle w:val="CommentReference"/>
        </w:rPr>
        <w:commentReference w:id="3"/>
      </w:r>
      <w:r>
        <w:t xml:space="preserve"> against external predators who view Formosa as easy </w:t>
      </w:r>
      <w:bookmarkStart w:id="1002" w:name="text_prey"/>
      <w:bookmarkEnd w:id="1002"/>
      <w:commentRangeStart w:id="2"/>
      <w:hyperlink w:anchor="vocab_prey" w:tooltip="GRE Definition: A person who is the aim of an attack (especially a victim of ridicule or exploitation) by some hostile person or influence">
        <w:r>
          <w:rPr>
            <w:b/>
            <w:color w:val="0969DA"/>
            <w:u w:val="single"/>
          </w:rPr>
          <w:t xml:space="preserve">prey</w:t>
        </w:r>
      </w:hyperlink>
      <w:commentRangeEnd w:id="2"/>
      <w:r>
        <w:rPr>
          <w:rStyle w:val="CommentReference"/>
        </w:rPr>
        <w:commentReference w:id="2"/>
      </w:r>
      <w:r>
        <w:t xml:space="preserve">. Undeterred by the dark </w:t>
      </w:r>
      <w:bookmarkStart w:id="1007" w:name="text_malediction"/>
      <w:bookmarkEnd w:id="1007"/>
      <w:commentRangeStart w:id="7"/>
      <w:hyperlink w:anchor="vocab_malediction" w:tooltip="GRE Definition: The act of calling down a curse that invokes evil (and usually serves as an insult)">
        <w:r>
          <w:rPr>
            <w:b/>
            <w:color w:val="0969DA"/>
            <w:u w:val="single"/>
          </w:rPr>
          <w:t xml:space="preserve">malediction</w:t>
        </w:r>
      </w:hyperlink>
      <w:commentRangeEnd w:id="7"/>
      <w:r>
        <w:rPr>
          <w:rStyle w:val="CommentReference"/>
        </w:rPr>
        <w:commentReference w:id="7"/>
      </w:r>
      <w:r>
        <w:t xml:space="preserve"> and furious </w:t>
      </w:r>
      <w:bookmarkStart w:id="1010" w:name="text_imprecation"/>
      <w:bookmarkEnd w:id="1010"/>
      <w:commentRangeStart w:id="10"/>
      <w:hyperlink w:anchor="vocab_imprecation" w:tooltip="GRE Definition: The act of calling down a curse that invokes evil (and usually serves as an insult)">
        <w:r>
          <w:rPr>
            <w:b/>
            <w:color w:val="0969DA"/>
            <w:u w:val="single"/>
          </w:rPr>
          <w:t xml:space="preserve">imprecation</w:t>
        </w:r>
      </w:hyperlink>
      <w:commentRangeEnd w:id="10"/>
      <w:r>
        <w:rPr>
          <w:rStyle w:val="CommentReference"/>
        </w:rPr>
        <w:commentReference w:id="10"/>
      </w:r>
      <w:r>
        <w:t xml:space="preserve"> of autocratic state media, Taiwanese society refuses to succumb to </w:t>
      </w:r>
      <w:bookmarkStart w:id="1029" w:name="text_intimidation"/>
      <w:bookmarkEnd w:id="1029"/>
      <w:commentRangeStart w:id="29"/>
      <w:hyperlink w:anchor="vocab_intimidation" w:tooltip="GRE Definition: The act of intimidating a weaker person to make them do something">
        <w:r>
          <w:rPr>
            <w:b/>
            <w:color w:val="0969DA"/>
            <w:u w:val="single"/>
          </w:rPr>
          <w:t xml:space="preserve">intimidation</w:t>
        </w:r>
      </w:hyperlink>
      <w:commentRangeEnd w:id="29"/>
      <w:r>
        <w:rPr>
          <w:rStyle w:val="CommentReference"/>
        </w:rPr>
        <w:commentReference w:id="29"/>
      </w:r>
      <w:r>
        <w:t xml:space="preserve">, demonstrating that free citizens, united in love for their homeland and their </w:t>
      </w:r>
      <w:bookmarkStart w:id="1026" w:name="text_inamorata"/>
      <w:bookmarkEnd w:id="1026"/>
      <w:commentRangeStart w:id="26"/>
      <w:hyperlink w:anchor="vocab_inamorata" w:tooltip="GRE Definition: A woman with whom you are in love or have an intimate relationship">
        <w:r>
          <w:rPr>
            <w:b/>
            <w:color w:val="0969DA"/>
            <w:u w:val="single"/>
          </w:rPr>
          <w:t xml:space="preserve">inamorata</w:t>
        </w:r>
      </w:hyperlink>
      <w:commentRangeEnd w:id="26"/>
      <w:r>
        <w:rPr>
          <w:rStyle w:val="CommentReference"/>
        </w:rPr>
        <w:commentReference w:id="26"/>
      </w:r>
      <w:r>
        <w:t>, will always triumph over despotism.</w:t>
      </w:r>
    </w:p>
    <w:p>
      <w:r>
        <w:br w:type="page"/>
      </w:r>
    </w:p>
    <w:p>
      <w:pPr>
        <w:spacing w:before="160" w:after="80"/>
      </w:pPr>
      <w:r>
        <w:rPr>
          <w:b/>
          <w:color w:val="1B365D"/>
          <w:sz w:val="36"/>
        </w:rPr>
        <w:t>Vocabulary Reference &amp; Study Guide (Passage 053)</w:t>
      </w:r>
    </w:p>
    <w:p>
      <w:pPr>
        <w:spacing w:after="280"/>
      </w:pPr>
      <w:r>
        <w:rPr>
          <w:i/>
          <w:color w:val="57606A"/>
          <w:sz w:val="20"/>
        </w:rPr>
        <w:t>Alphabetical listing of all 50 high-frequency GRE words featured in Passage 053,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0" w:name="vocab_accomplice"/>
            <w:r>
              <w:rPr>
                <w:b/>
                <w:color w:val="0969DA"/>
                <w:sz w:val="20"/>
              </w:rPr>
              <w:t>accomplice</w:t>
            </w:r>
            <w:bookmarkEnd w:id="2000"/>
          </w:p>
        </w:tc>
        <w:tc>
          <w:tcPr>
            <w:tcW w:type="dxa" w:w="3168"/>
            <w:shd w:fill="FFFFFF"/>
            <w:vAlign w:val="center"/>
          </w:tcPr>
          <w:p>
            <w:pPr>
              <w:spacing w:before="80" w:after="80"/>
            </w:pPr>
            <w:r>
              <w:rPr>
                <w:color w:val="24292F"/>
                <w:sz w:val="19"/>
              </w:rPr>
              <w:t>A person who joins with another in carrying out some plan (especially an unethical or illegal plan)</w:t>
            </w:r>
          </w:p>
        </w:tc>
        <w:tc>
          <w:tcPr>
            <w:tcW w:type="dxa" w:w="2880"/>
            <w:shd w:fill="FFFFFF"/>
            <w:vAlign w:val="center"/>
          </w:tcPr>
          <w:p>
            <w:pPr>
              <w:spacing w:before="80" w:after="80"/>
            </w:pPr>
            <w:r>
              <w:rPr>
                <w:i/>
                <w:sz w:val="17"/>
              </w:rPr>
              <w:t xml:space="preserve">When hostile espionage networks seek to recruit a vulnerable denizen as an </w:t>
            </w:r>
            <w:r>
              <w:rPr>
                <w:b/>
                <w:i/>
                <w:color w:val="0969DA"/>
                <w:sz w:val="17"/>
              </w:rPr>
              <w:t>accomplice</w:t>
            </w:r>
            <w:r>
              <w:rPr>
                <w:i/>
                <w:sz w:val="17"/>
              </w:rPr>
              <w:t>, the state responds with targeted counter-espionage operations, determined to cull traitors and protect the republic from covert infiltration without infringing upon civil liberties.</w:t>
            </w:r>
          </w:p>
        </w:tc>
        <w:tc>
          <w:tcPr>
            <w:tcW w:type="dxa" w:w="1440"/>
            <w:shd w:fill="FFFFFF"/>
            <w:vAlign w:val="center"/>
          </w:tcPr>
          <w:p>
            <w:pPr>
              <w:spacing w:before="80" w:after="80"/>
              <w:jc w:val="center"/>
            </w:pPr>
            <w:hyperlink w:anchor="text_accomplice" w:tooltip="Return to Passage">
              <w:r>
                <w:rPr>
                  <w:color w:val="0969DA"/>
                  <w:u w:val="single"/>
                </w:rPr>
                <w:t>↩ Return</w:t>
              </w:r>
            </w:hyperlink>
          </w:p>
        </w:tc>
      </w:tr>
      <w:tr>
        <w:tc>
          <w:tcPr>
            <w:tcW w:type="dxa" w:w="1872"/>
            <w:shd w:fill="F6F8FA"/>
            <w:vAlign w:val="center"/>
          </w:tcPr>
          <w:p>
            <w:pPr>
              <w:spacing w:before="80" w:after="80"/>
            </w:pPr>
            <w:bookmarkStart w:id="2017" w:name="vocab_advocate"/>
            <w:r>
              <w:rPr>
                <w:b/>
                <w:color w:val="0969DA"/>
                <w:sz w:val="20"/>
              </w:rPr>
              <w:t>advocate</w:t>
            </w:r>
            <w:bookmarkEnd w:id="2017"/>
          </w:p>
        </w:tc>
        <w:tc>
          <w:tcPr>
            <w:tcW w:type="dxa" w:w="3168"/>
            <w:shd w:fill="F6F8FA"/>
            <w:vAlign w:val="center"/>
          </w:tcPr>
          <w:p>
            <w:pPr>
              <w:spacing w:before="80" w:after="80"/>
            </w:pPr>
            <w:r>
              <w:rPr>
                <w:color w:val="24292F"/>
                <w:sz w:val="19"/>
              </w:rPr>
              <w:t>A person who pleads for a cause or propounds an idea</w:t>
            </w:r>
          </w:p>
        </w:tc>
        <w:tc>
          <w:tcPr>
            <w:tcW w:type="dxa" w:w="2880"/>
            <w:shd w:fill="F6F8FA"/>
            <w:vAlign w:val="center"/>
          </w:tcPr>
          <w:p>
            <w:pPr>
              <w:spacing w:before="80" w:after="80"/>
            </w:pPr>
            <w:r>
              <w:rPr>
                <w:i/>
                <w:sz w:val="17"/>
              </w:rPr>
              <w:t xml:space="preserve">A distinguished visiting dignitary or foreign emissary is welcomed with warm hospitality, while each passionate </w:t>
            </w:r>
            <w:r>
              <w:rPr>
                <w:b/>
                <w:i/>
                <w:color w:val="0969DA"/>
                <w:sz w:val="17"/>
              </w:rPr>
              <w:t>advocate</w:t>
            </w:r>
            <w:r>
              <w:rPr>
                <w:i/>
                <w:sz w:val="17"/>
              </w:rPr>
              <w:t xml:space="preserve"> and civil society proponent works to purge corruption, and a generous philanthropist and civic benefactor acts to boost funding for open-source technology.</w:t>
            </w:r>
          </w:p>
        </w:tc>
        <w:tc>
          <w:tcPr>
            <w:tcW w:type="dxa" w:w="1440"/>
            <w:shd w:fill="F6F8FA"/>
            <w:vAlign w:val="center"/>
          </w:tcPr>
          <w:p>
            <w:pPr>
              <w:spacing w:before="80" w:after="80"/>
              <w:jc w:val="center"/>
            </w:pPr>
            <w:hyperlink w:anchor="text_advocate" w:tooltip="Return to Passage">
              <w:r>
                <w:rPr>
                  <w:color w:val="0969DA"/>
                  <w:u w:val="single"/>
                </w:rPr>
                <w:t>↩ Return</w:t>
              </w:r>
            </w:hyperlink>
          </w:p>
        </w:tc>
      </w:tr>
      <w:tr>
        <w:tc>
          <w:tcPr>
            <w:tcW w:type="dxa" w:w="1872"/>
            <w:shd w:fill="FFFFFF"/>
            <w:vAlign w:val="center"/>
          </w:tcPr>
          <w:p>
            <w:pPr>
              <w:spacing w:before="80" w:after="80"/>
            </w:pPr>
            <w:bookmarkStart w:id="2006" w:name="vocab_apostate"/>
            <w:r>
              <w:rPr>
                <w:b/>
                <w:color w:val="0969DA"/>
                <w:sz w:val="20"/>
              </w:rPr>
              <w:t>apostate</w:t>
            </w:r>
            <w:bookmarkEnd w:id="2006"/>
          </w:p>
        </w:tc>
        <w:tc>
          <w:tcPr>
            <w:tcW w:type="dxa" w:w="3168"/>
            <w:shd w:fill="FFFFFF"/>
            <w:vAlign w:val="center"/>
          </w:tcPr>
          <w:p>
            <w:pPr>
              <w:spacing w:before="80" w:after="80"/>
            </w:pPr>
            <w:r>
              <w:rPr>
                <w:color w:val="24292F"/>
                <w:sz w:val="19"/>
              </w:rPr>
              <w:t>A disloyal person who betrays or deserts his cause or religion or political party or friend etc.</w:t>
            </w:r>
          </w:p>
        </w:tc>
        <w:tc>
          <w:tcPr>
            <w:tcW w:type="dxa" w:w="2880"/>
            <w:shd w:fill="FFFFFF"/>
            <w:vAlign w:val="center"/>
          </w:tcPr>
          <w:p>
            <w:pPr>
              <w:spacing w:before="80" w:after="80"/>
            </w:pPr>
            <w:r>
              <w:rPr>
                <w:i/>
                <w:sz w:val="17"/>
              </w:rPr>
              <w:t xml:space="preserve">While ancient monarchs feared palace intrigue like regicide, patricide, matricide, or parricide, or the cruelty of a tyrannical executioner, modern Taiwan guards against the political renegade, ideological </w:t>
            </w:r>
            <w:r>
              <w:rPr>
                <w:b/>
                <w:i/>
                <w:color w:val="0969DA"/>
                <w:sz w:val="17"/>
              </w:rPr>
              <w:t>apostate</w:t>
            </w:r>
            <w:r>
              <w:rPr>
                <w:i/>
                <w:sz w:val="17"/>
              </w:rPr>
              <w:t>, or armed insurgent who acts like an unthinking automaton.</w:t>
            </w:r>
          </w:p>
        </w:tc>
        <w:tc>
          <w:tcPr>
            <w:tcW w:type="dxa" w:w="1440"/>
            <w:shd w:fill="FFFFFF"/>
            <w:vAlign w:val="center"/>
          </w:tcPr>
          <w:p>
            <w:pPr>
              <w:spacing w:before="80" w:after="80"/>
              <w:jc w:val="center"/>
            </w:pPr>
            <w:hyperlink w:anchor="text_apostate" w:tooltip="Return to Passage">
              <w:r>
                <w:rPr>
                  <w:color w:val="0969DA"/>
                  <w:u w:val="single"/>
                </w:rPr>
                <w:t>↩ Return</w:t>
              </w:r>
            </w:hyperlink>
          </w:p>
        </w:tc>
      </w:tr>
      <w:tr>
        <w:tc>
          <w:tcPr>
            <w:tcW w:type="dxa" w:w="1872"/>
            <w:shd w:fill="F6F8FA"/>
            <w:vAlign w:val="center"/>
          </w:tcPr>
          <w:p>
            <w:pPr>
              <w:spacing w:before="80" w:after="80"/>
            </w:pPr>
            <w:bookmarkStart w:id="2047" w:name="vocab_automaton"/>
            <w:r>
              <w:rPr>
                <w:b/>
                <w:color w:val="0969DA"/>
                <w:sz w:val="20"/>
              </w:rPr>
              <w:t>automaton</w:t>
            </w:r>
            <w:bookmarkEnd w:id="2047"/>
          </w:p>
        </w:tc>
        <w:tc>
          <w:tcPr>
            <w:tcW w:type="dxa" w:w="3168"/>
            <w:shd w:fill="F6F8FA"/>
            <w:vAlign w:val="center"/>
          </w:tcPr>
          <w:p>
            <w:pPr>
              <w:spacing w:before="80" w:after="80"/>
            </w:pPr>
            <w:r>
              <w:rPr>
                <w:color w:val="24292F"/>
                <w:sz w:val="19"/>
              </w:rPr>
              <w:t>Someone who acts or responds in a mechanical or apathetic way</w:t>
            </w:r>
          </w:p>
        </w:tc>
        <w:tc>
          <w:tcPr>
            <w:tcW w:type="dxa" w:w="2880"/>
            <w:shd w:fill="F6F8FA"/>
            <w:vAlign w:val="center"/>
          </w:tcPr>
          <w:p>
            <w:pPr>
              <w:spacing w:before="80" w:after="80"/>
            </w:pPr>
            <w:r>
              <w:rPr>
                <w:i/>
                <w:sz w:val="17"/>
              </w:rPr>
              <w:t xml:space="preserve">While ancient monarchs feared palace intrigue like regicide, patricide, matricide, or parricide, or the cruelty of a tyrannical executioner, modern Taiwan guards against the political renegade, ideological apostate, or armed insurgent who acts like an unthinking </w:t>
            </w:r>
            <w:r>
              <w:rPr>
                <w:b/>
                <w:i/>
                <w:color w:val="0969DA"/>
                <w:sz w:val="17"/>
              </w:rPr>
              <w:t>automaton</w:t>
            </w:r>
            <w:r>
              <w:rPr>
                <w:i/>
                <w:sz w:val="17"/>
              </w:rPr>
              <w:t>.</w:t>
            </w:r>
          </w:p>
        </w:tc>
        <w:tc>
          <w:tcPr>
            <w:tcW w:type="dxa" w:w="1440"/>
            <w:shd w:fill="F6F8FA"/>
            <w:vAlign w:val="center"/>
          </w:tcPr>
          <w:p>
            <w:pPr>
              <w:spacing w:before="80" w:after="80"/>
              <w:jc w:val="center"/>
            </w:pPr>
            <w:hyperlink w:anchor="text_automaton" w:tooltip="Return to Passage">
              <w:r>
                <w:rPr>
                  <w:color w:val="0969DA"/>
                  <w:u w:val="single"/>
                </w:rPr>
                <w:t>↩ Return</w:t>
              </w:r>
            </w:hyperlink>
          </w:p>
        </w:tc>
      </w:tr>
      <w:tr>
        <w:tc>
          <w:tcPr>
            <w:tcW w:type="dxa" w:w="1872"/>
            <w:shd w:fill="FFFFFF"/>
            <w:vAlign w:val="center"/>
          </w:tcPr>
          <w:p>
            <w:pPr>
              <w:spacing w:before="80" w:after="80"/>
            </w:pPr>
            <w:bookmarkStart w:id="2015" w:name="vocab_belligerent"/>
            <w:r>
              <w:rPr>
                <w:b/>
                <w:color w:val="0969DA"/>
                <w:sz w:val="20"/>
              </w:rPr>
              <w:t>belligerent</w:t>
            </w:r>
            <w:bookmarkEnd w:id="2015"/>
          </w:p>
        </w:tc>
        <w:tc>
          <w:tcPr>
            <w:tcW w:type="dxa" w:w="3168"/>
            <w:shd w:fill="FFFFFF"/>
            <w:vAlign w:val="center"/>
          </w:tcPr>
          <w:p>
            <w:pPr>
              <w:spacing w:before="80" w:after="80"/>
            </w:pPr>
            <w:r>
              <w:rPr>
                <w:color w:val="24292F"/>
                <w:sz w:val="19"/>
              </w:rPr>
              <w:t>Someone who fights (or is fighting)</w:t>
            </w:r>
          </w:p>
        </w:tc>
        <w:tc>
          <w:tcPr>
            <w:tcW w:type="dxa" w:w="2880"/>
            <w:shd w:fill="FFFFFF"/>
            <w:vAlign w:val="center"/>
          </w:tcPr>
          <w:p>
            <w:pPr>
              <w:spacing w:before="80" w:after="80"/>
            </w:pPr>
            <w:r>
              <w:rPr>
                <w:i/>
                <w:sz w:val="17"/>
              </w:rPr>
              <w:t xml:space="preserve">As an authoritarian empire across the strait intensifies its </w:t>
            </w:r>
            <w:r>
              <w:rPr>
                <w:b/>
                <w:i/>
                <w:color w:val="0969DA"/>
                <w:sz w:val="17"/>
              </w:rPr>
              <w:t>belligerent</w:t>
            </w:r>
            <w:r>
              <w:rPr>
                <w:i/>
                <w:sz w:val="17"/>
              </w:rPr>
              <w:t xml:space="preserve"> threats, national defense agencies maintain comprehensive reconnaissance along maritime approaches and air corridors.</w:t>
            </w:r>
          </w:p>
        </w:tc>
        <w:tc>
          <w:tcPr>
            <w:tcW w:type="dxa" w:w="1440"/>
            <w:shd w:fill="FFFFFF"/>
            <w:vAlign w:val="center"/>
          </w:tcPr>
          <w:p>
            <w:pPr>
              <w:spacing w:before="80" w:after="80"/>
              <w:jc w:val="center"/>
            </w:pPr>
            <w:hyperlink w:anchor="text_belligerent" w:tooltip="Return to Passage">
              <w:r>
                <w:rPr>
                  <w:color w:val="0969DA"/>
                  <w:u w:val="single"/>
                </w:rPr>
                <w:t>↩ Return</w:t>
              </w:r>
            </w:hyperlink>
          </w:p>
        </w:tc>
      </w:tr>
      <w:tr>
        <w:tc>
          <w:tcPr>
            <w:tcW w:type="dxa" w:w="1872"/>
            <w:shd w:fill="F6F8FA"/>
            <w:vAlign w:val="center"/>
          </w:tcPr>
          <w:p>
            <w:pPr>
              <w:spacing w:before="80" w:after="80"/>
            </w:pPr>
            <w:bookmarkStart w:id="2016" w:name="vocab_benefactor"/>
            <w:r>
              <w:rPr>
                <w:b/>
                <w:color w:val="0969DA"/>
                <w:sz w:val="20"/>
              </w:rPr>
              <w:t>benefactor</w:t>
            </w:r>
            <w:bookmarkEnd w:id="2016"/>
          </w:p>
        </w:tc>
        <w:tc>
          <w:tcPr>
            <w:tcW w:type="dxa" w:w="3168"/>
            <w:shd w:fill="F6F8FA"/>
            <w:vAlign w:val="center"/>
          </w:tcPr>
          <w:p>
            <w:pPr>
              <w:spacing w:before="80" w:after="80"/>
            </w:pPr>
            <w:r>
              <w:rPr>
                <w:color w:val="24292F"/>
                <w:sz w:val="19"/>
              </w:rPr>
              <w:t>A person who helps people or institutions (especially with financial help)</w:t>
            </w:r>
          </w:p>
        </w:tc>
        <w:tc>
          <w:tcPr>
            <w:tcW w:type="dxa" w:w="2880"/>
            <w:shd w:fill="F6F8FA"/>
            <w:vAlign w:val="center"/>
          </w:tcPr>
          <w:p>
            <w:pPr>
              <w:spacing w:before="80" w:after="80"/>
            </w:pPr>
            <w:r>
              <w:rPr>
                <w:i/>
                <w:sz w:val="17"/>
              </w:rPr>
              <w:t xml:space="preserve">A distinguished visiting dignitary or foreign emissary is welcomed with warm hospitality, while each passionate advocate and civil society proponent works to purge corruption, and a generous philanthropist and civic </w:t>
            </w:r>
            <w:r>
              <w:rPr>
                <w:b/>
                <w:i/>
                <w:color w:val="0969DA"/>
                <w:sz w:val="17"/>
              </w:rPr>
              <w:t>benefactor</w:t>
            </w:r>
            <w:r>
              <w:rPr>
                <w:i/>
                <w:sz w:val="17"/>
              </w:rPr>
              <w:t xml:space="preserve"> acts to boost funding for open-source technology.</w:t>
            </w:r>
          </w:p>
        </w:tc>
        <w:tc>
          <w:tcPr>
            <w:tcW w:type="dxa" w:w="1440"/>
            <w:shd w:fill="F6F8FA"/>
            <w:vAlign w:val="center"/>
          </w:tcPr>
          <w:p>
            <w:pPr>
              <w:spacing w:before="80" w:after="80"/>
              <w:jc w:val="center"/>
            </w:pPr>
            <w:hyperlink w:anchor="text_benefactor" w:tooltip="Return to Passage">
              <w:r>
                <w:rPr>
                  <w:color w:val="0969DA"/>
                  <w:u w:val="single"/>
                </w:rPr>
                <w:t>↩ Return</w:t>
              </w:r>
            </w:hyperlink>
          </w:p>
        </w:tc>
      </w:tr>
      <w:tr>
        <w:tc>
          <w:tcPr>
            <w:tcW w:type="dxa" w:w="1872"/>
            <w:shd w:fill="FFFFFF"/>
            <w:vAlign w:val="center"/>
          </w:tcPr>
          <w:p>
            <w:pPr>
              <w:spacing w:before="80" w:after="80"/>
            </w:pPr>
            <w:bookmarkStart w:id="2028" w:name="vocab_boost"/>
            <w:r>
              <w:rPr>
                <w:b/>
                <w:color w:val="0969DA"/>
                <w:sz w:val="20"/>
              </w:rPr>
              <w:t>boost</w:t>
            </w:r>
            <w:bookmarkEnd w:id="2028"/>
          </w:p>
        </w:tc>
        <w:tc>
          <w:tcPr>
            <w:tcW w:type="dxa" w:w="3168"/>
            <w:shd w:fill="FFFFFF"/>
            <w:vAlign w:val="center"/>
          </w:tcPr>
          <w:p>
            <w:pPr>
              <w:spacing w:before="80" w:after="80"/>
            </w:pPr>
            <w:r>
              <w:rPr>
                <w:color w:val="24292F"/>
                <w:sz w:val="19"/>
              </w:rPr>
              <w:t>The act of giving hope or support to someone</w:t>
            </w:r>
          </w:p>
        </w:tc>
        <w:tc>
          <w:tcPr>
            <w:tcW w:type="dxa" w:w="2880"/>
            <w:shd w:fill="FFFFFF"/>
            <w:vAlign w:val="center"/>
          </w:tcPr>
          <w:p>
            <w:pPr>
              <w:spacing w:before="80" w:after="80"/>
            </w:pPr>
            <w:r>
              <w:rPr>
                <w:i/>
                <w:sz w:val="17"/>
              </w:rPr>
              <w:t xml:space="preserve">A distinguished visiting dignitary or foreign emissary is welcomed with warm hospitality, while each passionate advocate and civil society proponent works to purge corruption, and a generous philanthropist and civic benefactor acts to </w:t>
            </w:r>
            <w:r>
              <w:rPr>
                <w:b/>
                <w:i/>
                <w:color w:val="0969DA"/>
                <w:sz w:val="17"/>
              </w:rPr>
              <w:t>boost</w:t>
            </w:r>
            <w:r>
              <w:rPr>
                <w:i/>
                <w:sz w:val="17"/>
              </w:rPr>
              <w:t xml:space="preserve"> funding for open-source technology.</w:t>
            </w:r>
          </w:p>
        </w:tc>
        <w:tc>
          <w:tcPr>
            <w:tcW w:type="dxa" w:w="1440"/>
            <w:shd w:fill="FFFFFF"/>
            <w:vAlign w:val="center"/>
          </w:tcPr>
          <w:p>
            <w:pPr>
              <w:spacing w:before="80" w:after="80"/>
              <w:jc w:val="center"/>
            </w:pPr>
            <w:hyperlink w:anchor="text_boost" w:tooltip="Return to Passage">
              <w:r>
                <w:rPr>
                  <w:color w:val="0969DA"/>
                  <w:u w:val="single"/>
                </w:rPr>
                <w:t>↩ Return</w:t>
              </w:r>
            </w:hyperlink>
          </w:p>
        </w:tc>
      </w:tr>
      <w:tr>
        <w:tc>
          <w:tcPr>
            <w:tcW w:type="dxa" w:w="1872"/>
            <w:shd w:fill="F6F8FA"/>
            <w:vAlign w:val="center"/>
          </w:tcPr>
          <w:p>
            <w:pPr>
              <w:spacing w:before="80" w:after="80"/>
            </w:pPr>
            <w:bookmarkStart w:id="2030" w:name="vocab_buccaneer"/>
            <w:r>
              <w:rPr>
                <w:b/>
                <w:color w:val="0969DA"/>
                <w:sz w:val="20"/>
              </w:rPr>
              <w:t>buccaneer</w:t>
            </w:r>
            <w:bookmarkEnd w:id="2030"/>
          </w:p>
        </w:tc>
        <w:tc>
          <w:tcPr>
            <w:tcW w:type="dxa" w:w="3168"/>
            <w:shd w:fill="F6F8FA"/>
            <w:vAlign w:val="center"/>
          </w:tcPr>
          <w:p>
            <w:pPr>
              <w:spacing w:before="80" w:after="80"/>
            </w:pPr>
            <w:r>
              <w:rPr>
                <w:color w:val="24292F"/>
                <w:sz w:val="19"/>
              </w:rPr>
              <w:t>Someone who robs at sea or plunders the land from the sea without having a commission from any sovereign nation</w:t>
            </w:r>
          </w:p>
        </w:tc>
        <w:tc>
          <w:tcPr>
            <w:tcW w:type="dxa" w:w="2880"/>
            <w:shd w:fill="F6F8FA"/>
            <w:vAlign w:val="center"/>
          </w:tcPr>
          <w:p>
            <w:pPr>
              <w:spacing w:before="80" w:after="80"/>
            </w:pPr>
            <w:r>
              <w:rPr>
                <w:i/>
                <w:sz w:val="17"/>
              </w:rPr>
              <w:t xml:space="preserve">During the seventeenth-century maritime era, daring freebooter captains, a fearless </w:t>
            </w:r>
            <w:r>
              <w:rPr>
                <w:b/>
                <w:i/>
                <w:color w:val="0969DA"/>
                <w:sz w:val="17"/>
              </w:rPr>
              <w:t>buccaneer</w:t>
            </w:r>
            <w:r>
              <w:rPr>
                <w:i/>
                <w:sz w:val="17"/>
              </w:rPr>
              <w:t>, and the occasional pirate roamed the Taiwan Strait, but modern threats take the form of state-sponsored cyber warfare and political coercion.</w:t>
            </w:r>
          </w:p>
        </w:tc>
        <w:tc>
          <w:tcPr>
            <w:tcW w:type="dxa" w:w="1440"/>
            <w:shd w:fill="F6F8FA"/>
            <w:vAlign w:val="center"/>
          </w:tcPr>
          <w:p>
            <w:pPr>
              <w:spacing w:before="80" w:after="80"/>
              <w:jc w:val="center"/>
            </w:pPr>
            <w:hyperlink w:anchor="text_buccaneer" w:tooltip="Return to Passage">
              <w:r>
                <w:rPr>
                  <w:color w:val="0969DA"/>
                  <w:u w:val="single"/>
                </w:rPr>
                <w:t>↩ Return</w:t>
              </w:r>
            </w:hyperlink>
          </w:p>
        </w:tc>
      </w:tr>
      <w:tr>
        <w:tc>
          <w:tcPr>
            <w:tcW w:type="dxa" w:w="1872"/>
            <w:shd w:fill="FFFFFF"/>
            <w:vAlign w:val="center"/>
          </w:tcPr>
          <w:p>
            <w:pPr>
              <w:spacing w:before="80" w:after="80"/>
            </w:pPr>
            <w:bookmarkStart w:id="2013" w:name="vocab_cull"/>
            <w:r>
              <w:rPr>
                <w:b/>
                <w:color w:val="0969DA"/>
                <w:sz w:val="20"/>
              </w:rPr>
              <w:t>cull</w:t>
            </w:r>
            <w:bookmarkEnd w:id="2013"/>
          </w:p>
        </w:tc>
        <w:tc>
          <w:tcPr>
            <w:tcW w:type="dxa" w:w="3168"/>
            <w:shd w:fill="FFFFFF"/>
            <w:vAlign w:val="center"/>
          </w:tcPr>
          <w:p>
            <w:pPr>
              <w:spacing w:before="80" w:after="80"/>
            </w:pPr>
            <w:r>
              <w:rPr>
                <w:color w:val="24292F"/>
                <w:sz w:val="19"/>
              </w:rPr>
              <w:t>The person or thing that is rejected or set aside as inferior in quality</w:t>
            </w:r>
          </w:p>
        </w:tc>
        <w:tc>
          <w:tcPr>
            <w:tcW w:type="dxa" w:w="2880"/>
            <w:shd w:fill="FFFFFF"/>
            <w:vAlign w:val="center"/>
          </w:tcPr>
          <w:p>
            <w:pPr>
              <w:spacing w:before="80" w:after="80"/>
            </w:pPr>
            <w:r>
              <w:rPr>
                <w:i/>
                <w:sz w:val="17"/>
              </w:rPr>
              <w:t xml:space="preserve">When hostile espionage networks seek to recruit a vulnerable denizen as an accomplice, the state responds with targeted counter-espionage operations, determined to </w:t>
            </w:r>
            <w:r>
              <w:rPr>
                <w:b/>
                <w:i/>
                <w:color w:val="0969DA"/>
                <w:sz w:val="17"/>
              </w:rPr>
              <w:t>cull</w:t>
            </w:r>
            <w:r>
              <w:rPr>
                <w:i/>
                <w:sz w:val="17"/>
              </w:rPr>
              <w:t xml:space="preserve"> traitors and protect the republic from covert infiltration without infringing upon civil liberties.</w:t>
            </w:r>
          </w:p>
        </w:tc>
        <w:tc>
          <w:tcPr>
            <w:tcW w:type="dxa" w:w="1440"/>
            <w:shd w:fill="FFFFFF"/>
            <w:vAlign w:val="center"/>
          </w:tcPr>
          <w:p>
            <w:pPr>
              <w:spacing w:before="80" w:after="80"/>
              <w:jc w:val="center"/>
            </w:pPr>
            <w:hyperlink w:anchor="text_cull" w:tooltip="Return to Passage">
              <w:r>
                <w:rPr>
                  <w:color w:val="0969DA"/>
                  <w:u w:val="single"/>
                </w:rPr>
                <w:t>↩ Return</w:t>
              </w:r>
            </w:hyperlink>
          </w:p>
        </w:tc>
      </w:tr>
      <w:tr>
        <w:tc>
          <w:tcPr>
            <w:tcW w:type="dxa" w:w="1872"/>
            <w:shd w:fill="F6F8FA"/>
            <w:vAlign w:val="center"/>
          </w:tcPr>
          <w:p>
            <w:pPr>
              <w:spacing w:before="80" w:after="80"/>
            </w:pPr>
            <w:bookmarkStart w:id="2018" w:name="vocab_denizen"/>
            <w:r>
              <w:rPr>
                <w:b/>
                <w:color w:val="0969DA"/>
                <w:sz w:val="20"/>
              </w:rPr>
              <w:t>denizen</w:t>
            </w:r>
            <w:bookmarkEnd w:id="2018"/>
          </w:p>
        </w:tc>
        <w:tc>
          <w:tcPr>
            <w:tcW w:type="dxa" w:w="3168"/>
            <w:shd w:fill="F6F8FA"/>
            <w:vAlign w:val="center"/>
          </w:tcPr>
          <w:p>
            <w:pPr>
              <w:spacing w:before="80" w:after="80"/>
            </w:pPr>
            <w:r>
              <w:rPr>
                <w:color w:val="24292F"/>
                <w:sz w:val="19"/>
              </w:rPr>
              <w:t>A person who inhabits a particular place</w:t>
            </w:r>
          </w:p>
        </w:tc>
        <w:tc>
          <w:tcPr>
            <w:tcW w:type="dxa" w:w="2880"/>
            <w:shd w:fill="F6F8FA"/>
            <w:vAlign w:val="center"/>
          </w:tcPr>
          <w:p>
            <w:pPr>
              <w:spacing w:before="80" w:after="80"/>
            </w:pPr>
            <w:r>
              <w:rPr>
                <w:i/>
                <w:sz w:val="17"/>
              </w:rPr>
              <w:t xml:space="preserve">When hostile espionage networks seek to recruit a vulnerable </w:t>
            </w:r>
            <w:r>
              <w:rPr>
                <w:b/>
                <w:i/>
                <w:color w:val="0969DA"/>
                <w:sz w:val="17"/>
              </w:rPr>
              <w:t>denizen</w:t>
            </w:r>
            <w:r>
              <w:rPr>
                <w:i/>
                <w:sz w:val="17"/>
              </w:rPr>
              <w:t xml:space="preserve"> as an accomplice, the state responds with targeted counter-espionage operations, determined to cull traitors and protect the republic from covert infiltration without infringing upon civil liberties.</w:t>
            </w:r>
          </w:p>
        </w:tc>
        <w:tc>
          <w:tcPr>
            <w:tcW w:type="dxa" w:w="1440"/>
            <w:shd w:fill="F6F8FA"/>
            <w:vAlign w:val="center"/>
          </w:tcPr>
          <w:p>
            <w:pPr>
              <w:spacing w:before="80" w:after="80"/>
              <w:jc w:val="center"/>
            </w:pPr>
            <w:hyperlink w:anchor="text_denizen" w:tooltip="Return to Passage">
              <w:r>
                <w:rPr>
                  <w:color w:val="0969DA"/>
                  <w:u w:val="single"/>
                </w:rPr>
                <w:t>↩ Return</w:t>
              </w:r>
            </w:hyperlink>
          </w:p>
        </w:tc>
      </w:tr>
      <w:tr>
        <w:tc>
          <w:tcPr>
            <w:tcW w:type="dxa" w:w="1872"/>
            <w:shd w:fill="FFFFFF"/>
            <w:vAlign w:val="center"/>
          </w:tcPr>
          <w:p>
            <w:pPr>
              <w:spacing w:before="80" w:after="80"/>
            </w:pPr>
            <w:bookmarkStart w:id="2036" w:name="vocab_desperate"/>
            <w:r>
              <w:rPr>
                <w:b/>
                <w:color w:val="0969DA"/>
                <w:sz w:val="20"/>
              </w:rPr>
              <w:t>desperate</w:t>
            </w:r>
            <w:bookmarkEnd w:id="2036"/>
          </w:p>
        </w:tc>
        <w:tc>
          <w:tcPr>
            <w:tcW w:type="dxa" w:w="3168"/>
            <w:shd w:fill="FFFFFF"/>
            <w:vAlign w:val="center"/>
          </w:tcPr>
          <w:p>
            <w:pPr>
              <w:spacing w:before="80" w:after="80"/>
            </w:pPr>
            <w:r>
              <w:rPr>
                <w:color w:val="24292F"/>
                <w:sz w:val="19"/>
              </w:rPr>
              <w:t>A person who is frightened and in need of help</w:t>
            </w:r>
          </w:p>
        </w:tc>
        <w:tc>
          <w:tcPr>
            <w:tcW w:type="dxa" w:w="2880"/>
            <w:shd w:fill="FFFFFF"/>
            <w:vAlign w:val="center"/>
          </w:tcPr>
          <w:p>
            <w:pPr>
              <w:spacing w:before="80" w:after="80"/>
            </w:pPr>
            <w:r>
              <w:rPr>
                <w:i/>
                <w:sz w:val="17"/>
              </w:rPr>
              <w:t xml:space="preserve">Ultimately, Taiwan’s armed forces and civil defense networks stand ready to confront any </w:t>
            </w:r>
            <w:r>
              <w:rPr>
                <w:b/>
                <w:i/>
                <w:color w:val="0969DA"/>
                <w:sz w:val="17"/>
              </w:rPr>
              <w:t>desperate</w:t>
            </w:r>
            <w:r>
              <w:rPr>
                <w:i/>
                <w:sz w:val="17"/>
              </w:rPr>
              <w:t xml:space="preserve"> assault by hostile forces.</w:t>
            </w:r>
          </w:p>
        </w:tc>
        <w:tc>
          <w:tcPr>
            <w:tcW w:type="dxa" w:w="1440"/>
            <w:shd w:fill="FFFFFF"/>
            <w:vAlign w:val="center"/>
          </w:tcPr>
          <w:p>
            <w:pPr>
              <w:spacing w:before="80" w:after="80"/>
              <w:jc w:val="center"/>
            </w:pPr>
            <w:hyperlink w:anchor="text_desperate" w:tooltip="Return to Passage">
              <w:r>
                <w:rPr>
                  <w:color w:val="0969DA"/>
                  <w:u w:val="single"/>
                </w:rPr>
                <w:t>↩ Return</w:t>
              </w:r>
            </w:hyperlink>
          </w:p>
        </w:tc>
      </w:tr>
      <w:tr>
        <w:tc>
          <w:tcPr>
            <w:tcW w:type="dxa" w:w="1872"/>
            <w:shd w:fill="F6F8FA"/>
            <w:vAlign w:val="center"/>
          </w:tcPr>
          <w:p>
            <w:pPr>
              <w:spacing w:before="80" w:after="80"/>
            </w:pPr>
            <w:bookmarkStart w:id="2040" w:name="vocab_dignitary"/>
            <w:r>
              <w:rPr>
                <w:b/>
                <w:color w:val="0969DA"/>
                <w:sz w:val="20"/>
              </w:rPr>
              <w:t>dignitary</w:t>
            </w:r>
            <w:bookmarkEnd w:id="2040"/>
          </w:p>
        </w:tc>
        <w:tc>
          <w:tcPr>
            <w:tcW w:type="dxa" w:w="3168"/>
            <w:shd w:fill="F6F8FA"/>
            <w:vAlign w:val="center"/>
          </w:tcPr>
          <w:p>
            <w:pPr>
              <w:spacing w:before="80" w:after="80"/>
            </w:pPr>
            <w:r>
              <w:rPr>
                <w:color w:val="24292F"/>
                <w:sz w:val="19"/>
              </w:rPr>
              <w:t>An important or influential (and often overbearing) person</w:t>
            </w:r>
          </w:p>
        </w:tc>
        <w:tc>
          <w:tcPr>
            <w:tcW w:type="dxa" w:w="2880"/>
            <w:shd w:fill="F6F8FA"/>
            <w:vAlign w:val="center"/>
          </w:tcPr>
          <w:p>
            <w:pPr>
              <w:spacing w:before="80" w:after="80"/>
            </w:pPr>
            <w:r>
              <w:rPr>
                <w:i/>
                <w:sz w:val="17"/>
              </w:rPr>
              <w:t xml:space="preserve">A distinguished visiting </w:t>
            </w:r>
            <w:r>
              <w:rPr>
                <w:b/>
                <w:i/>
                <w:color w:val="0969DA"/>
                <w:sz w:val="17"/>
              </w:rPr>
              <w:t>dignitary</w:t>
            </w:r>
            <w:r>
              <w:rPr>
                <w:i/>
                <w:sz w:val="17"/>
              </w:rPr>
              <w:t xml:space="preserve"> or foreign emissary is welcomed with warm hospitality, while each passionate advocate and civil society proponent works to purge corruption, and a generous philanthropist and civic benefactor acts to boost funding for open-source technology.</w:t>
            </w:r>
          </w:p>
        </w:tc>
        <w:tc>
          <w:tcPr>
            <w:tcW w:type="dxa" w:w="1440"/>
            <w:shd w:fill="F6F8FA"/>
            <w:vAlign w:val="center"/>
          </w:tcPr>
          <w:p>
            <w:pPr>
              <w:spacing w:before="80" w:after="80"/>
              <w:jc w:val="center"/>
            </w:pPr>
            <w:hyperlink w:anchor="text_dignitary" w:tooltip="Return to Passage">
              <w:r>
                <w:rPr>
                  <w:color w:val="0969DA"/>
                  <w:u w:val="single"/>
                </w:rPr>
                <w:t>↩ Return</w:t>
              </w:r>
            </w:hyperlink>
          </w:p>
        </w:tc>
      </w:tr>
      <w:tr>
        <w:tc>
          <w:tcPr>
            <w:tcW w:type="dxa" w:w="1872"/>
            <w:shd w:fill="FFFFFF"/>
            <w:vAlign w:val="center"/>
          </w:tcPr>
          <w:p>
            <w:pPr>
              <w:spacing w:before="80" w:after="80"/>
            </w:pPr>
            <w:bookmarkStart w:id="2011" w:name="vocab_dilettante"/>
            <w:r>
              <w:rPr>
                <w:b/>
                <w:color w:val="0969DA"/>
                <w:sz w:val="20"/>
              </w:rPr>
              <w:t>dilettante</w:t>
            </w:r>
            <w:bookmarkEnd w:id="2011"/>
          </w:p>
        </w:tc>
        <w:tc>
          <w:tcPr>
            <w:tcW w:type="dxa" w:w="3168"/>
            <w:shd w:fill="FFFFFF"/>
            <w:vAlign w:val="center"/>
          </w:tcPr>
          <w:p>
            <w:pPr>
              <w:spacing w:before="80" w:after="80"/>
            </w:pPr>
            <w:r>
              <w:rPr>
                <w:color w:val="24292F"/>
                <w:sz w:val="19"/>
              </w:rPr>
              <w:t>An amateur who engages in an activity without serious intentions and who pretends to have knowledge</w:t>
            </w:r>
          </w:p>
        </w:tc>
        <w:tc>
          <w:tcPr>
            <w:tcW w:type="dxa" w:w="2880"/>
            <w:shd w:fill="FFFFFF"/>
            <w:vAlign w:val="center"/>
          </w:tcPr>
          <w:p>
            <w:pPr>
              <w:spacing w:before="80" w:after="80"/>
            </w:pPr>
            <w:r>
              <w:rPr>
                <w:i/>
                <w:sz w:val="17"/>
              </w:rPr>
              <w:t xml:space="preserve">Rather than acting like a </w:t>
            </w:r>
            <w:r>
              <w:rPr>
                <w:b/>
                <w:i/>
                <w:color w:val="0969DA"/>
                <w:sz w:val="17"/>
              </w:rPr>
              <w:t>dilettante</w:t>
            </w:r>
            <w:r>
              <w:rPr>
                <w:i/>
                <w:sz w:val="17"/>
              </w:rPr>
              <w:t xml:space="preserve"> who merely flirts with public service, Taiwanese civic organizers embrace democratic duties with serious resolve.</w:t>
            </w:r>
          </w:p>
        </w:tc>
        <w:tc>
          <w:tcPr>
            <w:tcW w:type="dxa" w:w="1440"/>
            <w:shd w:fill="FFFFFF"/>
            <w:vAlign w:val="center"/>
          </w:tcPr>
          <w:p>
            <w:pPr>
              <w:spacing w:before="80" w:after="80"/>
              <w:jc w:val="center"/>
            </w:pPr>
            <w:hyperlink w:anchor="text_dilettante" w:tooltip="Return to Passage">
              <w:r>
                <w:rPr>
                  <w:color w:val="0969DA"/>
                  <w:u w:val="single"/>
                </w:rPr>
                <w:t>↩ Return</w:t>
              </w:r>
            </w:hyperlink>
          </w:p>
        </w:tc>
      </w:tr>
      <w:tr>
        <w:tc>
          <w:tcPr>
            <w:tcW w:type="dxa" w:w="1872"/>
            <w:shd w:fill="F6F8FA"/>
            <w:vAlign w:val="center"/>
          </w:tcPr>
          <w:p>
            <w:pPr>
              <w:spacing w:before="80" w:after="80"/>
            </w:pPr>
            <w:bookmarkStart w:id="2046" w:name="vocab_domineer"/>
            <w:r>
              <w:rPr>
                <w:b/>
                <w:color w:val="0969DA"/>
                <w:sz w:val="20"/>
              </w:rPr>
              <w:t>domineer</w:t>
            </w:r>
            <w:bookmarkEnd w:id="2046"/>
          </w:p>
        </w:tc>
        <w:tc>
          <w:tcPr>
            <w:tcW w:type="dxa" w:w="3168"/>
            <w:shd w:fill="F6F8FA"/>
            <w:vAlign w:val="center"/>
          </w:tcPr>
          <w:p>
            <w:pPr>
              <w:spacing w:before="80" w:after="80"/>
            </w:pPr>
            <w:r>
              <w:rPr>
                <w:color w:val="24292F"/>
                <w:sz w:val="19"/>
              </w:rPr>
              <w:t>Rule or exercise power over (somebody) in a cruel and autocratic manner</w:t>
            </w:r>
          </w:p>
        </w:tc>
        <w:tc>
          <w:tcPr>
            <w:tcW w:type="dxa" w:w="2880"/>
            <w:shd w:fill="F6F8FA"/>
            <w:vAlign w:val="center"/>
          </w:tcPr>
          <w:p>
            <w:pPr>
              <w:spacing w:before="80" w:after="80"/>
            </w:pPr>
            <w:r>
              <w:rPr>
                <w:i/>
                <w:sz w:val="17"/>
              </w:rPr>
              <w:t xml:space="preserve">When an adversarial regime seeks to </w:t>
            </w:r>
            <w:r>
              <w:rPr>
                <w:b/>
                <w:i/>
                <w:color w:val="0969DA"/>
                <w:sz w:val="17"/>
              </w:rPr>
              <w:t>domineer</w:t>
            </w:r>
            <w:r>
              <w:rPr>
                <w:i/>
                <w:sz w:val="17"/>
              </w:rPr>
              <w:t xml:space="preserve"> neighboring democracies, it searches for a gullible dupe to amplify defeatist propaganda, seeking to maroon the island in diplomatic isolation and turn democratic defenders into a convenient scapegoat.</w:t>
            </w:r>
          </w:p>
        </w:tc>
        <w:tc>
          <w:tcPr>
            <w:tcW w:type="dxa" w:w="1440"/>
            <w:shd w:fill="F6F8FA"/>
            <w:vAlign w:val="center"/>
          </w:tcPr>
          <w:p>
            <w:pPr>
              <w:spacing w:before="80" w:after="80"/>
              <w:jc w:val="center"/>
            </w:pPr>
            <w:hyperlink w:anchor="text_domineer" w:tooltip="Return to Passage">
              <w:r>
                <w:rPr>
                  <w:color w:val="0969DA"/>
                  <w:u w:val="single"/>
                </w:rPr>
                <w:t>↩ Return</w:t>
              </w:r>
            </w:hyperlink>
          </w:p>
        </w:tc>
      </w:tr>
      <w:tr>
        <w:tc>
          <w:tcPr>
            <w:tcW w:type="dxa" w:w="1872"/>
            <w:shd w:fill="FFFFFF"/>
            <w:vAlign w:val="center"/>
          </w:tcPr>
          <w:p>
            <w:pPr>
              <w:spacing w:before="80" w:after="80"/>
            </w:pPr>
            <w:bookmarkStart w:id="2014" w:name="vocab_dupe"/>
            <w:r>
              <w:rPr>
                <w:b/>
                <w:color w:val="0969DA"/>
                <w:sz w:val="20"/>
              </w:rPr>
              <w:t>dupe</w:t>
            </w:r>
            <w:bookmarkEnd w:id="2014"/>
          </w:p>
        </w:tc>
        <w:tc>
          <w:tcPr>
            <w:tcW w:type="dxa" w:w="3168"/>
            <w:shd w:fill="FFFFFF"/>
            <w:vAlign w:val="center"/>
          </w:tcPr>
          <w:p>
            <w:pPr>
              <w:spacing w:before="80" w:after="80"/>
            </w:pPr>
            <w:r>
              <w:rPr>
                <w:color w:val="24292F"/>
                <w:sz w:val="19"/>
              </w:rPr>
              <w:t>A person who is tricked or swindled</w:t>
            </w:r>
          </w:p>
        </w:tc>
        <w:tc>
          <w:tcPr>
            <w:tcW w:type="dxa" w:w="2880"/>
            <w:shd w:fill="FFFFFF"/>
            <w:vAlign w:val="center"/>
          </w:tcPr>
          <w:p>
            <w:pPr>
              <w:spacing w:before="80" w:after="80"/>
            </w:pPr>
            <w:r>
              <w:rPr>
                <w:i/>
                <w:sz w:val="17"/>
              </w:rPr>
              <w:t xml:space="preserve">When an adversarial regime seeks to domineer neighboring democracies, it searches for a gullible </w:t>
            </w:r>
            <w:r>
              <w:rPr>
                <w:b/>
                <w:i/>
                <w:color w:val="0969DA"/>
                <w:sz w:val="17"/>
              </w:rPr>
              <w:t>dupe</w:t>
            </w:r>
            <w:r>
              <w:rPr>
                <w:i/>
                <w:sz w:val="17"/>
              </w:rPr>
              <w:t xml:space="preserve"> to amplify defeatist propaganda, seeking to maroon the island in diplomatic isolation and turn democratic defenders into a convenient scapegoat.</w:t>
            </w:r>
          </w:p>
        </w:tc>
        <w:tc>
          <w:tcPr>
            <w:tcW w:type="dxa" w:w="1440"/>
            <w:shd w:fill="FFFFFF"/>
            <w:vAlign w:val="center"/>
          </w:tcPr>
          <w:p>
            <w:pPr>
              <w:spacing w:before="80" w:after="80"/>
              <w:jc w:val="center"/>
            </w:pPr>
            <w:hyperlink w:anchor="text_dupe" w:tooltip="Return to Passage">
              <w:r>
                <w:rPr>
                  <w:color w:val="0969DA"/>
                  <w:u w:val="single"/>
                </w:rPr>
                <w:t>↩ Return</w:t>
              </w:r>
            </w:hyperlink>
          </w:p>
        </w:tc>
      </w:tr>
      <w:tr>
        <w:tc>
          <w:tcPr>
            <w:tcW w:type="dxa" w:w="1872"/>
            <w:shd w:fill="F6F8FA"/>
            <w:vAlign w:val="center"/>
          </w:tcPr>
          <w:p>
            <w:pPr>
              <w:spacing w:before="80" w:after="80"/>
            </w:pPr>
            <w:bookmarkStart w:id="2044" w:name="vocab_embrace"/>
            <w:r>
              <w:rPr>
                <w:b/>
                <w:color w:val="0969DA"/>
                <w:sz w:val="20"/>
              </w:rPr>
              <w:t>embrace</w:t>
            </w:r>
            <w:bookmarkEnd w:id="2044"/>
          </w:p>
        </w:tc>
        <w:tc>
          <w:tcPr>
            <w:tcW w:type="dxa" w:w="3168"/>
            <w:shd w:fill="F6F8FA"/>
            <w:vAlign w:val="center"/>
          </w:tcPr>
          <w:p>
            <w:pPr>
              <w:spacing w:before="80" w:after="80"/>
            </w:pPr>
            <w:r>
              <w:rPr>
                <w:color w:val="24292F"/>
                <w:sz w:val="19"/>
              </w:rPr>
              <w:t>The act of clasping another person in the arms (as in greeting or affection)</w:t>
            </w:r>
          </w:p>
        </w:tc>
        <w:tc>
          <w:tcPr>
            <w:tcW w:type="dxa" w:w="2880"/>
            <w:shd w:fill="F6F8FA"/>
            <w:vAlign w:val="center"/>
          </w:tcPr>
          <w:p>
            <w:pPr>
              <w:spacing w:before="80" w:after="80"/>
            </w:pPr>
            <w:r>
              <w:rPr>
                <w:i/>
                <w:sz w:val="17"/>
              </w:rPr>
              <w:t xml:space="preserve">Rather than acting like a dilettante who merely flirts with public service, Taiwanese civic organizers </w:t>
            </w:r>
            <w:r>
              <w:rPr>
                <w:b/>
                <w:i/>
                <w:color w:val="0969DA"/>
                <w:sz w:val="17"/>
              </w:rPr>
              <w:t>embrace</w:t>
            </w:r>
            <w:r>
              <w:rPr>
                <w:i/>
                <w:sz w:val="17"/>
              </w:rPr>
              <w:t xml:space="preserve"> democratic duties with serious resolve.</w:t>
            </w:r>
          </w:p>
        </w:tc>
        <w:tc>
          <w:tcPr>
            <w:tcW w:type="dxa" w:w="1440"/>
            <w:shd w:fill="F6F8FA"/>
            <w:vAlign w:val="center"/>
          </w:tcPr>
          <w:p>
            <w:pPr>
              <w:spacing w:before="80" w:after="80"/>
              <w:jc w:val="center"/>
            </w:pPr>
            <w:hyperlink w:anchor="text_embrace" w:tooltip="Return to Passage">
              <w:r>
                <w:rPr>
                  <w:color w:val="0969DA"/>
                  <w:u w:val="single"/>
                </w:rPr>
                <w:t>↩ Return</w:t>
              </w:r>
            </w:hyperlink>
          </w:p>
        </w:tc>
      </w:tr>
      <w:tr>
        <w:tc>
          <w:tcPr>
            <w:tcW w:type="dxa" w:w="1872"/>
            <w:shd w:fill="FFFFFF"/>
            <w:vAlign w:val="center"/>
          </w:tcPr>
          <w:p>
            <w:pPr>
              <w:spacing w:before="80" w:after="80"/>
            </w:pPr>
            <w:bookmarkStart w:id="2039" w:name="vocab_emissary"/>
            <w:r>
              <w:rPr>
                <w:b/>
                <w:color w:val="0969DA"/>
                <w:sz w:val="20"/>
              </w:rPr>
              <w:t>emissary</w:t>
            </w:r>
            <w:bookmarkEnd w:id="2039"/>
          </w:p>
        </w:tc>
        <w:tc>
          <w:tcPr>
            <w:tcW w:type="dxa" w:w="3168"/>
            <w:shd w:fill="FFFFFF"/>
            <w:vAlign w:val="center"/>
          </w:tcPr>
          <w:p>
            <w:pPr>
              <w:spacing w:before="80" w:after="80"/>
            </w:pPr>
            <w:r>
              <w:rPr>
                <w:color w:val="24292F"/>
                <w:sz w:val="19"/>
              </w:rPr>
              <w:t>Someone sent on a mission to represent the interests of someone else</w:t>
            </w:r>
          </w:p>
        </w:tc>
        <w:tc>
          <w:tcPr>
            <w:tcW w:type="dxa" w:w="2880"/>
            <w:shd w:fill="FFFFFF"/>
            <w:vAlign w:val="center"/>
          </w:tcPr>
          <w:p>
            <w:pPr>
              <w:spacing w:before="80" w:after="80"/>
            </w:pPr>
            <w:r>
              <w:rPr>
                <w:i/>
                <w:sz w:val="17"/>
              </w:rPr>
              <w:t xml:space="preserve">A distinguished visiting dignitary or foreign </w:t>
            </w:r>
            <w:r>
              <w:rPr>
                <w:b/>
                <w:i/>
                <w:color w:val="0969DA"/>
                <w:sz w:val="17"/>
              </w:rPr>
              <w:t>emissary</w:t>
            </w:r>
            <w:r>
              <w:rPr>
                <w:i/>
                <w:sz w:val="17"/>
              </w:rPr>
              <w:t xml:space="preserve"> is welcomed with warm hospitality, while each passionate advocate and civil society proponent works to purge corruption, and a generous philanthropist and civic benefactor acts to boost funding for open-source technology.</w:t>
            </w:r>
          </w:p>
        </w:tc>
        <w:tc>
          <w:tcPr>
            <w:tcW w:type="dxa" w:w="1440"/>
            <w:shd w:fill="FFFFFF"/>
            <w:vAlign w:val="center"/>
          </w:tcPr>
          <w:p>
            <w:pPr>
              <w:spacing w:before="80" w:after="80"/>
              <w:jc w:val="center"/>
            </w:pPr>
            <w:hyperlink w:anchor="text_emissary" w:tooltip="Return to Passage">
              <w:r>
                <w:rPr>
                  <w:color w:val="0969DA"/>
                  <w:u w:val="single"/>
                </w:rPr>
                <w:t>↩ Return</w:t>
              </w:r>
            </w:hyperlink>
          </w:p>
        </w:tc>
      </w:tr>
      <w:tr>
        <w:tc>
          <w:tcPr>
            <w:tcW w:type="dxa" w:w="1872"/>
            <w:shd w:fill="F6F8FA"/>
            <w:vAlign w:val="center"/>
          </w:tcPr>
          <w:p>
            <w:pPr>
              <w:spacing w:before="80" w:after="80"/>
            </w:pPr>
            <w:bookmarkStart w:id="2021" w:name="vocab_executioner"/>
            <w:r>
              <w:rPr>
                <w:b/>
                <w:color w:val="0969DA"/>
                <w:sz w:val="20"/>
              </w:rPr>
              <w:t>executioner</w:t>
            </w:r>
            <w:bookmarkEnd w:id="2021"/>
          </w:p>
        </w:tc>
        <w:tc>
          <w:tcPr>
            <w:tcW w:type="dxa" w:w="3168"/>
            <w:shd w:fill="F6F8FA"/>
            <w:vAlign w:val="center"/>
          </w:tcPr>
          <w:p>
            <w:pPr>
              <w:spacing w:before="80" w:after="80"/>
            </w:pPr>
            <w:r>
              <w:rPr>
                <w:color w:val="24292F"/>
                <w:sz w:val="19"/>
              </w:rPr>
              <w:t>An official who inflicts capital punishment in pursuit of a warrant</w:t>
            </w:r>
          </w:p>
        </w:tc>
        <w:tc>
          <w:tcPr>
            <w:tcW w:type="dxa" w:w="2880"/>
            <w:shd w:fill="F6F8FA"/>
            <w:vAlign w:val="center"/>
          </w:tcPr>
          <w:p>
            <w:pPr>
              <w:spacing w:before="80" w:after="80"/>
            </w:pPr>
            <w:r>
              <w:rPr>
                <w:i/>
                <w:sz w:val="17"/>
              </w:rPr>
              <w:t xml:space="preserve">While ancient monarchs feared palace intrigue like regicide, patricide, matricide, or parricide, or the cruelty of a tyrannical </w:t>
            </w:r>
            <w:r>
              <w:rPr>
                <w:b/>
                <w:i/>
                <w:color w:val="0969DA"/>
                <w:sz w:val="17"/>
              </w:rPr>
              <w:t>executioner</w:t>
            </w:r>
            <w:r>
              <w:rPr>
                <w:i/>
                <w:sz w:val="17"/>
              </w:rPr>
              <w:t>, modern Taiwan guards against the political renegade, ideological apostate, or armed insurgent who acts like an unthinking automaton.</w:t>
            </w:r>
          </w:p>
        </w:tc>
        <w:tc>
          <w:tcPr>
            <w:tcW w:type="dxa" w:w="1440"/>
            <w:shd w:fill="F6F8FA"/>
            <w:vAlign w:val="center"/>
          </w:tcPr>
          <w:p>
            <w:pPr>
              <w:spacing w:before="80" w:after="80"/>
              <w:jc w:val="center"/>
            </w:pPr>
            <w:hyperlink w:anchor="text_executioner" w:tooltip="Return to Passage">
              <w:r>
                <w:rPr>
                  <w:color w:val="0969DA"/>
                  <w:u w:val="single"/>
                </w:rPr>
                <w:t>↩ Return</w:t>
              </w:r>
            </w:hyperlink>
          </w:p>
        </w:tc>
      </w:tr>
      <w:tr>
        <w:tc>
          <w:tcPr>
            <w:tcW w:type="dxa" w:w="1872"/>
            <w:shd w:fill="FFFFFF"/>
            <w:vAlign w:val="center"/>
          </w:tcPr>
          <w:p>
            <w:pPr>
              <w:spacing w:before="80" w:after="80"/>
            </w:pPr>
            <w:bookmarkStart w:id="2032" w:name="vocab_freebooter"/>
            <w:r>
              <w:rPr>
                <w:b/>
                <w:color w:val="0969DA"/>
                <w:sz w:val="20"/>
              </w:rPr>
              <w:t>freebooter</w:t>
            </w:r>
            <w:bookmarkEnd w:id="2032"/>
          </w:p>
        </w:tc>
        <w:tc>
          <w:tcPr>
            <w:tcW w:type="dxa" w:w="3168"/>
            <w:shd w:fill="FFFFFF"/>
            <w:vAlign w:val="center"/>
          </w:tcPr>
          <w:p>
            <w:pPr>
              <w:spacing w:before="80" w:after="80"/>
            </w:pPr>
            <w:r>
              <w:rPr>
                <w:color w:val="24292F"/>
                <w:sz w:val="19"/>
              </w:rPr>
              <w:t>Someone who takes spoils or plunder (as in war)</w:t>
            </w:r>
          </w:p>
        </w:tc>
        <w:tc>
          <w:tcPr>
            <w:tcW w:type="dxa" w:w="2880"/>
            <w:shd w:fill="FFFFFF"/>
            <w:vAlign w:val="center"/>
          </w:tcPr>
          <w:p>
            <w:pPr>
              <w:spacing w:before="80" w:after="80"/>
            </w:pPr>
            <w:r>
              <w:rPr>
                <w:i/>
                <w:sz w:val="17"/>
              </w:rPr>
              <w:t xml:space="preserve">During the seventeenth-century maritime era, daring </w:t>
            </w:r>
            <w:r>
              <w:rPr>
                <w:b/>
                <w:i/>
                <w:color w:val="0969DA"/>
                <w:sz w:val="17"/>
              </w:rPr>
              <w:t>freebooter</w:t>
            </w:r>
            <w:r>
              <w:rPr>
                <w:i/>
                <w:sz w:val="17"/>
              </w:rPr>
              <w:t xml:space="preserve"> captains, a fearless buccaneer, and the occasional pirate roamed the Taiwan Strait, but modern threats take the form of state-sponsored cyber warfare and political coercion.</w:t>
            </w:r>
          </w:p>
        </w:tc>
        <w:tc>
          <w:tcPr>
            <w:tcW w:type="dxa" w:w="1440"/>
            <w:shd w:fill="FFFFFF"/>
            <w:vAlign w:val="center"/>
          </w:tcPr>
          <w:p>
            <w:pPr>
              <w:spacing w:before="80" w:after="80"/>
              <w:jc w:val="center"/>
            </w:pPr>
            <w:hyperlink w:anchor="text_freebooter" w:tooltip="Return to Passage">
              <w:r>
                <w:rPr>
                  <w:color w:val="0969DA"/>
                  <w:u w:val="single"/>
                </w:rPr>
                <w:t>↩ Return</w:t>
              </w:r>
            </w:hyperlink>
          </w:p>
        </w:tc>
      </w:tr>
      <w:tr>
        <w:tc>
          <w:tcPr>
            <w:tcW w:type="dxa" w:w="1872"/>
            <w:shd w:fill="F6F8FA"/>
            <w:vAlign w:val="center"/>
          </w:tcPr>
          <w:p>
            <w:pPr>
              <w:spacing w:before="80" w:after="80"/>
            </w:pPr>
            <w:bookmarkStart w:id="2042" w:name="vocab_frisk"/>
            <w:r>
              <w:rPr>
                <w:b/>
                <w:color w:val="0969DA"/>
                <w:sz w:val="20"/>
              </w:rPr>
              <w:t>frisk</w:t>
            </w:r>
            <w:bookmarkEnd w:id="2042"/>
          </w:p>
        </w:tc>
        <w:tc>
          <w:tcPr>
            <w:tcW w:type="dxa" w:w="3168"/>
            <w:shd w:fill="F6F8FA"/>
            <w:vAlign w:val="center"/>
          </w:tcPr>
          <w:p>
            <w:pPr>
              <w:spacing w:before="80" w:after="80"/>
            </w:pPr>
            <w:r>
              <w:rPr>
                <w:color w:val="24292F"/>
                <w:sz w:val="19"/>
              </w:rPr>
              <w:t>The act of searching someone for concealed weapons or illegal drugs</w:t>
            </w:r>
          </w:p>
        </w:tc>
        <w:tc>
          <w:tcPr>
            <w:tcW w:type="dxa" w:w="2880"/>
            <w:shd w:fill="F6F8FA"/>
            <w:vAlign w:val="center"/>
          </w:tcPr>
          <w:p>
            <w:pPr>
              <w:spacing w:before="80" w:after="80"/>
            </w:pPr>
            <w:r>
              <w:rPr>
                <w:i/>
                <w:sz w:val="17"/>
              </w:rPr>
              <w:t xml:space="preserve">Frontline troops are trained to </w:t>
            </w:r>
            <w:r>
              <w:rPr>
                <w:b/>
                <w:i/>
                <w:color w:val="0969DA"/>
                <w:sz w:val="17"/>
              </w:rPr>
              <w:t>frisk</w:t>
            </w:r>
            <w:r>
              <w:rPr>
                <w:i/>
                <w:sz w:val="17"/>
              </w:rPr>
              <w:t xml:space="preserve"> suspicious suspects, pursue any fleeing fugitive, and defend their island quarry against external predators who view Formosa as easy prey.</w:t>
            </w:r>
          </w:p>
        </w:tc>
        <w:tc>
          <w:tcPr>
            <w:tcW w:type="dxa" w:w="1440"/>
            <w:shd w:fill="F6F8FA"/>
            <w:vAlign w:val="center"/>
          </w:tcPr>
          <w:p>
            <w:pPr>
              <w:spacing w:before="80" w:after="80"/>
              <w:jc w:val="center"/>
            </w:pPr>
            <w:hyperlink w:anchor="text_frisk" w:tooltip="Return to Passage">
              <w:r>
                <w:rPr>
                  <w:color w:val="0969DA"/>
                  <w:u w:val="single"/>
                </w:rPr>
                <w:t>↩ Return</w:t>
              </w:r>
            </w:hyperlink>
          </w:p>
        </w:tc>
      </w:tr>
      <w:tr>
        <w:tc>
          <w:tcPr>
            <w:tcW w:type="dxa" w:w="1872"/>
            <w:shd w:fill="FFFFFF"/>
            <w:vAlign w:val="center"/>
          </w:tcPr>
          <w:p>
            <w:pPr>
              <w:spacing w:before="80" w:after="80"/>
            </w:pPr>
            <w:bookmarkStart w:id="2025" w:name="vocab_fugitive"/>
            <w:r>
              <w:rPr>
                <w:b/>
                <w:color w:val="0969DA"/>
                <w:sz w:val="20"/>
              </w:rPr>
              <w:t>fugitive</w:t>
            </w:r>
            <w:bookmarkEnd w:id="2025"/>
          </w:p>
        </w:tc>
        <w:tc>
          <w:tcPr>
            <w:tcW w:type="dxa" w:w="3168"/>
            <w:shd w:fill="FFFFFF"/>
            <w:vAlign w:val="center"/>
          </w:tcPr>
          <w:p>
            <w:pPr>
              <w:spacing w:before="80" w:after="80"/>
            </w:pPr>
            <w:r>
              <w:rPr>
                <w:color w:val="24292F"/>
                <w:sz w:val="19"/>
              </w:rPr>
              <w:t>Someone who flees from an uncongenial situation</w:t>
            </w:r>
          </w:p>
        </w:tc>
        <w:tc>
          <w:tcPr>
            <w:tcW w:type="dxa" w:w="2880"/>
            <w:shd w:fill="FFFFFF"/>
            <w:vAlign w:val="center"/>
          </w:tcPr>
          <w:p>
            <w:pPr>
              <w:spacing w:before="80" w:after="80"/>
            </w:pPr>
            <w:r>
              <w:rPr>
                <w:i/>
                <w:sz w:val="17"/>
              </w:rPr>
              <w:t xml:space="preserve">Frontline troops are trained to frisk suspicious suspects, pursue any fleeing </w:t>
            </w:r>
            <w:r>
              <w:rPr>
                <w:b/>
                <w:i/>
                <w:color w:val="0969DA"/>
                <w:sz w:val="17"/>
              </w:rPr>
              <w:t>fugitive</w:t>
            </w:r>
            <w:r>
              <w:rPr>
                <w:i/>
                <w:sz w:val="17"/>
              </w:rPr>
              <w:t>, and defend their island quarry against external predators who view Formosa as easy prey.</w:t>
            </w:r>
          </w:p>
        </w:tc>
        <w:tc>
          <w:tcPr>
            <w:tcW w:type="dxa" w:w="1440"/>
            <w:shd w:fill="FFFFFF"/>
            <w:vAlign w:val="center"/>
          </w:tcPr>
          <w:p>
            <w:pPr>
              <w:spacing w:before="80" w:after="80"/>
              <w:jc w:val="center"/>
            </w:pPr>
            <w:hyperlink w:anchor="text_fugitive" w:tooltip="Return to Passage">
              <w:r>
                <w:rPr>
                  <w:color w:val="0969DA"/>
                  <w:u w:val="single"/>
                </w:rPr>
                <w:t>↩ Return</w:t>
              </w:r>
            </w:hyperlink>
          </w:p>
        </w:tc>
      </w:tr>
      <w:tr>
        <w:tc>
          <w:tcPr>
            <w:tcW w:type="dxa" w:w="1872"/>
            <w:shd w:fill="F6F8FA"/>
            <w:vAlign w:val="center"/>
          </w:tcPr>
          <w:p>
            <w:pPr>
              <w:spacing w:before="80" w:after="80"/>
            </w:pPr>
            <w:bookmarkStart w:id="2010" w:name="vocab_imprecation"/>
            <w:r>
              <w:rPr>
                <w:b/>
                <w:color w:val="0969DA"/>
                <w:sz w:val="20"/>
              </w:rPr>
              <w:t>imprecation</w:t>
            </w:r>
            <w:bookmarkEnd w:id="2010"/>
          </w:p>
        </w:tc>
        <w:tc>
          <w:tcPr>
            <w:tcW w:type="dxa" w:w="3168"/>
            <w:shd w:fill="F6F8FA"/>
            <w:vAlign w:val="center"/>
          </w:tcPr>
          <w:p>
            <w:pPr>
              <w:spacing w:before="80" w:after="80"/>
            </w:pPr>
            <w:r>
              <w:rPr>
                <w:color w:val="24292F"/>
                <w:sz w:val="19"/>
              </w:rPr>
              <w:t>The act of calling down a curse that invokes evil (and usually serves as an insult)</w:t>
            </w:r>
          </w:p>
        </w:tc>
        <w:tc>
          <w:tcPr>
            <w:tcW w:type="dxa" w:w="2880"/>
            <w:shd w:fill="F6F8FA"/>
            <w:vAlign w:val="center"/>
          </w:tcPr>
          <w:p>
            <w:pPr>
              <w:spacing w:before="80" w:after="80"/>
            </w:pPr>
            <w:r>
              <w:rPr>
                <w:i/>
                <w:sz w:val="17"/>
              </w:rPr>
              <w:t xml:space="preserve">Undeterred by the dark malediction and furious </w:t>
            </w:r>
            <w:r>
              <w:rPr>
                <w:b/>
                <w:i/>
                <w:color w:val="0969DA"/>
                <w:sz w:val="17"/>
              </w:rPr>
              <w:t>imprecation</w:t>
            </w:r>
            <w:r>
              <w:rPr>
                <w:i/>
                <w:sz w:val="17"/>
              </w:rPr>
              <w:t xml:space="preserve"> of autocratic state media, Taiwanese society refuses to succumb to intimidation, demonstrating that free citizens, united in love for their homeland and their inamorata, will always triumph over despotism.</w:t>
            </w:r>
          </w:p>
        </w:tc>
        <w:tc>
          <w:tcPr>
            <w:tcW w:type="dxa" w:w="1440"/>
            <w:shd w:fill="F6F8FA"/>
            <w:vAlign w:val="center"/>
          </w:tcPr>
          <w:p>
            <w:pPr>
              <w:spacing w:before="80" w:after="80"/>
              <w:jc w:val="center"/>
            </w:pPr>
            <w:hyperlink w:anchor="text_imprecation" w:tooltip="Return to Passage">
              <w:r>
                <w:rPr>
                  <w:color w:val="0969DA"/>
                  <w:u w:val="single"/>
                </w:rPr>
                <w:t>↩ Return</w:t>
              </w:r>
            </w:hyperlink>
          </w:p>
        </w:tc>
      </w:tr>
      <w:tr>
        <w:tc>
          <w:tcPr>
            <w:tcW w:type="dxa" w:w="1872"/>
            <w:shd w:fill="FFFFFF"/>
            <w:vAlign w:val="center"/>
          </w:tcPr>
          <w:p>
            <w:pPr>
              <w:spacing w:before="80" w:after="80"/>
            </w:pPr>
            <w:bookmarkStart w:id="2026" w:name="vocab_inamorata"/>
            <w:r>
              <w:rPr>
                <w:b/>
                <w:color w:val="0969DA"/>
                <w:sz w:val="20"/>
              </w:rPr>
              <w:t>inamorata</w:t>
            </w:r>
            <w:bookmarkEnd w:id="2026"/>
          </w:p>
        </w:tc>
        <w:tc>
          <w:tcPr>
            <w:tcW w:type="dxa" w:w="3168"/>
            <w:shd w:fill="FFFFFF"/>
            <w:vAlign w:val="center"/>
          </w:tcPr>
          <w:p>
            <w:pPr>
              <w:spacing w:before="80" w:after="80"/>
            </w:pPr>
            <w:r>
              <w:rPr>
                <w:color w:val="24292F"/>
                <w:sz w:val="19"/>
              </w:rPr>
              <w:t>A woman with whom you are in love or have an intimate relationship</w:t>
            </w:r>
          </w:p>
        </w:tc>
        <w:tc>
          <w:tcPr>
            <w:tcW w:type="dxa" w:w="2880"/>
            <w:shd w:fill="FFFFFF"/>
            <w:vAlign w:val="center"/>
          </w:tcPr>
          <w:p>
            <w:pPr>
              <w:spacing w:before="80" w:after="80"/>
            </w:pPr>
            <w:r>
              <w:rPr>
                <w:i/>
                <w:sz w:val="17"/>
              </w:rPr>
              <w:t xml:space="preserve">Undeterred by the dark malediction and furious imprecation of autocratic state media, Taiwanese society refuses to succumb to intimidation, demonstrating that free citizens, united in love for their homeland and their </w:t>
            </w:r>
            <w:r>
              <w:rPr>
                <w:b/>
                <w:i/>
                <w:color w:val="0969DA"/>
                <w:sz w:val="17"/>
              </w:rPr>
              <w:t>inamorata</w:t>
            </w:r>
            <w:r>
              <w:rPr>
                <w:i/>
                <w:sz w:val="17"/>
              </w:rPr>
              <w:t>, will always triumph over despotism.</w:t>
            </w:r>
          </w:p>
        </w:tc>
        <w:tc>
          <w:tcPr>
            <w:tcW w:type="dxa" w:w="1440"/>
            <w:shd w:fill="FFFFFF"/>
            <w:vAlign w:val="center"/>
          </w:tcPr>
          <w:p>
            <w:pPr>
              <w:spacing w:before="80" w:after="80"/>
              <w:jc w:val="center"/>
            </w:pPr>
            <w:hyperlink w:anchor="text_inamorata" w:tooltip="Return to Passage">
              <w:r>
                <w:rPr>
                  <w:color w:val="0969DA"/>
                  <w:u w:val="single"/>
                </w:rPr>
                <w:t>↩ Return</w:t>
              </w:r>
            </w:hyperlink>
          </w:p>
        </w:tc>
      </w:tr>
      <w:tr>
        <w:tc>
          <w:tcPr>
            <w:tcW w:type="dxa" w:w="1872"/>
            <w:shd w:fill="F6F8FA"/>
            <w:vAlign w:val="center"/>
          </w:tcPr>
          <w:p>
            <w:pPr>
              <w:spacing w:before="80" w:after="80"/>
            </w:pPr>
            <w:bookmarkStart w:id="2034" w:name="vocab_incendiary"/>
            <w:r>
              <w:rPr>
                <w:b/>
                <w:color w:val="0969DA"/>
                <w:sz w:val="20"/>
              </w:rPr>
              <w:t>incendiary</w:t>
            </w:r>
            <w:bookmarkEnd w:id="2034"/>
          </w:p>
        </w:tc>
        <w:tc>
          <w:tcPr>
            <w:tcW w:type="dxa" w:w="3168"/>
            <w:shd w:fill="F6F8FA"/>
            <w:vAlign w:val="center"/>
          </w:tcPr>
          <w:p>
            <w:pPr>
              <w:spacing w:before="80" w:after="80"/>
            </w:pPr>
            <w:r>
              <w:rPr>
                <w:color w:val="24292F"/>
                <w:sz w:val="19"/>
              </w:rPr>
              <w:t>A criminal who illegally sets fire to property</w:t>
            </w:r>
          </w:p>
        </w:tc>
        <w:tc>
          <w:tcPr>
            <w:tcW w:type="dxa" w:w="2880"/>
            <w:shd w:fill="F6F8FA"/>
            <w:vAlign w:val="center"/>
          </w:tcPr>
          <w:p>
            <w:pPr>
              <w:spacing w:before="80" w:after="80"/>
            </w:pPr>
            <w:r>
              <w:rPr>
                <w:i/>
                <w:sz w:val="17"/>
              </w:rPr>
              <w:t xml:space="preserve">If an aggressor should launch </w:t>
            </w:r>
            <w:r>
              <w:rPr>
                <w:b/>
                <w:i/>
                <w:color w:val="0969DA"/>
                <w:sz w:val="17"/>
              </w:rPr>
              <w:t>incendiary</w:t>
            </w:r>
            <w:r>
              <w:rPr>
                <w:i/>
                <w:sz w:val="17"/>
              </w:rPr>
              <w:t xml:space="preserve"> missiles or attempt to liquidate democratic leadership, the nation will never surrender.</w:t>
            </w:r>
          </w:p>
        </w:tc>
        <w:tc>
          <w:tcPr>
            <w:tcW w:type="dxa" w:w="1440"/>
            <w:shd w:fill="F6F8FA"/>
            <w:vAlign w:val="center"/>
          </w:tcPr>
          <w:p>
            <w:pPr>
              <w:spacing w:before="80" w:after="80"/>
              <w:jc w:val="center"/>
            </w:pPr>
            <w:hyperlink w:anchor="text_incendiary" w:tooltip="Return to Passage">
              <w:r>
                <w:rPr>
                  <w:color w:val="0969DA"/>
                  <w:u w:val="single"/>
                </w:rPr>
                <w:t>↩ Return</w:t>
              </w:r>
            </w:hyperlink>
          </w:p>
        </w:tc>
      </w:tr>
      <w:tr>
        <w:tc>
          <w:tcPr>
            <w:tcW w:type="dxa" w:w="1872"/>
            <w:shd w:fill="FFFFFF"/>
            <w:vAlign w:val="center"/>
          </w:tcPr>
          <w:p>
            <w:pPr>
              <w:spacing w:before="80" w:after="80"/>
            </w:pPr>
            <w:bookmarkStart w:id="2001" w:name="vocab_insurgent"/>
            <w:r>
              <w:rPr>
                <w:b/>
                <w:color w:val="0969DA"/>
                <w:sz w:val="20"/>
              </w:rPr>
              <w:t>insurgent</w:t>
            </w:r>
            <w:bookmarkEnd w:id="2001"/>
          </w:p>
        </w:tc>
        <w:tc>
          <w:tcPr>
            <w:tcW w:type="dxa" w:w="3168"/>
            <w:shd w:fill="FFFFFF"/>
            <w:vAlign w:val="center"/>
          </w:tcPr>
          <w:p>
            <w:pPr>
              <w:spacing w:before="80" w:after="80"/>
            </w:pPr>
            <w:r>
              <w:rPr>
                <w:color w:val="24292F"/>
                <w:sz w:val="19"/>
              </w:rPr>
              <w:t>A person who takes part in an armed rebellion against the constituted authority (especially in the hope of improving conditions)</w:t>
            </w:r>
          </w:p>
        </w:tc>
        <w:tc>
          <w:tcPr>
            <w:tcW w:type="dxa" w:w="2880"/>
            <w:shd w:fill="FFFFFF"/>
            <w:vAlign w:val="center"/>
          </w:tcPr>
          <w:p>
            <w:pPr>
              <w:spacing w:before="80" w:after="80"/>
            </w:pPr>
            <w:r>
              <w:rPr>
                <w:i/>
                <w:sz w:val="17"/>
              </w:rPr>
              <w:t xml:space="preserve">While ancient monarchs feared palace intrigue like regicide, patricide, matricide, or parricide, or the cruelty of a tyrannical executioner, modern Taiwan guards against the political renegade, ideological apostate, or armed </w:t>
            </w:r>
            <w:r>
              <w:rPr>
                <w:b/>
                <w:i/>
                <w:color w:val="0969DA"/>
                <w:sz w:val="17"/>
              </w:rPr>
              <w:t>insurgent</w:t>
            </w:r>
            <w:r>
              <w:rPr>
                <w:i/>
                <w:sz w:val="17"/>
              </w:rPr>
              <w:t xml:space="preserve"> who acts like an unthinking automaton.</w:t>
            </w:r>
          </w:p>
        </w:tc>
        <w:tc>
          <w:tcPr>
            <w:tcW w:type="dxa" w:w="1440"/>
            <w:shd w:fill="FFFFFF"/>
            <w:vAlign w:val="center"/>
          </w:tcPr>
          <w:p>
            <w:pPr>
              <w:spacing w:before="80" w:after="80"/>
              <w:jc w:val="center"/>
            </w:pPr>
            <w:hyperlink w:anchor="text_insurgent" w:tooltip="Return to Passage">
              <w:r>
                <w:rPr>
                  <w:color w:val="0969DA"/>
                  <w:u w:val="single"/>
                </w:rPr>
                <w:t>↩ Return</w:t>
              </w:r>
            </w:hyperlink>
          </w:p>
        </w:tc>
      </w:tr>
      <w:tr>
        <w:tc>
          <w:tcPr>
            <w:tcW w:type="dxa" w:w="1872"/>
            <w:shd w:fill="F6F8FA"/>
            <w:vAlign w:val="center"/>
          </w:tcPr>
          <w:p>
            <w:pPr>
              <w:spacing w:before="80" w:after="80"/>
            </w:pPr>
            <w:bookmarkStart w:id="2049" w:name="vocab_interloper"/>
            <w:r>
              <w:rPr>
                <w:b/>
                <w:color w:val="0969DA"/>
                <w:sz w:val="20"/>
              </w:rPr>
              <w:t>interloper</w:t>
            </w:r>
            <w:bookmarkEnd w:id="2049"/>
          </w:p>
        </w:tc>
        <w:tc>
          <w:tcPr>
            <w:tcW w:type="dxa" w:w="3168"/>
            <w:shd w:fill="F6F8FA"/>
            <w:vAlign w:val="center"/>
          </w:tcPr>
          <w:p>
            <w:pPr>
              <w:spacing w:before="80" w:after="80"/>
            </w:pPr>
            <w:r>
              <w:rPr>
                <w:color w:val="24292F"/>
                <w:sz w:val="19"/>
              </w:rPr>
              <w:t>Someone who intrudes on the privacy or property of another without permission</w:t>
            </w:r>
          </w:p>
        </w:tc>
        <w:tc>
          <w:tcPr>
            <w:tcW w:type="dxa" w:w="2880"/>
            <w:shd w:fill="F6F8FA"/>
            <w:vAlign w:val="center"/>
          </w:tcPr>
          <w:p>
            <w:pPr>
              <w:spacing w:before="80" w:after="80"/>
            </w:pPr>
            <w:r>
              <w:rPr>
                <w:i/>
                <w:sz w:val="17"/>
              </w:rPr>
              <w:t xml:space="preserve">Intelligence officers work to detect the covert saboteur and unmask any foreign </w:t>
            </w:r>
            <w:r>
              <w:rPr>
                <w:b/>
                <w:i/>
                <w:color w:val="0969DA"/>
                <w:sz w:val="17"/>
              </w:rPr>
              <w:t>interloper</w:t>
            </w:r>
            <w:r>
              <w:rPr>
                <w:i/>
                <w:sz w:val="17"/>
              </w:rPr>
              <w:t xml:space="preserve"> attempting to compromise critical infrastructure.</w:t>
            </w:r>
          </w:p>
        </w:tc>
        <w:tc>
          <w:tcPr>
            <w:tcW w:type="dxa" w:w="1440"/>
            <w:shd w:fill="F6F8FA"/>
            <w:vAlign w:val="center"/>
          </w:tcPr>
          <w:p>
            <w:pPr>
              <w:spacing w:before="80" w:after="80"/>
              <w:jc w:val="center"/>
            </w:pPr>
            <w:hyperlink w:anchor="text_interloper" w:tooltip="Return to Passage">
              <w:r>
                <w:rPr>
                  <w:color w:val="0969DA"/>
                  <w:u w:val="single"/>
                </w:rPr>
                <w:t>↩ Return</w:t>
              </w:r>
            </w:hyperlink>
          </w:p>
        </w:tc>
      </w:tr>
      <w:tr>
        <w:tc>
          <w:tcPr>
            <w:tcW w:type="dxa" w:w="1872"/>
            <w:shd w:fill="FFFFFF"/>
            <w:vAlign w:val="center"/>
          </w:tcPr>
          <w:p>
            <w:pPr>
              <w:spacing w:before="80" w:after="80"/>
            </w:pPr>
            <w:bookmarkStart w:id="2029" w:name="vocab_intimidation"/>
            <w:r>
              <w:rPr>
                <w:b/>
                <w:color w:val="0969DA"/>
                <w:sz w:val="20"/>
              </w:rPr>
              <w:t>intimidation</w:t>
            </w:r>
            <w:bookmarkEnd w:id="2029"/>
          </w:p>
        </w:tc>
        <w:tc>
          <w:tcPr>
            <w:tcW w:type="dxa" w:w="3168"/>
            <w:shd w:fill="FFFFFF"/>
            <w:vAlign w:val="center"/>
          </w:tcPr>
          <w:p>
            <w:pPr>
              <w:spacing w:before="80" w:after="80"/>
            </w:pPr>
            <w:r>
              <w:rPr>
                <w:color w:val="24292F"/>
                <w:sz w:val="19"/>
              </w:rPr>
              <w:t>The act of intimidating a weaker person to make them do something</w:t>
            </w:r>
          </w:p>
        </w:tc>
        <w:tc>
          <w:tcPr>
            <w:tcW w:type="dxa" w:w="2880"/>
            <w:shd w:fill="FFFFFF"/>
            <w:vAlign w:val="center"/>
          </w:tcPr>
          <w:p>
            <w:pPr>
              <w:spacing w:before="80" w:after="80"/>
            </w:pPr>
            <w:r>
              <w:rPr>
                <w:i/>
                <w:sz w:val="17"/>
              </w:rPr>
              <w:t xml:space="preserve">In the historic defense of Formosa, the security of the island has always relied on the steadfast courage of the democratic stalwart who stands firm against external </w:t>
            </w:r>
            <w:r>
              <w:rPr>
                <w:b/>
                <w:i/>
                <w:color w:val="0969DA"/>
                <w:sz w:val="17"/>
              </w:rPr>
              <w:t>intimidation</w:t>
            </w:r>
            <w:r>
              <w:rPr>
                <w:i/>
                <w:sz w:val="17"/>
              </w:rPr>
              <w:t xml:space="preserve"> and internal subversion.</w:t>
            </w:r>
          </w:p>
        </w:tc>
        <w:tc>
          <w:tcPr>
            <w:tcW w:type="dxa" w:w="1440"/>
            <w:shd w:fill="FFFFFF"/>
            <w:vAlign w:val="center"/>
          </w:tcPr>
          <w:p>
            <w:pPr>
              <w:spacing w:before="80" w:after="80"/>
              <w:jc w:val="center"/>
            </w:pPr>
            <w:hyperlink w:anchor="text_intimidation" w:tooltip="Return to Passage">
              <w:r>
                <w:rPr>
                  <w:color w:val="0969DA"/>
                  <w:u w:val="single"/>
                </w:rPr>
                <w:t>↩ Return</w:t>
              </w:r>
            </w:hyperlink>
          </w:p>
        </w:tc>
      </w:tr>
      <w:tr>
        <w:tc>
          <w:tcPr>
            <w:tcW w:type="dxa" w:w="1872"/>
            <w:shd w:fill="F6F8FA"/>
            <w:vAlign w:val="center"/>
          </w:tcPr>
          <w:p>
            <w:pPr>
              <w:spacing w:before="80" w:after="80"/>
            </w:pPr>
            <w:bookmarkStart w:id="2022" w:name="vocab_liquidate"/>
            <w:r>
              <w:rPr>
                <w:b/>
                <w:color w:val="0969DA"/>
                <w:sz w:val="20"/>
              </w:rPr>
              <w:t>liquidate</w:t>
            </w:r>
            <w:bookmarkEnd w:id="2022"/>
          </w:p>
        </w:tc>
        <w:tc>
          <w:tcPr>
            <w:tcW w:type="dxa" w:w="3168"/>
            <w:shd w:fill="F6F8FA"/>
            <w:vAlign w:val="center"/>
          </w:tcPr>
          <w:p>
            <w:pPr>
              <w:spacing w:before="80" w:after="80"/>
            </w:pPr>
            <w:r>
              <w:rPr>
                <w:color w:val="24292F"/>
                <w:sz w:val="19"/>
              </w:rPr>
              <w:t>Get rid of (someone who may be a threat) by killing</w:t>
            </w:r>
          </w:p>
        </w:tc>
        <w:tc>
          <w:tcPr>
            <w:tcW w:type="dxa" w:w="2880"/>
            <w:shd w:fill="F6F8FA"/>
            <w:vAlign w:val="center"/>
          </w:tcPr>
          <w:p>
            <w:pPr>
              <w:spacing w:before="80" w:after="80"/>
            </w:pPr>
            <w:r>
              <w:rPr>
                <w:i/>
                <w:sz w:val="17"/>
              </w:rPr>
              <w:t xml:space="preserve">If an aggressor should launch incendiary missiles or attempt to </w:t>
            </w:r>
            <w:r>
              <w:rPr>
                <w:b/>
                <w:i/>
                <w:color w:val="0969DA"/>
                <w:sz w:val="17"/>
              </w:rPr>
              <w:t>liquidate</w:t>
            </w:r>
            <w:r>
              <w:rPr>
                <w:i/>
                <w:sz w:val="17"/>
              </w:rPr>
              <w:t xml:space="preserve"> democratic leadership, the nation will never surrender.</w:t>
            </w:r>
          </w:p>
        </w:tc>
        <w:tc>
          <w:tcPr>
            <w:tcW w:type="dxa" w:w="1440"/>
            <w:shd w:fill="F6F8FA"/>
            <w:vAlign w:val="center"/>
          </w:tcPr>
          <w:p>
            <w:pPr>
              <w:spacing w:before="80" w:after="80"/>
              <w:jc w:val="center"/>
            </w:pPr>
            <w:hyperlink w:anchor="text_liquidate" w:tooltip="Return to Passage">
              <w:r>
                <w:rPr>
                  <w:color w:val="0969DA"/>
                  <w:u w:val="single"/>
                </w:rPr>
                <w:t>↩ Return</w:t>
              </w:r>
            </w:hyperlink>
          </w:p>
        </w:tc>
      </w:tr>
      <w:tr>
        <w:tc>
          <w:tcPr>
            <w:tcW w:type="dxa" w:w="1872"/>
            <w:shd w:fill="FFFFFF"/>
            <w:vAlign w:val="center"/>
          </w:tcPr>
          <w:p>
            <w:pPr>
              <w:spacing w:before="80" w:after="80"/>
            </w:pPr>
            <w:bookmarkStart w:id="2007" w:name="vocab_malediction"/>
            <w:r>
              <w:rPr>
                <w:b/>
                <w:color w:val="0969DA"/>
                <w:sz w:val="20"/>
              </w:rPr>
              <w:t>malediction</w:t>
            </w:r>
            <w:bookmarkEnd w:id="2007"/>
          </w:p>
        </w:tc>
        <w:tc>
          <w:tcPr>
            <w:tcW w:type="dxa" w:w="3168"/>
            <w:shd w:fill="FFFFFF"/>
            <w:vAlign w:val="center"/>
          </w:tcPr>
          <w:p>
            <w:pPr>
              <w:spacing w:before="80" w:after="80"/>
            </w:pPr>
            <w:r>
              <w:rPr>
                <w:color w:val="24292F"/>
                <w:sz w:val="19"/>
              </w:rPr>
              <w:t>The act of calling down a curse that invokes evil (and usually serves as an insult)</w:t>
            </w:r>
          </w:p>
        </w:tc>
        <w:tc>
          <w:tcPr>
            <w:tcW w:type="dxa" w:w="2880"/>
            <w:shd w:fill="FFFFFF"/>
            <w:vAlign w:val="center"/>
          </w:tcPr>
          <w:p>
            <w:pPr>
              <w:spacing w:before="80" w:after="80"/>
            </w:pPr>
            <w:r>
              <w:rPr>
                <w:i/>
                <w:sz w:val="17"/>
              </w:rPr>
              <w:t xml:space="preserve">Undeterred by the dark </w:t>
            </w:r>
            <w:r>
              <w:rPr>
                <w:b/>
                <w:i/>
                <w:color w:val="0969DA"/>
                <w:sz w:val="17"/>
              </w:rPr>
              <w:t>malediction</w:t>
            </w:r>
            <w:r>
              <w:rPr>
                <w:i/>
                <w:sz w:val="17"/>
              </w:rPr>
              <w:t xml:space="preserve"> and furious imprecation of autocratic state media, Taiwanese society refuses to succumb to intimidation, demonstrating that free citizens, united in love for their homeland and their inamorata, will always triumph over despotism.</w:t>
            </w:r>
          </w:p>
        </w:tc>
        <w:tc>
          <w:tcPr>
            <w:tcW w:type="dxa" w:w="1440"/>
            <w:shd w:fill="FFFFFF"/>
            <w:vAlign w:val="center"/>
          </w:tcPr>
          <w:p>
            <w:pPr>
              <w:spacing w:before="80" w:after="80"/>
              <w:jc w:val="center"/>
            </w:pPr>
            <w:hyperlink w:anchor="text_malediction" w:tooltip="Return to Passage">
              <w:r>
                <w:rPr>
                  <w:color w:val="0969DA"/>
                  <w:u w:val="single"/>
                </w:rPr>
                <w:t>↩ Return</w:t>
              </w:r>
            </w:hyperlink>
          </w:p>
        </w:tc>
      </w:tr>
      <w:tr>
        <w:tc>
          <w:tcPr>
            <w:tcW w:type="dxa" w:w="1872"/>
            <w:shd w:fill="F6F8FA"/>
            <w:vAlign w:val="center"/>
          </w:tcPr>
          <w:p>
            <w:pPr>
              <w:spacing w:before="80" w:after="80"/>
            </w:pPr>
            <w:bookmarkStart w:id="2004" w:name="vocab_malingerer"/>
            <w:r>
              <w:rPr>
                <w:b/>
                <w:color w:val="0969DA"/>
                <w:sz w:val="20"/>
              </w:rPr>
              <w:t>malingerer</w:t>
            </w:r>
            <w:bookmarkEnd w:id="2004"/>
          </w:p>
        </w:tc>
        <w:tc>
          <w:tcPr>
            <w:tcW w:type="dxa" w:w="3168"/>
            <w:shd w:fill="F6F8FA"/>
            <w:vAlign w:val="center"/>
          </w:tcPr>
          <w:p>
            <w:pPr>
              <w:spacing w:before="80" w:after="80"/>
            </w:pPr>
            <w:r>
              <w:rPr>
                <w:color w:val="24292F"/>
                <w:sz w:val="19"/>
              </w:rPr>
              <w:t>Someone shirking their duty by feigning illness or incapacity</w:t>
            </w:r>
          </w:p>
        </w:tc>
        <w:tc>
          <w:tcPr>
            <w:tcW w:type="dxa" w:w="2880"/>
            <w:shd w:fill="F6F8FA"/>
            <w:vAlign w:val="center"/>
          </w:tcPr>
          <w:p>
            <w:pPr>
              <w:spacing w:before="80" w:after="80"/>
            </w:pPr>
            <w:r>
              <w:rPr>
                <w:i/>
                <w:sz w:val="17"/>
              </w:rPr>
              <w:t xml:space="preserve">Society rejects the dishonest shyster who commits intellectual plagiarism or exploits legal loopholes, while civil society repudiates government nepotism and civil defense units refuse to tolerate a cowardly </w:t>
            </w:r>
            <w:r>
              <w:rPr>
                <w:b/>
                <w:i/>
                <w:color w:val="0969DA"/>
                <w:sz w:val="17"/>
              </w:rPr>
              <w:t>malingerer</w:t>
            </w:r>
            <w:r>
              <w:rPr>
                <w:i/>
                <w:sz w:val="17"/>
              </w:rPr>
              <w:t>, and journalists unmask foreign operatives operating under a fake pseudonym.</w:t>
            </w:r>
          </w:p>
        </w:tc>
        <w:tc>
          <w:tcPr>
            <w:tcW w:type="dxa" w:w="1440"/>
            <w:shd w:fill="F6F8FA"/>
            <w:vAlign w:val="center"/>
          </w:tcPr>
          <w:p>
            <w:pPr>
              <w:spacing w:before="80" w:after="80"/>
              <w:jc w:val="center"/>
            </w:pPr>
            <w:hyperlink w:anchor="text_malingerer" w:tooltip="Return to Passage">
              <w:r>
                <w:rPr>
                  <w:color w:val="0969DA"/>
                  <w:u w:val="single"/>
                </w:rPr>
                <w:t>↩ Return</w:t>
              </w:r>
            </w:hyperlink>
          </w:p>
        </w:tc>
      </w:tr>
      <w:tr>
        <w:tc>
          <w:tcPr>
            <w:tcW w:type="dxa" w:w="1872"/>
            <w:shd w:fill="FFFFFF"/>
            <w:vAlign w:val="center"/>
          </w:tcPr>
          <w:p>
            <w:pPr>
              <w:spacing w:before="80" w:after="80"/>
            </w:pPr>
            <w:bookmarkStart w:id="2048" w:name="vocab_maroon"/>
            <w:r>
              <w:rPr>
                <w:b/>
                <w:color w:val="0969DA"/>
                <w:sz w:val="20"/>
              </w:rPr>
              <w:t>maroon</w:t>
            </w:r>
            <w:bookmarkEnd w:id="2048"/>
          </w:p>
        </w:tc>
        <w:tc>
          <w:tcPr>
            <w:tcW w:type="dxa" w:w="3168"/>
            <w:shd w:fill="FFFFFF"/>
            <w:vAlign w:val="center"/>
          </w:tcPr>
          <w:p>
            <w:pPr>
              <w:spacing w:before="80" w:after="80"/>
            </w:pPr>
            <w:r>
              <w:rPr>
                <w:color w:val="24292F"/>
                <w:sz w:val="19"/>
              </w:rPr>
              <w:t>A person who is stranded (as on an island)</w:t>
            </w:r>
          </w:p>
        </w:tc>
        <w:tc>
          <w:tcPr>
            <w:tcW w:type="dxa" w:w="2880"/>
            <w:shd w:fill="FFFFFF"/>
            <w:vAlign w:val="center"/>
          </w:tcPr>
          <w:p>
            <w:pPr>
              <w:spacing w:before="80" w:after="80"/>
            </w:pPr>
            <w:r>
              <w:rPr>
                <w:i/>
                <w:sz w:val="17"/>
              </w:rPr>
              <w:t xml:space="preserve">When an adversarial regime seeks to domineer neighboring democracies, it searches for a gullible dupe to amplify defeatist propaganda, seeking to </w:t>
            </w:r>
            <w:r>
              <w:rPr>
                <w:b/>
                <w:i/>
                <w:color w:val="0969DA"/>
                <w:sz w:val="17"/>
              </w:rPr>
              <w:t>maroon</w:t>
            </w:r>
            <w:r>
              <w:rPr>
                <w:i/>
                <w:sz w:val="17"/>
              </w:rPr>
              <w:t xml:space="preserve"> the island in diplomatic isolation and turn democratic defenders into a convenient scapegoat.</w:t>
            </w:r>
          </w:p>
        </w:tc>
        <w:tc>
          <w:tcPr>
            <w:tcW w:type="dxa" w:w="1440"/>
            <w:shd w:fill="FFFFFF"/>
            <w:vAlign w:val="center"/>
          </w:tcPr>
          <w:p>
            <w:pPr>
              <w:spacing w:before="80" w:after="80"/>
              <w:jc w:val="center"/>
            </w:pPr>
            <w:hyperlink w:anchor="text_maroon" w:tooltip="Return to Passage">
              <w:r>
                <w:rPr>
                  <w:color w:val="0969DA"/>
                  <w:u w:val="single"/>
                </w:rPr>
                <w:t>↩ Return</w:t>
              </w:r>
            </w:hyperlink>
          </w:p>
        </w:tc>
      </w:tr>
      <w:tr>
        <w:tc>
          <w:tcPr>
            <w:tcW w:type="dxa" w:w="1872"/>
            <w:shd w:fill="F6F8FA"/>
            <w:vAlign w:val="center"/>
          </w:tcPr>
          <w:p>
            <w:pPr>
              <w:spacing w:before="80" w:after="80"/>
            </w:pPr>
            <w:bookmarkStart w:id="2019" w:name="vocab_matricide"/>
            <w:r>
              <w:rPr>
                <w:b/>
                <w:color w:val="0969DA"/>
                <w:sz w:val="20"/>
              </w:rPr>
              <w:t>matricide</w:t>
            </w:r>
            <w:bookmarkEnd w:id="2019"/>
          </w:p>
        </w:tc>
        <w:tc>
          <w:tcPr>
            <w:tcW w:type="dxa" w:w="3168"/>
            <w:shd w:fill="F6F8FA"/>
            <w:vAlign w:val="center"/>
          </w:tcPr>
          <w:p>
            <w:pPr>
              <w:spacing w:before="80" w:after="80"/>
            </w:pPr>
            <w:r>
              <w:rPr>
                <w:color w:val="24292F"/>
                <w:sz w:val="19"/>
              </w:rPr>
              <w:t>A person who murders their mother</w:t>
            </w:r>
          </w:p>
        </w:tc>
        <w:tc>
          <w:tcPr>
            <w:tcW w:type="dxa" w:w="2880"/>
            <w:shd w:fill="F6F8FA"/>
            <w:vAlign w:val="center"/>
          </w:tcPr>
          <w:p>
            <w:pPr>
              <w:spacing w:before="80" w:after="80"/>
            </w:pPr>
            <w:r>
              <w:rPr>
                <w:i/>
                <w:sz w:val="17"/>
              </w:rPr>
              <w:t xml:space="preserve">While ancient monarchs feared palace intrigue like regicide, patricide, </w:t>
            </w:r>
            <w:r>
              <w:rPr>
                <w:b/>
                <w:i/>
                <w:color w:val="0969DA"/>
                <w:sz w:val="17"/>
              </w:rPr>
              <w:t>matricide</w:t>
            </w:r>
            <w:r>
              <w:rPr>
                <w:i/>
                <w:sz w:val="17"/>
              </w:rPr>
              <w:t>, or parricide, or the cruelty of a tyrannical executioner, modern Taiwan guards against the political renegade, ideological apostate, or armed insurgent who acts like an unthinking automaton.</w:t>
            </w:r>
          </w:p>
        </w:tc>
        <w:tc>
          <w:tcPr>
            <w:tcW w:type="dxa" w:w="1440"/>
            <w:shd w:fill="F6F8FA"/>
            <w:vAlign w:val="center"/>
          </w:tcPr>
          <w:p>
            <w:pPr>
              <w:spacing w:before="80" w:after="80"/>
              <w:jc w:val="center"/>
            </w:pPr>
            <w:hyperlink w:anchor="text_matricide" w:tooltip="Return to Passage">
              <w:r>
                <w:rPr>
                  <w:color w:val="0969DA"/>
                  <w:u w:val="single"/>
                </w:rPr>
                <w:t>↩ Return</w:t>
              </w:r>
            </w:hyperlink>
          </w:p>
        </w:tc>
      </w:tr>
      <w:tr>
        <w:tc>
          <w:tcPr>
            <w:tcW w:type="dxa" w:w="1872"/>
            <w:shd w:fill="FFFFFF"/>
            <w:vAlign w:val="center"/>
          </w:tcPr>
          <w:p>
            <w:pPr>
              <w:spacing w:before="80" w:after="80"/>
            </w:pPr>
            <w:bookmarkStart w:id="2023" w:name="vocab_nepotism"/>
            <w:r>
              <w:rPr>
                <w:b/>
                <w:color w:val="0969DA"/>
                <w:sz w:val="20"/>
              </w:rPr>
              <w:t>nepotism</w:t>
            </w:r>
            <w:bookmarkEnd w:id="2023"/>
          </w:p>
        </w:tc>
        <w:tc>
          <w:tcPr>
            <w:tcW w:type="dxa" w:w="3168"/>
            <w:shd w:fill="FFFFFF"/>
            <w:vAlign w:val="center"/>
          </w:tcPr>
          <w:p>
            <w:pPr>
              <w:spacing w:before="80" w:after="80"/>
            </w:pPr>
            <w:r>
              <w:rPr>
                <w:color w:val="24292F"/>
                <w:sz w:val="19"/>
              </w:rPr>
              <w:t>Favoritism shown to relatives or close friends by those in power (as by giving them jobs)</w:t>
            </w:r>
          </w:p>
        </w:tc>
        <w:tc>
          <w:tcPr>
            <w:tcW w:type="dxa" w:w="2880"/>
            <w:shd w:fill="FFFFFF"/>
            <w:vAlign w:val="center"/>
          </w:tcPr>
          <w:p>
            <w:pPr>
              <w:spacing w:before="80" w:after="80"/>
            </w:pPr>
            <w:r>
              <w:rPr>
                <w:i/>
                <w:sz w:val="17"/>
              </w:rPr>
              <w:t xml:space="preserve">Society rejects the dishonest shyster who commits intellectual plagiarism or exploits legal loopholes, while civil society repudiates government </w:t>
            </w:r>
            <w:r>
              <w:rPr>
                <w:b/>
                <w:i/>
                <w:color w:val="0969DA"/>
                <w:sz w:val="17"/>
              </w:rPr>
              <w:t>nepotism</w:t>
            </w:r>
            <w:r>
              <w:rPr>
                <w:i/>
                <w:sz w:val="17"/>
              </w:rPr>
              <w:t xml:space="preserve"> and civil defense units refuse to tolerate a cowardly malingerer, and journalists unmask foreign operatives operating under a fake pseudonym.</w:t>
            </w:r>
          </w:p>
        </w:tc>
        <w:tc>
          <w:tcPr>
            <w:tcW w:type="dxa" w:w="1440"/>
            <w:shd w:fill="FFFFFF"/>
            <w:vAlign w:val="center"/>
          </w:tcPr>
          <w:p>
            <w:pPr>
              <w:spacing w:before="80" w:after="80"/>
              <w:jc w:val="center"/>
            </w:pPr>
            <w:hyperlink w:anchor="text_nepotism" w:tooltip="Return to Passage">
              <w:r>
                <w:rPr>
                  <w:color w:val="0969DA"/>
                  <w:u w:val="single"/>
                </w:rPr>
                <w:t>↩ Return</w:t>
              </w:r>
            </w:hyperlink>
          </w:p>
        </w:tc>
      </w:tr>
      <w:tr>
        <w:tc>
          <w:tcPr>
            <w:tcW w:type="dxa" w:w="1872"/>
            <w:shd w:fill="F6F8FA"/>
            <w:vAlign w:val="center"/>
          </w:tcPr>
          <w:p>
            <w:pPr>
              <w:spacing w:before="80" w:after="80"/>
            </w:pPr>
            <w:bookmarkStart w:id="2008" w:name="vocab_parricide"/>
            <w:r>
              <w:rPr>
                <w:b/>
                <w:color w:val="0969DA"/>
                <w:sz w:val="20"/>
              </w:rPr>
              <w:t>parricide</w:t>
            </w:r>
            <w:bookmarkEnd w:id="2008"/>
          </w:p>
        </w:tc>
        <w:tc>
          <w:tcPr>
            <w:tcW w:type="dxa" w:w="3168"/>
            <w:shd w:fill="F6F8FA"/>
            <w:vAlign w:val="center"/>
          </w:tcPr>
          <w:p>
            <w:pPr>
              <w:spacing w:before="80" w:after="80"/>
            </w:pPr>
            <w:r>
              <w:rPr>
                <w:color w:val="24292F"/>
                <w:sz w:val="19"/>
              </w:rPr>
              <w:t>Someone who kills his or her parent</w:t>
            </w:r>
          </w:p>
        </w:tc>
        <w:tc>
          <w:tcPr>
            <w:tcW w:type="dxa" w:w="2880"/>
            <w:shd w:fill="F6F8FA"/>
            <w:vAlign w:val="center"/>
          </w:tcPr>
          <w:p>
            <w:pPr>
              <w:spacing w:before="80" w:after="80"/>
            </w:pPr>
            <w:r>
              <w:rPr>
                <w:i/>
                <w:sz w:val="17"/>
              </w:rPr>
              <w:t xml:space="preserve">While ancient monarchs feared palace intrigue like regicide, patricide, matricide, or </w:t>
            </w:r>
            <w:r>
              <w:rPr>
                <w:b/>
                <w:i/>
                <w:color w:val="0969DA"/>
                <w:sz w:val="17"/>
              </w:rPr>
              <w:t>parricide</w:t>
            </w:r>
            <w:r>
              <w:rPr>
                <w:i/>
                <w:sz w:val="17"/>
              </w:rPr>
              <w:t>, or the cruelty of a tyrannical executioner, modern Taiwan guards against the political renegade, ideological apostate, or armed insurgent who acts like an unthinking automaton.</w:t>
            </w:r>
          </w:p>
        </w:tc>
        <w:tc>
          <w:tcPr>
            <w:tcW w:type="dxa" w:w="1440"/>
            <w:shd w:fill="F6F8FA"/>
            <w:vAlign w:val="center"/>
          </w:tcPr>
          <w:p>
            <w:pPr>
              <w:spacing w:before="80" w:after="80"/>
              <w:jc w:val="center"/>
            </w:pPr>
            <w:hyperlink w:anchor="text_parricide" w:tooltip="Return to Passage">
              <w:r>
                <w:rPr>
                  <w:color w:val="0969DA"/>
                  <w:u w:val="single"/>
                </w:rPr>
                <w:t>↩ Return</w:t>
              </w:r>
            </w:hyperlink>
          </w:p>
        </w:tc>
      </w:tr>
      <w:tr>
        <w:tc>
          <w:tcPr>
            <w:tcW w:type="dxa" w:w="1872"/>
            <w:shd w:fill="FFFFFF"/>
            <w:vAlign w:val="center"/>
          </w:tcPr>
          <w:p>
            <w:pPr>
              <w:spacing w:before="80" w:after="80"/>
            </w:pPr>
            <w:bookmarkStart w:id="2031" w:name="vocab_patricide"/>
            <w:r>
              <w:rPr>
                <w:b/>
                <w:color w:val="0969DA"/>
                <w:sz w:val="20"/>
              </w:rPr>
              <w:t>patricide</w:t>
            </w:r>
            <w:bookmarkEnd w:id="2031"/>
          </w:p>
        </w:tc>
        <w:tc>
          <w:tcPr>
            <w:tcW w:type="dxa" w:w="3168"/>
            <w:shd w:fill="FFFFFF"/>
            <w:vAlign w:val="center"/>
          </w:tcPr>
          <w:p>
            <w:pPr>
              <w:spacing w:before="80" w:after="80"/>
            </w:pPr>
            <w:r>
              <w:rPr>
                <w:color w:val="24292F"/>
                <w:sz w:val="19"/>
              </w:rPr>
              <w:t>A person who murders their father</w:t>
            </w:r>
          </w:p>
        </w:tc>
        <w:tc>
          <w:tcPr>
            <w:tcW w:type="dxa" w:w="2880"/>
            <w:shd w:fill="FFFFFF"/>
            <w:vAlign w:val="center"/>
          </w:tcPr>
          <w:p>
            <w:pPr>
              <w:spacing w:before="80" w:after="80"/>
            </w:pPr>
            <w:r>
              <w:rPr>
                <w:i/>
                <w:sz w:val="17"/>
              </w:rPr>
              <w:t xml:space="preserve">While ancient monarchs feared palace intrigue like regicide, </w:t>
            </w:r>
            <w:r>
              <w:rPr>
                <w:b/>
                <w:i/>
                <w:color w:val="0969DA"/>
                <w:sz w:val="17"/>
              </w:rPr>
              <w:t>patricide</w:t>
            </w:r>
            <w:r>
              <w:rPr>
                <w:i/>
                <w:sz w:val="17"/>
              </w:rPr>
              <w:t>, matricide, or parricide, or the cruelty of a tyrannical executioner, modern Taiwan guards against the political renegade, ideological apostate, or armed insurgent who acts like an unthinking automaton.</w:t>
            </w:r>
          </w:p>
        </w:tc>
        <w:tc>
          <w:tcPr>
            <w:tcW w:type="dxa" w:w="1440"/>
            <w:shd w:fill="FFFFFF"/>
            <w:vAlign w:val="center"/>
          </w:tcPr>
          <w:p>
            <w:pPr>
              <w:spacing w:before="80" w:after="80"/>
              <w:jc w:val="center"/>
            </w:pPr>
            <w:hyperlink w:anchor="text_patricide" w:tooltip="Return to Passage">
              <w:r>
                <w:rPr>
                  <w:color w:val="0969DA"/>
                  <w:u w:val="single"/>
                </w:rPr>
                <w:t>↩ Return</w:t>
              </w:r>
            </w:hyperlink>
          </w:p>
        </w:tc>
      </w:tr>
      <w:tr>
        <w:tc>
          <w:tcPr>
            <w:tcW w:type="dxa" w:w="1872"/>
            <w:shd w:fill="F6F8FA"/>
            <w:vAlign w:val="center"/>
          </w:tcPr>
          <w:p>
            <w:pPr>
              <w:spacing w:before="80" w:after="80"/>
            </w:pPr>
            <w:bookmarkStart w:id="2041" w:name="vocab_philanthropist"/>
            <w:r>
              <w:rPr>
                <w:b/>
                <w:color w:val="0969DA"/>
                <w:sz w:val="20"/>
              </w:rPr>
              <w:t>philanthropist</w:t>
            </w:r>
            <w:bookmarkEnd w:id="2041"/>
          </w:p>
        </w:tc>
        <w:tc>
          <w:tcPr>
            <w:tcW w:type="dxa" w:w="3168"/>
            <w:shd w:fill="F6F8FA"/>
            <w:vAlign w:val="center"/>
          </w:tcPr>
          <w:p>
            <w:pPr>
              <w:spacing w:before="80" w:after="80"/>
            </w:pPr>
            <w:r>
              <w:rPr>
                <w:color w:val="24292F"/>
                <w:sz w:val="19"/>
              </w:rPr>
              <w:t>Someone who makes charitable donations intended to increase human well-being</w:t>
            </w:r>
          </w:p>
        </w:tc>
        <w:tc>
          <w:tcPr>
            <w:tcW w:type="dxa" w:w="2880"/>
            <w:shd w:fill="F6F8FA"/>
            <w:vAlign w:val="center"/>
          </w:tcPr>
          <w:p>
            <w:pPr>
              <w:spacing w:before="80" w:after="80"/>
            </w:pPr>
            <w:r>
              <w:rPr>
                <w:i/>
                <w:sz w:val="17"/>
              </w:rPr>
              <w:t xml:space="preserve">A distinguished visiting dignitary or foreign emissary is welcomed with warm hospitality, while each passionate advocate and civil society proponent works to purge corruption, and a generous </w:t>
            </w:r>
            <w:r>
              <w:rPr>
                <w:b/>
                <w:i/>
                <w:color w:val="0969DA"/>
                <w:sz w:val="17"/>
              </w:rPr>
              <w:t>philanthropist</w:t>
            </w:r>
            <w:r>
              <w:rPr>
                <w:i/>
                <w:sz w:val="17"/>
              </w:rPr>
              <w:t xml:space="preserve"> and civic benefactor acts to boost funding for open-source technology.</w:t>
            </w:r>
          </w:p>
        </w:tc>
        <w:tc>
          <w:tcPr>
            <w:tcW w:type="dxa" w:w="1440"/>
            <w:shd w:fill="F6F8FA"/>
            <w:vAlign w:val="center"/>
          </w:tcPr>
          <w:p>
            <w:pPr>
              <w:spacing w:before="80" w:after="80"/>
              <w:jc w:val="center"/>
            </w:pPr>
            <w:hyperlink w:anchor="text_philanthropist" w:tooltip="Return to Passage">
              <w:r>
                <w:rPr>
                  <w:color w:val="0969DA"/>
                  <w:u w:val="single"/>
                </w:rPr>
                <w:t>↩ Return</w:t>
              </w:r>
            </w:hyperlink>
          </w:p>
        </w:tc>
      </w:tr>
      <w:tr>
        <w:tc>
          <w:tcPr>
            <w:tcW w:type="dxa" w:w="1872"/>
            <w:shd w:fill="FFFFFF"/>
            <w:vAlign w:val="center"/>
          </w:tcPr>
          <w:p>
            <w:pPr>
              <w:spacing w:before="80" w:after="80"/>
            </w:pPr>
            <w:bookmarkStart w:id="2045" w:name="vocab_pirate"/>
            <w:r>
              <w:rPr>
                <w:b/>
                <w:color w:val="0969DA"/>
                <w:sz w:val="20"/>
              </w:rPr>
              <w:t>pirate</w:t>
            </w:r>
            <w:bookmarkEnd w:id="2045"/>
          </w:p>
        </w:tc>
        <w:tc>
          <w:tcPr>
            <w:tcW w:type="dxa" w:w="3168"/>
            <w:shd w:fill="FFFFFF"/>
            <w:vAlign w:val="center"/>
          </w:tcPr>
          <w:p>
            <w:pPr>
              <w:spacing w:before="80" w:after="80"/>
            </w:pPr>
            <w:r>
              <w:rPr>
                <w:color w:val="24292F"/>
                <w:sz w:val="19"/>
              </w:rPr>
              <w:t>Someone who uses another person's words or ideas as if they were his own</w:t>
            </w:r>
          </w:p>
        </w:tc>
        <w:tc>
          <w:tcPr>
            <w:tcW w:type="dxa" w:w="2880"/>
            <w:shd w:fill="FFFFFF"/>
            <w:vAlign w:val="center"/>
          </w:tcPr>
          <w:p>
            <w:pPr>
              <w:spacing w:before="80" w:after="80"/>
            </w:pPr>
            <w:r>
              <w:rPr>
                <w:i/>
                <w:sz w:val="17"/>
              </w:rPr>
              <w:t xml:space="preserve">During the seventeenth-century maritime era, daring freebooter captains, a fearless buccaneer, and the occasional </w:t>
            </w:r>
            <w:r>
              <w:rPr>
                <w:b/>
                <w:i/>
                <w:color w:val="0969DA"/>
                <w:sz w:val="17"/>
              </w:rPr>
              <w:t>pirate</w:t>
            </w:r>
            <w:r>
              <w:rPr>
                <w:i/>
                <w:sz w:val="17"/>
              </w:rPr>
              <w:t xml:space="preserve"> roamed the Taiwan Strait, but modern threats take the form of state-sponsored cyber warfare and political coercion.</w:t>
            </w:r>
          </w:p>
        </w:tc>
        <w:tc>
          <w:tcPr>
            <w:tcW w:type="dxa" w:w="1440"/>
            <w:shd w:fill="FFFFFF"/>
            <w:vAlign w:val="center"/>
          </w:tcPr>
          <w:p>
            <w:pPr>
              <w:spacing w:before="80" w:after="80"/>
              <w:jc w:val="center"/>
            </w:pPr>
            <w:hyperlink w:anchor="text_pirate" w:tooltip="Return to Passage">
              <w:r>
                <w:rPr>
                  <w:color w:val="0969DA"/>
                  <w:u w:val="single"/>
                </w:rPr>
                <w:t>↩ Return</w:t>
              </w:r>
            </w:hyperlink>
          </w:p>
        </w:tc>
      </w:tr>
      <w:tr>
        <w:tc>
          <w:tcPr>
            <w:tcW w:type="dxa" w:w="1872"/>
            <w:shd w:fill="F6F8FA"/>
            <w:vAlign w:val="center"/>
          </w:tcPr>
          <w:p>
            <w:pPr>
              <w:spacing w:before="80" w:after="80"/>
            </w:pPr>
            <w:bookmarkStart w:id="2043" w:name="vocab_plagiarism"/>
            <w:r>
              <w:rPr>
                <w:b/>
                <w:color w:val="0969DA"/>
                <w:sz w:val="20"/>
              </w:rPr>
              <w:t>plagiarism</w:t>
            </w:r>
            <w:bookmarkEnd w:id="2043"/>
          </w:p>
        </w:tc>
        <w:tc>
          <w:tcPr>
            <w:tcW w:type="dxa" w:w="3168"/>
            <w:shd w:fill="F6F8FA"/>
            <w:vAlign w:val="center"/>
          </w:tcPr>
          <w:p>
            <w:pPr>
              <w:spacing w:before="80" w:after="80"/>
            </w:pPr>
            <w:r>
              <w:rPr>
                <w:color w:val="24292F"/>
                <w:sz w:val="19"/>
              </w:rPr>
              <w:t>A piece of writing that has been copied from someone else and is presented as being your own work</w:t>
            </w:r>
          </w:p>
        </w:tc>
        <w:tc>
          <w:tcPr>
            <w:tcW w:type="dxa" w:w="2880"/>
            <w:shd w:fill="F6F8FA"/>
            <w:vAlign w:val="center"/>
          </w:tcPr>
          <w:p>
            <w:pPr>
              <w:spacing w:before="80" w:after="80"/>
            </w:pPr>
            <w:r>
              <w:rPr>
                <w:i/>
                <w:sz w:val="17"/>
              </w:rPr>
              <w:t xml:space="preserve">Society rejects the dishonest shyster who commits intellectual </w:t>
            </w:r>
            <w:r>
              <w:rPr>
                <w:b/>
                <w:i/>
                <w:color w:val="0969DA"/>
                <w:sz w:val="17"/>
              </w:rPr>
              <w:t>plagiarism</w:t>
            </w:r>
            <w:r>
              <w:rPr>
                <w:i/>
                <w:sz w:val="17"/>
              </w:rPr>
              <w:t xml:space="preserve"> or exploits legal loopholes, while civil society repudiates government nepotism and civil defense units refuse to tolerate a cowardly malingerer, and journalists unmask foreign operatives operating under a fake pseudonym.</w:t>
            </w:r>
          </w:p>
        </w:tc>
        <w:tc>
          <w:tcPr>
            <w:tcW w:type="dxa" w:w="1440"/>
            <w:shd w:fill="F6F8FA"/>
            <w:vAlign w:val="center"/>
          </w:tcPr>
          <w:p>
            <w:pPr>
              <w:spacing w:before="80" w:after="80"/>
              <w:jc w:val="center"/>
            </w:pPr>
            <w:hyperlink w:anchor="text_plagiarism" w:tooltip="Return to Passage">
              <w:r>
                <w:rPr>
                  <w:color w:val="0969DA"/>
                  <w:u w:val="single"/>
                </w:rPr>
                <w:t>↩ Return</w:t>
              </w:r>
            </w:hyperlink>
          </w:p>
        </w:tc>
      </w:tr>
      <w:tr>
        <w:tc>
          <w:tcPr>
            <w:tcW w:type="dxa" w:w="1872"/>
            <w:shd w:fill="FFFFFF"/>
            <w:vAlign w:val="center"/>
          </w:tcPr>
          <w:p>
            <w:pPr>
              <w:spacing w:before="80" w:after="80"/>
            </w:pPr>
            <w:bookmarkStart w:id="2002" w:name="vocab_prey"/>
            <w:r>
              <w:rPr>
                <w:b/>
                <w:color w:val="0969DA"/>
                <w:sz w:val="20"/>
              </w:rPr>
              <w:t>prey</w:t>
            </w:r>
            <w:bookmarkEnd w:id="2002"/>
          </w:p>
        </w:tc>
        <w:tc>
          <w:tcPr>
            <w:tcW w:type="dxa" w:w="3168"/>
            <w:shd w:fill="FFFFFF"/>
            <w:vAlign w:val="center"/>
          </w:tcPr>
          <w:p>
            <w:pPr>
              <w:spacing w:before="80" w:after="80"/>
            </w:pPr>
            <w:r>
              <w:rPr>
                <w:color w:val="24292F"/>
                <w:sz w:val="19"/>
              </w:rPr>
              <w:t>A person who is the aim of an attack (especially a victim of ridicule or exploitation) by some hostile person or influence</w:t>
            </w:r>
          </w:p>
        </w:tc>
        <w:tc>
          <w:tcPr>
            <w:tcW w:type="dxa" w:w="2880"/>
            <w:shd w:fill="FFFFFF"/>
            <w:vAlign w:val="center"/>
          </w:tcPr>
          <w:p>
            <w:pPr>
              <w:spacing w:before="80" w:after="80"/>
            </w:pPr>
            <w:r>
              <w:rPr>
                <w:i/>
                <w:sz w:val="17"/>
              </w:rPr>
              <w:t xml:space="preserve">Frontline troops are trained to frisk suspicious suspects, pursue any fleeing fugitive, and defend their island quarry against external predators who view Formosa as easy </w:t>
            </w:r>
            <w:r>
              <w:rPr>
                <w:b/>
                <w:i/>
                <w:color w:val="0969DA"/>
                <w:sz w:val="17"/>
              </w:rPr>
              <w:t>prey</w:t>
            </w:r>
            <w:r>
              <w:rPr>
                <w:i/>
                <w:sz w:val="17"/>
              </w:rPr>
              <w:t>.</w:t>
            </w:r>
          </w:p>
        </w:tc>
        <w:tc>
          <w:tcPr>
            <w:tcW w:type="dxa" w:w="1440"/>
            <w:shd w:fill="FFFFFF"/>
            <w:vAlign w:val="center"/>
          </w:tcPr>
          <w:p>
            <w:pPr>
              <w:spacing w:before="80" w:after="80"/>
              <w:jc w:val="center"/>
            </w:pPr>
            <w:hyperlink w:anchor="text_prey" w:tooltip="Return to Passage">
              <w:r>
                <w:rPr>
                  <w:color w:val="0969DA"/>
                  <w:u w:val="single"/>
                </w:rPr>
                <w:t>↩ Return</w:t>
              </w:r>
            </w:hyperlink>
          </w:p>
        </w:tc>
      </w:tr>
      <w:tr>
        <w:tc>
          <w:tcPr>
            <w:tcW w:type="dxa" w:w="1872"/>
            <w:shd w:fill="F6F8FA"/>
            <w:vAlign w:val="center"/>
          </w:tcPr>
          <w:p>
            <w:pPr>
              <w:spacing w:before="80" w:after="80"/>
            </w:pPr>
            <w:bookmarkStart w:id="2020" w:name="vocab_proponent"/>
            <w:r>
              <w:rPr>
                <w:b/>
                <w:color w:val="0969DA"/>
                <w:sz w:val="20"/>
              </w:rPr>
              <w:t>proponent</w:t>
            </w:r>
            <w:bookmarkEnd w:id="2020"/>
          </w:p>
        </w:tc>
        <w:tc>
          <w:tcPr>
            <w:tcW w:type="dxa" w:w="3168"/>
            <w:shd w:fill="F6F8FA"/>
            <w:vAlign w:val="center"/>
          </w:tcPr>
          <w:p>
            <w:pPr>
              <w:spacing w:before="80" w:after="80"/>
            </w:pPr>
            <w:r>
              <w:rPr>
                <w:color w:val="24292F"/>
                <w:sz w:val="19"/>
              </w:rPr>
              <w:t>A person who pleads for a cause or propounds an idea</w:t>
            </w:r>
          </w:p>
        </w:tc>
        <w:tc>
          <w:tcPr>
            <w:tcW w:type="dxa" w:w="2880"/>
            <w:shd w:fill="F6F8FA"/>
            <w:vAlign w:val="center"/>
          </w:tcPr>
          <w:p>
            <w:pPr>
              <w:spacing w:before="80" w:after="80"/>
            </w:pPr>
            <w:r>
              <w:rPr>
                <w:i/>
                <w:sz w:val="17"/>
              </w:rPr>
              <w:t xml:space="preserve">A distinguished visiting dignitary or foreign emissary is welcomed with warm hospitality, while each passionate advocate and civil society </w:t>
            </w:r>
            <w:r>
              <w:rPr>
                <w:b/>
                <w:i/>
                <w:color w:val="0969DA"/>
                <w:sz w:val="17"/>
              </w:rPr>
              <w:t>proponent</w:t>
            </w:r>
            <w:r>
              <w:rPr>
                <w:i/>
                <w:sz w:val="17"/>
              </w:rPr>
              <w:t xml:space="preserve"> works to purge corruption, and a generous philanthropist and civic benefactor acts to boost funding for open-source technology.</w:t>
            </w:r>
          </w:p>
        </w:tc>
        <w:tc>
          <w:tcPr>
            <w:tcW w:type="dxa" w:w="1440"/>
            <w:shd w:fill="F6F8FA"/>
            <w:vAlign w:val="center"/>
          </w:tcPr>
          <w:p>
            <w:pPr>
              <w:spacing w:before="80" w:after="80"/>
              <w:jc w:val="center"/>
            </w:pPr>
            <w:hyperlink w:anchor="text_proponent" w:tooltip="Return to Passage">
              <w:r>
                <w:rPr>
                  <w:color w:val="0969DA"/>
                  <w:u w:val="single"/>
                </w:rPr>
                <w:t>↩ Return</w:t>
              </w:r>
            </w:hyperlink>
          </w:p>
        </w:tc>
      </w:tr>
      <w:tr>
        <w:tc>
          <w:tcPr>
            <w:tcW w:type="dxa" w:w="1872"/>
            <w:shd w:fill="FFFFFF"/>
            <w:vAlign w:val="center"/>
          </w:tcPr>
          <w:p>
            <w:pPr>
              <w:spacing w:before="80" w:after="80"/>
            </w:pPr>
            <w:bookmarkStart w:id="2037" w:name="vocab_pseudonym"/>
            <w:r>
              <w:rPr>
                <w:b/>
                <w:color w:val="0969DA"/>
                <w:sz w:val="20"/>
              </w:rPr>
              <w:t>pseudonym</w:t>
            </w:r>
            <w:bookmarkEnd w:id="2037"/>
          </w:p>
        </w:tc>
        <w:tc>
          <w:tcPr>
            <w:tcW w:type="dxa" w:w="3168"/>
            <w:shd w:fill="FFFFFF"/>
            <w:vAlign w:val="center"/>
          </w:tcPr>
          <w:p>
            <w:pPr>
              <w:spacing w:before="80" w:after="80"/>
            </w:pPr>
            <w:r>
              <w:rPr>
                <w:color w:val="24292F"/>
                <w:sz w:val="19"/>
              </w:rPr>
              <w:t>A fictitious name used when the person performs a particular social role</w:t>
            </w:r>
          </w:p>
        </w:tc>
        <w:tc>
          <w:tcPr>
            <w:tcW w:type="dxa" w:w="2880"/>
            <w:shd w:fill="FFFFFF"/>
            <w:vAlign w:val="center"/>
          </w:tcPr>
          <w:p>
            <w:pPr>
              <w:spacing w:before="80" w:after="80"/>
            </w:pPr>
            <w:r>
              <w:rPr>
                <w:i/>
                <w:sz w:val="17"/>
              </w:rPr>
              <w:t xml:space="preserve">Society rejects the dishonest shyster who commits intellectual plagiarism or exploits legal loopholes, while civil society repudiates government nepotism and civil defense units refuse to tolerate a cowardly malingerer, and journalists unmask foreign operatives operating under a fake </w:t>
            </w:r>
            <w:r>
              <w:rPr>
                <w:b/>
                <w:i/>
                <w:color w:val="0969DA"/>
                <w:sz w:val="17"/>
              </w:rPr>
              <w:t>pseudonym</w:t>
            </w:r>
            <w:r>
              <w:rPr>
                <w:i/>
                <w:sz w:val="17"/>
              </w:rPr>
              <w:t>.</w:t>
            </w:r>
          </w:p>
        </w:tc>
        <w:tc>
          <w:tcPr>
            <w:tcW w:type="dxa" w:w="1440"/>
            <w:shd w:fill="FFFFFF"/>
            <w:vAlign w:val="center"/>
          </w:tcPr>
          <w:p>
            <w:pPr>
              <w:spacing w:before="80" w:after="80"/>
              <w:jc w:val="center"/>
            </w:pPr>
            <w:hyperlink w:anchor="text_pseudonym" w:tooltip="Return to Passage">
              <w:r>
                <w:rPr>
                  <w:color w:val="0969DA"/>
                  <w:u w:val="single"/>
                </w:rPr>
                <w:t>↩ Return</w:t>
              </w:r>
            </w:hyperlink>
          </w:p>
        </w:tc>
      </w:tr>
      <w:tr>
        <w:tc>
          <w:tcPr>
            <w:tcW w:type="dxa" w:w="1872"/>
            <w:shd w:fill="F6F8FA"/>
            <w:vAlign w:val="center"/>
          </w:tcPr>
          <w:p>
            <w:pPr>
              <w:spacing w:before="80" w:after="80"/>
            </w:pPr>
            <w:bookmarkStart w:id="2012" w:name="vocab_purge"/>
            <w:r>
              <w:rPr>
                <w:b/>
                <w:color w:val="0969DA"/>
                <w:sz w:val="20"/>
              </w:rPr>
              <w:t>purge</w:t>
            </w:r>
            <w:bookmarkEnd w:id="2012"/>
          </w:p>
        </w:tc>
        <w:tc>
          <w:tcPr>
            <w:tcW w:type="dxa" w:w="3168"/>
            <w:shd w:fill="F6F8FA"/>
            <w:vAlign w:val="center"/>
          </w:tcPr>
          <w:p>
            <w:pPr>
              <w:spacing w:before="80" w:after="80"/>
            </w:pPr>
            <w:r>
              <w:rPr>
                <w:color w:val="24292F"/>
                <w:sz w:val="19"/>
              </w:rPr>
              <w:t>The act of clearing yourself (or another) from some stigma or charge</w:t>
            </w:r>
          </w:p>
        </w:tc>
        <w:tc>
          <w:tcPr>
            <w:tcW w:type="dxa" w:w="2880"/>
            <w:shd w:fill="F6F8FA"/>
            <w:vAlign w:val="center"/>
          </w:tcPr>
          <w:p>
            <w:pPr>
              <w:spacing w:before="80" w:after="80"/>
            </w:pPr>
            <w:r>
              <w:rPr>
                <w:i/>
                <w:sz w:val="17"/>
              </w:rPr>
              <w:t xml:space="preserve">A distinguished visiting dignitary or foreign emissary is welcomed with warm hospitality, while each passionate advocate and civil society proponent works to </w:t>
            </w:r>
            <w:r>
              <w:rPr>
                <w:b/>
                <w:i/>
                <w:color w:val="0969DA"/>
                <w:sz w:val="17"/>
              </w:rPr>
              <w:t>purge</w:t>
            </w:r>
            <w:r>
              <w:rPr>
                <w:i/>
                <w:sz w:val="17"/>
              </w:rPr>
              <w:t xml:space="preserve"> corruption, and a generous philanthropist and civic benefactor acts to boost funding for open-source technology.</w:t>
            </w:r>
          </w:p>
        </w:tc>
        <w:tc>
          <w:tcPr>
            <w:tcW w:type="dxa" w:w="1440"/>
            <w:shd w:fill="F6F8FA"/>
            <w:vAlign w:val="center"/>
          </w:tcPr>
          <w:p>
            <w:pPr>
              <w:spacing w:before="80" w:after="80"/>
              <w:jc w:val="center"/>
            </w:pPr>
            <w:hyperlink w:anchor="text_purge" w:tooltip="Return to Passage">
              <w:r>
                <w:rPr>
                  <w:color w:val="0969DA"/>
                  <w:u w:val="single"/>
                </w:rPr>
                <w:t>↩ Return</w:t>
              </w:r>
            </w:hyperlink>
          </w:p>
        </w:tc>
      </w:tr>
      <w:tr>
        <w:tc>
          <w:tcPr>
            <w:tcW w:type="dxa" w:w="1872"/>
            <w:shd w:fill="FFFFFF"/>
            <w:vAlign w:val="center"/>
          </w:tcPr>
          <w:p>
            <w:pPr>
              <w:spacing w:before="80" w:after="80"/>
            </w:pPr>
            <w:bookmarkStart w:id="2003" w:name="vocab_quarry"/>
            <w:r>
              <w:rPr>
                <w:b/>
                <w:color w:val="0969DA"/>
                <w:sz w:val="20"/>
              </w:rPr>
              <w:t>quarry</w:t>
            </w:r>
            <w:bookmarkEnd w:id="2003"/>
          </w:p>
        </w:tc>
        <w:tc>
          <w:tcPr>
            <w:tcW w:type="dxa" w:w="3168"/>
            <w:shd w:fill="FFFFFF"/>
            <w:vAlign w:val="center"/>
          </w:tcPr>
          <w:p>
            <w:pPr>
              <w:spacing w:before="80" w:after="80"/>
            </w:pPr>
            <w:r>
              <w:rPr>
                <w:color w:val="24292F"/>
                <w:sz w:val="19"/>
              </w:rPr>
              <w:t>A person who is the aim of an attack (especially a victim of ridicule or exploitation) by some hostile person or influence</w:t>
            </w:r>
          </w:p>
        </w:tc>
        <w:tc>
          <w:tcPr>
            <w:tcW w:type="dxa" w:w="2880"/>
            <w:shd w:fill="FFFFFF"/>
            <w:vAlign w:val="center"/>
          </w:tcPr>
          <w:p>
            <w:pPr>
              <w:spacing w:before="80" w:after="80"/>
            </w:pPr>
            <w:r>
              <w:rPr>
                <w:i/>
                <w:sz w:val="17"/>
              </w:rPr>
              <w:t xml:space="preserve">Frontline troops are trained to frisk suspicious suspects, pursue any fleeing fugitive, and defend their island </w:t>
            </w:r>
            <w:r>
              <w:rPr>
                <w:b/>
                <w:i/>
                <w:color w:val="0969DA"/>
                <w:sz w:val="17"/>
              </w:rPr>
              <w:t>quarry</w:t>
            </w:r>
            <w:r>
              <w:rPr>
                <w:i/>
                <w:sz w:val="17"/>
              </w:rPr>
              <w:t xml:space="preserve"> against external predators who view Formosa as easy prey.</w:t>
            </w:r>
          </w:p>
        </w:tc>
        <w:tc>
          <w:tcPr>
            <w:tcW w:type="dxa" w:w="1440"/>
            <w:shd w:fill="FFFFFF"/>
            <w:vAlign w:val="center"/>
          </w:tcPr>
          <w:p>
            <w:pPr>
              <w:spacing w:before="80" w:after="80"/>
              <w:jc w:val="center"/>
            </w:pPr>
            <w:hyperlink w:anchor="text_quarry" w:tooltip="Return to Passage">
              <w:r>
                <w:rPr>
                  <w:color w:val="0969DA"/>
                  <w:u w:val="single"/>
                </w:rPr>
                <w:t>↩ Return</w:t>
              </w:r>
            </w:hyperlink>
          </w:p>
        </w:tc>
      </w:tr>
      <w:tr>
        <w:tc>
          <w:tcPr>
            <w:tcW w:type="dxa" w:w="1872"/>
            <w:shd w:fill="F6F8FA"/>
            <w:vAlign w:val="center"/>
          </w:tcPr>
          <w:p>
            <w:pPr>
              <w:spacing w:before="80" w:after="80"/>
            </w:pPr>
            <w:bookmarkStart w:id="2024" w:name="vocab_reconnaissance"/>
            <w:r>
              <w:rPr>
                <w:b/>
                <w:color w:val="0969DA"/>
                <w:sz w:val="20"/>
              </w:rPr>
              <w:t>reconnaissance</w:t>
            </w:r>
            <w:bookmarkEnd w:id="2024"/>
          </w:p>
        </w:tc>
        <w:tc>
          <w:tcPr>
            <w:tcW w:type="dxa" w:w="3168"/>
            <w:shd w:fill="F6F8FA"/>
            <w:vAlign w:val="center"/>
          </w:tcPr>
          <w:p>
            <w:pPr>
              <w:spacing w:before="80" w:after="80"/>
            </w:pPr>
            <w:r>
              <w:rPr>
                <w:color w:val="24292F"/>
                <w:sz w:val="19"/>
              </w:rPr>
              <w:t>The act of reconnoitring (especially to gain information about an enemy or potential enemy)</w:t>
            </w:r>
          </w:p>
        </w:tc>
        <w:tc>
          <w:tcPr>
            <w:tcW w:type="dxa" w:w="2880"/>
            <w:shd w:fill="F6F8FA"/>
            <w:vAlign w:val="center"/>
          </w:tcPr>
          <w:p>
            <w:pPr>
              <w:spacing w:before="80" w:after="80"/>
            </w:pPr>
            <w:r>
              <w:rPr>
                <w:i/>
                <w:sz w:val="17"/>
              </w:rPr>
              <w:t xml:space="preserve">As an authoritarian empire across the strait intensifies its belligerent threats, national defense agencies maintain comprehensive </w:t>
            </w:r>
            <w:r>
              <w:rPr>
                <w:b/>
                <w:i/>
                <w:color w:val="0969DA"/>
                <w:sz w:val="17"/>
              </w:rPr>
              <w:t>reconnaissance</w:t>
            </w:r>
            <w:r>
              <w:rPr>
                <w:i/>
                <w:sz w:val="17"/>
              </w:rPr>
              <w:t xml:space="preserve"> along maritime approaches and air corridors.</w:t>
            </w:r>
          </w:p>
        </w:tc>
        <w:tc>
          <w:tcPr>
            <w:tcW w:type="dxa" w:w="1440"/>
            <w:shd w:fill="F6F8FA"/>
            <w:vAlign w:val="center"/>
          </w:tcPr>
          <w:p>
            <w:pPr>
              <w:spacing w:before="80" w:after="80"/>
              <w:jc w:val="center"/>
            </w:pPr>
            <w:hyperlink w:anchor="text_reconnaissance" w:tooltip="Return to Passage">
              <w:r>
                <w:rPr>
                  <w:color w:val="0969DA"/>
                  <w:u w:val="single"/>
                </w:rPr>
                <w:t>↩ Return</w:t>
              </w:r>
            </w:hyperlink>
          </w:p>
        </w:tc>
      </w:tr>
      <w:tr>
        <w:tc>
          <w:tcPr>
            <w:tcW w:type="dxa" w:w="1872"/>
            <w:shd w:fill="FFFFFF"/>
            <w:vAlign w:val="center"/>
          </w:tcPr>
          <w:p>
            <w:pPr>
              <w:spacing w:before="80" w:after="80"/>
            </w:pPr>
            <w:bookmarkStart w:id="2038" w:name="vocab_regicide"/>
            <w:r>
              <w:rPr>
                <w:b/>
                <w:color w:val="0969DA"/>
                <w:sz w:val="20"/>
              </w:rPr>
              <w:t>regicide</w:t>
            </w:r>
            <w:bookmarkEnd w:id="2038"/>
          </w:p>
        </w:tc>
        <w:tc>
          <w:tcPr>
            <w:tcW w:type="dxa" w:w="3168"/>
            <w:shd w:fill="FFFFFF"/>
            <w:vAlign w:val="center"/>
          </w:tcPr>
          <w:p>
            <w:pPr>
              <w:spacing w:before="80" w:after="80"/>
            </w:pPr>
            <w:r>
              <w:rPr>
                <w:color w:val="24292F"/>
                <w:sz w:val="19"/>
              </w:rPr>
              <w:t>Someone who commits regicide; the killer of a king</w:t>
            </w:r>
          </w:p>
        </w:tc>
        <w:tc>
          <w:tcPr>
            <w:tcW w:type="dxa" w:w="2880"/>
            <w:shd w:fill="FFFFFF"/>
            <w:vAlign w:val="center"/>
          </w:tcPr>
          <w:p>
            <w:pPr>
              <w:spacing w:before="80" w:after="80"/>
            </w:pPr>
            <w:r>
              <w:rPr>
                <w:i/>
                <w:sz w:val="17"/>
              </w:rPr>
              <w:t xml:space="preserve">While ancient monarchs feared palace intrigue like </w:t>
            </w:r>
            <w:r>
              <w:rPr>
                <w:b/>
                <w:i/>
                <w:color w:val="0969DA"/>
                <w:sz w:val="17"/>
              </w:rPr>
              <w:t>regicide</w:t>
            </w:r>
            <w:r>
              <w:rPr>
                <w:i/>
                <w:sz w:val="17"/>
              </w:rPr>
              <w:t>, patricide, matricide, or parricide, or the cruelty of a tyrannical executioner, modern Taiwan guards against the political renegade, ideological apostate, or armed insurgent who acts like an unthinking automaton.</w:t>
            </w:r>
          </w:p>
        </w:tc>
        <w:tc>
          <w:tcPr>
            <w:tcW w:type="dxa" w:w="1440"/>
            <w:shd w:fill="FFFFFF"/>
            <w:vAlign w:val="center"/>
          </w:tcPr>
          <w:p>
            <w:pPr>
              <w:spacing w:before="80" w:after="80"/>
              <w:jc w:val="center"/>
            </w:pPr>
            <w:hyperlink w:anchor="text_regicide" w:tooltip="Return to Passage">
              <w:r>
                <w:rPr>
                  <w:color w:val="0969DA"/>
                  <w:u w:val="single"/>
                </w:rPr>
                <w:t>↩ Return</w:t>
              </w:r>
            </w:hyperlink>
          </w:p>
        </w:tc>
      </w:tr>
      <w:tr>
        <w:tc>
          <w:tcPr>
            <w:tcW w:type="dxa" w:w="1872"/>
            <w:shd w:fill="F6F8FA"/>
            <w:vAlign w:val="center"/>
          </w:tcPr>
          <w:p>
            <w:pPr>
              <w:spacing w:before="80" w:after="80"/>
            </w:pPr>
            <w:bookmarkStart w:id="2027" w:name="vocab_renegade"/>
            <w:r>
              <w:rPr>
                <w:b/>
                <w:color w:val="0969DA"/>
                <w:sz w:val="20"/>
              </w:rPr>
              <w:t>renegade</w:t>
            </w:r>
            <w:bookmarkEnd w:id="2027"/>
          </w:p>
        </w:tc>
        <w:tc>
          <w:tcPr>
            <w:tcW w:type="dxa" w:w="3168"/>
            <w:shd w:fill="F6F8FA"/>
            <w:vAlign w:val="center"/>
          </w:tcPr>
          <w:p>
            <w:pPr>
              <w:spacing w:before="80" w:after="80"/>
            </w:pPr>
            <w:r>
              <w:rPr>
                <w:color w:val="24292F"/>
                <w:sz w:val="19"/>
              </w:rPr>
              <w:t>Someone who rebels and becomes an outlaw</w:t>
            </w:r>
          </w:p>
        </w:tc>
        <w:tc>
          <w:tcPr>
            <w:tcW w:type="dxa" w:w="2880"/>
            <w:shd w:fill="F6F8FA"/>
            <w:vAlign w:val="center"/>
          </w:tcPr>
          <w:p>
            <w:pPr>
              <w:spacing w:before="80" w:after="80"/>
            </w:pPr>
            <w:r>
              <w:rPr>
                <w:i/>
                <w:sz w:val="17"/>
              </w:rPr>
              <w:t xml:space="preserve">While ancient monarchs feared palace intrigue like regicide, patricide, matricide, or parricide, or the cruelty of a tyrannical executioner, modern Taiwan guards against the political </w:t>
            </w:r>
            <w:r>
              <w:rPr>
                <w:b/>
                <w:i/>
                <w:color w:val="0969DA"/>
                <w:sz w:val="17"/>
              </w:rPr>
              <w:t>renegade</w:t>
            </w:r>
            <w:r>
              <w:rPr>
                <w:i/>
                <w:sz w:val="17"/>
              </w:rPr>
              <w:t>, ideological apostate, or armed insurgent who acts like an unthinking automaton.</w:t>
            </w:r>
          </w:p>
        </w:tc>
        <w:tc>
          <w:tcPr>
            <w:tcW w:type="dxa" w:w="1440"/>
            <w:shd w:fill="F6F8FA"/>
            <w:vAlign w:val="center"/>
          </w:tcPr>
          <w:p>
            <w:pPr>
              <w:spacing w:before="80" w:after="80"/>
              <w:jc w:val="center"/>
            </w:pPr>
            <w:hyperlink w:anchor="text_renegade" w:tooltip="Return to Passage">
              <w:r>
                <w:rPr>
                  <w:color w:val="0969DA"/>
                  <w:u w:val="single"/>
                </w:rPr>
                <w:t>↩ Return</w:t>
              </w:r>
            </w:hyperlink>
          </w:p>
        </w:tc>
      </w:tr>
      <w:tr>
        <w:tc>
          <w:tcPr>
            <w:tcW w:type="dxa" w:w="1872"/>
            <w:shd w:fill="FFFFFF"/>
            <w:vAlign w:val="center"/>
          </w:tcPr>
          <w:p>
            <w:pPr>
              <w:spacing w:before="80" w:after="80"/>
            </w:pPr>
            <w:bookmarkStart w:id="2009" w:name="vocab_saboteur"/>
            <w:r>
              <w:rPr>
                <w:b/>
                <w:color w:val="0969DA"/>
                <w:sz w:val="20"/>
              </w:rPr>
              <w:t>saboteur</w:t>
            </w:r>
            <w:bookmarkEnd w:id="2009"/>
          </w:p>
        </w:tc>
        <w:tc>
          <w:tcPr>
            <w:tcW w:type="dxa" w:w="3168"/>
            <w:shd w:fill="FFFFFF"/>
            <w:vAlign w:val="center"/>
          </w:tcPr>
          <w:p>
            <w:pPr>
              <w:spacing w:before="80" w:after="80"/>
            </w:pPr>
            <w:r>
              <w:rPr>
                <w:color w:val="24292F"/>
                <w:sz w:val="19"/>
              </w:rPr>
              <w:t>Someone who commits sabotage or deliberately causes wrecks</w:t>
            </w:r>
          </w:p>
        </w:tc>
        <w:tc>
          <w:tcPr>
            <w:tcW w:type="dxa" w:w="2880"/>
            <w:shd w:fill="FFFFFF"/>
            <w:vAlign w:val="center"/>
          </w:tcPr>
          <w:p>
            <w:pPr>
              <w:spacing w:before="80" w:after="80"/>
            </w:pPr>
            <w:r>
              <w:rPr>
                <w:i/>
                <w:sz w:val="17"/>
              </w:rPr>
              <w:t xml:space="preserve">Intelligence officers work to detect the covert </w:t>
            </w:r>
            <w:r>
              <w:rPr>
                <w:b/>
                <w:i/>
                <w:color w:val="0969DA"/>
                <w:sz w:val="17"/>
              </w:rPr>
              <w:t>saboteur</w:t>
            </w:r>
            <w:r>
              <w:rPr>
                <w:i/>
                <w:sz w:val="17"/>
              </w:rPr>
              <w:t xml:space="preserve"> and unmask any foreign interloper attempting to compromise critical infrastructure.</w:t>
            </w:r>
          </w:p>
        </w:tc>
        <w:tc>
          <w:tcPr>
            <w:tcW w:type="dxa" w:w="1440"/>
            <w:shd w:fill="FFFFFF"/>
            <w:vAlign w:val="center"/>
          </w:tcPr>
          <w:p>
            <w:pPr>
              <w:spacing w:before="80" w:after="80"/>
              <w:jc w:val="center"/>
            </w:pPr>
            <w:hyperlink w:anchor="text_saboteur" w:tooltip="Return to Passage">
              <w:r>
                <w:rPr>
                  <w:color w:val="0969DA"/>
                  <w:u w:val="single"/>
                </w:rPr>
                <w:t>↩ Return</w:t>
              </w:r>
            </w:hyperlink>
          </w:p>
        </w:tc>
      </w:tr>
      <w:tr>
        <w:tc>
          <w:tcPr>
            <w:tcW w:type="dxa" w:w="1872"/>
            <w:shd w:fill="F6F8FA"/>
            <w:vAlign w:val="center"/>
          </w:tcPr>
          <w:p>
            <w:pPr>
              <w:spacing w:before="80" w:after="80"/>
            </w:pPr>
            <w:bookmarkStart w:id="2035" w:name="vocab_scapegoat"/>
            <w:r>
              <w:rPr>
                <w:b/>
                <w:color w:val="0969DA"/>
                <w:sz w:val="20"/>
              </w:rPr>
              <w:t>scapegoat</w:t>
            </w:r>
            <w:bookmarkEnd w:id="2035"/>
          </w:p>
        </w:tc>
        <w:tc>
          <w:tcPr>
            <w:tcW w:type="dxa" w:w="3168"/>
            <w:shd w:fill="F6F8FA"/>
            <w:vAlign w:val="center"/>
          </w:tcPr>
          <w:p>
            <w:pPr>
              <w:spacing w:before="80" w:after="80"/>
            </w:pPr>
            <w:r>
              <w:rPr>
                <w:color w:val="24292F"/>
                <w:sz w:val="19"/>
              </w:rPr>
              <w:t>Someone who is punished for the errors of others</w:t>
            </w:r>
          </w:p>
        </w:tc>
        <w:tc>
          <w:tcPr>
            <w:tcW w:type="dxa" w:w="2880"/>
            <w:shd w:fill="F6F8FA"/>
            <w:vAlign w:val="center"/>
          </w:tcPr>
          <w:p>
            <w:pPr>
              <w:spacing w:before="80" w:after="80"/>
            </w:pPr>
            <w:r>
              <w:rPr>
                <w:i/>
                <w:sz w:val="17"/>
              </w:rPr>
              <w:t xml:space="preserve">When an adversarial regime seeks to domineer neighboring democracies, it searches for a gullible dupe to amplify defeatist propaganda, seeking to maroon the island in diplomatic isolation and turn democratic defenders into a convenient </w:t>
            </w:r>
            <w:r>
              <w:rPr>
                <w:b/>
                <w:i/>
                <w:color w:val="0969DA"/>
                <w:sz w:val="17"/>
              </w:rPr>
              <w:t>scapegoat</w:t>
            </w:r>
            <w:r>
              <w:rPr>
                <w:i/>
                <w:sz w:val="17"/>
              </w:rPr>
              <w:t>.</w:t>
            </w:r>
          </w:p>
        </w:tc>
        <w:tc>
          <w:tcPr>
            <w:tcW w:type="dxa" w:w="1440"/>
            <w:shd w:fill="F6F8FA"/>
            <w:vAlign w:val="center"/>
          </w:tcPr>
          <w:p>
            <w:pPr>
              <w:spacing w:before="80" w:after="80"/>
              <w:jc w:val="center"/>
            </w:pPr>
            <w:hyperlink w:anchor="text_scapegoat" w:tooltip="Return to Passage">
              <w:r>
                <w:rPr>
                  <w:color w:val="0969DA"/>
                  <w:u w:val="single"/>
                </w:rPr>
                <w:t>↩ Return</w:t>
              </w:r>
            </w:hyperlink>
          </w:p>
        </w:tc>
      </w:tr>
      <w:tr>
        <w:tc>
          <w:tcPr>
            <w:tcW w:type="dxa" w:w="1872"/>
            <w:shd w:fill="FFFFFF"/>
            <w:vAlign w:val="center"/>
          </w:tcPr>
          <w:p>
            <w:pPr>
              <w:spacing w:before="80" w:after="80"/>
            </w:pPr>
            <w:bookmarkStart w:id="2005" w:name="vocab_shyster"/>
            <w:r>
              <w:rPr>
                <w:b/>
                <w:color w:val="0969DA"/>
                <w:sz w:val="20"/>
              </w:rPr>
              <w:t>shyster</w:t>
            </w:r>
            <w:bookmarkEnd w:id="2005"/>
          </w:p>
        </w:tc>
        <w:tc>
          <w:tcPr>
            <w:tcW w:type="dxa" w:w="3168"/>
            <w:shd w:fill="FFFFFF"/>
            <w:vAlign w:val="center"/>
          </w:tcPr>
          <w:p>
            <w:pPr>
              <w:spacing w:before="80" w:after="80"/>
            </w:pPr>
            <w:r>
              <w:rPr>
                <w:color w:val="24292F"/>
                <w:sz w:val="19"/>
              </w:rPr>
              <w:t>A person (especially a lawyer or politician) who uses unscrupulous or unethical methods</w:t>
            </w:r>
          </w:p>
        </w:tc>
        <w:tc>
          <w:tcPr>
            <w:tcW w:type="dxa" w:w="2880"/>
            <w:shd w:fill="FFFFFF"/>
            <w:vAlign w:val="center"/>
          </w:tcPr>
          <w:p>
            <w:pPr>
              <w:spacing w:before="80" w:after="80"/>
            </w:pPr>
            <w:r>
              <w:rPr>
                <w:i/>
                <w:sz w:val="17"/>
              </w:rPr>
              <w:t xml:space="preserve">Society rejects the dishonest </w:t>
            </w:r>
            <w:r>
              <w:rPr>
                <w:b/>
                <w:i/>
                <w:color w:val="0969DA"/>
                <w:sz w:val="17"/>
              </w:rPr>
              <w:t>shyster</w:t>
            </w:r>
            <w:r>
              <w:rPr>
                <w:i/>
                <w:sz w:val="17"/>
              </w:rPr>
              <w:t xml:space="preserve"> who commits intellectual plagiarism or exploits legal loopholes, while civil society repudiates government nepotism and civil defense units refuse to tolerate a cowardly malingerer, and journalists unmask foreign operatives operating under a fake pseudonym.</w:t>
            </w:r>
          </w:p>
        </w:tc>
        <w:tc>
          <w:tcPr>
            <w:tcW w:type="dxa" w:w="1440"/>
            <w:shd w:fill="FFFFFF"/>
            <w:vAlign w:val="center"/>
          </w:tcPr>
          <w:p>
            <w:pPr>
              <w:spacing w:before="80" w:after="80"/>
              <w:jc w:val="center"/>
            </w:pPr>
            <w:hyperlink w:anchor="text_shyster" w:tooltip="Return to Passage">
              <w:r>
                <w:rPr>
                  <w:color w:val="0969DA"/>
                  <w:u w:val="single"/>
                </w:rPr>
                <w:t>↩ Return</w:t>
              </w:r>
            </w:hyperlink>
          </w:p>
        </w:tc>
      </w:tr>
      <w:tr>
        <w:tc>
          <w:tcPr>
            <w:tcW w:type="dxa" w:w="1872"/>
            <w:shd w:fill="F6F8FA"/>
            <w:vAlign w:val="center"/>
          </w:tcPr>
          <w:p>
            <w:pPr>
              <w:spacing w:before="80" w:after="80"/>
            </w:pPr>
            <w:bookmarkStart w:id="2033" w:name="vocab_stalwart"/>
            <w:r>
              <w:rPr>
                <w:b/>
                <w:color w:val="0969DA"/>
                <w:sz w:val="20"/>
              </w:rPr>
              <w:t>stalwart</w:t>
            </w:r>
            <w:bookmarkEnd w:id="2033"/>
          </w:p>
        </w:tc>
        <w:tc>
          <w:tcPr>
            <w:tcW w:type="dxa" w:w="3168"/>
            <w:shd w:fill="F6F8FA"/>
            <w:vAlign w:val="center"/>
          </w:tcPr>
          <w:p>
            <w:pPr>
              <w:spacing w:before="80" w:after="80"/>
            </w:pPr>
            <w:r>
              <w:rPr>
                <w:color w:val="24292F"/>
                <w:sz w:val="19"/>
              </w:rPr>
              <w:t>A person who is loyal to their allegiance (especially in times of revolt)</w:t>
            </w:r>
          </w:p>
        </w:tc>
        <w:tc>
          <w:tcPr>
            <w:tcW w:type="dxa" w:w="2880"/>
            <w:shd w:fill="F6F8FA"/>
            <w:vAlign w:val="center"/>
          </w:tcPr>
          <w:p>
            <w:pPr>
              <w:spacing w:before="80" w:after="80"/>
            </w:pPr>
            <w:r>
              <w:rPr>
                <w:i/>
                <w:sz w:val="17"/>
              </w:rPr>
              <w:t xml:space="preserve">In the historic defense of Formosa, the security of the island has always relied on the steadfast courage of the democratic </w:t>
            </w:r>
            <w:r>
              <w:rPr>
                <w:b/>
                <w:i/>
                <w:color w:val="0969DA"/>
                <w:sz w:val="17"/>
              </w:rPr>
              <w:t>stalwart</w:t>
            </w:r>
            <w:r>
              <w:rPr>
                <w:i/>
                <w:sz w:val="17"/>
              </w:rPr>
              <w:t xml:space="preserve"> who stands firm against external intimidation and internal subversion.</w:t>
            </w:r>
          </w:p>
        </w:tc>
        <w:tc>
          <w:tcPr>
            <w:tcW w:type="dxa" w:w="1440"/>
            <w:shd w:fill="F6F8FA"/>
            <w:vAlign w:val="center"/>
          </w:tcPr>
          <w:p>
            <w:pPr>
              <w:spacing w:before="80" w:after="80"/>
              <w:jc w:val="center"/>
            </w:pPr>
            <w:hyperlink w:anchor="text_stalwart"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3" w:author="GRE Prep" w:date="2026-10-05T22:00:00Z" w:initials="GRE">
    <w:p>
      <w:pPr>
        <w:pStyle w:val="CommentText"/>
      </w:pPr>
      <w:r>
        <w:rPr>
          <w:b/>
        </w:rPr>
        <w:t>stalwart: </w:t>
      </w:r>
      <w:r>
        <w:t>A person who is loyal to their allegiance (especially in times of revolt)</w:t>
      </w:r>
    </w:p>
  </w:comment>
  <w:comment w:id="29" w:author="GRE Prep" w:date="2026-10-05T22:00:00Z" w:initials="GRE">
    <w:p>
      <w:pPr>
        <w:pStyle w:val="CommentText"/>
      </w:pPr>
      <w:r>
        <w:rPr>
          <w:b/>
        </w:rPr>
        <w:t>intimidation: </w:t>
      </w:r>
      <w:r>
        <w:t>The act of intimidating a weaker person to make them do something</w:t>
      </w:r>
    </w:p>
  </w:comment>
  <w:comment w:id="15" w:author="GRE Prep" w:date="2026-10-05T22:00:00Z" w:initials="GRE">
    <w:p>
      <w:pPr>
        <w:pStyle w:val="CommentText"/>
      </w:pPr>
      <w:r>
        <w:rPr>
          <w:b/>
        </w:rPr>
        <w:t>belligerent: </w:t>
      </w:r>
      <w:r>
        <w:t>Someone who fights (or is fighting)</w:t>
      </w:r>
    </w:p>
  </w:comment>
  <w:comment w:id="24" w:author="GRE Prep" w:date="2026-10-05T22:00:00Z" w:initials="GRE">
    <w:p>
      <w:pPr>
        <w:pStyle w:val="CommentText"/>
      </w:pPr>
      <w:r>
        <w:rPr>
          <w:b/>
        </w:rPr>
        <w:t>reconnaissance: </w:t>
      </w:r>
      <w:r>
        <w:t>The act of reconnoitring (especially to gain information about an enemy or potential enemy)</w:t>
      </w:r>
    </w:p>
  </w:comment>
  <w:comment w:id="9" w:author="GRE Prep" w:date="2026-10-05T22:00:00Z" w:initials="GRE">
    <w:p>
      <w:pPr>
        <w:pStyle w:val="CommentText"/>
      </w:pPr>
      <w:r>
        <w:rPr>
          <w:b/>
        </w:rPr>
        <w:t>saboteur: </w:t>
      </w:r>
      <w:r>
        <w:t>Someone who commits sabotage or deliberately causes wrecks</w:t>
      </w:r>
    </w:p>
  </w:comment>
  <w:comment w:id="49" w:author="GRE Prep" w:date="2026-10-05T22:00:00Z" w:initials="GRE">
    <w:p>
      <w:pPr>
        <w:pStyle w:val="CommentText"/>
      </w:pPr>
      <w:r>
        <w:rPr>
          <w:b/>
        </w:rPr>
        <w:t>interloper: </w:t>
      </w:r>
      <w:r>
        <w:t>Someone who intrudes on the privacy or property of another without permission</w:t>
      </w:r>
    </w:p>
  </w:comment>
  <w:comment w:id="18" w:author="GRE Prep" w:date="2026-10-05T22:00:00Z" w:initials="GRE">
    <w:p>
      <w:pPr>
        <w:pStyle w:val="CommentText"/>
      </w:pPr>
      <w:r>
        <w:rPr>
          <w:b/>
        </w:rPr>
        <w:t>denizen: </w:t>
      </w:r>
      <w:r>
        <w:t>A person who inhabits a particular place</w:t>
      </w:r>
    </w:p>
  </w:comment>
  <w:comment w:id="0" w:author="GRE Prep" w:date="2026-10-05T22:00:00Z" w:initials="GRE">
    <w:p>
      <w:pPr>
        <w:pStyle w:val="CommentText"/>
      </w:pPr>
      <w:r>
        <w:rPr>
          <w:b/>
        </w:rPr>
        <w:t>accomplice: </w:t>
      </w:r>
      <w:r>
        <w:t>A person who joins with another in carrying out some plan (especially an unethical or illegal plan)</w:t>
      </w:r>
    </w:p>
  </w:comment>
  <w:comment w:id="13" w:author="GRE Prep" w:date="2026-10-05T22:00:00Z" w:initials="GRE">
    <w:p>
      <w:pPr>
        <w:pStyle w:val="CommentText"/>
      </w:pPr>
      <w:r>
        <w:rPr>
          <w:b/>
        </w:rPr>
        <w:t>cull: </w:t>
      </w:r>
      <w:r>
        <w:t>The person or thing that is rejected or set aside as inferior in quality</w:t>
      </w:r>
    </w:p>
  </w:comment>
  <w:comment w:id="32" w:author="GRE Prep" w:date="2026-10-05T22:00:00Z" w:initials="GRE">
    <w:p>
      <w:pPr>
        <w:pStyle w:val="CommentText"/>
      </w:pPr>
      <w:r>
        <w:rPr>
          <w:b/>
        </w:rPr>
        <w:t>freebooter: </w:t>
      </w:r>
      <w:r>
        <w:t>Someone who takes spoils or plunder (as in war)</w:t>
      </w:r>
    </w:p>
  </w:comment>
  <w:comment w:id="30" w:author="GRE Prep" w:date="2026-10-05T22:00:00Z" w:initials="GRE">
    <w:p>
      <w:pPr>
        <w:pStyle w:val="CommentText"/>
      </w:pPr>
      <w:r>
        <w:rPr>
          <w:b/>
        </w:rPr>
        <w:t>buccaneer: </w:t>
      </w:r>
      <w:r>
        <w:t>Someone who robs at sea or plunders the land from the sea without having a commission from any sovereign nation</w:t>
      </w:r>
    </w:p>
  </w:comment>
  <w:comment w:id="45" w:author="GRE Prep" w:date="2026-10-05T22:00:00Z" w:initials="GRE">
    <w:p>
      <w:pPr>
        <w:pStyle w:val="CommentText"/>
      </w:pPr>
      <w:r>
        <w:rPr>
          <w:b/>
        </w:rPr>
        <w:t>pirate: </w:t>
      </w:r>
      <w:r>
        <w:t>Someone who uses another person's words or ideas as if they were his own</w:t>
      </w:r>
    </w:p>
  </w:comment>
  <w:comment w:id="38" w:author="GRE Prep" w:date="2026-10-05T22:00:00Z" w:initials="GRE">
    <w:p>
      <w:pPr>
        <w:pStyle w:val="CommentText"/>
      </w:pPr>
      <w:r>
        <w:rPr>
          <w:b/>
        </w:rPr>
        <w:t>regicide: </w:t>
      </w:r>
      <w:r>
        <w:t>Someone who commits regicide; the killer of a king</w:t>
      </w:r>
    </w:p>
  </w:comment>
  <w:comment w:id="31" w:author="GRE Prep" w:date="2026-10-05T22:00:00Z" w:initials="GRE">
    <w:p>
      <w:pPr>
        <w:pStyle w:val="CommentText"/>
      </w:pPr>
      <w:r>
        <w:rPr>
          <w:b/>
        </w:rPr>
        <w:t>patricide: </w:t>
      </w:r>
      <w:r>
        <w:t>A person who murders their father</w:t>
      </w:r>
    </w:p>
  </w:comment>
  <w:comment w:id="19" w:author="GRE Prep" w:date="2026-10-05T22:00:00Z" w:initials="GRE">
    <w:p>
      <w:pPr>
        <w:pStyle w:val="CommentText"/>
      </w:pPr>
      <w:r>
        <w:rPr>
          <w:b/>
        </w:rPr>
        <w:t>matricide: </w:t>
      </w:r>
      <w:r>
        <w:t>A person who murders their mother</w:t>
      </w:r>
    </w:p>
  </w:comment>
  <w:comment w:id="8" w:author="GRE Prep" w:date="2026-10-05T22:00:00Z" w:initials="GRE">
    <w:p>
      <w:pPr>
        <w:pStyle w:val="CommentText"/>
      </w:pPr>
      <w:r>
        <w:rPr>
          <w:b/>
        </w:rPr>
        <w:t>parricide: </w:t>
      </w:r>
      <w:r>
        <w:t>Someone who kills his or her parent</w:t>
      </w:r>
    </w:p>
  </w:comment>
  <w:comment w:id="21" w:author="GRE Prep" w:date="2026-10-05T22:00:00Z" w:initials="GRE">
    <w:p>
      <w:pPr>
        <w:pStyle w:val="CommentText"/>
      </w:pPr>
      <w:r>
        <w:rPr>
          <w:b/>
        </w:rPr>
        <w:t>executioner: </w:t>
      </w:r>
      <w:r>
        <w:t>An official who inflicts capital punishment in pursuit of a warrant</w:t>
      </w:r>
    </w:p>
  </w:comment>
  <w:comment w:id="27" w:author="GRE Prep" w:date="2026-10-05T22:00:00Z" w:initials="GRE">
    <w:p>
      <w:pPr>
        <w:pStyle w:val="CommentText"/>
      </w:pPr>
      <w:r>
        <w:rPr>
          <w:b/>
        </w:rPr>
        <w:t>renegade: </w:t>
      </w:r>
      <w:r>
        <w:t>Someone who rebels and becomes an outlaw</w:t>
      </w:r>
    </w:p>
  </w:comment>
  <w:comment w:id="6" w:author="GRE Prep" w:date="2026-10-05T22:00:00Z" w:initials="GRE">
    <w:p>
      <w:pPr>
        <w:pStyle w:val="CommentText"/>
      </w:pPr>
      <w:r>
        <w:rPr>
          <w:b/>
        </w:rPr>
        <w:t>apostate: </w:t>
      </w:r>
      <w:r>
        <w:t>A disloyal person who betrays or deserts his cause or religion or political party or friend etc.</w:t>
      </w:r>
    </w:p>
  </w:comment>
  <w:comment w:id="1" w:author="GRE Prep" w:date="2026-10-05T22:00:00Z" w:initials="GRE">
    <w:p>
      <w:pPr>
        <w:pStyle w:val="CommentText"/>
      </w:pPr>
      <w:r>
        <w:rPr>
          <w:b/>
        </w:rPr>
        <w:t>insurgent: </w:t>
      </w:r>
      <w:r>
        <w:t>A person who takes part in an armed rebellion against the constituted authority (especially in the hope of improving conditions)</w:t>
      </w:r>
    </w:p>
  </w:comment>
  <w:comment w:id="47" w:author="GRE Prep" w:date="2026-10-05T22:00:00Z" w:initials="GRE">
    <w:p>
      <w:pPr>
        <w:pStyle w:val="CommentText"/>
      </w:pPr>
      <w:r>
        <w:rPr>
          <w:b/>
        </w:rPr>
        <w:t>automaton: </w:t>
      </w:r>
      <w:r>
        <w:t>Someone who acts or responds in a mechanical or apathetic way</w:t>
      </w:r>
    </w:p>
  </w:comment>
  <w:comment w:id="46" w:author="GRE Prep" w:date="2026-10-05T22:00:00Z" w:initials="GRE">
    <w:p>
      <w:pPr>
        <w:pStyle w:val="CommentText"/>
      </w:pPr>
      <w:r>
        <w:rPr>
          <w:b/>
        </w:rPr>
        <w:t>domineer: </w:t>
      </w:r>
      <w:r>
        <w:t>Rule or exercise power over (somebody) in a cruel and autocratic manner</w:t>
      </w:r>
    </w:p>
  </w:comment>
  <w:comment w:id="14" w:author="GRE Prep" w:date="2026-10-05T22:00:00Z" w:initials="GRE">
    <w:p>
      <w:pPr>
        <w:pStyle w:val="CommentText"/>
      </w:pPr>
      <w:r>
        <w:rPr>
          <w:b/>
        </w:rPr>
        <w:t>dupe: </w:t>
      </w:r>
      <w:r>
        <w:t>A person who is tricked or swindled</w:t>
      </w:r>
    </w:p>
  </w:comment>
  <w:comment w:id="48" w:author="GRE Prep" w:date="2026-10-05T22:00:00Z" w:initials="GRE">
    <w:p>
      <w:pPr>
        <w:pStyle w:val="CommentText"/>
      </w:pPr>
      <w:r>
        <w:rPr>
          <w:b/>
        </w:rPr>
        <w:t>maroon: </w:t>
      </w:r>
      <w:r>
        <w:t>A person who is stranded (as on an island)</w:t>
      </w:r>
    </w:p>
  </w:comment>
  <w:comment w:id="35" w:author="GRE Prep" w:date="2026-10-05T22:00:00Z" w:initials="GRE">
    <w:p>
      <w:pPr>
        <w:pStyle w:val="CommentText"/>
      </w:pPr>
      <w:r>
        <w:rPr>
          <w:b/>
        </w:rPr>
        <w:t>scapegoat: </w:t>
      </w:r>
      <w:r>
        <w:t>Someone who is punished for the errors of others</w:t>
      </w:r>
    </w:p>
  </w:comment>
  <w:comment w:id="40" w:author="GRE Prep" w:date="2026-10-05T22:00:00Z" w:initials="GRE">
    <w:p>
      <w:pPr>
        <w:pStyle w:val="CommentText"/>
      </w:pPr>
      <w:r>
        <w:rPr>
          <w:b/>
        </w:rPr>
        <w:t>dignitary: </w:t>
      </w:r>
      <w:r>
        <w:t>An important or influential (and often overbearing) person</w:t>
      </w:r>
    </w:p>
  </w:comment>
  <w:comment w:id="39" w:author="GRE Prep" w:date="2026-10-05T22:00:00Z" w:initials="GRE">
    <w:p>
      <w:pPr>
        <w:pStyle w:val="CommentText"/>
      </w:pPr>
      <w:r>
        <w:rPr>
          <w:b/>
        </w:rPr>
        <w:t>emissary: </w:t>
      </w:r>
      <w:r>
        <w:t>Someone sent on a mission to represent the interests of someone else</w:t>
      </w:r>
    </w:p>
  </w:comment>
  <w:comment w:id="17" w:author="GRE Prep" w:date="2026-10-05T22:00:00Z" w:initials="GRE">
    <w:p>
      <w:pPr>
        <w:pStyle w:val="CommentText"/>
      </w:pPr>
      <w:r>
        <w:rPr>
          <w:b/>
        </w:rPr>
        <w:t>advocate: </w:t>
      </w:r>
      <w:r>
        <w:t>A person who pleads for a cause or propounds an idea</w:t>
      </w:r>
    </w:p>
  </w:comment>
  <w:comment w:id="20" w:author="GRE Prep" w:date="2026-10-05T22:00:00Z" w:initials="GRE">
    <w:p>
      <w:pPr>
        <w:pStyle w:val="CommentText"/>
      </w:pPr>
      <w:r>
        <w:rPr>
          <w:b/>
        </w:rPr>
        <w:t>proponent: </w:t>
      </w:r>
      <w:r>
        <w:t>A person who pleads for a cause or propounds an idea</w:t>
      </w:r>
    </w:p>
  </w:comment>
  <w:comment w:id="12" w:author="GRE Prep" w:date="2026-10-05T22:00:00Z" w:initials="GRE">
    <w:p>
      <w:pPr>
        <w:pStyle w:val="CommentText"/>
      </w:pPr>
      <w:r>
        <w:rPr>
          <w:b/>
        </w:rPr>
        <w:t>purge: </w:t>
      </w:r>
      <w:r>
        <w:t>The act of clearing yourself (or another) from some stigma or charge</w:t>
      </w:r>
    </w:p>
  </w:comment>
  <w:comment w:id="41" w:author="GRE Prep" w:date="2026-10-05T22:00:00Z" w:initials="GRE">
    <w:p>
      <w:pPr>
        <w:pStyle w:val="CommentText"/>
      </w:pPr>
      <w:r>
        <w:rPr>
          <w:b/>
        </w:rPr>
        <w:t>philanthropist: </w:t>
      </w:r>
      <w:r>
        <w:t>Someone who makes charitable donations intended to increase human well-being</w:t>
      </w:r>
    </w:p>
  </w:comment>
  <w:comment w:id="16" w:author="GRE Prep" w:date="2026-10-05T22:00:00Z" w:initials="GRE">
    <w:p>
      <w:pPr>
        <w:pStyle w:val="CommentText"/>
      </w:pPr>
      <w:r>
        <w:rPr>
          <w:b/>
        </w:rPr>
        <w:t>benefactor: </w:t>
      </w:r>
      <w:r>
        <w:t>A person who helps people or institutions (especially with financial help)</w:t>
      </w:r>
    </w:p>
  </w:comment>
  <w:comment w:id="28" w:author="GRE Prep" w:date="2026-10-05T22:00:00Z" w:initials="GRE">
    <w:p>
      <w:pPr>
        <w:pStyle w:val="CommentText"/>
      </w:pPr>
      <w:r>
        <w:rPr>
          <w:b/>
        </w:rPr>
        <w:t>boost: </w:t>
      </w:r>
      <w:r>
        <w:t>The act of giving hope or support to someone</w:t>
      </w:r>
    </w:p>
  </w:comment>
  <w:comment w:id="11" w:author="GRE Prep" w:date="2026-10-05T22:00:00Z" w:initials="GRE">
    <w:p>
      <w:pPr>
        <w:pStyle w:val="CommentText"/>
      </w:pPr>
      <w:r>
        <w:rPr>
          <w:b/>
        </w:rPr>
        <w:t>dilettante: </w:t>
      </w:r>
      <w:r>
        <w:t>An amateur who engages in an activity without serious intentions and who pretends to have knowledge</w:t>
      </w:r>
    </w:p>
  </w:comment>
  <w:comment w:id="44" w:author="GRE Prep" w:date="2026-10-05T22:00:00Z" w:initials="GRE">
    <w:p>
      <w:pPr>
        <w:pStyle w:val="CommentText"/>
      </w:pPr>
      <w:r>
        <w:rPr>
          <w:b/>
        </w:rPr>
        <w:t>embrace: </w:t>
      </w:r>
      <w:r>
        <w:t>The act of clasping another person in the arms (as in greeting or affection)</w:t>
      </w:r>
    </w:p>
  </w:comment>
  <w:comment w:id="5" w:author="GRE Prep" w:date="2026-10-05T22:00:00Z" w:initials="GRE">
    <w:p>
      <w:pPr>
        <w:pStyle w:val="CommentText"/>
      </w:pPr>
      <w:r>
        <w:rPr>
          <w:b/>
        </w:rPr>
        <w:t>shyster: </w:t>
      </w:r>
      <w:r>
        <w:t>A person (especially a lawyer or politician) who uses unscrupulous or unethical methods</w:t>
      </w:r>
    </w:p>
  </w:comment>
  <w:comment w:id="43" w:author="GRE Prep" w:date="2026-10-05T22:00:00Z" w:initials="GRE">
    <w:p>
      <w:pPr>
        <w:pStyle w:val="CommentText"/>
      </w:pPr>
      <w:r>
        <w:rPr>
          <w:b/>
        </w:rPr>
        <w:t>plagiarism: </w:t>
      </w:r>
      <w:r>
        <w:t>A piece of writing that has been copied from someone else and is presented as being your own work</w:t>
      </w:r>
    </w:p>
  </w:comment>
  <w:comment w:id="23" w:author="GRE Prep" w:date="2026-10-05T22:00:00Z" w:initials="GRE">
    <w:p>
      <w:pPr>
        <w:pStyle w:val="CommentText"/>
      </w:pPr>
      <w:r>
        <w:rPr>
          <w:b/>
        </w:rPr>
        <w:t>nepotism: </w:t>
      </w:r>
      <w:r>
        <w:t>Favoritism shown to relatives or close friends by those in power (as by giving them jobs)</w:t>
      </w:r>
    </w:p>
  </w:comment>
  <w:comment w:id="4" w:author="GRE Prep" w:date="2026-10-05T22:00:00Z" w:initials="GRE">
    <w:p>
      <w:pPr>
        <w:pStyle w:val="CommentText"/>
      </w:pPr>
      <w:r>
        <w:rPr>
          <w:b/>
        </w:rPr>
        <w:t>malingerer: </w:t>
      </w:r>
      <w:r>
        <w:t>Someone shirking their duty by feigning illness or incapacity</w:t>
      </w:r>
    </w:p>
  </w:comment>
  <w:comment w:id="37" w:author="GRE Prep" w:date="2026-10-05T22:00:00Z" w:initials="GRE">
    <w:p>
      <w:pPr>
        <w:pStyle w:val="CommentText"/>
      </w:pPr>
      <w:r>
        <w:rPr>
          <w:b/>
        </w:rPr>
        <w:t>pseudonym: </w:t>
      </w:r>
      <w:r>
        <w:t>A fictitious name used when the person performs a particular social role</w:t>
      </w:r>
    </w:p>
  </w:comment>
  <w:comment w:id="36" w:author="GRE Prep" w:date="2026-10-05T22:00:00Z" w:initials="GRE">
    <w:p>
      <w:pPr>
        <w:pStyle w:val="CommentText"/>
      </w:pPr>
      <w:r>
        <w:rPr>
          <w:b/>
        </w:rPr>
        <w:t>desperate: </w:t>
      </w:r>
      <w:r>
        <w:t>A person who is frightened and in need of help</w:t>
      </w:r>
    </w:p>
  </w:comment>
  <w:comment w:id="34" w:author="GRE Prep" w:date="2026-10-05T22:00:00Z" w:initials="GRE">
    <w:p>
      <w:pPr>
        <w:pStyle w:val="CommentText"/>
      </w:pPr>
      <w:r>
        <w:rPr>
          <w:b/>
        </w:rPr>
        <w:t>incendiary: </w:t>
      </w:r>
      <w:r>
        <w:t>A criminal who illegally sets fire to property</w:t>
      </w:r>
    </w:p>
  </w:comment>
  <w:comment w:id="22" w:author="GRE Prep" w:date="2026-10-05T22:00:00Z" w:initials="GRE">
    <w:p>
      <w:pPr>
        <w:pStyle w:val="CommentText"/>
      </w:pPr>
      <w:r>
        <w:rPr>
          <w:b/>
        </w:rPr>
        <w:t>liquidate: </w:t>
      </w:r>
      <w:r>
        <w:t>Get rid of (someone who may be a threat) by killing</w:t>
      </w:r>
    </w:p>
  </w:comment>
  <w:comment w:id="42" w:author="GRE Prep" w:date="2026-10-05T22:00:00Z" w:initials="GRE">
    <w:p>
      <w:pPr>
        <w:pStyle w:val="CommentText"/>
      </w:pPr>
      <w:r>
        <w:rPr>
          <w:b/>
        </w:rPr>
        <w:t>frisk: </w:t>
      </w:r>
      <w:r>
        <w:t>The act of searching someone for concealed weapons or illegal drugs</w:t>
      </w:r>
    </w:p>
  </w:comment>
  <w:comment w:id="25" w:author="GRE Prep" w:date="2026-10-05T22:00:00Z" w:initials="GRE">
    <w:p>
      <w:pPr>
        <w:pStyle w:val="CommentText"/>
      </w:pPr>
      <w:r>
        <w:rPr>
          <w:b/>
        </w:rPr>
        <w:t>fugitive: </w:t>
      </w:r>
      <w:r>
        <w:t>Someone who flees from an uncongenial situation</w:t>
      </w:r>
    </w:p>
  </w:comment>
  <w:comment w:id="3" w:author="GRE Prep" w:date="2026-10-05T22:00:00Z" w:initials="GRE">
    <w:p>
      <w:pPr>
        <w:pStyle w:val="CommentText"/>
      </w:pPr>
      <w:r>
        <w:rPr>
          <w:b/>
        </w:rPr>
        <w:t>quarry: </w:t>
      </w:r>
      <w:r>
        <w:t>A person who is the aim of an attack (especially a victim of ridicule or exploitation) by some hostile person or influence</w:t>
      </w:r>
    </w:p>
  </w:comment>
  <w:comment w:id="2" w:author="GRE Prep" w:date="2026-10-05T22:00:00Z" w:initials="GRE">
    <w:p>
      <w:pPr>
        <w:pStyle w:val="CommentText"/>
      </w:pPr>
      <w:r>
        <w:rPr>
          <w:b/>
        </w:rPr>
        <w:t>prey: </w:t>
      </w:r>
      <w:r>
        <w:t>A person who is the aim of an attack (especially a victim of ridicule or exploitation) by some hostile person or influence</w:t>
      </w:r>
    </w:p>
  </w:comment>
  <w:comment w:id="7" w:author="GRE Prep" w:date="2026-10-05T22:00:00Z" w:initials="GRE">
    <w:p>
      <w:pPr>
        <w:pStyle w:val="CommentText"/>
      </w:pPr>
      <w:r>
        <w:rPr>
          <w:b/>
        </w:rPr>
        <w:t>malediction: </w:t>
      </w:r>
      <w:r>
        <w:t>The act of calling down a curse that invokes evil (and usually serves as an insult)</w:t>
      </w:r>
    </w:p>
  </w:comment>
  <w:comment w:id="10" w:author="GRE Prep" w:date="2026-10-05T22:00:00Z" w:initials="GRE">
    <w:p>
      <w:pPr>
        <w:pStyle w:val="CommentText"/>
      </w:pPr>
      <w:r>
        <w:rPr>
          <w:b/>
        </w:rPr>
        <w:t>imprecation: </w:t>
      </w:r>
      <w:r>
        <w:t>The act of calling down a curse that invokes evil (and usually serves as an insult)</w:t>
      </w:r>
    </w:p>
  </w:comment>
  <w:comment w:id="29" w:author="GRE Prep" w:date="2026-10-05T22:00:00Z" w:initials="GRE">
    <w:p>
      <w:pPr>
        <w:pStyle w:val="CommentText"/>
      </w:pPr>
      <w:r>
        <w:rPr>
          <w:b/>
        </w:rPr>
        <w:t>intimidation: </w:t>
      </w:r>
      <w:r>
        <w:t>The act of intimidating a weaker person to make them do something</w:t>
      </w:r>
    </w:p>
  </w:comment>
  <w:comment w:id="26" w:author="GRE Prep" w:date="2026-10-05T22:00:00Z" w:initials="GRE">
    <w:p>
      <w:pPr>
        <w:pStyle w:val="CommentText"/>
      </w:pPr>
      <w:r>
        <w:rPr>
          <w:b/>
        </w:rPr>
        <w:t>inamorata: </w:t>
      </w:r>
      <w:r>
        <w:t>A woman with whom you are in love or have an intimate relationship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