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060</w:t>
      </w:r>
    </w:p>
    <w:p>
      <w:pPr>
        <w:spacing w:after="280"/>
        <w:jc w:val="center"/>
      </w:pPr>
      <w:r>
        <w:rPr>
          <w:i/>
          <w:color w:val="57606A"/>
          <w:sz w:val="24"/>
        </w:rPr>
        <w:t>The Democratic Conclave: Civic Rallies, Caucuses &amp; Electoral Agendas: Hustings Cavalcade, Parliamentary Quorums &amp; Civic Assemblies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Electoral Politics, Civic Caucuses &amp; Democratic Governance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060: The Democratic Conclave: Civic Rallies, Caucuses &amp; Electoral Agendas</w:t>
      </w:r>
    </w:p>
    <w:p>
      <w:pPr>
        <w:spacing w:before="60" w:after="180" w:line="288" w:lineRule="auto"/>
      </w:pPr>
      <w:r>
        <w:t xml:space="preserve">The vibrant democratic culture of Taiwan is showcased in its dynamic public gatherings, parliamentary debates, and electoral campaigns that energize civic life across the island. During national presidential elections, the political </w:t>
      </w:r>
      <w:bookmarkStart w:id="1024" w:name="text_hustings"/>
      <w:bookmarkEnd w:id="1024"/>
      <w:commentRangeStart w:id="24"/>
      <w:hyperlink w:anchor="vocab_hustings" w:tooltip="GRE Definition: The activities involved in political campaigning (especially speech making)">
        <w:r>
          <w:rPr>
            <w:b/>
            <w:color w:val="0969DA"/>
            <w:u w:val="single"/>
          </w:rPr>
          <w:t xml:space="preserve">hustings</w:t>
        </w:r>
      </w:hyperlink>
      <w:commentRangeEnd w:id="24"/>
      <w:r>
        <w:rPr>
          <w:rStyle w:val="CommentReference"/>
        </w:rPr>
        <w:commentReference w:id="24"/>
      </w:r>
      <w:r>
        <w:t xml:space="preserve"> come alive as candidates travel from town to town, their colorful </w:t>
      </w:r>
      <w:bookmarkStart w:id="1013" w:name="text_cavalcade"/>
      <w:bookmarkEnd w:id="1013"/>
      <w:commentRangeStart w:id="13"/>
      <w:hyperlink w:anchor="vocab_cavalcade" w:tooltip="GRE Definition: A procession of people traveling on horseback">
        <w:r>
          <w:rPr>
            <w:b/>
            <w:color w:val="0969DA"/>
            <w:u w:val="single"/>
          </w:rPr>
          <w:t xml:space="preserve">cavalcade</w:t>
        </w:r>
      </w:hyperlink>
      <w:commentRangeEnd w:id="13"/>
      <w:r>
        <w:rPr>
          <w:rStyle w:val="CommentReference"/>
        </w:rPr>
        <w:commentReference w:id="13"/>
      </w:r>
      <w:r>
        <w:t xml:space="preserve"> of campaign vehicles greeted by enthusiastic crowds. Citizens assemble at lively outdoor rallies where a passionate party </w:t>
      </w:r>
      <w:bookmarkStart w:id="1043" w:name="text_caucus"/>
      <w:bookmarkEnd w:id="1043"/>
      <w:commentRangeStart w:id="43"/>
      <w:hyperlink w:anchor="vocab_caucus" w:tooltip="GRE Definition: A closed political meeting">
        <w:r>
          <w:rPr>
            <w:b/>
            <w:color w:val="0969DA"/>
            <w:u w:val="single"/>
          </w:rPr>
          <w:t xml:space="preserve">caucus</w:t>
        </w:r>
      </w:hyperlink>
      <w:commentRangeEnd w:id="43"/>
      <w:r>
        <w:rPr>
          <w:rStyle w:val="CommentReference"/>
        </w:rPr>
        <w:commentReference w:id="43"/>
      </w:r>
      <w:r>
        <w:t xml:space="preserve"> or political </w:t>
      </w:r>
      <w:bookmarkStart w:id="1012" w:name="text_coterie"/>
      <w:bookmarkEnd w:id="1012"/>
      <w:commentRangeStart w:id="12"/>
      <w:hyperlink w:anchor="vocab_coterie" w:tooltip="GRE Definition: An exclusive circle of people with a common purpose">
        <w:r>
          <w:rPr>
            <w:b/>
            <w:color w:val="0969DA"/>
            <w:u w:val="single"/>
          </w:rPr>
          <w:t xml:space="preserve">coterie</w:t>
        </w:r>
      </w:hyperlink>
      <w:commentRangeEnd w:id="12"/>
      <w:r>
        <w:rPr>
          <w:rStyle w:val="CommentReference"/>
        </w:rPr>
        <w:commentReference w:id="12"/>
      </w:r>
      <w:r>
        <w:t xml:space="preserve"> mobilizes grassroots support, while independent voters gather in community centers to discuss the policy </w:t>
      </w:r>
      <w:bookmarkStart w:id="1033" w:name="text_agenda"/>
      <w:bookmarkEnd w:id="1033"/>
      <w:commentRangeStart w:id="33"/>
      <w:hyperlink w:anchor="vocab_agenda" w:tooltip="GRE Definition: A temporally organized plan for matters to be attended to">
        <w:r>
          <w:rPr>
            <w:b/>
            <w:color w:val="0969DA"/>
            <w:u w:val="single"/>
          </w:rPr>
          <w:t xml:space="preserve">agenda</w:t>
        </w:r>
      </w:hyperlink>
      <w:commentRangeEnd w:id="33"/>
      <w:r>
        <w:rPr>
          <w:rStyle w:val="CommentReference"/>
        </w:rPr>
        <w:commentReference w:id="33"/>
      </w:r>
      <w:r>
        <w:t xml:space="preserve">. Rather than retreating into an exclusive political </w:t>
      </w:r>
      <w:bookmarkStart w:id="1016" w:name="text_clique"/>
      <w:bookmarkEnd w:id="1016"/>
      <w:commentRangeStart w:id="16"/>
      <w:hyperlink w:anchor="vocab_clique" w:tooltip="GRE Definition: An exclusive circle of people with a common purpose">
        <w:r>
          <w:rPr>
            <w:b/>
            <w:color w:val="0969DA"/>
            <w:u w:val="single"/>
          </w:rPr>
          <w:t xml:space="preserve">clique</w:t>
        </w:r>
      </w:hyperlink>
      <w:commentRangeEnd w:id="16"/>
      <w:r>
        <w:rPr>
          <w:rStyle w:val="CommentReference"/>
        </w:rPr>
        <w:commentReference w:id="16"/>
      </w:r>
      <w:r>
        <w:t xml:space="preserve"> or listening to the narrow dogma of a single </w:t>
      </w:r>
      <w:bookmarkStart w:id="1041" w:name="text_denomination"/>
      <w:bookmarkEnd w:id="1041"/>
      <w:commentRangeStart w:id="41"/>
      <w:hyperlink w:anchor="vocab_denomination" w:tooltip="GRE Definition: A group of religious congregations having its own organization and a distinctive faith">
        <w:r>
          <w:rPr>
            <w:b/>
            <w:color w:val="0969DA"/>
            <w:u w:val="single"/>
          </w:rPr>
          <w:t xml:space="preserve">denomination</w:t>
        </w:r>
      </w:hyperlink>
      <w:commentRangeEnd w:id="41"/>
      <w:r>
        <w:rPr>
          <w:rStyle w:val="CommentReference"/>
        </w:rPr>
        <w:commentReference w:id="41"/>
      </w:r>
      <w:r>
        <w:t xml:space="preserve">, Taiwanese voters engage in robust public </w:t>
      </w:r>
      <w:bookmarkStart w:id="1018" w:name="text_colloquy"/>
      <w:bookmarkEnd w:id="1018"/>
      <w:commentRangeStart w:id="18"/>
      <w:hyperlink w:anchor="vocab_colloquy" w:tooltip="GRE Definition: A conversation especially a formal one">
        <w:r>
          <w:rPr>
            <w:b/>
            <w:color w:val="0969DA"/>
            <w:u w:val="single"/>
          </w:rPr>
          <w:t xml:space="preserve">colloquy</w:t>
        </w:r>
      </w:hyperlink>
      <w:commentRangeEnd w:id="18"/>
      <w:r>
        <w:rPr>
          <w:rStyle w:val="CommentReference"/>
        </w:rPr>
        <w:commentReference w:id="18"/>
      </w:r>
      <w:r>
        <w:t xml:space="preserve"> at an open </w:t>
      </w:r>
      <w:bookmarkStart w:id="1007" w:name="text_forum"/>
      <w:bookmarkEnd w:id="1007"/>
      <w:commentRangeStart w:id="7"/>
      <w:hyperlink w:anchor="vocab_forum" w:tooltip="GRE Definition: A public meeting or assembly for open discussion">
        <w:r>
          <w:rPr>
            <w:b/>
            <w:color w:val="0969DA"/>
            <w:u w:val="single"/>
          </w:rPr>
          <w:t xml:space="preserve">forum</w:t>
        </w:r>
      </w:hyperlink>
      <w:commentRangeEnd w:id="7"/>
      <w:r>
        <w:rPr>
          <w:rStyle w:val="CommentReference"/>
        </w:rPr>
        <w:commentReference w:id="7"/>
      </w:r>
      <w:r>
        <w:t xml:space="preserve">, where a candidate arrives with an official </w:t>
      </w:r>
      <w:bookmarkStart w:id="1011" w:name="text_entourage"/>
      <w:bookmarkEnd w:id="1011"/>
      <w:commentRangeStart w:id="11"/>
      <w:hyperlink w:anchor="vocab_entourage" w:tooltip="GRE Definition: The group following and attending to some important person">
        <w:r>
          <w:rPr>
            <w:b/>
            <w:color w:val="0969DA"/>
            <w:u w:val="single"/>
          </w:rPr>
          <w:t xml:space="preserve">entourage</w:t>
        </w:r>
      </w:hyperlink>
      <w:commentRangeEnd w:id="11"/>
      <w:r>
        <w:rPr>
          <w:rStyle w:val="CommentReference"/>
        </w:rPr>
        <w:commentReference w:id="11"/>
      </w:r>
      <w:r>
        <w:t xml:space="preserve"> and </w:t>
      </w:r>
      <w:bookmarkStart w:id="1017" w:name="text_retinue"/>
      <w:bookmarkEnd w:id="1017"/>
      <w:commentRangeStart w:id="17"/>
      <w:hyperlink w:anchor="vocab_retinue" w:tooltip="GRE Definition: The group following and attending to some important person">
        <w:r>
          <w:rPr>
            <w:b/>
            <w:color w:val="0969DA"/>
            <w:u w:val="single"/>
          </w:rPr>
          <w:t xml:space="preserve">retinue</w:t>
        </w:r>
      </w:hyperlink>
      <w:commentRangeEnd w:id="17"/>
      <w:r>
        <w:rPr>
          <w:rStyle w:val="CommentReference"/>
        </w:rPr>
        <w:commentReference w:id="17"/>
      </w:r>
      <w:r>
        <w:t xml:space="preserve">, while an excited </w:t>
      </w:r>
      <w:bookmarkStart w:id="1000" w:name="text_bevy"/>
      <w:bookmarkEnd w:id="1000"/>
      <w:commentRangeStart w:id="0"/>
      <w:hyperlink w:anchor="vocab_bevy" w:tooltip="GRE Definition: A large gathering of people of a particular type">
        <w:r>
          <w:rPr>
            <w:b/>
            <w:color w:val="0969DA"/>
            <w:u w:val="single"/>
          </w:rPr>
          <w:t xml:space="preserve">bevy</w:t>
        </w:r>
      </w:hyperlink>
      <w:commentRangeEnd w:id="0"/>
      <w:r>
        <w:rPr>
          <w:rStyle w:val="CommentReference"/>
        </w:rPr>
        <w:commentReference w:id="0"/>
      </w:r>
      <w:r>
        <w:t xml:space="preserve"> of supporters watches the political </w:t>
      </w:r>
      <w:bookmarkStart w:id="1009" w:name="text_drama"/>
      <w:bookmarkEnd w:id="1009"/>
      <w:commentRangeStart w:id="9"/>
      <w:hyperlink w:anchor="vocab_drama" w:tooltip="GRE Definition: A dramatic work intended for performance by actors on a stage">
        <w:r>
          <w:rPr>
            <w:b/>
            <w:color w:val="0969DA"/>
            <w:u w:val="single"/>
          </w:rPr>
          <w:t xml:space="preserve">drama</w:t>
        </w:r>
      </w:hyperlink>
      <w:commentRangeEnd w:id="9"/>
      <w:r>
        <w:rPr>
          <w:rStyle w:val="CommentReference"/>
        </w:rPr>
        <w:commentReference w:id="9"/>
      </w:r>
      <w:r>
        <w:t xml:space="preserve"> unfold.</w:t>
      </w:r>
    </w:p>
    <w:p>
      <w:pPr>
        <w:spacing w:before="60" w:after="180" w:line="288" w:lineRule="auto"/>
      </w:pPr>
      <w:r>
        <w:t xml:space="preserve">Electoral campaigns in Taiwan combine serious democratic deliberation with festive civic celebrations. At a campaign </w:t>
      </w:r>
      <w:bookmarkStart w:id="1001" w:name="text_rally"/>
      <w:bookmarkEnd w:id="1001"/>
      <w:commentRangeStart w:id="1"/>
      <w:hyperlink w:anchor="vocab_rally" w:tooltip="GRE Definition: A large gathering of people intended to arouse enthusiasm">
        <w:r>
          <w:rPr>
            <w:b/>
            <w:color w:val="0969DA"/>
            <w:u w:val="single"/>
          </w:rPr>
          <w:t xml:space="preserve">rally</w:t>
        </w:r>
      </w:hyperlink>
      <w:commentRangeEnd w:id="1"/>
      <w:r>
        <w:rPr>
          <w:rStyle w:val="CommentReference"/>
        </w:rPr>
        <w:commentReference w:id="1"/>
      </w:r>
      <w:r>
        <w:t xml:space="preserve">, a marching band and youth </w:t>
      </w:r>
      <w:bookmarkStart w:id="1003" w:name="text_choir"/>
      <w:bookmarkEnd w:id="1003"/>
      <w:commentRangeStart w:id="3"/>
      <w:hyperlink w:anchor="vocab_choir" w:tooltip="GRE Definition: A chorus that sings as part of a religious ceremony">
        <w:r>
          <w:rPr>
            <w:b/>
            <w:color w:val="0969DA"/>
            <w:u w:val="single"/>
          </w:rPr>
          <w:t xml:space="preserve">choir</w:t>
        </w:r>
      </w:hyperlink>
      <w:commentRangeEnd w:id="3"/>
      <w:r>
        <w:rPr>
          <w:rStyle w:val="CommentReference"/>
        </w:rPr>
        <w:commentReference w:id="3"/>
      </w:r>
      <w:r>
        <w:t xml:space="preserve"> perform stirring national anthems, their precise </w:t>
      </w:r>
      <w:bookmarkStart w:id="1040" w:name="text_choreography"/>
      <w:bookmarkEnd w:id="1040"/>
      <w:commentRangeStart w:id="40"/>
      <w:hyperlink w:anchor="vocab_choreography" w:tooltip="GRE Definition: A show involving artistic dancing">
        <w:r>
          <w:rPr>
            <w:b/>
            <w:color w:val="0969DA"/>
            <w:u w:val="single"/>
          </w:rPr>
          <w:t xml:space="preserve">choreography</w:t>
        </w:r>
      </w:hyperlink>
      <w:commentRangeEnd w:id="40"/>
      <w:r>
        <w:rPr>
          <w:rStyle w:val="CommentReference"/>
        </w:rPr>
        <w:commentReference w:id="40"/>
      </w:r>
      <w:r>
        <w:t xml:space="preserve"> creating an electrifying atmosphere that elicits a thunderous </w:t>
      </w:r>
      <w:bookmarkStart w:id="1042" w:name="text_ovation"/>
      <w:bookmarkEnd w:id="1042"/>
      <w:commentRangeStart w:id="42"/>
      <w:hyperlink w:anchor="vocab_ovation" w:tooltip="GRE Definition: Enthusiastic recognition (especially one accompanied by loud applause)">
        <w:r>
          <w:rPr>
            <w:b/>
            <w:color w:val="0969DA"/>
            <w:u w:val="single"/>
          </w:rPr>
          <w:t xml:space="preserve">ovation</w:t>
        </w:r>
      </w:hyperlink>
      <w:commentRangeEnd w:id="42"/>
      <w:r>
        <w:rPr>
          <w:rStyle w:val="CommentReference"/>
        </w:rPr>
        <w:commentReference w:id="42"/>
      </w:r>
      <w:r>
        <w:t xml:space="preserve"> from the crowd. Far from a </w:t>
      </w:r>
      <w:bookmarkStart w:id="1010" w:name="text_gaudy"/>
      <w:bookmarkEnd w:id="1010"/>
      <w:commentRangeStart w:id="10"/>
      <w:hyperlink w:anchor="vocab_gaudy" w:tooltip="GRE Definition: (Britain) a celebratory reunion feast or entertainment held a college">
        <w:r>
          <w:rPr>
            <w:b/>
            <w:color w:val="0969DA"/>
            <w:u w:val="single"/>
          </w:rPr>
          <w:t xml:space="preserve">gaudy</w:t>
        </w:r>
      </w:hyperlink>
      <w:commentRangeEnd w:id="10"/>
      <w:r>
        <w:rPr>
          <w:rStyle w:val="CommentReference"/>
        </w:rPr>
        <w:commentReference w:id="10"/>
      </w:r>
      <w:r>
        <w:t xml:space="preserve"> </w:t>
      </w:r>
      <w:bookmarkStart w:id="1019" w:name="text_masquerade"/>
      <w:bookmarkEnd w:id="1019"/>
      <w:commentRangeStart w:id="19"/>
      <w:hyperlink w:anchor="vocab_masquerade" w:tooltip="GRE Definition: A party of guests wearing costumes and masks">
        <w:r>
          <w:rPr>
            <w:b/>
            <w:color w:val="0969DA"/>
            <w:u w:val="single"/>
          </w:rPr>
          <w:t xml:space="preserve">masquerade</w:t>
        </w:r>
      </w:hyperlink>
      <w:commentRangeEnd w:id="19"/>
      <w:r>
        <w:rPr>
          <w:rStyle w:val="CommentReference"/>
        </w:rPr>
        <w:commentReference w:id="19"/>
      </w:r>
      <w:r>
        <w:t xml:space="preserve"> or an empty media spectacle, these events represent authentic popular democracy, where citizens </w:t>
      </w:r>
      <w:bookmarkStart w:id="1036" w:name="text_queue"/>
      <w:bookmarkEnd w:id="1036"/>
      <w:commentRangeStart w:id="36"/>
      <w:hyperlink w:anchor="vocab_queue" w:tooltip="GRE Definition: A line of people or vehicles waiting for something">
        <w:r>
          <w:rPr>
            <w:b/>
            <w:color w:val="0969DA"/>
            <w:u w:val="single"/>
          </w:rPr>
          <w:t xml:space="preserve">queue</w:t>
        </w:r>
      </w:hyperlink>
      <w:commentRangeEnd w:id="36"/>
      <w:r>
        <w:rPr>
          <w:rStyle w:val="CommentReference"/>
        </w:rPr>
        <w:commentReference w:id="36"/>
      </w:r>
      <w:r>
        <w:t xml:space="preserve"> patiently at polling booths to cast their ballots. In village squares and urban parks, families attend a weekend </w:t>
      </w:r>
      <w:bookmarkStart w:id="1025" w:name="text_matinee"/>
      <w:bookmarkEnd w:id="1025"/>
      <w:commentRangeStart w:id="25"/>
      <w:hyperlink w:anchor="vocab_matinee" w:tooltip="GRE Definition: A theatrical performance held during the daytime (especially in the afternoon)">
        <w:r>
          <w:rPr>
            <w:b/>
            <w:color w:val="0969DA"/>
            <w:u w:val="single"/>
          </w:rPr>
          <w:t xml:space="preserve">matinee</w:t>
        </w:r>
      </w:hyperlink>
      <w:commentRangeEnd w:id="25"/>
      <w:r>
        <w:rPr>
          <w:rStyle w:val="CommentReference"/>
        </w:rPr>
        <w:commentReference w:id="25"/>
      </w:r>
      <w:r>
        <w:t xml:space="preserve"> </w:t>
      </w:r>
      <w:bookmarkStart w:id="1001" w:name="text_rally"/>
      <w:bookmarkEnd w:id="1001"/>
      <w:commentRangeStart w:id="1"/>
      <w:hyperlink w:anchor="vocab_rally" w:tooltip="GRE Definition: A large gathering of people intended to arouse enthusiasm">
        <w:r>
          <w:rPr>
            <w:b/>
            <w:color w:val="0969DA"/>
            <w:u w:val="single"/>
          </w:rPr>
          <w:t xml:space="preserve">rally</w:t>
        </w:r>
      </w:hyperlink>
      <w:commentRangeEnd w:id="1"/>
      <w:r>
        <w:rPr>
          <w:rStyle w:val="CommentReference"/>
        </w:rPr>
        <w:commentReference w:id="1"/>
      </w:r>
      <w:r>
        <w:t xml:space="preserve"> or </w:t>
      </w:r>
      <w:bookmarkStart w:id="1006" w:name="text_amble"/>
      <w:bookmarkEnd w:id="1006"/>
      <w:commentRangeStart w:id="6"/>
      <w:hyperlink w:anchor="vocab_amble" w:tooltip="GRE Definition: A leisurely walk (usually in some public place)">
        <w:r>
          <w:rPr>
            <w:b/>
            <w:color w:val="0969DA"/>
            <w:u w:val="single"/>
          </w:rPr>
          <w:t xml:space="preserve">amble</w:t>
        </w:r>
      </w:hyperlink>
      <w:commentRangeEnd w:id="6"/>
      <w:r>
        <w:rPr>
          <w:rStyle w:val="CommentReference"/>
        </w:rPr>
        <w:commentReference w:id="6"/>
      </w:r>
      <w:r>
        <w:t xml:space="preserve"> along the riverside </w:t>
      </w:r>
      <w:bookmarkStart w:id="1002" w:name="text_levee"/>
      <w:bookmarkEnd w:id="1002"/>
      <w:commentRangeStart w:id="2"/>
      <w:hyperlink w:anchor="vocab_levee" w:tooltip="GRE Definition: A formal reception of visitors or guests (as at a royal court)">
        <w:r>
          <w:rPr>
            <w:b/>
            <w:color w:val="0969DA"/>
            <w:u w:val="single"/>
          </w:rPr>
          <w:t xml:space="preserve">levee</w:t>
        </w:r>
      </w:hyperlink>
      <w:commentRangeEnd w:id="2"/>
      <w:r>
        <w:rPr>
          <w:rStyle w:val="CommentReference"/>
        </w:rPr>
        <w:commentReference w:id="2"/>
      </w:r>
      <w:r>
        <w:t xml:space="preserve">, enjoying a delicious evening </w:t>
      </w:r>
      <w:bookmarkStart w:id="1027" w:name="text_repast"/>
      <w:bookmarkEnd w:id="1027"/>
      <w:commentRangeStart w:id="27"/>
      <w:hyperlink w:anchor="vocab_repast" w:tooltip="GRE Definition: The food served and eaten at one time">
        <w:r>
          <w:rPr>
            <w:b/>
            <w:color w:val="0969DA"/>
            <w:u w:val="single"/>
          </w:rPr>
          <w:t xml:space="preserve">repast</w:t>
        </w:r>
      </w:hyperlink>
      <w:commentRangeEnd w:id="27"/>
      <w:r>
        <w:rPr>
          <w:rStyle w:val="CommentReference"/>
        </w:rPr>
        <w:commentReference w:id="27"/>
      </w:r>
      <w:r>
        <w:t xml:space="preserve"> while children </w:t>
      </w:r>
      <w:bookmarkStart w:id="1034" w:name="text_frolic"/>
      <w:bookmarkEnd w:id="1034"/>
      <w:commentRangeStart w:id="34"/>
      <w:hyperlink w:anchor="vocab_frolic" w:tooltip="GRE Definition: Gay or light-hearted recreational activity for diversion or amusement">
        <w:r>
          <w:rPr>
            <w:b/>
            <w:color w:val="0969DA"/>
            <w:u w:val="single"/>
          </w:rPr>
          <w:t xml:space="preserve">frolic</w:t>
        </w:r>
      </w:hyperlink>
      <w:commentRangeEnd w:id="34"/>
      <w:r>
        <w:rPr>
          <w:rStyle w:val="CommentReference"/>
        </w:rPr>
        <w:commentReference w:id="34"/>
      </w:r>
      <w:r>
        <w:t xml:space="preserve"> and </w:t>
      </w:r>
      <w:bookmarkStart w:id="1031" w:name="text_gambol"/>
      <w:bookmarkEnd w:id="1031"/>
      <w:commentRangeStart w:id="31"/>
      <w:hyperlink w:anchor="vocab_gambol" w:tooltip="GRE Definition: Gay or light-hearted recreational activity for diversion or amusement">
        <w:r>
          <w:rPr>
            <w:b/>
            <w:color w:val="0969DA"/>
            <w:u w:val="single"/>
          </w:rPr>
          <w:t xml:space="preserve">gambol</w:t>
        </w:r>
      </w:hyperlink>
      <w:commentRangeEnd w:id="31"/>
      <w:r>
        <w:rPr>
          <w:rStyle w:val="CommentReference"/>
        </w:rPr>
        <w:commentReference w:id="31"/>
      </w:r>
      <w:r>
        <w:t xml:space="preserve"> on the grass. The election night </w:t>
      </w:r>
      <w:bookmarkStart w:id="1005" w:name="text_fete"/>
      <w:bookmarkEnd w:id="1005"/>
      <w:commentRangeStart w:id="5"/>
      <w:hyperlink w:anchor="vocab_fete" w:tooltip="GRE Definition: An elaborate party (often outdoors)">
        <w:r>
          <w:rPr>
            <w:b/>
            <w:color w:val="0969DA"/>
            <w:u w:val="single"/>
          </w:rPr>
          <w:t xml:space="preserve">fete</w:t>
        </w:r>
      </w:hyperlink>
      <w:commentRangeEnd w:id="5"/>
      <w:r>
        <w:rPr>
          <w:rStyle w:val="CommentReference"/>
        </w:rPr>
        <w:commentReference w:id="5"/>
      </w:r>
      <w:r>
        <w:t xml:space="preserve"> becomes a joyous celebration of civic freedom, proving that popular sovereignty is the lifeblood of Formosa without need for a secret </w:t>
      </w:r>
      <w:bookmarkStart w:id="1035" w:name="text_tryst"/>
      <w:bookmarkEnd w:id="1035"/>
      <w:commentRangeStart w:id="35"/>
      <w:hyperlink w:anchor="vocab_tryst" w:tooltip="GRE Definition: A date; usually with a member of the opposite sex">
        <w:r>
          <w:rPr>
            <w:b/>
            <w:color w:val="0969DA"/>
            <w:u w:val="single"/>
          </w:rPr>
          <w:t xml:space="preserve">tryst</w:t>
        </w:r>
      </w:hyperlink>
      <w:commentRangeEnd w:id="35"/>
      <w:r>
        <w:rPr>
          <w:rStyle w:val="CommentReference"/>
        </w:rPr>
        <w:commentReference w:id="35"/>
      </w:r>
      <w:r>
        <w:t xml:space="preserve">, while citizens browse </w:t>
      </w:r>
      <w:bookmarkStart w:id="1047" w:name="text_glossy"/>
      <w:bookmarkEnd w:id="1047"/>
      <w:commentRangeStart w:id="47"/>
      <w:hyperlink w:anchor="vocab_glossy" w:tooltip="GRE Definition: A magazine printed on good quality paper">
        <w:r>
          <w:rPr>
            <w:b/>
            <w:color w:val="0969DA"/>
            <w:u w:val="single"/>
          </w:rPr>
          <w:t xml:space="preserve">glossy</w:t>
        </w:r>
      </w:hyperlink>
      <w:commentRangeEnd w:id="47"/>
      <w:r>
        <w:rPr>
          <w:rStyle w:val="CommentReference"/>
        </w:rPr>
        <w:commentReference w:id="47"/>
      </w:r>
      <w:r>
        <w:t xml:space="preserve"> pamphlets distributed by the local </w:t>
      </w:r>
      <w:bookmarkStart w:id="1048" w:name="text_gentry"/>
      <w:bookmarkEnd w:id="1048"/>
      <w:commentRangeStart w:id="48"/>
      <w:hyperlink w:anchor="vocab_gentry" w:tooltip="GRE Definition: The most powerful members of a society">
        <w:r>
          <w:rPr>
            <w:b/>
            <w:color w:val="0969DA"/>
            <w:u w:val="single"/>
          </w:rPr>
          <w:t xml:space="preserve">gentry</w:t>
        </w:r>
      </w:hyperlink>
      <w:commentRangeEnd w:id="48"/>
      <w:r>
        <w:rPr>
          <w:rStyle w:val="CommentReference"/>
        </w:rPr>
        <w:commentReference w:id="48"/>
      </w:r>
      <w:r>
        <w:t>.</w:t>
      </w:r>
    </w:p>
    <w:p>
      <w:pPr>
        <w:spacing w:before="60" w:after="180" w:line="288" w:lineRule="auto"/>
      </w:pPr>
      <w:r>
        <w:t xml:space="preserve">Within the Legislative Yuan and municipal councils, democratic governance relies on established institutional protocols and transparent debate. When lawmakers assemble for a critical legislative </w:t>
      </w:r>
      <w:bookmarkStart w:id="1023" w:name="text_conclave"/>
      <w:bookmarkEnd w:id="1023"/>
      <w:commentRangeStart w:id="23"/>
      <w:hyperlink w:anchor="vocab_conclave" w:tooltip="GRE Definition: A confidential or secret meeting">
        <w:r>
          <w:rPr>
            <w:b/>
            <w:color w:val="0969DA"/>
            <w:u w:val="single"/>
          </w:rPr>
          <w:t xml:space="preserve">conclave</w:t>
        </w:r>
      </w:hyperlink>
      <w:commentRangeEnd w:id="23"/>
      <w:r>
        <w:rPr>
          <w:rStyle w:val="CommentReference"/>
        </w:rPr>
        <w:commentReference w:id="23"/>
      </w:r>
      <w:r>
        <w:t xml:space="preserve">, parliamentary whips ensure a legal </w:t>
      </w:r>
      <w:bookmarkStart w:id="1008" w:name="text_quorum"/>
      <w:bookmarkEnd w:id="1008"/>
      <w:commentRangeStart w:id="8"/>
      <w:hyperlink w:anchor="vocab_quorum" w:tooltip="GRE Definition: A gathering of the minimal number of members of an organization to conduct business">
        <w:r>
          <w:rPr>
            <w:b/>
            <w:color w:val="0969DA"/>
            <w:u w:val="single"/>
          </w:rPr>
          <w:t xml:space="preserve">quorum</w:t>
        </w:r>
      </w:hyperlink>
      <w:commentRangeEnd w:id="8"/>
      <w:r>
        <w:rPr>
          <w:rStyle w:val="CommentReference"/>
        </w:rPr>
        <w:commentReference w:id="8"/>
      </w:r>
      <w:r>
        <w:t xml:space="preserve"> is present before proceeding with a vote. In committee rooms, representatives debate each complex legal </w:t>
      </w:r>
      <w:bookmarkStart w:id="1045" w:name="text_tome"/>
      <w:bookmarkEnd w:id="1045"/>
      <w:commentRangeStart w:id="45"/>
      <w:hyperlink w:anchor="vocab_tome" w:tooltip="GRE Definition: A (usually) large and scholarly book">
        <w:r>
          <w:rPr>
            <w:b/>
            <w:color w:val="0969DA"/>
            <w:u w:val="single"/>
          </w:rPr>
          <w:t xml:space="preserve">tome</w:t>
        </w:r>
      </w:hyperlink>
      <w:commentRangeEnd w:id="45"/>
      <w:r>
        <w:rPr>
          <w:rStyle w:val="CommentReference"/>
        </w:rPr>
        <w:commentReference w:id="45"/>
      </w:r>
      <w:r>
        <w:t xml:space="preserve">, consult national </w:t>
      </w:r>
      <w:bookmarkStart w:id="1044" w:name="text_archives"/>
      <w:bookmarkEnd w:id="1044"/>
      <w:commentRangeStart w:id="44"/>
      <w:hyperlink w:anchor="vocab_archives" w:tooltip="GRE Definition: Collection of records especially about an institution">
        <w:r>
          <w:rPr>
            <w:b/>
            <w:color w:val="0969DA"/>
            <w:u w:val="single"/>
          </w:rPr>
          <w:t xml:space="preserve">archives</w:t>
        </w:r>
      </w:hyperlink>
      <w:commentRangeEnd w:id="44"/>
      <w:r>
        <w:rPr>
          <w:rStyle w:val="CommentReference"/>
        </w:rPr>
        <w:commentReference w:id="44"/>
      </w:r>
      <w:r>
        <w:t xml:space="preserve">, and </w:t>
      </w:r>
      <w:bookmarkStart w:id="1022" w:name="text_muster"/>
      <w:bookmarkEnd w:id="1022"/>
      <w:commentRangeStart w:id="22"/>
      <w:hyperlink w:anchor="vocab_muster" w:tooltip="GRE Definition: A gathering of military personnel for duty">
        <w:r>
          <w:rPr>
            <w:b/>
            <w:color w:val="0969DA"/>
            <w:u w:val="single"/>
          </w:rPr>
          <w:t xml:space="preserve">muster</w:t>
        </w:r>
      </w:hyperlink>
      <w:commentRangeEnd w:id="22"/>
      <w:r>
        <w:rPr>
          <w:rStyle w:val="CommentReference"/>
        </w:rPr>
        <w:commentReference w:id="22"/>
      </w:r>
      <w:r>
        <w:t xml:space="preserve"> sufficient votes to pass reform bills at the party </w:t>
      </w:r>
      <w:bookmarkStart w:id="1014" w:name="text_convention"/>
      <w:bookmarkEnd w:id="1014"/>
      <w:commentRangeStart w:id="14"/>
      <w:hyperlink w:anchor="vocab_convention" w:tooltip="GRE Definition: A large formal assembly">
        <w:r>
          <w:rPr>
            <w:b/>
            <w:color w:val="0969DA"/>
            <w:u w:val="single"/>
          </w:rPr>
          <w:t xml:space="preserve">convention</w:t>
        </w:r>
      </w:hyperlink>
      <w:commentRangeEnd w:id="14"/>
      <w:r>
        <w:rPr>
          <w:rStyle w:val="CommentReference"/>
        </w:rPr>
        <w:commentReference w:id="14"/>
      </w:r>
      <w:r>
        <w:t xml:space="preserve">, debating whether a disputed issue is </w:t>
      </w:r>
      <w:bookmarkStart w:id="1046" w:name="text_moot"/>
      <w:bookmarkEnd w:id="1046"/>
      <w:commentRangeStart w:id="46"/>
      <w:hyperlink w:anchor="vocab_moot" w:tooltip="GRE Definition: A hypothetical case that law students argue as an exercise">
        <w:r>
          <w:rPr>
            <w:b/>
            <w:color w:val="0969DA"/>
            <w:u w:val="single"/>
          </w:rPr>
          <w:t xml:space="preserve">moot</w:t>
        </w:r>
      </w:hyperlink>
      <w:commentRangeEnd w:id="46"/>
      <w:r>
        <w:rPr>
          <w:rStyle w:val="CommentReference"/>
        </w:rPr>
        <w:commentReference w:id="46"/>
      </w:r>
      <w:r>
        <w:t xml:space="preserve"> or requires a competitive legislative </w:t>
      </w:r>
      <w:bookmarkStart w:id="1029" w:name="text_contest"/>
      <w:bookmarkEnd w:id="1029"/>
      <w:commentRangeStart w:id="29"/>
      <w:hyperlink w:anchor="vocab_contest" w:tooltip="GRE Definition: An occasion on which a winner is selected from among two or more contestants">
        <w:r>
          <w:rPr>
            <w:b/>
            <w:color w:val="0969DA"/>
            <w:u w:val="single"/>
          </w:rPr>
          <w:t xml:space="preserve">contest</w:t>
        </w:r>
      </w:hyperlink>
      <w:commentRangeEnd w:id="29"/>
      <w:r>
        <w:rPr>
          <w:rStyle w:val="CommentReference"/>
        </w:rPr>
        <w:commentReference w:id="29"/>
      </w:r>
      <w:r>
        <w:t xml:space="preserve">. Rather than allow corrupt lobbyists to </w:t>
      </w:r>
      <w:bookmarkStart w:id="1037" w:name="text_bar"/>
      <w:bookmarkEnd w:id="1037"/>
      <w:commentRangeStart w:id="37"/>
      <w:hyperlink w:anchor="vocab_bar" w:tooltip="GRE Definition: A room or establishment where alcoholic drinks are served over a counter">
        <w:r>
          <w:rPr>
            <w:b/>
            <w:color w:val="0969DA"/>
            <w:u w:val="single"/>
          </w:rPr>
          <w:t xml:space="preserve">bar</w:t>
        </w:r>
      </w:hyperlink>
      <w:commentRangeEnd w:id="37"/>
      <w:r>
        <w:rPr>
          <w:rStyle w:val="CommentReference"/>
        </w:rPr>
        <w:commentReference w:id="37"/>
      </w:r>
      <w:r>
        <w:t xml:space="preserve"> civic participation or </w:t>
      </w:r>
      <w:bookmarkStart w:id="1015" w:name="text_groom"/>
      <w:bookmarkEnd w:id="1015"/>
      <w:commentRangeStart w:id="15"/>
      <w:hyperlink w:anchor="vocab_groom" w:tooltip="GRE Definition: A man participant in his own marriage ceremony">
        <w:r>
          <w:rPr>
            <w:b/>
            <w:color w:val="0969DA"/>
            <w:u w:val="single"/>
          </w:rPr>
          <w:t xml:space="preserve">groom</w:t>
        </w:r>
      </w:hyperlink>
      <w:commentRangeEnd w:id="15"/>
      <w:r>
        <w:rPr>
          <w:rStyle w:val="CommentReference"/>
        </w:rPr>
        <w:commentReference w:id="15"/>
      </w:r>
      <w:r>
        <w:t xml:space="preserve"> hand-picked candidates, civil society organizations ensure that a solemn funeral </w:t>
      </w:r>
      <w:bookmarkStart w:id="1026" w:name="text_cortege"/>
      <w:bookmarkEnd w:id="1026"/>
      <w:commentRangeStart w:id="26"/>
      <w:hyperlink w:anchor="vocab_cortege" w:tooltip="GRE Definition: A funeral procession">
        <w:r>
          <w:rPr>
            <w:b/>
            <w:color w:val="0969DA"/>
            <w:u w:val="single"/>
          </w:rPr>
          <w:t xml:space="preserve">cortege</w:t>
        </w:r>
      </w:hyperlink>
      <w:commentRangeEnd w:id="26"/>
      <w:r>
        <w:rPr>
          <w:rStyle w:val="CommentReference"/>
        </w:rPr>
        <w:commentReference w:id="26"/>
      </w:r>
      <w:r>
        <w:t xml:space="preserve"> for fallen democracy will never be held in Taiwan.</w:t>
      </w:r>
    </w:p>
    <w:p>
      <w:pPr>
        <w:spacing w:before="60" w:after="180" w:line="288" w:lineRule="auto"/>
      </w:pPr>
      <w:r>
        <w:t xml:space="preserve">Across Taiwan’s scenic landscapes, from coastal </w:t>
      </w:r>
      <w:bookmarkStart w:id="1030" w:name="text_hostelry"/>
      <w:bookmarkEnd w:id="1030"/>
      <w:commentRangeStart w:id="30"/>
      <w:hyperlink w:anchor="vocab_hostelry" w:tooltip="GRE Definition: A hotel providing overnight lodging for travelers">
        <w:r>
          <w:rPr>
            <w:b/>
            <w:color w:val="0969DA"/>
            <w:u w:val="single"/>
          </w:rPr>
          <w:t xml:space="preserve">hostelry</w:t>
        </w:r>
      </w:hyperlink>
      <w:commentRangeEnd w:id="30"/>
      <w:r>
        <w:rPr>
          <w:rStyle w:val="CommentReference"/>
        </w:rPr>
        <w:commentReference w:id="30"/>
      </w:r>
      <w:r>
        <w:t xml:space="preserve"> retreats to challenging mountain trails, citizens embrace an active, healthy lifestyle. On weekends, groups of friends embark on a scenic </w:t>
      </w:r>
      <w:bookmarkStart w:id="1021" w:name="text_trek"/>
      <w:bookmarkEnd w:id="1021"/>
      <w:commentRangeStart w:id="21"/>
      <w:hyperlink w:anchor="vocab_trek" w:tooltip="GRE Definition: A journey by ox wagon (especially an organized migration by a group of settlers)">
        <w:r>
          <w:rPr>
            <w:b/>
            <w:color w:val="0969DA"/>
            <w:u w:val="single"/>
          </w:rPr>
          <w:t xml:space="preserve">trek</w:t>
        </w:r>
      </w:hyperlink>
      <w:commentRangeEnd w:id="21"/>
      <w:r>
        <w:rPr>
          <w:rStyle w:val="CommentReference"/>
        </w:rPr>
        <w:commentReference w:id="21"/>
      </w:r>
      <w:r>
        <w:t xml:space="preserve"> into the Central Mountain Range, seeking a peaceful mountain </w:t>
      </w:r>
      <w:bookmarkStart w:id="1028" w:name="text_rendezvous"/>
      <w:bookmarkEnd w:id="1028"/>
      <w:commentRangeStart w:id="28"/>
      <w:hyperlink w:anchor="vocab_rendezvous" w:tooltip="GRE Definition: A meeting planned at a certain time and place">
        <w:r>
          <w:rPr>
            <w:b/>
            <w:color w:val="0969DA"/>
            <w:u w:val="single"/>
          </w:rPr>
          <w:t xml:space="preserve">rendezvous</w:t>
        </w:r>
      </w:hyperlink>
      <w:commentRangeEnd w:id="28"/>
      <w:r>
        <w:rPr>
          <w:rStyle w:val="CommentReference"/>
        </w:rPr>
        <w:commentReference w:id="28"/>
      </w:r>
      <w:r>
        <w:t xml:space="preserve"> far from the bustle of city life. Local communities host cultural festivals with a charitable </w:t>
      </w:r>
      <w:bookmarkStart w:id="1020" w:name="text_lottery"/>
      <w:bookmarkEnd w:id="1020"/>
      <w:commentRangeStart w:id="20"/>
      <w:hyperlink w:anchor="vocab_lottery" w:tooltip="GRE Definition: Something that is regarded as a chance event">
        <w:r>
          <w:rPr>
            <w:b/>
            <w:color w:val="0969DA"/>
            <w:u w:val="single"/>
          </w:rPr>
          <w:t xml:space="preserve">lottery</w:t>
        </w:r>
      </w:hyperlink>
      <w:commentRangeEnd w:id="20"/>
      <w:r>
        <w:rPr>
          <w:rStyle w:val="CommentReference"/>
        </w:rPr>
        <w:commentReference w:id="20"/>
      </w:r>
      <w:r>
        <w:t xml:space="preserve"> and charity </w:t>
      </w:r>
      <w:bookmarkStart w:id="1049" w:name="text_raffle"/>
      <w:bookmarkEnd w:id="1049"/>
      <w:commentRangeStart w:id="49"/>
      <w:hyperlink w:anchor="vocab_raffle" w:tooltip="GRE Definition: A lottery in which the prizes are goods rather than money">
        <w:r>
          <w:rPr>
            <w:b/>
            <w:color w:val="0969DA"/>
            <w:u w:val="single"/>
          </w:rPr>
          <w:t xml:space="preserve">raffle</w:t>
        </w:r>
      </w:hyperlink>
      <w:commentRangeEnd w:id="49"/>
      <w:r>
        <w:rPr>
          <w:rStyle w:val="CommentReference"/>
        </w:rPr>
        <w:commentReference w:id="49"/>
      </w:r>
      <w:r>
        <w:t xml:space="preserve">, refusing to </w:t>
      </w:r>
      <w:bookmarkStart w:id="1038" w:name="text_resort"/>
      <w:bookmarkEnd w:id="1038"/>
      <w:commentRangeStart w:id="38"/>
      <w:hyperlink w:anchor="vocab_resort" w:tooltip="GRE Definition: A hotel located in a resort area">
        <w:r>
          <w:rPr>
            <w:b/>
            <w:color w:val="0969DA"/>
            <w:u w:val="single"/>
          </w:rPr>
          <w:t xml:space="preserve">resort</w:t>
        </w:r>
      </w:hyperlink>
      <w:commentRangeEnd w:id="38"/>
      <w:r>
        <w:rPr>
          <w:rStyle w:val="CommentReference"/>
        </w:rPr>
        <w:commentReference w:id="38"/>
      </w:r>
      <w:r>
        <w:t xml:space="preserve"> to corrupt practices and raising funds for rural schools. As an elder statesman delivers an eloquent </w:t>
      </w:r>
      <w:bookmarkStart w:id="1039" w:name="text_valedictory"/>
      <w:bookmarkEnd w:id="1039"/>
      <w:commentRangeStart w:id="39"/>
      <w:hyperlink w:anchor="vocab_valedictory" w:tooltip="GRE Definition: A farewell oration (especially one delivered during graduation exercises by an outstanding member of a graduating class)">
        <w:r>
          <w:rPr>
            <w:b/>
            <w:color w:val="0969DA"/>
            <w:u w:val="single"/>
          </w:rPr>
          <w:t xml:space="preserve">valedictory</w:t>
        </w:r>
      </w:hyperlink>
      <w:commentRangeEnd w:id="39"/>
      <w:r>
        <w:rPr>
          <w:rStyle w:val="CommentReference"/>
        </w:rPr>
        <w:commentReference w:id="39"/>
      </w:r>
      <w:r>
        <w:t xml:space="preserve"> address, sharing a humorous personal </w:t>
      </w:r>
      <w:bookmarkStart w:id="1032" w:name="text_anecdote"/>
      <w:bookmarkEnd w:id="1032"/>
      <w:commentRangeStart w:id="32"/>
      <w:hyperlink w:anchor="vocab_anecdote" w:tooltip="GRE Definition: Short account of an incident (especially a biographical one)">
        <w:r>
          <w:rPr>
            <w:b/>
            <w:color w:val="0969DA"/>
            <w:u w:val="single"/>
          </w:rPr>
          <w:t xml:space="preserve">anecdote</w:t>
        </w:r>
      </w:hyperlink>
      <w:commentRangeEnd w:id="32"/>
      <w:r>
        <w:rPr>
          <w:rStyle w:val="CommentReference"/>
        </w:rPr>
        <w:commentReference w:id="32"/>
      </w:r>
      <w:r>
        <w:t xml:space="preserve"> from decades of public service, the audience is reminded that democracy is not an abstract theory, but a shared national journey that unites every </w:t>
      </w:r>
      <w:bookmarkStart w:id="1004" w:name="text_contingent"/>
      <w:bookmarkEnd w:id="1004"/>
      <w:commentRangeStart w:id="4"/>
      <w:hyperlink w:anchor="vocab_contingent" w:tooltip="GRE Definition: A gathering of persons representative of some larger group">
        <w:r>
          <w:rPr>
            <w:b/>
            <w:color w:val="0969DA"/>
            <w:u w:val="single"/>
          </w:rPr>
          <w:t xml:space="preserve">contingent</w:t>
        </w:r>
      </w:hyperlink>
      <w:commentRangeEnd w:id="4"/>
      <w:r>
        <w:rPr>
          <w:rStyle w:val="CommentReference"/>
        </w:rPr>
        <w:commentReference w:id="4"/>
      </w:r>
      <w:r>
        <w:t xml:space="preserve"> of the Formosan people.</w:t>
      </w:r>
    </w:p>
    <w:p>
      <w:r>
        <w:br w:type="page"/>
      </w:r>
    </w:p>
    <w:p>
      <w:pPr>
        <w:spacing w:before="160" w:after="80"/>
      </w:pPr>
      <w:r>
        <w:rPr>
          <w:b/>
          <w:color w:val="1B365D"/>
          <w:sz w:val="36"/>
        </w:rPr>
        <w:t>Vocabulary Reference &amp; Study Guide (Passage 060)</w:t>
      </w:r>
    </w:p>
    <w:p>
      <w:pPr>
        <w:spacing w:after="280"/>
      </w:pPr>
      <w:r>
        <w:rPr>
          <w:i/>
          <w:color w:val="57606A"/>
          <w:sz w:val="20"/>
        </w:rPr>
        <w:t>Alphabetical listing of all 50 high-frequency GRE words featured in Passage 060,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3" w:name="vocab_agenda"/>
            <w:r>
              <w:rPr>
                <w:b/>
                <w:color w:val="0969DA"/>
                <w:sz w:val="20"/>
              </w:rPr>
              <w:t>agenda</w:t>
            </w:r>
            <w:bookmarkEnd w:id="2033"/>
          </w:p>
        </w:tc>
        <w:tc>
          <w:tcPr>
            <w:tcW w:type="dxa" w:w="3168"/>
            <w:shd w:fill="FFFFFF"/>
            <w:vAlign w:val="center"/>
          </w:tcPr>
          <w:p>
            <w:pPr>
              <w:spacing w:before="80" w:after="80"/>
            </w:pPr>
            <w:r>
              <w:rPr>
                <w:color w:val="24292F"/>
                <w:sz w:val="19"/>
              </w:rPr>
              <w:t>A temporally organized plan for matters to be attended to</w:t>
            </w:r>
          </w:p>
        </w:tc>
        <w:tc>
          <w:tcPr>
            <w:tcW w:type="dxa" w:w="2880"/>
            <w:shd w:fill="FFFFFF"/>
            <w:vAlign w:val="center"/>
          </w:tcPr>
          <w:p>
            <w:pPr>
              <w:spacing w:before="80" w:after="80"/>
            </w:pPr>
            <w:r>
              <w:rPr>
                <w:i/>
                <w:sz w:val="17"/>
              </w:rPr>
              <w:t xml:space="preserve">Citizens assemble at lively outdoor rallies where a passionate party caucus or political coterie mobilizes grassroots support, while independent voters gather in community centers to discuss the policy </w:t>
            </w:r>
            <w:r>
              <w:rPr>
                <w:b/>
                <w:i/>
                <w:color w:val="0969DA"/>
                <w:sz w:val="17"/>
              </w:rPr>
              <w:t>agenda</w:t>
            </w:r>
            <w:r>
              <w:rPr>
                <w:i/>
                <w:sz w:val="17"/>
              </w:rPr>
              <w:t>.</w:t>
            </w:r>
          </w:p>
        </w:tc>
        <w:tc>
          <w:tcPr>
            <w:tcW w:type="dxa" w:w="1440"/>
            <w:shd w:fill="FFFFFF"/>
            <w:vAlign w:val="center"/>
          </w:tcPr>
          <w:p>
            <w:pPr>
              <w:spacing w:before="80" w:after="80"/>
              <w:jc w:val="center"/>
            </w:pPr>
            <w:hyperlink w:anchor="text_agenda" w:tooltip="Return to Passage">
              <w:r>
                <w:rPr>
                  <w:color w:val="0969DA"/>
                  <w:u w:val="single"/>
                </w:rPr>
                <w:t>↩ Return</w:t>
              </w:r>
            </w:hyperlink>
          </w:p>
        </w:tc>
      </w:tr>
      <w:tr>
        <w:tc>
          <w:tcPr>
            <w:tcW w:type="dxa" w:w="1872"/>
            <w:shd w:fill="F6F8FA"/>
            <w:vAlign w:val="center"/>
          </w:tcPr>
          <w:p>
            <w:pPr>
              <w:spacing w:before="80" w:after="80"/>
            </w:pPr>
            <w:bookmarkStart w:id="2006" w:name="vocab_amble"/>
            <w:r>
              <w:rPr>
                <w:b/>
                <w:color w:val="0969DA"/>
                <w:sz w:val="20"/>
              </w:rPr>
              <w:t>amble</w:t>
            </w:r>
            <w:bookmarkEnd w:id="2006"/>
          </w:p>
        </w:tc>
        <w:tc>
          <w:tcPr>
            <w:tcW w:type="dxa" w:w="3168"/>
            <w:shd w:fill="F6F8FA"/>
            <w:vAlign w:val="center"/>
          </w:tcPr>
          <w:p>
            <w:pPr>
              <w:spacing w:before="80" w:after="80"/>
            </w:pPr>
            <w:r>
              <w:rPr>
                <w:color w:val="24292F"/>
                <w:sz w:val="19"/>
              </w:rPr>
              <w:t>A leisurely walk (usually in some public place)</w:t>
            </w:r>
          </w:p>
        </w:tc>
        <w:tc>
          <w:tcPr>
            <w:tcW w:type="dxa" w:w="2880"/>
            <w:shd w:fill="F6F8FA"/>
            <w:vAlign w:val="center"/>
          </w:tcPr>
          <w:p>
            <w:pPr>
              <w:spacing w:before="80" w:after="80"/>
            </w:pPr>
            <w:r>
              <w:rPr>
                <w:i/>
                <w:sz w:val="17"/>
              </w:rPr>
              <w:t xml:space="preserve">In village squares and urban parks, families attend a weekend matinee rally or </w:t>
            </w:r>
            <w:r>
              <w:rPr>
                <w:b/>
                <w:i/>
                <w:color w:val="0969DA"/>
                <w:sz w:val="17"/>
              </w:rPr>
              <w:t>amble</w:t>
            </w:r>
            <w:r>
              <w:rPr>
                <w:i/>
                <w:sz w:val="17"/>
              </w:rPr>
              <w:t xml:space="preserve"> along the riverside levee, enjoying a delicious evening repast while children frolic and gambol on the grass.</w:t>
            </w:r>
          </w:p>
        </w:tc>
        <w:tc>
          <w:tcPr>
            <w:tcW w:type="dxa" w:w="1440"/>
            <w:shd w:fill="F6F8FA"/>
            <w:vAlign w:val="center"/>
          </w:tcPr>
          <w:p>
            <w:pPr>
              <w:spacing w:before="80" w:after="80"/>
              <w:jc w:val="center"/>
            </w:pPr>
            <w:hyperlink w:anchor="text_amble" w:tooltip="Return to Passage">
              <w:r>
                <w:rPr>
                  <w:color w:val="0969DA"/>
                  <w:u w:val="single"/>
                </w:rPr>
                <w:t>↩ Return</w:t>
              </w:r>
            </w:hyperlink>
          </w:p>
        </w:tc>
      </w:tr>
      <w:tr>
        <w:tc>
          <w:tcPr>
            <w:tcW w:type="dxa" w:w="1872"/>
            <w:shd w:fill="FFFFFF"/>
            <w:vAlign w:val="center"/>
          </w:tcPr>
          <w:p>
            <w:pPr>
              <w:spacing w:before="80" w:after="80"/>
            </w:pPr>
            <w:bookmarkStart w:id="2032" w:name="vocab_anecdote"/>
            <w:r>
              <w:rPr>
                <w:b/>
                <w:color w:val="0969DA"/>
                <w:sz w:val="20"/>
              </w:rPr>
              <w:t>anecdote</w:t>
            </w:r>
            <w:bookmarkEnd w:id="2032"/>
          </w:p>
        </w:tc>
        <w:tc>
          <w:tcPr>
            <w:tcW w:type="dxa" w:w="3168"/>
            <w:shd w:fill="FFFFFF"/>
            <w:vAlign w:val="center"/>
          </w:tcPr>
          <w:p>
            <w:pPr>
              <w:spacing w:before="80" w:after="80"/>
            </w:pPr>
            <w:r>
              <w:rPr>
                <w:color w:val="24292F"/>
                <w:sz w:val="19"/>
              </w:rPr>
              <w:t>Short account of an incident (especially a biographical one)</w:t>
            </w:r>
          </w:p>
        </w:tc>
        <w:tc>
          <w:tcPr>
            <w:tcW w:type="dxa" w:w="2880"/>
            <w:shd w:fill="FFFFFF"/>
            <w:vAlign w:val="center"/>
          </w:tcPr>
          <w:p>
            <w:pPr>
              <w:spacing w:before="80" w:after="80"/>
            </w:pPr>
            <w:r>
              <w:rPr>
                <w:i/>
                <w:sz w:val="17"/>
              </w:rPr>
              <w:t xml:space="preserve">As an elder statesman delivers an eloquent valedictory address, sharing a humorous personal </w:t>
            </w:r>
            <w:r>
              <w:rPr>
                <w:b/>
                <w:i/>
                <w:color w:val="0969DA"/>
                <w:sz w:val="17"/>
              </w:rPr>
              <w:t>anecdote</w:t>
            </w:r>
            <w:r>
              <w:rPr>
                <w:i/>
                <w:sz w:val="17"/>
              </w:rPr>
              <w:t xml:space="preserve"> from decades of public service, the audience is reminded that democracy is not an abstract theory, but a shared national journey that unites every contingent of the Formosan people.</w:t>
            </w:r>
          </w:p>
        </w:tc>
        <w:tc>
          <w:tcPr>
            <w:tcW w:type="dxa" w:w="1440"/>
            <w:shd w:fill="FFFFFF"/>
            <w:vAlign w:val="center"/>
          </w:tcPr>
          <w:p>
            <w:pPr>
              <w:spacing w:before="80" w:after="80"/>
              <w:jc w:val="center"/>
            </w:pPr>
            <w:hyperlink w:anchor="text_anecdote" w:tooltip="Return to Passage">
              <w:r>
                <w:rPr>
                  <w:color w:val="0969DA"/>
                  <w:u w:val="single"/>
                </w:rPr>
                <w:t>↩ Return</w:t>
              </w:r>
            </w:hyperlink>
          </w:p>
        </w:tc>
      </w:tr>
      <w:tr>
        <w:tc>
          <w:tcPr>
            <w:tcW w:type="dxa" w:w="1872"/>
            <w:shd w:fill="F6F8FA"/>
            <w:vAlign w:val="center"/>
          </w:tcPr>
          <w:p>
            <w:pPr>
              <w:spacing w:before="80" w:after="80"/>
            </w:pPr>
            <w:bookmarkStart w:id="2044" w:name="vocab_archives"/>
            <w:r>
              <w:rPr>
                <w:b/>
                <w:color w:val="0969DA"/>
                <w:sz w:val="20"/>
              </w:rPr>
              <w:t>archives</w:t>
            </w:r>
            <w:bookmarkEnd w:id="2044"/>
          </w:p>
        </w:tc>
        <w:tc>
          <w:tcPr>
            <w:tcW w:type="dxa" w:w="3168"/>
            <w:shd w:fill="F6F8FA"/>
            <w:vAlign w:val="center"/>
          </w:tcPr>
          <w:p>
            <w:pPr>
              <w:spacing w:before="80" w:after="80"/>
            </w:pPr>
            <w:r>
              <w:rPr>
                <w:color w:val="24292F"/>
                <w:sz w:val="19"/>
              </w:rPr>
              <w:t>Collection of records especially about an institution</w:t>
            </w:r>
          </w:p>
        </w:tc>
        <w:tc>
          <w:tcPr>
            <w:tcW w:type="dxa" w:w="2880"/>
            <w:shd w:fill="F6F8FA"/>
            <w:vAlign w:val="center"/>
          </w:tcPr>
          <w:p>
            <w:pPr>
              <w:spacing w:before="80" w:after="80"/>
            </w:pPr>
            <w:r>
              <w:rPr>
                <w:i/>
                <w:sz w:val="17"/>
              </w:rPr>
              <w:t xml:space="preserve">In committee rooms, representatives debate each complex legal tome, consult national </w:t>
            </w:r>
            <w:r>
              <w:rPr>
                <w:b/>
                <w:i/>
                <w:color w:val="0969DA"/>
                <w:sz w:val="17"/>
              </w:rPr>
              <w:t>archives</w:t>
            </w:r>
            <w:r>
              <w:rPr>
                <w:i/>
                <w:sz w:val="17"/>
              </w:rPr>
              <w:t>, and muster sufficient votes to pass reform bills at the party convention, debating whether a disputed issue is moot or requires a competitive legislative contest.</w:t>
            </w:r>
          </w:p>
        </w:tc>
        <w:tc>
          <w:tcPr>
            <w:tcW w:type="dxa" w:w="1440"/>
            <w:shd w:fill="F6F8FA"/>
            <w:vAlign w:val="center"/>
          </w:tcPr>
          <w:p>
            <w:pPr>
              <w:spacing w:before="80" w:after="80"/>
              <w:jc w:val="center"/>
            </w:pPr>
            <w:hyperlink w:anchor="text_archives" w:tooltip="Return to Passage">
              <w:r>
                <w:rPr>
                  <w:color w:val="0969DA"/>
                  <w:u w:val="single"/>
                </w:rPr>
                <w:t>↩ Return</w:t>
              </w:r>
            </w:hyperlink>
          </w:p>
        </w:tc>
      </w:tr>
      <w:tr>
        <w:tc>
          <w:tcPr>
            <w:tcW w:type="dxa" w:w="1872"/>
            <w:shd w:fill="FFFFFF"/>
            <w:vAlign w:val="center"/>
          </w:tcPr>
          <w:p>
            <w:pPr>
              <w:spacing w:before="80" w:after="80"/>
            </w:pPr>
            <w:bookmarkStart w:id="2037" w:name="vocab_bar"/>
            <w:r>
              <w:rPr>
                <w:b/>
                <w:color w:val="0969DA"/>
                <w:sz w:val="20"/>
              </w:rPr>
              <w:t>bar</w:t>
            </w:r>
            <w:bookmarkEnd w:id="2037"/>
          </w:p>
        </w:tc>
        <w:tc>
          <w:tcPr>
            <w:tcW w:type="dxa" w:w="3168"/>
            <w:shd w:fill="FFFFFF"/>
            <w:vAlign w:val="center"/>
          </w:tcPr>
          <w:p>
            <w:pPr>
              <w:spacing w:before="80" w:after="80"/>
            </w:pPr>
            <w:r>
              <w:rPr>
                <w:color w:val="24292F"/>
                <w:sz w:val="19"/>
              </w:rPr>
              <w:t>A room or establishment where alcoholic drinks are served over a counter</w:t>
            </w:r>
          </w:p>
        </w:tc>
        <w:tc>
          <w:tcPr>
            <w:tcW w:type="dxa" w:w="2880"/>
            <w:shd w:fill="FFFFFF"/>
            <w:vAlign w:val="center"/>
          </w:tcPr>
          <w:p>
            <w:pPr>
              <w:spacing w:before="80" w:after="80"/>
            </w:pPr>
            <w:r>
              <w:rPr>
                <w:i/>
                <w:sz w:val="17"/>
              </w:rPr>
              <w:t xml:space="preserve">Rather than allow corrupt lobbyists to </w:t>
            </w:r>
            <w:r>
              <w:rPr>
                <w:b/>
                <w:i/>
                <w:color w:val="0969DA"/>
                <w:sz w:val="17"/>
              </w:rPr>
              <w:t>bar</w:t>
            </w:r>
            <w:r>
              <w:rPr>
                <w:i/>
                <w:sz w:val="17"/>
              </w:rPr>
              <w:t xml:space="preserve"> civic participation or groom hand-picked candidates, civil society organizations ensure that a solemn funeral cortege for fallen democracy will never be held in Taiwan.</w:t>
            </w:r>
          </w:p>
        </w:tc>
        <w:tc>
          <w:tcPr>
            <w:tcW w:type="dxa" w:w="1440"/>
            <w:shd w:fill="FFFFFF"/>
            <w:vAlign w:val="center"/>
          </w:tcPr>
          <w:p>
            <w:pPr>
              <w:spacing w:before="80" w:after="80"/>
              <w:jc w:val="center"/>
            </w:pPr>
            <w:hyperlink w:anchor="text_bar" w:tooltip="Return to Passage">
              <w:r>
                <w:rPr>
                  <w:color w:val="0969DA"/>
                  <w:u w:val="single"/>
                </w:rPr>
                <w:t>↩ Return</w:t>
              </w:r>
            </w:hyperlink>
          </w:p>
        </w:tc>
      </w:tr>
      <w:tr>
        <w:tc>
          <w:tcPr>
            <w:tcW w:type="dxa" w:w="1872"/>
            <w:shd w:fill="F6F8FA"/>
            <w:vAlign w:val="center"/>
          </w:tcPr>
          <w:p>
            <w:pPr>
              <w:spacing w:before="80" w:after="80"/>
            </w:pPr>
            <w:bookmarkStart w:id="2000" w:name="vocab_bevy"/>
            <w:r>
              <w:rPr>
                <w:b/>
                <w:color w:val="0969DA"/>
                <w:sz w:val="20"/>
              </w:rPr>
              <w:t>bevy</w:t>
            </w:r>
            <w:bookmarkEnd w:id="2000"/>
          </w:p>
        </w:tc>
        <w:tc>
          <w:tcPr>
            <w:tcW w:type="dxa" w:w="3168"/>
            <w:shd w:fill="F6F8FA"/>
            <w:vAlign w:val="center"/>
          </w:tcPr>
          <w:p>
            <w:pPr>
              <w:spacing w:before="80" w:after="80"/>
            </w:pPr>
            <w:r>
              <w:rPr>
                <w:color w:val="24292F"/>
                <w:sz w:val="19"/>
              </w:rPr>
              <w:t>A large gathering of people of a particular type</w:t>
            </w:r>
          </w:p>
        </w:tc>
        <w:tc>
          <w:tcPr>
            <w:tcW w:type="dxa" w:w="2880"/>
            <w:shd w:fill="F6F8FA"/>
            <w:vAlign w:val="center"/>
          </w:tcPr>
          <w:p>
            <w:pPr>
              <w:spacing w:before="80" w:after="80"/>
            </w:pPr>
            <w:r>
              <w:rPr>
                <w:i/>
                <w:sz w:val="17"/>
              </w:rPr>
              <w:t xml:space="preserve">Rather than retreating into an exclusive political clique or listening to the narrow dogma of a single denomination, Taiwanese voters engage in robust public colloquy at an open forum, where a candidate arrives with an official entourage and retinue, while an excited </w:t>
            </w:r>
            <w:r>
              <w:rPr>
                <w:b/>
                <w:i/>
                <w:color w:val="0969DA"/>
                <w:sz w:val="17"/>
              </w:rPr>
              <w:t>bevy</w:t>
            </w:r>
            <w:r>
              <w:rPr>
                <w:i/>
                <w:sz w:val="17"/>
              </w:rPr>
              <w:t xml:space="preserve"> of supporters watches the political drama unfold.</w:t>
            </w:r>
          </w:p>
        </w:tc>
        <w:tc>
          <w:tcPr>
            <w:tcW w:type="dxa" w:w="1440"/>
            <w:shd w:fill="F6F8FA"/>
            <w:vAlign w:val="center"/>
          </w:tcPr>
          <w:p>
            <w:pPr>
              <w:spacing w:before="80" w:after="80"/>
              <w:jc w:val="center"/>
            </w:pPr>
            <w:hyperlink w:anchor="text_bevy" w:tooltip="Return to Passage">
              <w:r>
                <w:rPr>
                  <w:color w:val="0969DA"/>
                  <w:u w:val="single"/>
                </w:rPr>
                <w:t>↩ Return</w:t>
              </w:r>
            </w:hyperlink>
          </w:p>
        </w:tc>
      </w:tr>
      <w:tr>
        <w:tc>
          <w:tcPr>
            <w:tcW w:type="dxa" w:w="1872"/>
            <w:shd w:fill="FFFFFF"/>
            <w:vAlign w:val="center"/>
          </w:tcPr>
          <w:p>
            <w:pPr>
              <w:spacing w:before="80" w:after="80"/>
            </w:pPr>
            <w:bookmarkStart w:id="2043" w:name="vocab_caucus"/>
            <w:r>
              <w:rPr>
                <w:b/>
                <w:color w:val="0969DA"/>
                <w:sz w:val="20"/>
              </w:rPr>
              <w:t>caucus</w:t>
            </w:r>
            <w:bookmarkEnd w:id="2043"/>
          </w:p>
        </w:tc>
        <w:tc>
          <w:tcPr>
            <w:tcW w:type="dxa" w:w="3168"/>
            <w:shd w:fill="FFFFFF"/>
            <w:vAlign w:val="center"/>
          </w:tcPr>
          <w:p>
            <w:pPr>
              <w:spacing w:before="80" w:after="80"/>
            </w:pPr>
            <w:r>
              <w:rPr>
                <w:color w:val="24292F"/>
                <w:sz w:val="19"/>
              </w:rPr>
              <w:t>A closed political meeting</w:t>
            </w:r>
          </w:p>
        </w:tc>
        <w:tc>
          <w:tcPr>
            <w:tcW w:type="dxa" w:w="2880"/>
            <w:shd w:fill="FFFFFF"/>
            <w:vAlign w:val="center"/>
          </w:tcPr>
          <w:p>
            <w:pPr>
              <w:spacing w:before="80" w:after="80"/>
            </w:pPr>
            <w:r>
              <w:rPr>
                <w:i/>
                <w:sz w:val="17"/>
              </w:rPr>
              <w:t xml:space="preserve">Citizens assemble at lively outdoor rallies where a passionate party </w:t>
            </w:r>
            <w:r>
              <w:rPr>
                <w:b/>
                <w:i/>
                <w:color w:val="0969DA"/>
                <w:sz w:val="17"/>
              </w:rPr>
              <w:t>caucus</w:t>
            </w:r>
            <w:r>
              <w:rPr>
                <w:i/>
                <w:sz w:val="17"/>
              </w:rPr>
              <w:t xml:space="preserve"> or political coterie mobilizes grassroots support, while independent voters gather in community centers to discuss the policy agenda.</w:t>
            </w:r>
          </w:p>
        </w:tc>
        <w:tc>
          <w:tcPr>
            <w:tcW w:type="dxa" w:w="1440"/>
            <w:shd w:fill="FFFFFF"/>
            <w:vAlign w:val="center"/>
          </w:tcPr>
          <w:p>
            <w:pPr>
              <w:spacing w:before="80" w:after="80"/>
              <w:jc w:val="center"/>
            </w:pPr>
            <w:hyperlink w:anchor="text_caucus" w:tooltip="Return to Passage">
              <w:r>
                <w:rPr>
                  <w:color w:val="0969DA"/>
                  <w:u w:val="single"/>
                </w:rPr>
                <w:t>↩ Return</w:t>
              </w:r>
            </w:hyperlink>
          </w:p>
        </w:tc>
      </w:tr>
      <w:tr>
        <w:tc>
          <w:tcPr>
            <w:tcW w:type="dxa" w:w="1872"/>
            <w:shd w:fill="F6F8FA"/>
            <w:vAlign w:val="center"/>
          </w:tcPr>
          <w:p>
            <w:pPr>
              <w:spacing w:before="80" w:after="80"/>
            </w:pPr>
            <w:bookmarkStart w:id="2013" w:name="vocab_cavalcade"/>
            <w:r>
              <w:rPr>
                <w:b/>
                <w:color w:val="0969DA"/>
                <w:sz w:val="20"/>
              </w:rPr>
              <w:t>cavalcade</w:t>
            </w:r>
            <w:bookmarkEnd w:id="2013"/>
          </w:p>
        </w:tc>
        <w:tc>
          <w:tcPr>
            <w:tcW w:type="dxa" w:w="3168"/>
            <w:shd w:fill="F6F8FA"/>
            <w:vAlign w:val="center"/>
          </w:tcPr>
          <w:p>
            <w:pPr>
              <w:spacing w:before="80" w:after="80"/>
            </w:pPr>
            <w:r>
              <w:rPr>
                <w:color w:val="24292F"/>
                <w:sz w:val="19"/>
              </w:rPr>
              <w:t>A procession of people traveling on horseback</w:t>
            </w:r>
          </w:p>
        </w:tc>
        <w:tc>
          <w:tcPr>
            <w:tcW w:type="dxa" w:w="2880"/>
            <w:shd w:fill="F6F8FA"/>
            <w:vAlign w:val="center"/>
          </w:tcPr>
          <w:p>
            <w:pPr>
              <w:spacing w:before="80" w:after="80"/>
            </w:pPr>
            <w:r>
              <w:rPr>
                <w:i/>
                <w:sz w:val="17"/>
              </w:rPr>
              <w:t xml:space="preserve">During national presidential elections, the political hustings come alive as candidates travel from town to town, their colorful </w:t>
            </w:r>
            <w:r>
              <w:rPr>
                <w:b/>
                <w:i/>
                <w:color w:val="0969DA"/>
                <w:sz w:val="17"/>
              </w:rPr>
              <w:t>cavalcade</w:t>
            </w:r>
            <w:r>
              <w:rPr>
                <w:i/>
                <w:sz w:val="17"/>
              </w:rPr>
              <w:t xml:space="preserve"> of campaign vehicles greeted by enthusiastic crowds.</w:t>
            </w:r>
          </w:p>
        </w:tc>
        <w:tc>
          <w:tcPr>
            <w:tcW w:type="dxa" w:w="1440"/>
            <w:shd w:fill="F6F8FA"/>
            <w:vAlign w:val="center"/>
          </w:tcPr>
          <w:p>
            <w:pPr>
              <w:spacing w:before="80" w:after="80"/>
              <w:jc w:val="center"/>
            </w:pPr>
            <w:hyperlink w:anchor="text_cavalcade" w:tooltip="Return to Passage">
              <w:r>
                <w:rPr>
                  <w:color w:val="0969DA"/>
                  <w:u w:val="single"/>
                </w:rPr>
                <w:t>↩ Return</w:t>
              </w:r>
            </w:hyperlink>
          </w:p>
        </w:tc>
      </w:tr>
      <w:tr>
        <w:tc>
          <w:tcPr>
            <w:tcW w:type="dxa" w:w="1872"/>
            <w:shd w:fill="FFFFFF"/>
            <w:vAlign w:val="center"/>
          </w:tcPr>
          <w:p>
            <w:pPr>
              <w:spacing w:before="80" w:after="80"/>
            </w:pPr>
            <w:bookmarkStart w:id="2003" w:name="vocab_choir"/>
            <w:r>
              <w:rPr>
                <w:b/>
                <w:color w:val="0969DA"/>
                <w:sz w:val="20"/>
              </w:rPr>
              <w:t>choir</w:t>
            </w:r>
            <w:bookmarkEnd w:id="2003"/>
          </w:p>
        </w:tc>
        <w:tc>
          <w:tcPr>
            <w:tcW w:type="dxa" w:w="3168"/>
            <w:shd w:fill="FFFFFF"/>
            <w:vAlign w:val="center"/>
          </w:tcPr>
          <w:p>
            <w:pPr>
              <w:spacing w:before="80" w:after="80"/>
            </w:pPr>
            <w:r>
              <w:rPr>
                <w:color w:val="24292F"/>
                <w:sz w:val="19"/>
              </w:rPr>
              <w:t>A chorus that sings as part of a religious ceremony</w:t>
            </w:r>
          </w:p>
        </w:tc>
        <w:tc>
          <w:tcPr>
            <w:tcW w:type="dxa" w:w="2880"/>
            <w:shd w:fill="FFFFFF"/>
            <w:vAlign w:val="center"/>
          </w:tcPr>
          <w:p>
            <w:pPr>
              <w:spacing w:before="80" w:after="80"/>
            </w:pPr>
            <w:r>
              <w:rPr>
                <w:i/>
                <w:sz w:val="17"/>
              </w:rPr>
              <w:t xml:space="preserve">At a campaign rally, a marching band and youth </w:t>
            </w:r>
            <w:r>
              <w:rPr>
                <w:b/>
                <w:i/>
                <w:color w:val="0969DA"/>
                <w:sz w:val="17"/>
              </w:rPr>
              <w:t>choir</w:t>
            </w:r>
            <w:r>
              <w:rPr>
                <w:i/>
                <w:sz w:val="17"/>
              </w:rPr>
              <w:t xml:space="preserve"> perform stirring national anthems, their precise choreography creating an electrifying atmosphere that elicits a thunderous ovation from the crowd.</w:t>
            </w:r>
          </w:p>
        </w:tc>
        <w:tc>
          <w:tcPr>
            <w:tcW w:type="dxa" w:w="1440"/>
            <w:shd w:fill="FFFFFF"/>
            <w:vAlign w:val="center"/>
          </w:tcPr>
          <w:p>
            <w:pPr>
              <w:spacing w:before="80" w:after="80"/>
              <w:jc w:val="center"/>
            </w:pPr>
            <w:hyperlink w:anchor="text_choir" w:tooltip="Return to Passage">
              <w:r>
                <w:rPr>
                  <w:color w:val="0969DA"/>
                  <w:u w:val="single"/>
                </w:rPr>
                <w:t>↩ Return</w:t>
              </w:r>
            </w:hyperlink>
          </w:p>
        </w:tc>
      </w:tr>
      <w:tr>
        <w:tc>
          <w:tcPr>
            <w:tcW w:type="dxa" w:w="1872"/>
            <w:shd w:fill="F6F8FA"/>
            <w:vAlign w:val="center"/>
          </w:tcPr>
          <w:p>
            <w:pPr>
              <w:spacing w:before="80" w:after="80"/>
            </w:pPr>
            <w:bookmarkStart w:id="2040" w:name="vocab_choreography"/>
            <w:r>
              <w:rPr>
                <w:b/>
                <w:color w:val="0969DA"/>
                <w:sz w:val="20"/>
              </w:rPr>
              <w:t>choreography</w:t>
            </w:r>
            <w:bookmarkEnd w:id="2040"/>
          </w:p>
        </w:tc>
        <w:tc>
          <w:tcPr>
            <w:tcW w:type="dxa" w:w="3168"/>
            <w:shd w:fill="F6F8FA"/>
            <w:vAlign w:val="center"/>
          </w:tcPr>
          <w:p>
            <w:pPr>
              <w:spacing w:before="80" w:after="80"/>
            </w:pPr>
            <w:r>
              <w:rPr>
                <w:color w:val="24292F"/>
                <w:sz w:val="19"/>
              </w:rPr>
              <w:t>A show involving artistic dancing</w:t>
            </w:r>
          </w:p>
        </w:tc>
        <w:tc>
          <w:tcPr>
            <w:tcW w:type="dxa" w:w="2880"/>
            <w:shd w:fill="F6F8FA"/>
            <w:vAlign w:val="center"/>
          </w:tcPr>
          <w:p>
            <w:pPr>
              <w:spacing w:before="80" w:after="80"/>
            </w:pPr>
            <w:r>
              <w:rPr>
                <w:i/>
                <w:sz w:val="17"/>
              </w:rPr>
              <w:t xml:space="preserve">At a campaign rally, a marching band and youth choir perform stirring national anthems, their precise </w:t>
            </w:r>
            <w:r>
              <w:rPr>
                <w:b/>
                <w:i/>
                <w:color w:val="0969DA"/>
                <w:sz w:val="17"/>
              </w:rPr>
              <w:t>choreography</w:t>
            </w:r>
            <w:r>
              <w:rPr>
                <w:i/>
                <w:sz w:val="17"/>
              </w:rPr>
              <w:t xml:space="preserve"> creating an electrifying atmosphere that elicits a thunderous ovation from the crowd.</w:t>
            </w:r>
          </w:p>
        </w:tc>
        <w:tc>
          <w:tcPr>
            <w:tcW w:type="dxa" w:w="1440"/>
            <w:shd w:fill="F6F8FA"/>
            <w:vAlign w:val="center"/>
          </w:tcPr>
          <w:p>
            <w:pPr>
              <w:spacing w:before="80" w:after="80"/>
              <w:jc w:val="center"/>
            </w:pPr>
            <w:hyperlink w:anchor="text_choreography" w:tooltip="Return to Passage">
              <w:r>
                <w:rPr>
                  <w:color w:val="0969DA"/>
                  <w:u w:val="single"/>
                </w:rPr>
                <w:t>↩ Return</w:t>
              </w:r>
            </w:hyperlink>
          </w:p>
        </w:tc>
      </w:tr>
      <w:tr>
        <w:tc>
          <w:tcPr>
            <w:tcW w:type="dxa" w:w="1872"/>
            <w:shd w:fill="FFFFFF"/>
            <w:vAlign w:val="center"/>
          </w:tcPr>
          <w:p>
            <w:pPr>
              <w:spacing w:before="80" w:after="80"/>
            </w:pPr>
            <w:bookmarkStart w:id="2016" w:name="vocab_clique"/>
            <w:r>
              <w:rPr>
                <w:b/>
                <w:color w:val="0969DA"/>
                <w:sz w:val="20"/>
              </w:rPr>
              <w:t>clique</w:t>
            </w:r>
            <w:bookmarkEnd w:id="2016"/>
          </w:p>
        </w:tc>
        <w:tc>
          <w:tcPr>
            <w:tcW w:type="dxa" w:w="3168"/>
            <w:shd w:fill="FFFFFF"/>
            <w:vAlign w:val="center"/>
          </w:tcPr>
          <w:p>
            <w:pPr>
              <w:spacing w:before="80" w:after="80"/>
            </w:pPr>
            <w:r>
              <w:rPr>
                <w:color w:val="24292F"/>
                <w:sz w:val="19"/>
              </w:rPr>
              <w:t>An exclusive circle of people with a common purpose</w:t>
            </w:r>
          </w:p>
        </w:tc>
        <w:tc>
          <w:tcPr>
            <w:tcW w:type="dxa" w:w="2880"/>
            <w:shd w:fill="FFFFFF"/>
            <w:vAlign w:val="center"/>
          </w:tcPr>
          <w:p>
            <w:pPr>
              <w:spacing w:before="80" w:after="80"/>
            </w:pPr>
            <w:r>
              <w:rPr>
                <w:i/>
                <w:sz w:val="17"/>
              </w:rPr>
              <w:t xml:space="preserve">Rather than retreating into an exclusive political </w:t>
            </w:r>
            <w:r>
              <w:rPr>
                <w:b/>
                <w:i/>
                <w:color w:val="0969DA"/>
                <w:sz w:val="17"/>
              </w:rPr>
              <w:t>clique</w:t>
            </w:r>
            <w:r>
              <w:rPr>
                <w:i/>
                <w:sz w:val="17"/>
              </w:rPr>
              <w:t xml:space="preserve"> or listening to the narrow dogma of a single denomination, Taiwanese voters engage in robust public colloquy at an open forum, where a candidate arrives with an official entourage and retinue, while an excited bevy of supporters watches the political drama unfold.</w:t>
            </w:r>
          </w:p>
        </w:tc>
        <w:tc>
          <w:tcPr>
            <w:tcW w:type="dxa" w:w="1440"/>
            <w:shd w:fill="FFFFFF"/>
            <w:vAlign w:val="center"/>
          </w:tcPr>
          <w:p>
            <w:pPr>
              <w:spacing w:before="80" w:after="80"/>
              <w:jc w:val="center"/>
            </w:pPr>
            <w:hyperlink w:anchor="text_clique" w:tooltip="Return to Passage">
              <w:r>
                <w:rPr>
                  <w:color w:val="0969DA"/>
                  <w:u w:val="single"/>
                </w:rPr>
                <w:t>↩ Return</w:t>
              </w:r>
            </w:hyperlink>
          </w:p>
        </w:tc>
      </w:tr>
      <w:tr>
        <w:tc>
          <w:tcPr>
            <w:tcW w:type="dxa" w:w="1872"/>
            <w:shd w:fill="F6F8FA"/>
            <w:vAlign w:val="center"/>
          </w:tcPr>
          <w:p>
            <w:pPr>
              <w:spacing w:before="80" w:after="80"/>
            </w:pPr>
            <w:bookmarkStart w:id="2018" w:name="vocab_colloquy"/>
            <w:r>
              <w:rPr>
                <w:b/>
                <w:color w:val="0969DA"/>
                <w:sz w:val="20"/>
              </w:rPr>
              <w:t>colloquy</w:t>
            </w:r>
            <w:bookmarkEnd w:id="2018"/>
          </w:p>
        </w:tc>
        <w:tc>
          <w:tcPr>
            <w:tcW w:type="dxa" w:w="3168"/>
            <w:shd w:fill="F6F8FA"/>
            <w:vAlign w:val="center"/>
          </w:tcPr>
          <w:p>
            <w:pPr>
              <w:spacing w:before="80" w:after="80"/>
            </w:pPr>
            <w:r>
              <w:rPr>
                <w:color w:val="24292F"/>
                <w:sz w:val="19"/>
              </w:rPr>
              <w:t>A conversation especially a formal one</w:t>
            </w:r>
          </w:p>
        </w:tc>
        <w:tc>
          <w:tcPr>
            <w:tcW w:type="dxa" w:w="2880"/>
            <w:shd w:fill="F6F8FA"/>
            <w:vAlign w:val="center"/>
          </w:tcPr>
          <w:p>
            <w:pPr>
              <w:spacing w:before="80" w:after="80"/>
            </w:pPr>
            <w:r>
              <w:rPr>
                <w:i/>
                <w:sz w:val="17"/>
              </w:rPr>
              <w:t xml:space="preserve">Rather than retreating into an exclusive political clique or listening to the narrow dogma of a single denomination, Taiwanese voters engage in robust public </w:t>
            </w:r>
            <w:r>
              <w:rPr>
                <w:b/>
                <w:i/>
                <w:color w:val="0969DA"/>
                <w:sz w:val="17"/>
              </w:rPr>
              <w:t>colloquy</w:t>
            </w:r>
            <w:r>
              <w:rPr>
                <w:i/>
                <w:sz w:val="17"/>
              </w:rPr>
              <w:t xml:space="preserve"> at an open forum, where a candidate arrives with an official entourage and retinue, while an excited bevy of supporters watches the political drama unfold.</w:t>
            </w:r>
          </w:p>
        </w:tc>
        <w:tc>
          <w:tcPr>
            <w:tcW w:type="dxa" w:w="1440"/>
            <w:shd w:fill="F6F8FA"/>
            <w:vAlign w:val="center"/>
          </w:tcPr>
          <w:p>
            <w:pPr>
              <w:spacing w:before="80" w:after="80"/>
              <w:jc w:val="center"/>
            </w:pPr>
            <w:hyperlink w:anchor="text_colloquy" w:tooltip="Return to Passage">
              <w:r>
                <w:rPr>
                  <w:color w:val="0969DA"/>
                  <w:u w:val="single"/>
                </w:rPr>
                <w:t>↩ Return</w:t>
              </w:r>
            </w:hyperlink>
          </w:p>
        </w:tc>
      </w:tr>
      <w:tr>
        <w:tc>
          <w:tcPr>
            <w:tcW w:type="dxa" w:w="1872"/>
            <w:shd w:fill="FFFFFF"/>
            <w:vAlign w:val="center"/>
          </w:tcPr>
          <w:p>
            <w:pPr>
              <w:spacing w:before="80" w:after="80"/>
            </w:pPr>
            <w:bookmarkStart w:id="2023" w:name="vocab_conclave"/>
            <w:r>
              <w:rPr>
                <w:b/>
                <w:color w:val="0969DA"/>
                <w:sz w:val="20"/>
              </w:rPr>
              <w:t>conclave</w:t>
            </w:r>
            <w:bookmarkEnd w:id="2023"/>
          </w:p>
        </w:tc>
        <w:tc>
          <w:tcPr>
            <w:tcW w:type="dxa" w:w="3168"/>
            <w:shd w:fill="FFFFFF"/>
            <w:vAlign w:val="center"/>
          </w:tcPr>
          <w:p>
            <w:pPr>
              <w:spacing w:before="80" w:after="80"/>
            </w:pPr>
            <w:r>
              <w:rPr>
                <w:color w:val="24292F"/>
                <w:sz w:val="19"/>
              </w:rPr>
              <w:t>A confidential or secret meeting</w:t>
            </w:r>
          </w:p>
        </w:tc>
        <w:tc>
          <w:tcPr>
            <w:tcW w:type="dxa" w:w="2880"/>
            <w:shd w:fill="FFFFFF"/>
            <w:vAlign w:val="center"/>
          </w:tcPr>
          <w:p>
            <w:pPr>
              <w:spacing w:before="80" w:after="80"/>
            </w:pPr>
            <w:r>
              <w:rPr>
                <w:i/>
                <w:sz w:val="17"/>
              </w:rPr>
              <w:t xml:space="preserve">When lawmakers assemble for a critical legislative </w:t>
            </w:r>
            <w:r>
              <w:rPr>
                <w:b/>
                <w:i/>
                <w:color w:val="0969DA"/>
                <w:sz w:val="17"/>
              </w:rPr>
              <w:t>conclave</w:t>
            </w:r>
            <w:r>
              <w:rPr>
                <w:i/>
                <w:sz w:val="17"/>
              </w:rPr>
              <w:t>, parliamentary whips ensure a legal quorum is present before proceeding with a vote.</w:t>
            </w:r>
          </w:p>
        </w:tc>
        <w:tc>
          <w:tcPr>
            <w:tcW w:type="dxa" w:w="1440"/>
            <w:shd w:fill="FFFFFF"/>
            <w:vAlign w:val="center"/>
          </w:tcPr>
          <w:p>
            <w:pPr>
              <w:spacing w:before="80" w:after="80"/>
              <w:jc w:val="center"/>
            </w:pPr>
            <w:hyperlink w:anchor="text_conclave" w:tooltip="Return to Passage">
              <w:r>
                <w:rPr>
                  <w:color w:val="0969DA"/>
                  <w:u w:val="single"/>
                </w:rPr>
                <w:t>↩ Return</w:t>
              </w:r>
            </w:hyperlink>
          </w:p>
        </w:tc>
      </w:tr>
      <w:tr>
        <w:tc>
          <w:tcPr>
            <w:tcW w:type="dxa" w:w="1872"/>
            <w:shd w:fill="F6F8FA"/>
            <w:vAlign w:val="center"/>
          </w:tcPr>
          <w:p>
            <w:pPr>
              <w:spacing w:before="80" w:after="80"/>
            </w:pPr>
            <w:bookmarkStart w:id="2029" w:name="vocab_contest"/>
            <w:r>
              <w:rPr>
                <w:b/>
                <w:color w:val="0969DA"/>
                <w:sz w:val="20"/>
              </w:rPr>
              <w:t>contest</w:t>
            </w:r>
            <w:bookmarkEnd w:id="2029"/>
          </w:p>
        </w:tc>
        <w:tc>
          <w:tcPr>
            <w:tcW w:type="dxa" w:w="3168"/>
            <w:shd w:fill="F6F8FA"/>
            <w:vAlign w:val="center"/>
          </w:tcPr>
          <w:p>
            <w:pPr>
              <w:spacing w:before="80" w:after="80"/>
            </w:pPr>
            <w:r>
              <w:rPr>
                <w:color w:val="24292F"/>
                <w:sz w:val="19"/>
              </w:rPr>
              <w:t>An occasion on which a winner is selected from among two or more contestants</w:t>
            </w:r>
          </w:p>
        </w:tc>
        <w:tc>
          <w:tcPr>
            <w:tcW w:type="dxa" w:w="2880"/>
            <w:shd w:fill="F6F8FA"/>
            <w:vAlign w:val="center"/>
          </w:tcPr>
          <w:p>
            <w:pPr>
              <w:spacing w:before="80" w:after="80"/>
            </w:pPr>
            <w:r>
              <w:rPr>
                <w:i/>
                <w:sz w:val="17"/>
              </w:rPr>
              <w:t xml:space="preserve">In committee rooms, representatives debate each complex legal tome, consult national archives, and muster sufficient votes to pass reform bills at the party convention, debating whether a disputed issue is moot or requires a competitive legislative </w:t>
            </w:r>
            <w:r>
              <w:rPr>
                <w:b/>
                <w:i/>
                <w:color w:val="0969DA"/>
                <w:sz w:val="17"/>
              </w:rPr>
              <w:t>contest</w:t>
            </w:r>
            <w:r>
              <w:rPr>
                <w:i/>
                <w:sz w:val="17"/>
              </w:rPr>
              <w:t>.</w:t>
            </w:r>
          </w:p>
        </w:tc>
        <w:tc>
          <w:tcPr>
            <w:tcW w:type="dxa" w:w="1440"/>
            <w:shd w:fill="F6F8FA"/>
            <w:vAlign w:val="center"/>
          </w:tcPr>
          <w:p>
            <w:pPr>
              <w:spacing w:before="80" w:after="80"/>
              <w:jc w:val="center"/>
            </w:pPr>
            <w:hyperlink w:anchor="text_contest" w:tooltip="Return to Passage">
              <w:r>
                <w:rPr>
                  <w:color w:val="0969DA"/>
                  <w:u w:val="single"/>
                </w:rPr>
                <w:t>↩ Return</w:t>
              </w:r>
            </w:hyperlink>
          </w:p>
        </w:tc>
      </w:tr>
      <w:tr>
        <w:tc>
          <w:tcPr>
            <w:tcW w:type="dxa" w:w="1872"/>
            <w:shd w:fill="FFFFFF"/>
            <w:vAlign w:val="center"/>
          </w:tcPr>
          <w:p>
            <w:pPr>
              <w:spacing w:before="80" w:after="80"/>
            </w:pPr>
            <w:bookmarkStart w:id="2004" w:name="vocab_contingent"/>
            <w:r>
              <w:rPr>
                <w:b/>
                <w:color w:val="0969DA"/>
                <w:sz w:val="20"/>
              </w:rPr>
              <w:t>contingent</w:t>
            </w:r>
            <w:bookmarkEnd w:id="2004"/>
          </w:p>
        </w:tc>
        <w:tc>
          <w:tcPr>
            <w:tcW w:type="dxa" w:w="3168"/>
            <w:shd w:fill="FFFFFF"/>
            <w:vAlign w:val="center"/>
          </w:tcPr>
          <w:p>
            <w:pPr>
              <w:spacing w:before="80" w:after="80"/>
            </w:pPr>
            <w:r>
              <w:rPr>
                <w:color w:val="24292F"/>
                <w:sz w:val="19"/>
              </w:rPr>
              <w:t>A gathering of persons representative of some larger group</w:t>
            </w:r>
          </w:p>
        </w:tc>
        <w:tc>
          <w:tcPr>
            <w:tcW w:type="dxa" w:w="2880"/>
            <w:shd w:fill="FFFFFF"/>
            <w:vAlign w:val="center"/>
          </w:tcPr>
          <w:p>
            <w:pPr>
              <w:spacing w:before="80" w:after="80"/>
            </w:pPr>
            <w:r>
              <w:rPr>
                <w:i/>
                <w:sz w:val="17"/>
              </w:rPr>
              <w:t xml:space="preserve">As an elder statesman delivers an eloquent valedictory address, sharing a humorous personal anecdote from decades of public service, the audience is reminded that democracy is not an abstract theory, but a shared national journey that unites every </w:t>
            </w:r>
            <w:r>
              <w:rPr>
                <w:b/>
                <w:i/>
                <w:color w:val="0969DA"/>
                <w:sz w:val="17"/>
              </w:rPr>
              <w:t>contingent</w:t>
            </w:r>
            <w:r>
              <w:rPr>
                <w:i/>
                <w:sz w:val="17"/>
              </w:rPr>
              <w:t xml:space="preserve"> of the Formosan people.</w:t>
            </w:r>
          </w:p>
        </w:tc>
        <w:tc>
          <w:tcPr>
            <w:tcW w:type="dxa" w:w="1440"/>
            <w:shd w:fill="FFFFFF"/>
            <w:vAlign w:val="center"/>
          </w:tcPr>
          <w:p>
            <w:pPr>
              <w:spacing w:before="80" w:after="80"/>
              <w:jc w:val="center"/>
            </w:pPr>
            <w:hyperlink w:anchor="text_contingent" w:tooltip="Return to Passage">
              <w:r>
                <w:rPr>
                  <w:color w:val="0969DA"/>
                  <w:u w:val="single"/>
                </w:rPr>
                <w:t>↩ Return</w:t>
              </w:r>
            </w:hyperlink>
          </w:p>
        </w:tc>
      </w:tr>
      <w:tr>
        <w:tc>
          <w:tcPr>
            <w:tcW w:type="dxa" w:w="1872"/>
            <w:shd w:fill="F6F8FA"/>
            <w:vAlign w:val="center"/>
          </w:tcPr>
          <w:p>
            <w:pPr>
              <w:spacing w:before="80" w:after="80"/>
            </w:pPr>
            <w:bookmarkStart w:id="2014" w:name="vocab_convention"/>
            <w:r>
              <w:rPr>
                <w:b/>
                <w:color w:val="0969DA"/>
                <w:sz w:val="20"/>
              </w:rPr>
              <w:t>convention</w:t>
            </w:r>
            <w:bookmarkEnd w:id="2014"/>
          </w:p>
        </w:tc>
        <w:tc>
          <w:tcPr>
            <w:tcW w:type="dxa" w:w="3168"/>
            <w:shd w:fill="F6F8FA"/>
            <w:vAlign w:val="center"/>
          </w:tcPr>
          <w:p>
            <w:pPr>
              <w:spacing w:before="80" w:after="80"/>
            </w:pPr>
            <w:r>
              <w:rPr>
                <w:color w:val="24292F"/>
                <w:sz w:val="19"/>
              </w:rPr>
              <w:t>A large formal assembly</w:t>
            </w:r>
          </w:p>
        </w:tc>
        <w:tc>
          <w:tcPr>
            <w:tcW w:type="dxa" w:w="2880"/>
            <w:shd w:fill="F6F8FA"/>
            <w:vAlign w:val="center"/>
          </w:tcPr>
          <w:p>
            <w:pPr>
              <w:spacing w:before="80" w:after="80"/>
            </w:pPr>
            <w:r>
              <w:rPr>
                <w:i/>
                <w:sz w:val="17"/>
              </w:rPr>
              <w:t xml:space="preserve">In committee rooms, representatives debate each complex legal tome, consult national archives, and muster sufficient votes to pass reform bills at the party </w:t>
            </w:r>
            <w:r>
              <w:rPr>
                <w:b/>
                <w:i/>
                <w:color w:val="0969DA"/>
                <w:sz w:val="17"/>
              </w:rPr>
              <w:t>convention</w:t>
            </w:r>
            <w:r>
              <w:rPr>
                <w:i/>
                <w:sz w:val="17"/>
              </w:rPr>
              <w:t>, debating whether a disputed issue is moot or requires a competitive legislative contest.</w:t>
            </w:r>
          </w:p>
        </w:tc>
        <w:tc>
          <w:tcPr>
            <w:tcW w:type="dxa" w:w="1440"/>
            <w:shd w:fill="F6F8FA"/>
            <w:vAlign w:val="center"/>
          </w:tcPr>
          <w:p>
            <w:pPr>
              <w:spacing w:before="80" w:after="80"/>
              <w:jc w:val="center"/>
            </w:pPr>
            <w:hyperlink w:anchor="text_convention" w:tooltip="Return to Passage">
              <w:r>
                <w:rPr>
                  <w:color w:val="0969DA"/>
                  <w:u w:val="single"/>
                </w:rPr>
                <w:t>↩ Return</w:t>
              </w:r>
            </w:hyperlink>
          </w:p>
        </w:tc>
      </w:tr>
      <w:tr>
        <w:tc>
          <w:tcPr>
            <w:tcW w:type="dxa" w:w="1872"/>
            <w:shd w:fill="FFFFFF"/>
            <w:vAlign w:val="center"/>
          </w:tcPr>
          <w:p>
            <w:pPr>
              <w:spacing w:before="80" w:after="80"/>
            </w:pPr>
            <w:bookmarkStart w:id="2026" w:name="vocab_cortege"/>
            <w:r>
              <w:rPr>
                <w:b/>
                <w:color w:val="0969DA"/>
                <w:sz w:val="20"/>
              </w:rPr>
              <w:t>cortege</w:t>
            </w:r>
            <w:bookmarkEnd w:id="2026"/>
          </w:p>
        </w:tc>
        <w:tc>
          <w:tcPr>
            <w:tcW w:type="dxa" w:w="3168"/>
            <w:shd w:fill="FFFFFF"/>
            <w:vAlign w:val="center"/>
          </w:tcPr>
          <w:p>
            <w:pPr>
              <w:spacing w:before="80" w:after="80"/>
            </w:pPr>
            <w:r>
              <w:rPr>
                <w:color w:val="24292F"/>
                <w:sz w:val="19"/>
              </w:rPr>
              <w:t>A funeral procession</w:t>
            </w:r>
          </w:p>
        </w:tc>
        <w:tc>
          <w:tcPr>
            <w:tcW w:type="dxa" w:w="2880"/>
            <w:shd w:fill="FFFFFF"/>
            <w:vAlign w:val="center"/>
          </w:tcPr>
          <w:p>
            <w:pPr>
              <w:spacing w:before="80" w:after="80"/>
            </w:pPr>
            <w:r>
              <w:rPr>
                <w:i/>
                <w:sz w:val="17"/>
              </w:rPr>
              <w:t xml:space="preserve">Rather than allow corrupt lobbyists to bar civic participation or groom hand-picked candidates, civil society organizations ensure that a solemn funeral </w:t>
            </w:r>
            <w:r>
              <w:rPr>
                <w:b/>
                <w:i/>
                <w:color w:val="0969DA"/>
                <w:sz w:val="17"/>
              </w:rPr>
              <w:t>cortege</w:t>
            </w:r>
            <w:r>
              <w:rPr>
                <w:i/>
                <w:sz w:val="17"/>
              </w:rPr>
              <w:t xml:space="preserve"> for fallen democracy will never be held in Taiwan.</w:t>
            </w:r>
          </w:p>
        </w:tc>
        <w:tc>
          <w:tcPr>
            <w:tcW w:type="dxa" w:w="1440"/>
            <w:shd w:fill="FFFFFF"/>
            <w:vAlign w:val="center"/>
          </w:tcPr>
          <w:p>
            <w:pPr>
              <w:spacing w:before="80" w:after="80"/>
              <w:jc w:val="center"/>
            </w:pPr>
            <w:hyperlink w:anchor="text_cortege" w:tooltip="Return to Passage">
              <w:r>
                <w:rPr>
                  <w:color w:val="0969DA"/>
                  <w:u w:val="single"/>
                </w:rPr>
                <w:t>↩ Return</w:t>
              </w:r>
            </w:hyperlink>
          </w:p>
        </w:tc>
      </w:tr>
      <w:tr>
        <w:tc>
          <w:tcPr>
            <w:tcW w:type="dxa" w:w="1872"/>
            <w:shd w:fill="F6F8FA"/>
            <w:vAlign w:val="center"/>
          </w:tcPr>
          <w:p>
            <w:pPr>
              <w:spacing w:before="80" w:after="80"/>
            </w:pPr>
            <w:bookmarkStart w:id="2012" w:name="vocab_coterie"/>
            <w:r>
              <w:rPr>
                <w:b/>
                <w:color w:val="0969DA"/>
                <w:sz w:val="20"/>
              </w:rPr>
              <w:t>coterie</w:t>
            </w:r>
            <w:bookmarkEnd w:id="2012"/>
          </w:p>
        </w:tc>
        <w:tc>
          <w:tcPr>
            <w:tcW w:type="dxa" w:w="3168"/>
            <w:shd w:fill="F6F8FA"/>
            <w:vAlign w:val="center"/>
          </w:tcPr>
          <w:p>
            <w:pPr>
              <w:spacing w:before="80" w:after="80"/>
            </w:pPr>
            <w:r>
              <w:rPr>
                <w:color w:val="24292F"/>
                <w:sz w:val="19"/>
              </w:rPr>
              <w:t>An exclusive circle of people with a common purpose</w:t>
            </w:r>
          </w:p>
        </w:tc>
        <w:tc>
          <w:tcPr>
            <w:tcW w:type="dxa" w:w="2880"/>
            <w:shd w:fill="F6F8FA"/>
            <w:vAlign w:val="center"/>
          </w:tcPr>
          <w:p>
            <w:pPr>
              <w:spacing w:before="80" w:after="80"/>
            </w:pPr>
            <w:r>
              <w:rPr>
                <w:i/>
                <w:sz w:val="17"/>
              </w:rPr>
              <w:t xml:space="preserve">Citizens assemble at lively outdoor rallies where a passionate party caucus or political </w:t>
            </w:r>
            <w:r>
              <w:rPr>
                <w:b/>
                <w:i/>
                <w:color w:val="0969DA"/>
                <w:sz w:val="17"/>
              </w:rPr>
              <w:t>coterie</w:t>
            </w:r>
            <w:r>
              <w:rPr>
                <w:i/>
                <w:sz w:val="17"/>
              </w:rPr>
              <w:t xml:space="preserve"> mobilizes grassroots support, while independent voters gather in community centers to discuss the policy agenda.</w:t>
            </w:r>
          </w:p>
        </w:tc>
        <w:tc>
          <w:tcPr>
            <w:tcW w:type="dxa" w:w="1440"/>
            <w:shd w:fill="F6F8FA"/>
            <w:vAlign w:val="center"/>
          </w:tcPr>
          <w:p>
            <w:pPr>
              <w:spacing w:before="80" w:after="80"/>
              <w:jc w:val="center"/>
            </w:pPr>
            <w:hyperlink w:anchor="text_coterie" w:tooltip="Return to Passage">
              <w:r>
                <w:rPr>
                  <w:color w:val="0969DA"/>
                  <w:u w:val="single"/>
                </w:rPr>
                <w:t>↩ Return</w:t>
              </w:r>
            </w:hyperlink>
          </w:p>
        </w:tc>
      </w:tr>
      <w:tr>
        <w:tc>
          <w:tcPr>
            <w:tcW w:type="dxa" w:w="1872"/>
            <w:shd w:fill="FFFFFF"/>
            <w:vAlign w:val="center"/>
          </w:tcPr>
          <w:p>
            <w:pPr>
              <w:spacing w:before="80" w:after="80"/>
            </w:pPr>
            <w:bookmarkStart w:id="2041" w:name="vocab_denomination"/>
            <w:r>
              <w:rPr>
                <w:b/>
                <w:color w:val="0969DA"/>
                <w:sz w:val="20"/>
              </w:rPr>
              <w:t>denomination</w:t>
            </w:r>
            <w:bookmarkEnd w:id="2041"/>
          </w:p>
        </w:tc>
        <w:tc>
          <w:tcPr>
            <w:tcW w:type="dxa" w:w="3168"/>
            <w:shd w:fill="FFFFFF"/>
            <w:vAlign w:val="center"/>
          </w:tcPr>
          <w:p>
            <w:pPr>
              <w:spacing w:before="80" w:after="80"/>
            </w:pPr>
            <w:r>
              <w:rPr>
                <w:color w:val="24292F"/>
                <w:sz w:val="19"/>
              </w:rPr>
              <w:t>A group of religious congregations having its own organization and a distinctive faith</w:t>
            </w:r>
          </w:p>
        </w:tc>
        <w:tc>
          <w:tcPr>
            <w:tcW w:type="dxa" w:w="2880"/>
            <w:shd w:fill="FFFFFF"/>
            <w:vAlign w:val="center"/>
          </w:tcPr>
          <w:p>
            <w:pPr>
              <w:spacing w:before="80" w:after="80"/>
            </w:pPr>
            <w:r>
              <w:rPr>
                <w:i/>
                <w:sz w:val="17"/>
              </w:rPr>
              <w:t xml:space="preserve">Rather than retreating into an exclusive political clique or listening to the narrow dogma of a single </w:t>
            </w:r>
            <w:r>
              <w:rPr>
                <w:b/>
                <w:i/>
                <w:color w:val="0969DA"/>
                <w:sz w:val="17"/>
              </w:rPr>
              <w:t>denomination</w:t>
            </w:r>
            <w:r>
              <w:rPr>
                <w:i/>
                <w:sz w:val="17"/>
              </w:rPr>
              <w:t>, Taiwanese voters engage in robust public colloquy at an open forum, where a candidate arrives with an official entourage and retinue, while an excited bevy of supporters watches the political drama unfold.</w:t>
            </w:r>
          </w:p>
        </w:tc>
        <w:tc>
          <w:tcPr>
            <w:tcW w:type="dxa" w:w="1440"/>
            <w:shd w:fill="FFFFFF"/>
            <w:vAlign w:val="center"/>
          </w:tcPr>
          <w:p>
            <w:pPr>
              <w:spacing w:before="80" w:after="80"/>
              <w:jc w:val="center"/>
            </w:pPr>
            <w:hyperlink w:anchor="text_denomination" w:tooltip="Return to Passage">
              <w:r>
                <w:rPr>
                  <w:color w:val="0969DA"/>
                  <w:u w:val="single"/>
                </w:rPr>
                <w:t>↩ Return</w:t>
              </w:r>
            </w:hyperlink>
          </w:p>
        </w:tc>
      </w:tr>
      <w:tr>
        <w:tc>
          <w:tcPr>
            <w:tcW w:type="dxa" w:w="1872"/>
            <w:shd w:fill="F6F8FA"/>
            <w:vAlign w:val="center"/>
          </w:tcPr>
          <w:p>
            <w:pPr>
              <w:spacing w:before="80" w:after="80"/>
            </w:pPr>
            <w:bookmarkStart w:id="2009" w:name="vocab_drama"/>
            <w:r>
              <w:rPr>
                <w:b/>
                <w:color w:val="0969DA"/>
                <w:sz w:val="20"/>
              </w:rPr>
              <w:t>drama</w:t>
            </w:r>
            <w:bookmarkEnd w:id="2009"/>
          </w:p>
        </w:tc>
        <w:tc>
          <w:tcPr>
            <w:tcW w:type="dxa" w:w="3168"/>
            <w:shd w:fill="F6F8FA"/>
            <w:vAlign w:val="center"/>
          </w:tcPr>
          <w:p>
            <w:pPr>
              <w:spacing w:before="80" w:after="80"/>
            </w:pPr>
            <w:r>
              <w:rPr>
                <w:color w:val="24292F"/>
                <w:sz w:val="19"/>
              </w:rPr>
              <w:t>A dramatic work intended for performance by actors on a stage</w:t>
            </w:r>
          </w:p>
        </w:tc>
        <w:tc>
          <w:tcPr>
            <w:tcW w:type="dxa" w:w="2880"/>
            <w:shd w:fill="F6F8FA"/>
            <w:vAlign w:val="center"/>
          </w:tcPr>
          <w:p>
            <w:pPr>
              <w:spacing w:before="80" w:after="80"/>
            </w:pPr>
            <w:r>
              <w:rPr>
                <w:i/>
                <w:sz w:val="17"/>
              </w:rPr>
              <w:t xml:space="preserve">Rather than retreating into an exclusive political clique or listening to the narrow dogma of a single denomination, Taiwanese voters engage in robust public colloquy at an open forum, where a candidate arrives with an official entourage and retinue, while an excited bevy of supporters watches the political </w:t>
            </w:r>
            <w:r>
              <w:rPr>
                <w:b/>
                <w:i/>
                <w:color w:val="0969DA"/>
                <w:sz w:val="17"/>
              </w:rPr>
              <w:t>drama</w:t>
            </w:r>
            <w:r>
              <w:rPr>
                <w:i/>
                <w:sz w:val="17"/>
              </w:rPr>
              <w:t xml:space="preserve"> unfold.</w:t>
            </w:r>
          </w:p>
        </w:tc>
        <w:tc>
          <w:tcPr>
            <w:tcW w:type="dxa" w:w="1440"/>
            <w:shd w:fill="F6F8FA"/>
            <w:vAlign w:val="center"/>
          </w:tcPr>
          <w:p>
            <w:pPr>
              <w:spacing w:before="80" w:after="80"/>
              <w:jc w:val="center"/>
            </w:pPr>
            <w:hyperlink w:anchor="text_drama" w:tooltip="Return to Passage">
              <w:r>
                <w:rPr>
                  <w:color w:val="0969DA"/>
                  <w:u w:val="single"/>
                </w:rPr>
                <w:t>↩ Return</w:t>
              </w:r>
            </w:hyperlink>
          </w:p>
        </w:tc>
      </w:tr>
      <w:tr>
        <w:tc>
          <w:tcPr>
            <w:tcW w:type="dxa" w:w="1872"/>
            <w:shd w:fill="FFFFFF"/>
            <w:vAlign w:val="center"/>
          </w:tcPr>
          <w:p>
            <w:pPr>
              <w:spacing w:before="80" w:after="80"/>
            </w:pPr>
            <w:bookmarkStart w:id="2011" w:name="vocab_entourage"/>
            <w:r>
              <w:rPr>
                <w:b/>
                <w:color w:val="0969DA"/>
                <w:sz w:val="20"/>
              </w:rPr>
              <w:t>entourage</w:t>
            </w:r>
            <w:bookmarkEnd w:id="2011"/>
          </w:p>
        </w:tc>
        <w:tc>
          <w:tcPr>
            <w:tcW w:type="dxa" w:w="3168"/>
            <w:shd w:fill="FFFFFF"/>
            <w:vAlign w:val="center"/>
          </w:tcPr>
          <w:p>
            <w:pPr>
              <w:spacing w:before="80" w:after="80"/>
            </w:pPr>
            <w:r>
              <w:rPr>
                <w:color w:val="24292F"/>
                <w:sz w:val="19"/>
              </w:rPr>
              <w:t>The group following and attending to some important person</w:t>
            </w:r>
          </w:p>
        </w:tc>
        <w:tc>
          <w:tcPr>
            <w:tcW w:type="dxa" w:w="2880"/>
            <w:shd w:fill="FFFFFF"/>
            <w:vAlign w:val="center"/>
          </w:tcPr>
          <w:p>
            <w:pPr>
              <w:spacing w:before="80" w:after="80"/>
            </w:pPr>
            <w:r>
              <w:rPr>
                <w:i/>
                <w:sz w:val="17"/>
              </w:rPr>
              <w:t xml:space="preserve">Rather than retreating into an exclusive political clique or listening to the narrow dogma of a single denomination, Taiwanese voters engage in robust public colloquy at an open forum, where a candidate arrives with an official </w:t>
            </w:r>
            <w:r>
              <w:rPr>
                <w:b/>
                <w:i/>
                <w:color w:val="0969DA"/>
                <w:sz w:val="17"/>
              </w:rPr>
              <w:t>entourage</w:t>
            </w:r>
            <w:r>
              <w:rPr>
                <w:i/>
                <w:sz w:val="17"/>
              </w:rPr>
              <w:t xml:space="preserve"> and retinue, while an excited bevy of supporters watches the political drama unfold.</w:t>
            </w:r>
          </w:p>
        </w:tc>
        <w:tc>
          <w:tcPr>
            <w:tcW w:type="dxa" w:w="1440"/>
            <w:shd w:fill="FFFFFF"/>
            <w:vAlign w:val="center"/>
          </w:tcPr>
          <w:p>
            <w:pPr>
              <w:spacing w:before="80" w:after="80"/>
              <w:jc w:val="center"/>
            </w:pPr>
            <w:hyperlink w:anchor="text_entourage" w:tooltip="Return to Passage">
              <w:r>
                <w:rPr>
                  <w:color w:val="0969DA"/>
                  <w:u w:val="single"/>
                </w:rPr>
                <w:t>↩ Return</w:t>
              </w:r>
            </w:hyperlink>
          </w:p>
        </w:tc>
      </w:tr>
      <w:tr>
        <w:tc>
          <w:tcPr>
            <w:tcW w:type="dxa" w:w="1872"/>
            <w:shd w:fill="F6F8FA"/>
            <w:vAlign w:val="center"/>
          </w:tcPr>
          <w:p>
            <w:pPr>
              <w:spacing w:before="80" w:after="80"/>
            </w:pPr>
            <w:bookmarkStart w:id="2005" w:name="vocab_fete"/>
            <w:r>
              <w:rPr>
                <w:b/>
                <w:color w:val="0969DA"/>
                <w:sz w:val="20"/>
              </w:rPr>
              <w:t>fete</w:t>
            </w:r>
            <w:bookmarkEnd w:id="2005"/>
          </w:p>
        </w:tc>
        <w:tc>
          <w:tcPr>
            <w:tcW w:type="dxa" w:w="3168"/>
            <w:shd w:fill="F6F8FA"/>
            <w:vAlign w:val="center"/>
          </w:tcPr>
          <w:p>
            <w:pPr>
              <w:spacing w:before="80" w:after="80"/>
            </w:pPr>
            <w:r>
              <w:rPr>
                <w:color w:val="24292F"/>
                <w:sz w:val="19"/>
              </w:rPr>
              <w:t>An elaborate party (often outdoors)</w:t>
            </w:r>
          </w:p>
        </w:tc>
        <w:tc>
          <w:tcPr>
            <w:tcW w:type="dxa" w:w="2880"/>
            <w:shd w:fill="F6F8FA"/>
            <w:vAlign w:val="center"/>
          </w:tcPr>
          <w:p>
            <w:pPr>
              <w:spacing w:before="80" w:after="80"/>
            </w:pPr>
            <w:r>
              <w:rPr>
                <w:i/>
                <w:sz w:val="17"/>
              </w:rPr>
              <w:t xml:space="preserve">The election night </w:t>
            </w:r>
            <w:r>
              <w:rPr>
                <w:b/>
                <w:i/>
                <w:color w:val="0969DA"/>
                <w:sz w:val="17"/>
              </w:rPr>
              <w:t>fete</w:t>
            </w:r>
            <w:r>
              <w:rPr>
                <w:i/>
                <w:sz w:val="17"/>
              </w:rPr>
              <w:t xml:space="preserve"> becomes a joyous celebration of civic freedom, proving that popular sovereignty is the lifeblood of Formosa without need for a secret tryst, while citizens browse glossy pamphlets distributed by the local gentry.</w:t>
            </w:r>
          </w:p>
        </w:tc>
        <w:tc>
          <w:tcPr>
            <w:tcW w:type="dxa" w:w="1440"/>
            <w:shd w:fill="F6F8FA"/>
            <w:vAlign w:val="center"/>
          </w:tcPr>
          <w:p>
            <w:pPr>
              <w:spacing w:before="80" w:after="80"/>
              <w:jc w:val="center"/>
            </w:pPr>
            <w:hyperlink w:anchor="text_fete" w:tooltip="Return to Passage">
              <w:r>
                <w:rPr>
                  <w:color w:val="0969DA"/>
                  <w:u w:val="single"/>
                </w:rPr>
                <w:t>↩ Return</w:t>
              </w:r>
            </w:hyperlink>
          </w:p>
        </w:tc>
      </w:tr>
      <w:tr>
        <w:tc>
          <w:tcPr>
            <w:tcW w:type="dxa" w:w="1872"/>
            <w:shd w:fill="FFFFFF"/>
            <w:vAlign w:val="center"/>
          </w:tcPr>
          <w:p>
            <w:pPr>
              <w:spacing w:before="80" w:after="80"/>
            </w:pPr>
            <w:bookmarkStart w:id="2007" w:name="vocab_forum"/>
            <w:r>
              <w:rPr>
                <w:b/>
                <w:color w:val="0969DA"/>
                <w:sz w:val="20"/>
              </w:rPr>
              <w:t>forum</w:t>
            </w:r>
            <w:bookmarkEnd w:id="2007"/>
          </w:p>
        </w:tc>
        <w:tc>
          <w:tcPr>
            <w:tcW w:type="dxa" w:w="3168"/>
            <w:shd w:fill="FFFFFF"/>
            <w:vAlign w:val="center"/>
          </w:tcPr>
          <w:p>
            <w:pPr>
              <w:spacing w:before="80" w:after="80"/>
            </w:pPr>
            <w:r>
              <w:rPr>
                <w:color w:val="24292F"/>
                <w:sz w:val="19"/>
              </w:rPr>
              <w:t>A public meeting or assembly for open discussion</w:t>
            </w:r>
          </w:p>
        </w:tc>
        <w:tc>
          <w:tcPr>
            <w:tcW w:type="dxa" w:w="2880"/>
            <w:shd w:fill="FFFFFF"/>
            <w:vAlign w:val="center"/>
          </w:tcPr>
          <w:p>
            <w:pPr>
              <w:spacing w:before="80" w:after="80"/>
            </w:pPr>
            <w:r>
              <w:rPr>
                <w:i/>
                <w:sz w:val="17"/>
              </w:rPr>
              <w:t xml:space="preserve">Rather than retreating into an exclusive political clique or listening to the narrow dogma of a single denomination, Taiwanese voters engage in robust public colloquy at an open </w:t>
            </w:r>
            <w:r>
              <w:rPr>
                <w:b/>
                <w:i/>
                <w:color w:val="0969DA"/>
                <w:sz w:val="17"/>
              </w:rPr>
              <w:t>forum</w:t>
            </w:r>
            <w:r>
              <w:rPr>
                <w:i/>
                <w:sz w:val="17"/>
              </w:rPr>
              <w:t>, where a candidate arrives with an official entourage and retinue, while an excited bevy of supporters watches the political drama unfold.</w:t>
            </w:r>
          </w:p>
        </w:tc>
        <w:tc>
          <w:tcPr>
            <w:tcW w:type="dxa" w:w="1440"/>
            <w:shd w:fill="FFFFFF"/>
            <w:vAlign w:val="center"/>
          </w:tcPr>
          <w:p>
            <w:pPr>
              <w:spacing w:before="80" w:after="80"/>
              <w:jc w:val="center"/>
            </w:pPr>
            <w:hyperlink w:anchor="text_forum" w:tooltip="Return to Passage">
              <w:r>
                <w:rPr>
                  <w:color w:val="0969DA"/>
                  <w:u w:val="single"/>
                </w:rPr>
                <w:t>↩ Return</w:t>
              </w:r>
            </w:hyperlink>
          </w:p>
        </w:tc>
      </w:tr>
      <w:tr>
        <w:tc>
          <w:tcPr>
            <w:tcW w:type="dxa" w:w="1872"/>
            <w:shd w:fill="F6F8FA"/>
            <w:vAlign w:val="center"/>
          </w:tcPr>
          <w:p>
            <w:pPr>
              <w:spacing w:before="80" w:after="80"/>
            </w:pPr>
            <w:bookmarkStart w:id="2034" w:name="vocab_frolic"/>
            <w:r>
              <w:rPr>
                <w:b/>
                <w:color w:val="0969DA"/>
                <w:sz w:val="20"/>
              </w:rPr>
              <w:t>frolic</w:t>
            </w:r>
            <w:bookmarkEnd w:id="2034"/>
          </w:p>
        </w:tc>
        <w:tc>
          <w:tcPr>
            <w:tcW w:type="dxa" w:w="3168"/>
            <w:shd w:fill="F6F8FA"/>
            <w:vAlign w:val="center"/>
          </w:tcPr>
          <w:p>
            <w:pPr>
              <w:spacing w:before="80" w:after="80"/>
            </w:pPr>
            <w:r>
              <w:rPr>
                <w:color w:val="24292F"/>
                <w:sz w:val="19"/>
              </w:rPr>
              <w:t>Gay or light-hearted recreational activity for diversion or amusement</w:t>
            </w:r>
          </w:p>
        </w:tc>
        <w:tc>
          <w:tcPr>
            <w:tcW w:type="dxa" w:w="2880"/>
            <w:shd w:fill="F6F8FA"/>
            <w:vAlign w:val="center"/>
          </w:tcPr>
          <w:p>
            <w:pPr>
              <w:spacing w:before="80" w:after="80"/>
            </w:pPr>
            <w:r>
              <w:rPr>
                <w:i/>
                <w:sz w:val="17"/>
              </w:rPr>
              <w:t xml:space="preserve">In village squares and urban parks, families attend a weekend matinee rally or amble along the riverside levee, enjoying a delicious evening repast while children </w:t>
            </w:r>
            <w:r>
              <w:rPr>
                <w:b/>
                <w:i/>
                <w:color w:val="0969DA"/>
                <w:sz w:val="17"/>
              </w:rPr>
              <w:t>frolic</w:t>
            </w:r>
            <w:r>
              <w:rPr>
                <w:i/>
                <w:sz w:val="17"/>
              </w:rPr>
              <w:t xml:space="preserve"> and gambol on the grass.</w:t>
            </w:r>
          </w:p>
        </w:tc>
        <w:tc>
          <w:tcPr>
            <w:tcW w:type="dxa" w:w="1440"/>
            <w:shd w:fill="F6F8FA"/>
            <w:vAlign w:val="center"/>
          </w:tcPr>
          <w:p>
            <w:pPr>
              <w:spacing w:before="80" w:after="80"/>
              <w:jc w:val="center"/>
            </w:pPr>
            <w:hyperlink w:anchor="text_frolic" w:tooltip="Return to Passage">
              <w:r>
                <w:rPr>
                  <w:color w:val="0969DA"/>
                  <w:u w:val="single"/>
                </w:rPr>
                <w:t>↩ Return</w:t>
              </w:r>
            </w:hyperlink>
          </w:p>
        </w:tc>
      </w:tr>
      <w:tr>
        <w:tc>
          <w:tcPr>
            <w:tcW w:type="dxa" w:w="1872"/>
            <w:shd w:fill="FFFFFF"/>
            <w:vAlign w:val="center"/>
          </w:tcPr>
          <w:p>
            <w:pPr>
              <w:spacing w:before="80" w:after="80"/>
            </w:pPr>
            <w:bookmarkStart w:id="2031" w:name="vocab_gambol"/>
            <w:r>
              <w:rPr>
                <w:b/>
                <w:color w:val="0969DA"/>
                <w:sz w:val="20"/>
              </w:rPr>
              <w:t>gambol</w:t>
            </w:r>
            <w:bookmarkEnd w:id="2031"/>
          </w:p>
        </w:tc>
        <w:tc>
          <w:tcPr>
            <w:tcW w:type="dxa" w:w="3168"/>
            <w:shd w:fill="FFFFFF"/>
            <w:vAlign w:val="center"/>
          </w:tcPr>
          <w:p>
            <w:pPr>
              <w:spacing w:before="80" w:after="80"/>
            </w:pPr>
            <w:r>
              <w:rPr>
                <w:color w:val="24292F"/>
                <w:sz w:val="19"/>
              </w:rPr>
              <w:t>Gay or light-hearted recreational activity for diversion or amusement</w:t>
            </w:r>
          </w:p>
        </w:tc>
        <w:tc>
          <w:tcPr>
            <w:tcW w:type="dxa" w:w="2880"/>
            <w:shd w:fill="FFFFFF"/>
            <w:vAlign w:val="center"/>
          </w:tcPr>
          <w:p>
            <w:pPr>
              <w:spacing w:before="80" w:after="80"/>
            </w:pPr>
            <w:r>
              <w:rPr>
                <w:i/>
                <w:sz w:val="17"/>
              </w:rPr>
              <w:t xml:space="preserve">In village squares and urban parks, families attend a weekend matinee rally or amble along the riverside levee, enjoying a delicious evening repast while children frolic and </w:t>
            </w:r>
            <w:r>
              <w:rPr>
                <w:b/>
                <w:i/>
                <w:color w:val="0969DA"/>
                <w:sz w:val="17"/>
              </w:rPr>
              <w:t>gambol</w:t>
            </w:r>
            <w:r>
              <w:rPr>
                <w:i/>
                <w:sz w:val="17"/>
              </w:rPr>
              <w:t xml:space="preserve"> on the grass.</w:t>
            </w:r>
          </w:p>
        </w:tc>
        <w:tc>
          <w:tcPr>
            <w:tcW w:type="dxa" w:w="1440"/>
            <w:shd w:fill="FFFFFF"/>
            <w:vAlign w:val="center"/>
          </w:tcPr>
          <w:p>
            <w:pPr>
              <w:spacing w:before="80" w:after="80"/>
              <w:jc w:val="center"/>
            </w:pPr>
            <w:hyperlink w:anchor="text_gambol" w:tooltip="Return to Passage">
              <w:r>
                <w:rPr>
                  <w:color w:val="0969DA"/>
                  <w:u w:val="single"/>
                </w:rPr>
                <w:t>↩ Return</w:t>
              </w:r>
            </w:hyperlink>
          </w:p>
        </w:tc>
      </w:tr>
      <w:tr>
        <w:tc>
          <w:tcPr>
            <w:tcW w:type="dxa" w:w="1872"/>
            <w:shd w:fill="F6F8FA"/>
            <w:vAlign w:val="center"/>
          </w:tcPr>
          <w:p>
            <w:pPr>
              <w:spacing w:before="80" w:after="80"/>
            </w:pPr>
            <w:bookmarkStart w:id="2010" w:name="vocab_gaudy"/>
            <w:r>
              <w:rPr>
                <w:b/>
                <w:color w:val="0969DA"/>
                <w:sz w:val="20"/>
              </w:rPr>
              <w:t>gaudy</w:t>
            </w:r>
            <w:bookmarkEnd w:id="2010"/>
          </w:p>
        </w:tc>
        <w:tc>
          <w:tcPr>
            <w:tcW w:type="dxa" w:w="3168"/>
            <w:shd w:fill="F6F8FA"/>
            <w:vAlign w:val="center"/>
          </w:tcPr>
          <w:p>
            <w:pPr>
              <w:spacing w:before="80" w:after="80"/>
            </w:pPr>
            <w:r>
              <w:rPr>
                <w:color w:val="24292F"/>
                <w:sz w:val="19"/>
              </w:rPr>
              <w:t>(Britain) a celebratory reunion feast or entertainment held a college</w:t>
            </w:r>
          </w:p>
        </w:tc>
        <w:tc>
          <w:tcPr>
            <w:tcW w:type="dxa" w:w="2880"/>
            <w:shd w:fill="F6F8FA"/>
            <w:vAlign w:val="center"/>
          </w:tcPr>
          <w:p>
            <w:pPr>
              <w:spacing w:before="80" w:after="80"/>
            </w:pPr>
            <w:r>
              <w:rPr>
                <w:i/>
                <w:sz w:val="17"/>
              </w:rPr>
              <w:t xml:space="preserve">Far from a </w:t>
            </w:r>
            <w:r>
              <w:rPr>
                <w:b/>
                <w:i/>
                <w:color w:val="0969DA"/>
                <w:sz w:val="17"/>
              </w:rPr>
              <w:t>gaudy</w:t>
            </w:r>
            <w:r>
              <w:rPr>
                <w:i/>
                <w:sz w:val="17"/>
              </w:rPr>
              <w:t xml:space="preserve"> masquerade or an empty media spectacle, these events represent authentic popular democracy, where citizens queue patiently at polling booths to cast their ballots.</w:t>
            </w:r>
          </w:p>
        </w:tc>
        <w:tc>
          <w:tcPr>
            <w:tcW w:type="dxa" w:w="1440"/>
            <w:shd w:fill="F6F8FA"/>
            <w:vAlign w:val="center"/>
          </w:tcPr>
          <w:p>
            <w:pPr>
              <w:spacing w:before="80" w:after="80"/>
              <w:jc w:val="center"/>
            </w:pPr>
            <w:hyperlink w:anchor="text_gaudy" w:tooltip="Return to Passage">
              <w:r>
                <w:rPr>
                  <w:color w:val="0969DA"/>
                  <w:u w:val="single"/>
                </w:rPr>
                <w:t>↩ Return</w:t>
              </w:r>
            </w:hyperlink>
          </w:p>
        </w:tc>
      </w:tr>
      <w:tr>
        <w:tc>
          <w:tcPr>
            <w:tcW w:type="dxa" w:w="1872"/>
            <w:shd w:fill="FFFFFF"/>
            <w:vAlign w:val="center"/>
          </w:tcPr>
          <w:p>
            <w:pPr>
              <w:spacing w:before="80" w:after="80"/>
            </w:pPr>
            <w:bookmarkStart w:id="2048" w:name="vocab_gentry"/>
            <w:r>
              <w:rPr>
                <w:b/>
                <w:color w:val="0969DA"/>
                <w:sz w:val="20"/>
              </w:rPr>
              <w:t>gentry</w:t>
            </w:r>
            <w:bookmarkEnd w:id="2048"/>
          </w:p>
        </w:tc>
        <w:tc>
          <w:tcPr>
            <w:tcW w:type="dxa" w:w="3168"/>
            <w:shd w:fill="FFFFFF"/>
            <w:vAlign w:val="center"/>
          </w:tcPr>
          <w:p>
            <w:pPr>
              <w:spacing w:before="80" w:after="80"/>
            </w:pPr>
            <w:r>
              <w:rPr>
                <w:color w:val="24292F"/>
                <w:sz w:val="19"/>
              </w:rPr>
              <w:t>The most powerful members of a society</w:t>
            </w:r>
          </w:p>
        </w:tc>
        <w:tc>
          <w:tcPr>
            <w:tcW w:type="dxa" w:w="2880"/>
            <w:shd w:fill="FFFFFF"/>
            <w:vAlign w:val="center"/>
          </w:tcPr>
          <w:p>
            <w:pPr>
              <w:spacing w:before="80" w:after="80"/>
            </w:pPr>
            <w:r>
              <w:rPr>
                <w:i/>
                <w:sz w:val="17"/>
              </w:rPr>
              <w:t xml:space="preserve">The election night fete becomes a joyous celebration of civic freedom, proving that popular sovereignty is the lifeblood of Formosa without need for a secret tryst, while citizens browse glossy pamphlets distributed by the local </w:t>
            </w:r>
            <w:r>
              <w:rPr>
                <w:b/>
                <w:i/>
                <w:color w:val="0969DA"/>
                <w:sz w:val="17"/>
              </w:rPr>
              <w:t>gentry</w:t>
            </w:r>
            <w:r>
              <w:rPr>
                <w:i/>
                <w:sz w:val="17"/>
              </w:rPr>
              <w:t>.</w:t>
            </w:r>
          </w:p>
        </w:tc>
        <w:tc>
          <w:tcPr>
            <w:tcW w:type="dxa" w:w="1440"/>
            <w:shd w:fill="FFFFFF"/>
            <w:vAlign w:val="center"/>
          </w:tcPr>
          <w:p>
            <w:pPr>
              <w:spacing w:before="80" w:after="80"/>
              <w:jc w:val="center"/>
            </w:pPr>
            <w:hyperlink w:anchor="text_gentry" w:tooltip="Return to Passage">
              <w:r>
                <w:rPr>
                  <w:color w:val="0969DA"/>
                  <w:u w:val="single"/>
                </w:rPr>
                <w:t>↩ Return</w:t>
              </w:r>
            </w:hyperlink>
          </w:p>
        </w:tc>
      </w:tr>
      <w:tr>
        <w:tc>
          <w:tcPr>
            <w:tcW w:type="dxa" w:w="1872"/>
            <w:shd w:fill="F6F8FA"/>
            <w:vAlign w:val="center"/>
          </w:tcPr>
          <w:p>
            <w:pPr>
              <w:spacing w:before="80" w:after="80"/>
            </w:pPr>
            <w:bookmarkStart w:id="2047" w:name="vocab_glossy"/>
            <w:r>
              <w:rPr>
                <w:b/>
                <w:color w:val="0969DA"/>
                <w:sz w:val="20"/>
              </w:rPr>
              <w:t>glossy</w:t>
            </w:r>
            <w:bookmarkEnd w:id="2047"/>
          </w:p>
        </w:tc>
        <w:tc>
          <w:tcPr>
            <w:tcW w:type="dxa" w:w="3168"/>
            <w:shd w:fill="F6F8FA"/>
            <w:vAlign w:val="center"/>
          </w:tcPr>
          <w:p>
            <w:pPr>
              <w:spacing w:before="80" w:after="80"/>
            </w:pPr>
            <w:r>
              <w:rPr>
                <w:color w:val="24292F"/>
                <w:sz w:val="19"/>
              </w:rPr>
              <w:t>A magazine printed on good quality paper</w:t>
            </w:r>
          </w:p>
        </w:tc>
        <w:tc>
          <w:tcPr>
            <w:tcW w:type="dxa" w:w="2880"/>
            <w:shd w:fill="F6F8FA"/>
            <w:vAlign w:val="center"/>
          </w:tcPr>
          <w:p>
            <w:pPr>
              <w:spacing w:before="80" w:after="80"/>
            </w:pPr>
            <w:r>
              <w:rPr>
                <w:i/>
                <w:sz w:val="17"/>
              </w:rPr>
              <w:t xml:space="preserve">The election night fete becomes a joyous celebration of civic freedom, proving that popular sovereignty is the lifeblood of Formosa without need for a secret tryst, while citizens browse </w:t>
            </w:r>
            <w:r>
              <w:rPr>
                <w:b/>
                <w:i/>
                <w:color w:val="0969DA"/>
                <w:sz w:val="17"/>
              </w:rPr>
              <w:t>glossy</w:t>
            </w:r>
            <w:r>
              <w:rPr>
                <w:i/>
                <w:sz w:val="17"/>
              </w:rPr>
              <w:t xml:space="preserve"> pamphlets distributed by the local gentry.</w:t>
            </w:r>
          </w:p>
        </w:tc>
        <w:tc>
          <w:tcPr>
            <w:tcW w:type="dxa" w:w="1440"/>
            <w:shd w:fill="F6F8FA"/>
            <w:vAlign w:val="center"/>
          </w:tcPr>
          <w:p>
            <w:pPr>
              <w:spacing w:before="80" w:after="80"/>
              <w:jc w:val="center"/>
            </w:pPr>
            <w:hyperlink w:anchor="text_glossy" w:tooltip="Return to Passage">
              <w:r>
                <w:rPr>
                  <w:color w:val="0969DA"/>
                  <w:u w:val="single"/>
                </w:rPr>
                <w:t>↩ Return</w:t>
              </w:r>
            </w:hyperlink>
          </w:p>
        </w:tc>
      </w:tr>
      <w:tr>
        <w:tc>
          <w:tcPr>
            <w:tcW w:type="dxa" w:w="1872"/>
            <w:shd w:fill="FFFFFF"/>
            <w:vAlign w:val="center"/>
          </w:tcPr>
          <w:p>
            <w:pPr>
              <w:spacing w:before="80" w:after="80"/>
            </w:pPr>
            <w:bookmarkStart w:id="2015" w:name="vocab_groom"/>
            <w:r>
              <w:rPr>
                <w:b/>
                <w:color w:val="0969DA"/>
                <w:sz w:val="20"/>
              </w:rPr>
              <w:t>groom</w:t>
            </w:r>
            <w:bookmarkEnd w:id="2015"/>
          </w:p>
        </w:tc>
        <w:tc>
          <w:tcPr>
            <w:tcW w:type="dxa" w:w="3168"/>
            <w:shd w:fill="FFFFFF"/>
            <w:vAlign w:val="center"/>
          </w:tcPr>
          <w:p>
            <w:pPr>
              <w:spacing w:before="80" w:after="80"/>
            </w:pPr>
            <w:r>
              <w:rPr>
                <w:color w:val="24292F"/>
                <w:sz w:val="19"/>
              </w:rPr>
              <w:t>A man participant in his own marriage ceremony</w:t>
            </w:r>
          </w:p>
        </w:tc>
        <w:tc>
          <w:tcPr>
            <w:tcW w:type="dxa" w:w="2880"/>
            <w:shd w:fill="FFFFFF"/>
            <w:vAlign w:val="center"/>
          </w:tcPr>
          <w:p>
            <w:pPr>
              <w:spacing w:before="80" w:after="80"/>
            </w:pPr>
            <w:r>
              <w:rPr>
                <w:i/>
                <w:sz w:val="17"/>
              </w:rPr>
              <w:t xml:space="preserve">Rather than allow corrupt lobbyists to bar civic participation or </w:t>
            </w:r>
            <w:r>
              <w:rPr>
                <w:b/>
                <w:i/>
                <w:color w:val="0969DA"/>
                <w:sz w:val="17"/>
              </w:rPr>
              <w:t>groom</w:t>
            </w:r>
            <w:r>
              <w:rPr>
                <w:i/>
                <w:sz w:val="17"/>
              </w:rPr>
              <w:t xml:space="preserve"> hand-picked candidates, civil society organizations ensure that a solemn funeral cortege for fallen democracy will never be held in Taiwan.</w:t>
            </w:r>
          </w:p>
        </w:tc>
        <w:tc>
          <w:tcPr>
            <w:tcW w:type="dxa" w:w="1440"/>
            <w:shd w:fill="FFFFFF"/>
            <w:vAlign w:val="center"/>
          </w:tcPr>
          <w:p>
            <w:pPr>
              <w:spacing w:before="80" w:after="80"/>
              <w:jc w:val="center"/>
            </w:pPr>
            <w:hyperlink w:anchor="text_groom" w:tooltip="Return to Passage">
              <w:r>
                <w:rPr>
                  <w:color w:val="0969DA"/>
                  <w:u w:val="single"/>
                </w:rPr>
                <w:t>↩ Return</w:t>
              </w:r>
            </w:hyperlink>
          </w:p>
        </w:tc>
      </w:tr>
      <w:tr>
        <w:tc>
          <w:tcPr>
            <w:tcW w:type="dxa" w:w="1872"/>
            <w:shd w:fill="F6F8FA"/>
            <w:vAlign w:val="center"/>
          </w:tcPr>
          <w:p>
            <w:pPr>
              <w:spacing w:before="80" w:after="80"/>
            </w:pPr>
            <w:bookmarkStart w:id="2030" w:name="vocab_hostelry"/>
            <w:r>
              <w:rPr>
                <w:b/>
                <w:color w:val="0969DA"/>
                <w:sz w:val="20"/>
              </w:rPr>
              <w:t>hostelry</w:t>
            </w:r>
            <w:bookmarkEnd w:id="2030"/>
          </w:p>
        </w:tc>
        <w:tc>
          <w:tcPr>
            <w:tcW w:type="dxa" w:w="3168"/>
            <w:shd w:fill="F6F8FA"/>
            <w:vAlign w:val="center"/>
          </w:tcPr>
          <w:p>
            <w:pPr>
              <w:spacing w:before="80" w:after="80"/>
            </w:pPr>
            <w:r>
              <w:rPr>
                <w:color w:val="24292F"/>
                <w:sz w:val="19"/>
              </w:rPr>
              <w:t>A hotel providing overnight lodging for travelers</w:t>
            </w:r>
          </w:p>
        </w:tc>
        <w:tc>
          <w:tcPr>
            <w:tcW w:type="dxa" w:w="2880"/>
            <w:shd w:fill="F6F8FA"/>
            <w:vAlign w:val="center"/>
          </w:tcPr>
          <w:p>
            <w:pPr>
              <w:spacing w:before="80" w:after="80"/>
            </w:pPr>
            <w:r>
              <w:rPr>
                <w:i/>
                <w:sz w:val="17"/>
              </w:rPr>
              <w:t xml:space="preserve">Across Taiwan’s scenic landscapes, from coastal </w:t>
            </w:r>
            <w:r>
              <w:rPr>
                <w:b/>
                <w:i/>
                <w:color w:val="0969DA"/>
                <w:sz w:val="17"/>
              </w:rPr>
              <w:t>hostelry</w:t>
            </w:r>
            <w:r>
              <w:rPr>
                <w:i/>
                <w:sz w:val="17"/>
              </w:rPr>
              <w:t xml:space="preserve"> retreats to challenging mountain trails, citizens embrace an active, healthy lifestyle.</w:t>
            </w:r>
          </w:p>
        </w:tc>
        <w:tc>
          <w:tcPr>
            <w:tcW w:type="dxa" w:w="1440"/>
            <w:shd w:fill="F6F8FA"/>
            <w:vAlign w:val="center"/>
          </w:tcPr>
          <w:p>
            <w:pPr>
              <w:spacing w:before="80" w:after="80"/>
              <w:jc w:val="center"/>
            </w:pPr>
            <w:hyperlink w:anchor="text_hostelry" w:tooltip="Return to Passage">
              <w:r>
                <w:rPr>
                  <w:color w:val="0969DA"/>
                  <w:u w:val="single"/>
                </w:rPr>
                <w:t>↩ Return</w:t>
              </w:r>
            </w:hyperlink>
          </w:p>
        </w:tc>
      </w:tr>
      <w:tr>
        <w:tc>
          <w:tcPr>
            <w:tcW w:type="dxa" w:w="1872"/>
            <w:shd w:fill="FFFFFF"/>
            <w:vAlign w:val="center"/>
          </w:tcPr>
          <w:p>
            <w:pPr>
              <w:spacing w:before="80" w:after="80"/>
            </w:pPr>
            <w:bookmarkStart w:id="2024" w:name="vocab_hustings"/>
            <w:r>
              <w:rPr>
                <w:b/>
                <w:color w:val="0969DA"/>
                <w:sz w:val="20"/>
              </w:rPr>
              <w:t>hustings</w:t>
            </w:r>
            <w:bookmarkEnd w:id="2024"/>
          </w:p>
        </w:tc>
        <w:tc>
          <w:tcPr>
            <w:tcW w:type="dxa" w:w="3168"/>
            <w:shd w:fill="FFFFFF"/>
            <w:vAlign w:val="center"/>
          </w:tcPr>
          <w:p>
            <w:pPr>
              <w:spacing w:before="80" w:after="80"/>
            </w:pPr>
            <w:r>
              <w:rPr>
                <w:color w:val="24292F"/>
                <w:sz w:val="19"/>
              </w:rPr>
              <w:t>The activities involved in political campaigning (especially speech making)</w:t>
            </w:r>
          </w:p>
        </w:tc>
        <w:tc>
          <w:tcPr>
            <w:tcW w:type="dxa" w:w="2880"/>
            <w:shd w:fill="FFFFFF"/>
            <w:vAlign w:val="center"/>
          </w:tcPr>
          <w:p>
            <w:pPr>
              <w:spacing w:before="80" w:after="80"/>
            </w:pPr>
            <w:r>
              <w:rPr>
                <w:i/>
                <w:sz w:val="17"/>
              </w:rPr>
              <w:t xml:space="preserve">During national presidential elections, the political </w:t>
            </w:r>
            <w:r>
              <w:rPr>
                <w:b/>
                <w:i/>
                <w:color w:val="0969DA"/>
                <w:sz w:val="17"/>
              </w:rPr>
              <w:t>hustings</w:t>
            </w:r>
            <w:r>
              <w:rPr>
                <w:i/>
                <w:sz w:val="17"/>
              </w:rPr>
              <w:t xml:space="preserve"> come alive as candidates travel from town to town, their colorful cavalcade of campaign vehicles greeted by enthusiastic crowds.</w:t>
            </w:r>
          </w:p>
        </w:tc>
        <w:tc>
          <w:tcPr>
            <w:tcW w:type="dxa" w:w="1440"/>
            <w:shd w:fill="FFFFFF"/>
            <w:vAlign w:val="center"/>
          </w:tcPr>
          <w:p>
            <w:pPr>
              <w:spacing w:before="80" w:after="80"/>
              <w:jc w:val="center"/>
            </w:pPr>
            <w:hyperlink w:anchor="text_hustings" w:tooltip="Return to Passage">
              <w:r>
                <w:rPr>
                  <w:color w:val="0969DA"/>
                  <w:u w:val="single"/>
                </w:rPr>
                <w:t>↩ Return</w:t>
              </w:r>
            </w:hyperlink>
          </w:p>
        </w:tc>
      </w:tr>
      <w:tr>
        <w:tc>
          <w:tcPr>
            <w:tcW w:type="dxa" w:w="1872"/>
            <w:shd w:fill="F6F8FA"/>
            <w:vAlign w:val="center"/>
          </w:tcPr>
          <w:p>
            <w:pPr>
              <w:spacing w:before="80" w:after="80"/>
            </w:pPr>
            <w:bookmarkStart w:id="2002" w:name="vocab_levee"/>
            <w:r>
              <w:rPr>
                <w:b/>
                <w:color w:val="0969DA"/>
                <w:sz w:val="20"/>
              </w:rPr>
              <w:t>levee</w:t>
            </w:r>
            <w:bookmarkEnd w:id="2002"/>
          </w:p>
        </w:tc>
        <w:tc>
          <w:tcPr>
            <w:tcW w:type="dxa" w:w="3168"/>
            <w:shd w:fill="F6F8FA"/>
            <w:vAlign w:val="center"/>
          </w:tcPr>
          <w:p>
            <w:pPr>
              <w:spacing w:before="80" w:after="80"/>
            </w:pPr>
            <w:r>
              <w:rPr>
                <w:color w:val="24292F"/>
                <w:sz w:val="19"/>
              </w:rPr>
              <w:t>A formal reception of visitors or guests (as at a royal court)</w:t>
            </w:r>
          </w:p>
        </w:tc>
        <w:tc>
          <w:tcPr>
            <w:tcW w:type="dxa" w:w="2880"/>
            <w:shd w:fill="F6F8FA"/>
            <w:vAlign w:val="center"/>
          </w:tcPr>
          <w:p>
            <w:pPr>
              <w:spacing w:before="80" w:after="80"/>
            </w:pPr>
            <w:r>
              <w:rPr>
                <w:i/>
                <w:sz w:val="17"/>
              </w:rPr>
              <w:t xml:space="preserve">In village squares and urban parks, families attend a weekend matinee rally or amble along the riverside </w:t>
            </w:r>
            <w:r>
              <w:rPr>
                <w:b/>
                <w:i/>
                <w:color w:val="0969DA"/>
                <w:sz w:val="17"/>
              </w:rPr>
              <w:t>levee</w:t>
            </w:r>
            <w:r>
              <w:rPr>
                <w:i/>
                <w:sz w:val="17"/>
              </w:rPr>
              <w:t>, enjoying a delicious evening repast while children frolic and gambol on the grass.</w:t>
            </w:r>
          </w:p>
        </w:tc>
        <w:tc>
          <w:tcPr>
            <w:tcW w:type="dxa" w:w="1440"/>
            <w:shd w:fill="F6F8FA"/>
            <w:vAlign w:val="center"/>
          </w:tcPr>
          <w:p>
            <w:pPr>
              <w:spacing w:before="80" w:after="80"/>
              <w:jc w:val="center"/>
            </w:pPr>
            <w:hyperlink w:anchor="text_levee" w:tooltip="Return to Passage">
              <w:r>
                <w:rPr>
                  <w:color w:val="0969DA"/>
                  <w:u w:val="single"/>
                </w:rPr>
                <w:t>↩ Return</w:t>
              </w:r>
            </w:hyperlink>
          </w:p>
        </w:tc>
      </w:tr>
      <w:tr>
        <w:tc>
          <w:tcPr>
            <w:tcW w:type="dxa" w:w="1872"/>
            <w:shd w:fill="FFFFFF"/>
            <w:vAlign w:val="center"/>
          </w:tcPr>
          <w:p>
            <w:pPr>
              <w:spacing w:before="80" w:after="80"/>
            </w:pPr>
            <w:bookmarkStart w:id="2020" w:name="vocab_lottery"/>
            <w:r>
              <w:rPr>
                <w:b/>
                <w:color w:val="0969DA"/>
                <w:sz w:val="20"/>
              </w:rPr>
              <w:t>lottery</w:t>
            </w:r>
            <w:bookmarkEnd w:id="2020"/>
          </w:p>
        </w:tc>
        <w:tc>
          <w:tcPr>
            <w:tcW w:type="dxa" w:w="3168"/>
            <w:shd w:fill="FFFFFF"/>
            <w:vAlign w:val="center"/>
          </w:tcPr>
          <w:p>
            <w:pPr>
              <w:spacing w:before="80" w:after="80"/>
            </w:pPr>
            <w:r>
              <w:rPr>
                <w:color w:val="24292F"/>
                <w:sz w:val="19"/>
              </w:rPr>
              <w:t>Something that is regarded as a chance event</w:t>
            </w:r>
          </w:p>
        </w:tc>
        <w:tc>
          <w:tcPr>
            <w:tcW w:type="dxa" w:w="2880"/>
            <w:shd w:fill="FFFFFF"/>
            <w:vAlign w:val="center"/>
          </w:tcPr>
          <w:p>
            <w:pPr>
              <w:spacing w:before="80" w:after="80"/>
            </w:pPr>
            <w:r>
              <w:rPr>
                <w:i/>
                <w:sz w:val="17"/>
              </w:rPr>
              <w:t xml:space="preserve">Local communities host cultural festivals with a charitable </w:t>
            </w:r>
            <w:r>
              <w:rPr>
                <w:b/>
                <w:i/>
                <w:color w:val="0969DA"/>
                <w:sz w:val="17"/>
              </w:rPr>
              <w:t>lottery</w:t>
            </w:r>
            <w:r>
              <w:rPr>
                <w:i/>
                <w:sz w:val="17"/>
              </w:rPr>
              <w:t xml:space="preserve"> and charity raffle, refusing to resort to corrupt practices and raising funds for rural schools.</w:t>
            </w:r>
          </w:p>
        </w:tc>
        <w:tc>
          <w:tcPr>
            <w:tcW w:type="dxa" w:w="1440"/>
            <w:shd w:fill="FFFFFF"/>
            <w:vAlign w:val="center"/>
          </w:tcPr>
          <w:p>
            <w:pPr>
              <w:spacing w:before="80" w:after="80"/>
              <w:jc w:val="center"/>
            </w:pPr>
            <w:hyperlink w:anchor="text_lottery" w:tooltip="Return to Passage">
              <w:r>
                <w:rPr>
                  <w:color w:val="0969DA"/>
                  <w:u w:val="single"/>
                </w:rPr>
                <w:t>↩ Return</w:t>
              </w:r>
            </w:hyperlink>
          </w:p>
        </w:tc>
      </w:tr>
      <w:tr>
        <w:tc>
          <w:tcPr>
            <w:tcW w:type="dxa" w:w="1872"/>
            <w:shd w:fill="F6F8FA"/>
            <w:vAlign w:val="center"/>
          </w:tcPr>
          <w:p>
            <w:pPr>
              <w:spacing w:before="80" w:after="80"/>
            </w:pPr>
            <w:bookmarkStart w:id="2019" w:name="vocab_masquerade"/>
            <w:r>
              <w:rPr>
                <w:b/>
                <w:color w:val="0969DA"/>
                <w:sz w:val="20"/>
              </w:rPr>
              <w:t>masquerade</w:t>
            </w:r>
            <w:bookmarkEnd w:id="2019"/>
          </w:p>
        </w:tc>
        <w:tc>
          <w:tcPr>
            <w:tcW w:type="dxa" w:w="3168"/>
            <w:shd w:fill="F6F8FA"/>
            <w:vAlign w:val="center"/>
          </w:tcPr>
          <w:p>
            <w:pPr>
              <w:spacing w:before="80" w:after="80"/>
            </w:pPr>
            <w:r>
              <w:rPr>
                <w:color w:val="24292F"/>
                <w:sz w:val="19"/>
              </w:rPr>
              <w:t>A party of guests wearing costumes and masks</w:t>
            </w:r>
          </w:p>
        </w:tc>
        <w:tc>
          <w:tcPr>
            <w:tcW w:type="dxa" w:w="2880"/>
            <w:shd w:fill="F6F8FA"/>
            <w:vAlign w:val="center"/>
          </w:tcPr>
          <w:p>
            <w:pPr>
              <w:spacing w:before="80" w:after="80"/>
            </w:pPr>
            <w:r>
              <w:rPr>
                <w:i/>
                <w:sz w:val="17"/>
              </w:rPr>
              <w:t xml:space="preserve">Far from a gaudy </w:t>
            </w:r>
            <w:r>
              <w:rPr>
                <w:b/>
                <w:i/>
                <w:color w:val="0969DA"/>
                <w:sz w:val="17"/>
              </w:rPr>
              <w:t>masquerade</w:t>
            </w:r>
            <w:r>
              <w:rPr>
                <w:i/>
                <w:sz w:val="17"/>
              </w:rPr>
              <w:t xml:space="preserve"> or an empty media spectacle, these events represent authentic popular democracy, where citizens queue patiently at polling booths to cast their ballots.</w:t>
            </w:r>
          </w:p>
        </w:tc>
        <w:tc>
          <w:tcPr>
            <w:tcW w:type="dxa" w:w="1440"/>
            <w:shd w:fill="F6F8FA"/>
            <w:vAlign w:val="center"/>
          </w:tcPr>
          <w:p>
            <w:pPr>
              <w:spacing w:before="80" w:after="80"/>
              <w:jc w:val="center"/>
            </w:pPr>
            <w:hyperlink w:anchor="text_masquerade" w:tooltip="Return to Passage">
              <w:r>
                <w:rPr>
                  <w:color w:val="0969DA"/>
                  <w:u w:val="single"/>
                </w:rPr>
                <w:t>↩ Return</w:t>
              </w:r>
            </w:hyperlink>
          </w:p>
        </w:tc>
      </w:tr>
      <w:tr>
        <w:tc>
          <w:tcPr>
            <w:tcW w:type="dxa" w:w="1872"/>
            <w:shd w:fill="FFFFFF"/>
            <w:vAlign w:val="center"/>
          </w:tcPr>
          <w:p>
            <w:pPr>
              <w:spacing w:before="80" w:after="80"/>
            </w:pPr>
            <w:bookmarkStart w:id="2025" w:name="vocab_matinee"/>
            <w:r>
              <w:rPr>
                <w:b/>
                <w:color w:val="0969DA"/>
                <w:sz w:val="20"/>
              </w:rPr>
              <w:t>matinee</w:t>
            </w:r>
            <w:bookmarkEnd w:id="2025"/>
          </w:p>
        </w:tc>
        <w:tc>
          <w:tcPr>
            <w:tcW w:type="dxa" w:w="3168"/>
            <w:shd w:fill="FFFFFF"/>
            <w:vAlign w:val="center"/>
          </w:tcPr>
          <w:p>
            <w:pPr>
              <w:spacing w:before="80" w:after="80"/>
            </w:pPr>
            <w:r>
              <w:rPr>
                <w:color w:val="24292F"/>
                <w:sz w:val="19"/>
              </w:rPr>
              <w:t>A theatrical performance held during the daytime (especially in the afternoon)</w:t>
            </w:r>
          </w:p>
        </w:tc>
        <w:tc>
          <w:tcPr>
            <w:tcW w:type="dxa" w:w="2880"/>
            <w:shd w:fill="FFFFFF"/>
            <w:vAlign w:val="center"/>
          </w:tcPr>
          <w:p>
            <w:pPr>
              <w:spacing w:before="80" w:after="80"/>
            </w:pPr>
            <w:r>
              <w:rPr>
                <w:i/>
                <w:sz w:val="17"/>
              </w:rPr>
              <w:t xml:space="preserve">In village squares and urban parks, families attend a weekend </w:t>
            </w:r>
            <w:r>
              <w:rPr>
                <w:b/>
                <w:i/>
                <w:color w:val="0969DA"/>
                <w:sz w:val="17"/>
              </w:rPr>
              <w:t>matinee</w:t>
            </w:r>
            <w:r>
              <w:rPr>
                <w:i/>
                <w:sz w:val="17"/>
              </w:rPr>
              <w:t xml:space="preserve"> rally or amble along the riverside levee, enjoying a delicious evening repast while children frolic and gambol on the grass.</w:t>
            </w:r>
          </w:p>
        </w:tc>
        <w:tc>
          <w:tcPr>
            <w:tcW w:type="dxa" w:w="1440"/>
            <w:shd w:fill="FFFFFF"/>
            <w:vAlign w:val="center"/>
          </w:tcPr>
          <w:p>
            <w:pPr>
              <w:spacing w:before="80" w:after="80"/>
              <w:jc w:val="center"/>
            </w:pPr>
            <w:hyperlink w:anchor="text_matinee" w:tooltip="Return to Passage">
              <w:r>
                <w:rPr>
                  <w:color w:val="0969DA"/>
                  <w:u w:val="single"/>
                </w:rPr>
                <w:t>↩ Return</w:t>
              </w:r>
            </w:hyperlink>
          </w:p>
        </w:tc>
      </w:tr>
      <w:tr>
        <w:tc>
          <w:tcPr>
            <w:tcW w:type="dxa" w:w="1872"/>
            <w:shd w:fill="F6F8FA"/>
            <w:vAlign w:val="center"/>
          </w:tcPr>
          <w:p>
            <w:pPr>
              <w:spacing w:before="80" w:after="80"/>
            </w:pPr>
            <w:bookmarkStart w:id="2046" w:name="vocab_moot"/>
            <w:r>
              <w:rPr>
                <w:b/>
                <w:color w:val="0969DA"/>
                <w:sz w:val="20"/>
              </w:rPr>
              <w:t>moot</w:t>
            </w:r>
            <w:bookmarkEnd w:id="2046"/>
          </w:p>
        </w:tc>
        <w:tc>
          <w:tcPr>
            <w:tcW w:type="dxa" w:w="3168"/>
            <w:shd w:fill="F6F8FA"/>
            <w:vAlign w:val="center"/>
          </w:tcPr>
          <w:p>
            <w:pPr>
              <w:spacing w:before="80" w:after="80"/>
            </w:pPr>
            <w:r>
              <w:rPr>
                <w:color w:val="24292F"/>
                <w:sz w:val="19"/>
              </w:rPr>
              <w:t>A hypothetical case that law students argue as an exercise</w:t>
            </w:r>
          </w:p>
        </w:tc>
        <w:tc>
          <w:tcPr>
            <w:tcW w:type="dxa" w:w="2880"/>
            <w:shd w:fill="F6F8FA"/>
            <w:vAlign w:val="center"/>
          </w:tcPr>
          <w:p>
            <w:pPr>
              <w:spacing w:before="80" w:after="80"/>
            </w:pPr>
            <w:r>
              <w:rPr>
                <w:i/>
                <w:sz w:val="17"/>
              </w:rPr>
              <w:t xml:space="preserve">In committee rooms, representatives debate each complex legal tome, consult national archives, and muster sufficient votes to pass reform bills at the party convention, debating whether a disputed issue is </w:t>
            </w:r>
            <w:r>
              <w:rPr>
                <w:b/>
                <w:i/>
                <w:color w:val="0969DA"/>
                <w:sz w:val="17"/>
              </w:rPr>
              <w:t>moot</w:t>
            </w:r>
            <w:r>
              <w:rPr>
                <w:i/>
                <w:sz w:val="17"/>
              </w:rPr>
              <w:t xml:space="preserve"> or requires a competitive legislative contest.</w:t>
            </w:r>
          </w:p>
        </w:tc>
        <w:tc>
          <w:tcPr>
            <w:tcW w:type="dxa" w:w="1440"/>
            <w:shd w:fill="F6F8FA"/>
            <w:vAlign w:val="center"/>
          </w:tcPr>
          <w:p>
            <w:pPr>
              <w:spacing w:before="80" w:after="80"/>
              <w:jc w:val="center"/>
            </w:pPr>
            <w:hyperlink w:anchor="text_moot" w:tooltip="Return to Passage">
              <w:r>
                <w:rPr>
                  <w:color w:val="0969DA"/>
                  <w:u w:val="single"/>
                </w:rPr>
                <w:t>↩ Return</w:t>
              </w:r>
            </w:hyperlink>
          </w:p>
        </w:tc>
      </w:tr>
      <w:tr>
        <w:tc>
          <w:tcPr>
            <w:tcW w:type="dxa" w:w="1872"/>
            <w:shd w:fill="FFFFFF"/>
            <w:vAlign w:val="center"/>
          </w:tcPr>
          <w:p>
            <w:pPr>
              <w:spacing w:before="80" w:after="80"/>
            </w:pPr>
            <w:bookmarkStart w:id="2022" w:name="vocab_muster"/>
            <w:r>
              <w:rPr>
                <w:b/>
                <w:color w:val="0969DA"/>
                <w:sz w:val="20"/>
              </w:rPr>
              <w:t>muster</w:t>
            </w:r>
            <w:bookmarkEnd w:id="2022"/>
          </w:p>
        </w:tc>
        <w:tc>
          <w:tcPr>
            <w:tcW w:type="dxa" w:w="3168"/>
            <w:shd w:fill="FFFFFF"/>
            <w:vAlign w:val="center"/>
          </w:tcPr>
          <w:p>
            <w:pPr>
              <w:spacing w:before="80" w:after="80"/>
            </w:pPr>
            <w:r>
              <w:rPr>
                <w:color w:val="24292F"/>
                <w:sz w:val="19"/>
              </w:rPr>
              <w:t>A gathering of military personnel for duty</w:t>
            </w:r>
          </w:p>
        </w:tc>
        <w:tc>
          <w:tcPr>
            <w:tcW w:type="dxa" w:w="2880"/>
            <w:shd w:fill="FFFFFF"/>
            <w:vAlign w:val="center"/>
          </w:tcPr>
          <w:p>
            <w:pPr>
              <w:spacing w:before="80" w:after="80"/>
            </w:pPr>
            <w:r>
              <w:rPr>
                <w:i/>
                <w:sz w:val="17"/>
              </w:rPr>
              <w:t xml:space="preserve">In committee rooms, representatives debate each complex legal tome, consult national archives, and </w:t>
            </w:r>
            <w:r>
              <w:rPr>
                <w:b/>
                <w:i/>
                <w:color w:val="0969DA"/>
                <w:sz w:val="17"/>
              </w:rPr>
              <w:t>muster</w:t>
            </w:r>
            <w:r>
              <w:rPr>
                <w:i/>
                <w:sz w:val="17"/>
              </w:rPr>
              <w:t xml:space="preserve"> sufficient votes to pass reform bills at the party convention, debating whether a disputed issue is moot or requires a competitive legislative contest.</w:t>
            </w:r>
          </w:p>
        </w:tc>
        <w:tc>
          <w:tcPr>
            <w:tcW w:type="dxa" w:w="1440"/>
            <w:shd w:fill="FFFFFF"/>
            <w:vAlign w:val="center"/>
          </w:tcPr>
          <w:p>
            <w:pPr>
              <w:spacing w:before="80" w:after="80"/>
              <w:jc w:val="center"/>
            </w:pPr>
            <w:hyperlink w:anchor="text_muster" w:tooltip="Return to Passage">
              <w:r>
                <w:rPr>
                  <w:color w:val="0969DA"/>
                  <w:u w:val="single"/>
                </w:rPr>
                <w:t>↩ Return</w:t>
              </w:r>
            </w:hyperlink>
          </w:p>
        </w:tc>
      </w:tr>
      <w:tr>
        <w:tc>
          <w:tcPr>
            <w:tcW w:type="dxa" w:w="1872"/>
            <w:shd w:fill="F6F8FA"/>
            <w:vAlign w:val="center"/>
          </w:tcPr>
          <w:p>
            <w:pPr>
              <w:spacing w:before="80" w:after="80"/>
            </w:pPr>
            <w:bookmarkStart w:id="2042" w:name="vocab_ovation"/>
            <w:r>
              <w:rPr>
                <w:b/>
                <w:color w:val="0969DA"/>
                <w:sz w:val="20"/>
              </w:rPr>
              <w:t>ovation</w:t>
            </w:r>
            <w:bookmarkEnd w:id="2042"/>
          </w:p>
        </w:tc>
        <w:tc>
          <w:tcPr>
            <w:tcW w:type="dxa" w:w="3168"/>
            <w:shd w:fill="F6F8FA"/>
            <w:vAlign w:val="center"/>
          </w:tcPr>
          <w:p>
            <w:pPr>
              <w:spacing w:before="80" w:after="80"/>
            </w:pPr>
            <w:r>
              <w:rPr>
                <w:color w:val="24292F"/>
                <w:sz w:val="19"/>
              </w:rPr>
              <w:t>Enthusiastic recognition (especially one accompanied by loud applause)</w:t>
            </w:r>
          </w:p>
        </w:tc>
        <w:tc>
          <w:tcPr>
            <w:tcW w:type="dxa" w:w="2880"/>
            <w:shd w:fill="F6F8FA"/>
            <w:vAlign w:val="center"/>
          </w:tcPr>
          <w:p>
            <w:pPr>
              <w:spacing w:before="80" w:after="80"/>
            </w:pPr>
            <w:r>
              <w:rPr>
                <w:i/>
                <w:sz w:val="17"/>
              </w:rPr>
              <w:t xml:space="preserve">At a campaign rally, a marching band and youth choir perform stirring national anthems, their precise choreography creating an electrifying atmosphere that elicits a thunderous </w:t>
            </w:r>
            <w:r>
              <w:rPr>
                <w:b/>
                <w:i/>
                <w:color w:val="0969DA"/>
                <w:sz w:val="17"/>
              </w:rPr>
              <w:t>ovation</w:t>
            </w:r>
            <w:r>
              <w:rPr>
                <w:i/>
                <w:sz w:val="17"/>
              </w:rPr>
              <w:t xml:space="preserve"> from the crowd.</w:t>
            </w:r>
          </w:p>
        </w:tc>
        <w:tc>
          <w:tcPr>
            <w:tcW w:type="dxa" w:w="1440"/>
            <w:shd w:fill="F6F8FA"/>
            <w:vAlign w:val="center"/>
          </w:tcPr>
          <w:p>
            <w:pPr>
              <w:spacing w:before="80" w:after="80"/>
              <w:jc w:val="center"/>
            </w:pPr>
            <w:hyperlink w:anchor="text_ovation" w:tooltip="Return to Passage">
              <w:r>
                <w:rPr>
                  <w:color w:val="0969DA"/>
                  <w:u w:val="single"/>
                </w:rPr>
                <w:t>↩ Return</w:t>
              </w:r>
            </w:hyperlink>
          </w:p>
        </w:tc>
      </w:tr>
      <w:tr>
        <w:tc>
          <w:tcPr>
            <w:tcW w:type="dxa" w:w="1872"/>
            <w:shd w:fill="FFFFFF"/>
            <w:vAlign w:val="center"/>
          </w:tcPr>
          <w:p>
            <w:pPr>
              <w:spacing w:before="80" w:after="80"/>
            </w:pPr>
            <w:bookmarkStart w:id="2036" w:name="vocab_queue"/>
            <w:r>
              <w:rPr>
                <w:b/>
                <w:color w:val="0969DA"/>
                <w:sz w:val="20"/>
              </w:rPr>
              <w:t>queue</w:t>
            </w:r>
            <w:bookmarkEnd w:id="2036"/>
          </w:p>
        </w:tc>
        <w:tc>
          <w:tcPr>
            <w:tcW w:type="dxa" w:w="3168"/>
            <w:shd w:fill="FFFFFF"/>
            <w:vAlign w:val="center"/>
          </w:tcPr>
          <w:p>
            <w:pPr>
              <w:spacing w:before="80" w:after="80"/>
            </w:pPr>
            <w:r>
              <w:rPr>
                <w:color w:val="24292F"/>
                <w:sz w:val="19"/>
              </w:rPr>
              <w:t>A line of people or vehicles waiting for something</w:t>
            </w:r>
          </w:p>
        </w:tc>
        <w:tc>
          <w:tcPr>
            <w:tcW w:type="dxa" w:w="2880"/>
            <w:shd w:fill="FFFFFF"/>
            <w:vAlign w:val="center"/>
          </w:tcPr>
          <w:p>
            <w:pPr>
              <w:spacing w:before="80" w:after="80"/>
            </w:pPr>
            <w:r>
              <w:rPr>
                <w:i/>
                <w:sz w:val="17"/>
              </w:rPr>
              <w:t xml:space="preserve">Far from a gaudy masquerade or an empty media spectacle, these events represent authentic popular democracy, where citizens </w:t>
            </w:r>
            <w:r>
              <w:rPr>
                <w:b/>
                <w:i/>
                <w:color w:val="0969DA"/>
                <w:sz w:val="17"/>
              </w:rPr>
              <w:t>queue</w:t>
            </w:r>
            <w:r>
              <w:rPr>
                <w:i/>
                <w:sz w:val="17"/>
              </w:rPr>
              <w:t xml:space="preserve"> patiently at polling booths to cast their ballots.</w:t>
            </w:r>
          </w:p>
        </w:tc>
        <w:tc>
          <w:tcPr>
            <w:tcW w:type="dxa" w:w="1440"/>
            <w:shd w:fill="FFFFFF"/>
            <w:vAlign w:val="center"/>
          </w:tcPr>
          <w:p>
            <w:pPr>
              <w:spacing w:before="80" w:after="80"/>
              <w:jc w:val="center"/>
            </w:pPr>
            <w:hyperlink w:anchor="text_queue" w:tooltip="Return to Passage">
              <w:r>
                <w:rPr>
                  <w:color w:val="0969DA"/>
                  <w:u w:val="single"/>
                </w:rPr>
                <w:t>↩ Return</w:t>
              </w:r>
            </w:hyperlink>
          </w:p>
        </w:tc>
      </w:tr>
      <w:tr>
        <w:tc>
          <w:tcPr>
            <w:tcW w:type="dxa" w:w="1872"/>
            <w:shd w:fill="F6F8FA"/>
            <w:vAlign w:val="center"/>
          </w:tcPr>
          <w:p>
            <w:pPr>
              <w:spacing w:before="80" w:after="80"/>
            </w:pPr>
            <w:bookmarkStart w:id="2008" w:name="vocab_quorum"/>
            <w:r>
              <w:rPr>
                <w:b/>
                <w:color w:val="0969DA"/>
                <w:sz w:val="20"/>
              </w:rPr>
              <w:t>quorum</w:t>
            </w:r>
            <w:bookmarkEnd w:id="2008"/>
          </w:p>
        </w:tc>
        <w:tc>
          <w:tcPr>
            <w:tcW w:type="dxa" w:w="3168"/>
            <w:shd w:fill="F6F8FA"/>
            <w:vAlign w:val="center"/>
          </w:tcPr>
          <w:p>
            <w:pPr>
              <w:spacing w:before="80" w:after="80"/>
            </w:pPr>
            <w:r>
              <w:rPr>
                <w:color w:val="24292F"/>
                <w:sz w:val="19"/>
              </w:rPr>
              <w:t>A gathering of the minimal number of members of an organization to conduct business</w:t>
            </w:r>
          </w:p>
        </w:tc>
        <w:tc>
          <w:tcPr>
            <w:tcW w:type="dxa" w:w="2880"/>
            <w:shd w:fill="F6F8FA"/>
            <w:vAlign w:val="center"/>
          </w:tcPr>
          <w:p>
            <w:pPr>
              <w:spacing w:before="80" w:after="80"/>
            </w:pPr>
            <w:r>
              <w:rPr>
                <w:i/>
                <w:sz w:val="17"/>
              </w:rPr>
              <w:t xml:space="preserve">When lawmakers assemble for a critical legislative conclave, parliamentary whips ensure a legal </w:t>
            </w:r>
            <w:r>
              <w:rPr>
                <w:b/>
                <w:i/>
                <w:color w:val="0969DA"/>
                <w:sz w:val="17"/>
              </w:rPr>
              <w:t>quorum</w:t>
            </w:r>
            <w:r>
              <w:rPr>
                <w:i/>
                <w:sz w:val="17"/>
              </w:rPr>
              <w:t xml:space="preserve"> is present before proceeding with a vote.</w:t>
            </w:r>
          </w:p>
        </w:tc>
        <w:tc>
          <w:tcPr>
            <w:tcW w:type="dxa" w:w="1440"/>
            <w:shd w:fill="F6F8FA"/>
            <w:vAlign w:val="center"/>
          </w:tcPr>
          <w:p>
            <w:pPr>
              <w:spacing w:before="80" w:after="80"/>
              <w:jc w:val="center"/>
            </w:pPr>
            <w:hyperlink w:anchor="text_quorum" w:tooltip="Return to Passage">
              <w:r>
                <w:rPr>
                  <w:color w:val="0969DA"/>
                  <w:u w:val="single"/>
                </w:rPr>
                <w:t>↩ Return</w:t>
              </w:r>
            </w:hyperlink>
          </w:p>
        </w:tc>
      </w:tr>
      <w:tr>
        <w:tc>
          <w:tcPr>
            <w:tcW w:type="dxa" w:w="1872"/>
            <w:shd w:fill="FFFFFF"/>
            <w:vAlign w:val="center"/>
          </w:tcPr>
          <w:p>
            <w:pPr>
              <w:spacing w:before="80" w:after="80"/>
            </w:pPr>
            <w:bookmarkStart w:id="2049" w:name="vocab_raffle"/>
            <w:r>
              <w:rPr>
                <w:b/>
                <w:color w:val="0969DA"/>
                <w:sz w:val="20"/>
              </w:rPr>
              <w:t>raffle</w:t>
            </w:r>
            <w:bookmarkEnd w:id="2049"/>
          </w:p>
        </w:tc>
        <w:tc>
          <w:tcPr>
            <w:tcW w:type="dxa" w:w="3168"/>
            <w:shd w:fill="FFFFFF"/>
            <w:vAlign w:val="center"/>
          </w:tcPr>
          <w:p>
            <w:pPr>
              <w:spacing w:before="80" w:after="80"/>
            </w:pPr>
            <w:r>
              <w:rPr>
                <w:color w:val="24292F"/>
                <w:sz w:val="19"/>
              </w:rPr>
              <w:t>A lottery in which the prizes are goods rather than money</w:t>
            </w:r>
          </w:p>
        </w:tc>
        <w:tc>
          <w:tcPr>
            <w:tcW w:type="dxa" w:w="2880"/>
            <w:shd w:fill="FFFFFF"/>
            <w:vAlign w:val="center"/>
          </w:tcPr>
          <w:p>
            <w:pPr>
              <w:spacing w:before="80" w:after="80"/>
            </w:pPr>
            <w:r>
              <w:rPr>
                <w:i/>
                <w:sz w:val="17"/>
              </w:rPr>
              <w:t xml:space="preserve">Local communities host cultural festivals with a charitable lottery and charity </w:t>
            </w:r>
            <w:r>
              <w:rPr>
                <w:b/>
                <w:i/>
                <w:color w:val="0969DA"/>
                <w:sz w:val="17"/>
              </w:rPr>
              <w:t>raffle</w:t>
            </w:r>
            <w:r>
              <w:rPr>
                <w:i/>
                <w:sz w:val="17"/>
              </w:rPr>
              <w:t>, refusing to resort to corrupt practices and raising funds for rural schools.</w:t>
            </w:r>
          </w:p>
        </w:tc>
        <w:tc>
          <w:tcPr>
            <w:tcW w:type="dxa" w:w="1440"/>
            <w:shd w:fill="FFFFFF"/>
            <w:vAlign w:val="center"/>
          </w:tcPr>
          <w:p>
            <w:pPr>
              <w:spacing w:before="80" w:after="80"/>
              <w:jc w:val="center"/>
            </w:pPr>
            <w:hyperlink w:anchor="text_raffle" w:tooltip="Return to Passage">
              <w:r>
                <w:rPr>
                  <w:color w:val="0969DA"/>
                  <w:u w:val="single"/>
                </w:rPr>
                <w:t>↩ Return</w:t>
              </w:r>
            </w:hyperlink>
          </w:p>
        </w:tc>
      </w:tr>
      <w:tr>
        <w:tc>
          <w:tcPr>
            <w:tcW w:type="dxa" w:w="1872"/>
            <w:shd w:fill="F6F8FA"/>
            <w:vAlign w:val="center"/>
          </w:tcPr>
          <w:p>
            <w:pPr>
              <w:spacing w:before="80" w:after="80"/>
            </w:pPr>
            <w:bookmarkStart w:id="2001" w:name="vocab_rally"/>
            <w:r>
              <w:rPr>
                <w:b/>
                <w:color w:val="0969DA"/>
                <w:sz w:val="20"/>
              </w:rPr>
              <w:t>rally</w:t>
            </w:r>
            <w:bookmarkEnd w:id="2001"/>
          </w:p>
        </w:tc>
        <w:tc>
          <w:tcPr>
            <w:tcW w:type="dxa" w:w="3168"/>
            <w:shd w:fill="F6F8FA"/>
            <w:vAlign w:val="center"/>
          </w:tcPr>
          <w:p>
            <w:pPr>
              <w:spacing w:before="80" w:after="80"/>
            </w:pPr>
            <w:r>
              <w:rPr>
                <w:color w:val="24292F"/>
                <w:sz w:val="19"/>
              </w:rPr>
              <w:t>A large gathering of people intended to arouse enthusiasm</w:t>
            </w:r>
          </w:p>
        </w:tc>
        <w:tc>
          <w:tcPr>
            <w:tcW w:type="dxa" w:w="2880"/>
            <w:shd w:fill="F6F8FA"/>
            <w:vAlign w:val="center"/>
          </w:tcPr>
          <w:p>
            <w:pPr>
              <w:spacing w:before="80" w:after="80"/>
            </w:pPr>
            <w:r>
              <w:rPr>
                <w:i/>
                <w:sz w:val="17"/>
              </w:rPr>
              <w:t xml:space="preserve">At a campaign </w:t>
            </w:r>
            <w:r>
              <w:rPr>
                <w:b/>
                <w:i/>
                <w:color w:val="0969DA"/>
                <w:sz w:val="17"/>
              </w:rPr>
              <w:t>rally</w:t>
            </w:r>
            <w:r>
              <w:rPr>
                <w:i/>
                <w:sz w:val="17"/>
              </w:rPr>
              <w:t>, a marching band and youth choir perform stirring national anthems, their precise choreography creating an electrifying atmosphere that elicits a thunderous ovation from the crowd.</w:t>
            </w:r>
          </w:p>
        </w:tc>
        <w:tc>
          <w:tcPr>
            <w:tcW w:type="dxa" w:w="1440"/>
            <w:shd w:fill="F6F8FA"/>
            <w:vAlign w:val="center"/>
          </w:tcPr>
          <w:p>
            <w:pPr>
              <w:spacing w:before="80" w:after="80"/>
              <w:jc w:val="center"/>
            </w:pPr>
            <w:hyperlink w:anchor="text_rally" w:tooltip="Return to Passage">
              <w:r>
                <w:rPr>
                  <w:color w:val="0969DA"/>
                  <w:u w:val="single"/>
                </w:rPr>
                <w:t>↩ Return</w:t>
              </w:r>
            </w:hyperlink>
          </w:p>
        </w:tc>
      </w:tr>
      <w:tr>
        <w:tc>
          <w:tcPr>
            <w:tcW w:type="dxa" w:w="1872"/>
            <w:shd w:fill="FFFFFF"/>
            <w:vAlign w:val="center"/>
          </w:tcPr>
          <w:p>
            <w:pPr>
              <w:spacing w:before="80" w:after="80"/>
            </w:pPr>
            <w:bookmarkStart w:id="2028" w:name="vocab_rendezvous"/>
            <w:r>
              <w:rPr>
                <w:b/>
                <w:color w:val="0969DA"/>
                <w:sz w:val="20"/>
              </w:rPr>
              <w:t>rendezvous</w:t>
            </w:r>
            <w:bookmarkEnd w:id="2028"/>
          </w:p>
        </w:tc>
        <w:tc>
          <w:tcPr>
            <w:tcW w:type="dxa" w:w="3168"/>
            <w:shd w:fill="FFFFFF"/>
            <w:vAlign w:val="center"/>
          </w:tcPr>
          <w:p>
            <w:pPr>
              <w:spacing w:before="80" w:after="80"/>
            </w:pPr>
            <w:r>
              <w:rPr>
                <w:color w:val="24292F"/>
                <w:sz w:val="19"/>
              </w:rPr>
              <w:t>A meeting planned at a certain time and place</w:t>
            </w:r>
          </w:p>
        </w:tc>
        <w:tc>
          <w:tcPr>
            <w:tcW w:type="dxa" w:w="2880"/>
            <w:shd w:fill="FFFFFF"/>
            <w:vAlign w:val="center"/>
          </w:tcPr>
          <w:p>
            <w:pPr>
              <w:spacing w:before="80" w:after="80"/>
            </w:pPr>
            <w:r>
              <w:rPr>
                <w:i/>
                <w:sz w:val="17"/>
              </w:rPr>
              <w:t xml:space="preserve">On weekends, groups of friends embark on a scenic trek into the Central Mountain Range, seeking a peaceful mountain </w:t>
            </w:r>
            <w:r>
              <w:rPr>
                <w:b/>
                <w:i/>
                <w:color w:val="0969DA"/>
                <w:sz w:val="17"/>
              </w:rPr>
              <w:t>rendezvous</w:t>
            </w:r>
            <w:r>
              <w:rPr>
                <w:i/>
                <w:sz w:val="17"/>
              </w:rPr>
              <w:t xml:space="preserve"> far from the bustle of city life.</w:t>
            </w:r>
          </w:p>
        </w:tc>
        <w:tc>
          <w:tcPr>
            <w:tcW w:type="dxa" w:w="1440"/>
            <w:shd w:fill="FFFFFF"/>
            <w:vAlign w:val="center"/>
          </w:tcPr>
          <w:p>
            <w:pPr>
              <w:spacing w:before="80" w:after="80"/>
              <w:jc w:val="center"/>
            </w:pPr>
            <w:hyperlink w:anchor="text_rendezvous" w:tooltip="Return to Passage">
              <w:r>
                <w:rPr>
                  <w:color w:val="0969DA"/>
                  <w:u w:val="single"/>
                </w:rPr>
                <w:t>↩ Return</w:t>
              </w:r>
            </w:hyperlink>
          </w:p>
        </w:tc>
      </w:tr>
      <w:tr>
        <w:tc>
          <w:tcPr>
            <w:tcW w:type="dxa" w:w="1872"/>
            <w:shd w:fill="F6F8FA"/>
            <w:vAlign w:val="center"/>
          </w:tcPr>
          <w:p>
            <w:pPr>
              <w:spacing w:before="80" w:after="80"/>
            </w:pPr>
            <w:bookmarkStart w:id="2027" w:name="vocab_repast"/>
            <w:r>
              <w:rPr>
                <w:b/>
                <w:color w:val="0969DA"/>
                <w:sz w:val="20"/>
              </w:rPr>
              <w:t>repast</w:t>
            </w:r>
            <w:bookmarkEnd w:id="2027"/>
          </w:p>
        </w:tc>
        <w:tc>
          <w:tcPr>
            <w:tcW w:type="dxa" w:w="3168"/>
            <w:shd w:fill="F6F8FA"/>
            <w:vAlign w:val="center"/>
          </w:tcPr>
          <w:p>
            <w:pPr>
              <w:spacing w:before="80" w:after="80"/>
            </w:pPr>
            <w:r>
              <w:rPr>
                <w:color w:val="24292F"/>
                <w:sz w:val="19"/>
              </w:rPr>
              <w:t>The food served and eaten at one time</w:t>
            </w:r>
          </w:p>
        </w:tc>
        <w:tc>
          <w:tcPr>
            <w:tcW w:type="dxa" w:w="2880"/>
            <w:shd w:fill="F6F8FA"/>
            <w:vAlign w:val="center"/>
          </w:tcPr>
          <w:p>
            <w:pPr>
              <w:spacing w:before="80" w:after="80"/>
            </w:pPr>
            <w:r>
              <w:rPr>
                <w:i/>
                <w:sz w:val="17"/>
              </w:rPr>
              <w:t xml:space="preserve">In village squares and urban parks, families attend a weekend matinee rally or amble along the riverside levee, enjoying a delicious evening </w:t>
            </w:r>
            <w:r>
              <w:rPr>
                <w:b/>
                <w:i/>
                <w:color w:val="0969DA"/>
                <w:sz w:val="17"/>
              </w:rPr>
              <w:t>repast</w:t>
            </w:r>
            <w:r>
              <w:rPr>
                <w:i/>
                <w:sz w:val="17"/>
              </w:rPr>
              <w:t xml:space="preserve"> while children frolic and gambol on the grass.</w:t>
            </w:r>
          </w:p>
        </w:tc>
        <w:tc>
          <w:tcPr>
            <w:tcW w:type="dxa" w:w="1440"/>
            <w:shd w:fill="F6F8FA"/>
            <w:vAlign w:val="center"/>
          </w:tcPr>
          <w:p>
            <w:pPr>
              <w:spacing w:before="80" w:after="80"/>
              <w:jc w:val="center"/>
            </w:pPr>
            <w:hyperlink w:anchor="text_repast" w:tooltip="Return to Passage">
              <w:r>
                <w:rPr>
                  <w:color w:val="0969DA"/>
                  <w:u w:val="single"/>
                </w:rPr>
                <w:t>↩ Return</w:t>
              </w:r>
            </w:hyperlink>
          </w:p>
        </w:tc>
      </w:tr>
      <w:tr>
        <w:tc>
          <w:tcPr>
            <w:tcW w:type="dxa" w:w="1872"/>
            <w:shd w:fill="FFFFFF"/>
            <w:vAlign w:val="center"/>
          </w:tcPr>
          <w:p>
            <w:pPr>
              <w:spacing w:before="80" w:after="80"/>
            </w:pPr>
            <w:bookmarkStart w:id="2038" w:name="vocab_resort"/>
            <w:r>
              <w:rPr>
                <w:b/>
                <w:color w:val="0969DA"/>
                <w:sz w:val="20"/>
              </w:rPr>
              <w:t>resort</w:t>
            </w:r>
            <w:bookmarkEnd w:id="2038"/>
          </w:p>
        </w:tc>
        <w:tc>
          <w:tcPr>
            <w:tcW w:type="dxa" w:w="3168"/>
            <w:shd w:fill="FFFFFF"/>
            <w:vAlign w:val="center"/>
          </w:tcPr>
          <w:p>
            <w:pPr>
              <w:spacing w:before="80" w:after="80"/>
            </w:pPr>
            <w:r>
              <w:rPr>
                <w:color w:val="24292F"/>
                <w:sz w:val="19"/>
              </w:rPr>
              <w:t>A hotel located in a resort area</w:t>
            </w:r>
          </w:p>
        </w:tc>
        <w:tc>
          <w:tcPr>
            <w:tcW w:type="dxa" w:w="2880"/>
            <w:shd w:fill="FFFFFF"/>
            <w:vAlign w:val="center"/>
          </w:tcPr>
          <w:p>
            <w:pPr>
              <w:spacing w:before="80" w:after="80"/>
            </w:pPr>
            <w:r>
              <w:rPr>
                <w:i/>
                <w:sz w:val="17"/>
              </w:rPr>
              <w:t xml:space="preserve">Local communities host cultural festivals with a charitable lottery and charity raffle, refusing to </w:t>
            </w:r>
            <w:r>
              <w:rPr>
                <w:b/>
                <w:i/>
                <w:color w:val="0969DA"/>
                <w:sz w:val="17"/>
              </w:rPr>
              <w:t>resort</w:t>
            </w:r>
            <w:r>
              <w:rPr>
                <w:i/>
                <w:sz w:val="17"/>
              </w:rPr>
              <w:t xml:space="preserve"> to corrupt practices and raising funds for rural schools.</w:t>
            </w:r>
          </w:p>
        </w:tc>
        <w:tc>
          <w:tcPr>
            <w:tcW w:type="dxa" w:w="1440"/>
            <w:shd w:fill="FFFFFF"/>
            <w:vAlign w:val="center"/>
          </w:tcPr>
          <w:p>
            <w:pPr>
              <w:spacing w:before="80" w:after="80"/>
              <w:jc w:val="center"/>
            </w:pPr>
            <w:hyperlink w:anchor="text_resort" w:tooltip="Return to Passage">
              <w:r>
                <w:rPr>
                  <w:color w:val="0969DA"/>
                  <w:u w:val="single"/>
                </w:rPr>
                <w:t>↩ Return</w:t>
              </w:r>
            </w:hyperlink>
          </w:p>
        </w:tc>
      </w:tr>
      <w:tr>
        <w:tc>
          <w:tcPr>
            <w:tcW w:type="dxa" w:w="1872"/>
            <w:shd w:fill="F6F8FA"/>
            <w:vAlign w:val="center"/>
          </w:tcPr>
          <w:p>
            <w:pPr>
              <w:spacing w:before="80" w:after="80"/>
            </w:pPr>
            <w:bookmarkStart w:id="2017" w:name="vocab_retinue"/>
            <w:r>
              <w:rPr>
                <w:b/>
                <w:color w:val="0969DA"/>
                <w:sz w:val="20"/>
              </w:rPr>
              <w:t>retinue</w:t>
            </w:r>
            <w:bookmarkEnd w:id="2017"/>
          </w:p>
        </w:tc>
        <w:tc>
          <w:tcPr>
            <w:tcW w:type="dxa" w:w="3168"/>
            <w:shd w:fill="F6F8FA"/>
            <w:vAlign w:val="center"/>
          </w:tcPr>
          <w:p>
            <w:pPr>
              <w:spacing w:before="80" w:after="80"/>
            </w:pPr>
            <w:r>
              <w:rPr>
                <w:color w:val="24292F"/>
                <w:sz w:val="19"/>
              </w:rPr>
              <w:t>The group following and attending to some important person</w:t>
            </w:r>
          </w:p>
        </w:tc>
        <w:tc>
          <w:tcPr>
            <w:tcW w:type="dxa" w:w="2880"/>
            <w:shd w:fill="F6F8FA"/>
            <w:vAlign w:val="center"/>
          </w:tcPr>
          <w:p>
            <w:pPr>
              <w:spacing w:before="80" w:after="80"/>
            </w:pPr>
            <w:r>
              <w:rPr>
                <w:i/>
                <w:sz w:val="17"/>
              </w:rPr>
              <w:t xml:space="preserve">Rather than retreating into an exclusive political clique or listening to the narrow dogma of a single denomination, Taiwanese voters engage in robust public colloquy at an open forum, where a candidate arrives with an official entourage and </w:t>
            </w:r>
            <w:r>
              <w:rPr>
                <w:b/>
                <w:i/>
                <w:color w:val="0969DA"/>
                <w:sz w:val="17"/>
              </w:rPr>
              <w:t>retinue</w:t>
            </w:r>
            <w:r>
              <w:rPr>
                <w:i/>
                <w:sz w:val="17"/>
              </w:rPr>
              <w:t>, while an excited bevy of supporters watches the political drama unfold.</w:t>
            </w:r>
          </w:p>
        </w:tc>
        <w:tc>
          <w:tcPr>
            <w:tcW w:type="dxa" w:w="1440"/>
            <w:shd w:fill="F6F8FA"/>
            <w:vAlign w:val="center"/>
          </w:tcPr>
          <w:p>
            <w:pPr>
              <w:spacing w:before="80" w:after="80"/>
              <w:jc w:val="center"/>
            </w:pPr>
            <w:hyperlink w:anchor="text_retinue" w:tooltip="Return to Passage">
              <w:r>
                <w:rPr>
                  <w:color w:val="0969DA"/>
                  <w:u w:val="single"/>
                </w:rPr>
                <w:t>↩ Return</w:t>
              </w:r>
            </w:hyperlink>
          </w:p>
        </w:tc>
      </w:tr>
      <w:tr>
        <w:tc>
          <w:tcPr>
            <w:tcW w:type="dxa" w:w="1872"/>
            <w:shd w:fill="FFFFFF"/>
            <w:vAlign w:val="center"/>
          </w:tcPr>
          <w:p>
            <w:pPr>
              <w:spacing w:before="80" w:after="80"/>
            </w:pPr>
            <w:bookmarkStart w:id="2045" w:name="vocab_tome"/>
            <w:r>
              <w:rPr>
                <w:b/>
                <w:color w:val="0969DA"/>
                <w:sz w:val="20"/>
              </w:rPr>
              <w:t>tome</w:t>
            </w:r>
            <w:bookmarkEnd w:id="2045"/>
          </w:p>
        </w:tc>
        <w:tc>
          <w:tcPr>
            <w:tcW w:type="dxa" w:w="3168"/>
            <w:shd w:fill="FFFFFF"/>
            <w:vAlign w:val="center"/>
          </w:tcPr>
          <w:p>
            <w:pPr>
              <w:spacing w:before="80" w:after="80"/>
            </w:pPr>
            <w:r>
              <w:rPr>
                <w:color w:val="24292F"/>
                <w:sz w:val="19"/>
              </w:rPr>
              <w:t>A (usually) large and scholarly book</w:t>
            </w:r>
          </w:p>
        </w:tc>
        <w:tc>
          <w:tcPr>
            <w:tcW w:type="dxa" w:w="2880"/>
            <w:shd w:fill="FFFFFF"/>
            <w:vAlign w:val="center"/>
          </w:tcPr>
          <w:p>
            <w:pPr>
              <w:spacing w:before="80" w:after="80"/>
            </w:pPr>
            <w:r>
              <w:rPr>
                <w:i/>
                <w:sz w:val="17"/>
              </w:rPr>
              <w:t xml:space="preserve">In committee rooms, representatives debate each complex legal </w:t>
            </w:r>
            <w:r>
              <w:rPr>
                <w:b/>
                <w:i/>
                <w:color w:val="0969DA"/>
                <w:sz w:val="17"/>
              </w:rPr>
              <w:t>tome</w:t>
            </w:r>
            <w:r>
              <w:rPr>
                <w:i/>
                <w:sz w:val="17"/>
              </w:rPr>
              <w:t>, consult national archives, and muster sufficient votes to pass reform bills at the party convention, debating whether a disputed issue is moot or requires a competitive legislative contest.</w:t>
            </w:r>
          </w:p>
        </w:tc>
        <w:tc>
          <w:tcPr>
            <w:tcW w:type="dxa" w:w="1440"/>
            <w:shd w:fill="FFFFFF"/>
            <w:vAlign w:val="center"/>
          </w:tcPr>
          <w:p>
            <w:pPr>
              <w:spacing w:before="80" w:after="80"/>
              <w:jc w:val="center"/>
            </w:pPr>
            <w:hyperlink w:anchor="text_tome" w:tooltip="Return to Passage">
              <w:r>
                <w:rPr>
                  <w:color w:val="0969DA"/>
                  <w:u w:val="single"/>
                </w:rPr>
                <w:t>↩ Return</w:t>
              </w:r>
            </w:hyperlink>
          </w:p>
        </w:tc>
      </w:tr>
      <w:tr>
        <w:tc>
          <w:tcPr>
            <w:tcW w:type="dxa" w:w="1872"/>
            <w:shd w:fill="F6F8FA"/>
            <w:vAlign w:val="center"/>
          </w:tcPr>
          <w:p>
            <w:pPr>
              <w:spacing w:before="80" w:after="80"/>
            </w:pPr>
            <w:bookmarkStart w:id="2021" w:name="vocab_trek"/>
            <w:r>
              <w:rPr>
                <w:b/>
                <w:color w:val="0969DA"/>
                <w:sz w:val="20"/>
              </w:rPr>
              <w:t>trek</w:t>
            </w:r>
            <w:bookmarkEnd w:id="2021"/>
          </w:p>
        </w:tc>
        <w:tc>
          <w:tcPr>
            <w:tcW w:type="dxa" w:w="3168"/>
            <w:shd w:fill="F6F8FA"/>
            <w:vAlign w:val="center"/>
          </w:tcPr>
          <w:p>
            <w:pPr>
              <w:spacing w:before="80" w:after="80"/>
            </w:pPr>
            <w:r>
              <w:rPr>
                <w:color w:val="24292F"/>
                <w:sz w:val="19"/>
              </w:rPr>
              <w:t>A journey by ox wagon (especially an organized migration by a group of settlers)</w:t>
            </w:r>
          </w:p>
        </w:tc>
        <w:tc>
          <w:tcPr>
            <w:tcW w:type="dxa" w:w="2880"/>
            <w:shd w:fill="F6F8FA"/>
            <w:vAlign w:val="center"/>
          </w:tcPr>
          <w:p>
            <w:pPr>
              <w:spacing w:before="80" w:after="80"/>
            </w:pPr>
            <w:r>
              <w:rPr>
                <w:i/>
                <w:sz w:val="17"/>
              </w:rPr>
              <w:t xml:space="preserve">On weekends, groups of friends embark on a scenic </w:t>
            </w:r>
            <w:r>
              <w:rPr>
                <w:b/>
                <w:i/>
                <w:color w:val="0969DA"/>
                <w:sz w:val="17"/>
              </w:rPr>
              <w:t>trek</w:t>
            </w:r>
            <w:r>
              <w:rPr>
                <w:i/>
                <w:sz w:val="17"/>
              </w:rPr>
              <w:t xml:space="preserve"> into the Central Mountain Range, seeking a peaceful mountain rendezvous far from the bustle of city life.</w:t>
            </w:r>
          </w:p>
        </w:tc>
        <w:tc>
          <w:tcPr>
            <w:tcW w:type="dxa" w:w="1440"/>
            <w:shd w:fill="F6F8FA"/>
            <w:vAlign w:val="center"/>
          </w:tcPr>
          <w:p>
            <w:pPr>
              <w:spacing w:before="80" w:after="80"/>
              <w:jc w:val="center"/>
            </w:pPr>
            <w:hyperlink w:anchor="text_trek" w:tooltip="Return to Passage">
              <w:r>
                <w:rPr>
                  <w:color w:val="0969DA"/>
                  <w:u w:val="single"/>
                </w:rPr>
                <w:t>↩ Return</w:t>
              </w:r>
            </w:hyperlink>
          </w:p>
        </w:tc>
      </w:tr>
      <w:tr>
        <w:tc>
          <w:tcPr>
            <w:tcW w:type="dxa" w:w="1872"/>
            <w:shd w:fill="FFFFFF"/>
            <w:vAlign w:val="center"/>
          </w:tcPr>
          <w:p>
            <w:pPr>
              <w:spacing w:before="80" w:after="80"/>
            </w:pPr>
            <w:bookmarkStart w:id="2035" w:name="vocab_tryst"/>
            <w:r>
              <w:rPr>
                <w:b/>
                <w:color w:val="0969DA"/>
                <w:sz w:val="20"/>
              </w:rPr>
              <w:t>tryst</w:t>
            </w:r>
            <w:bookmarkEnd w:id="2035"/>
          </w:p>
        </w:tc>
        <w:tc>
          <w:tcPr>
            <w:tcW w:type="dxa" w:w="3168"/>
            <w:shd w:fill="FFFFFF"/>
            <w:vAlign w:val="center"/>
          </w:tcPr>
          <w:p>
            <w:pPr>
              <w:spacing w:before="80" w:after="80"/>
            </w:pPr>
            <w:r>
              <w:rPr>
                <w:color w:val="24292F"/>
                <w:sz w:val="19"/>
              </w:rPr>
              <w:t>A date; usually with a member of the opposite sex</w:t>
            </w:r>
          </w:p>
        </w:tc>
        <w:tc>
          <w:tcPr>
            <w:tcW w:type="dxa" w:w="2880"/>
            <w:shd w:fill="FFFFFF"/>
            <w:vAlign w:val="center"/>
          </w:tcPr>
          <w:p>
            <w:pPr>
              <w:spacing w:before="80" w:after="80"/>
            </w:pPr>
            <w:r>
              <w:rPr>
                <w:i/>
                <w:sz w:val="17"/>
              </w:rPr>
              <w:t xml:space="preserve">The election night fete becomes a joyous celebration of civic freedom, proving that popular sovereignty is the lifeblood of Formosa without need for a secret </w:t>
            </w:r>
            <w:r>
              <w:rPr>
                <w:b/>
                <w:i/>
                <w:color w:val="0969DA"/>
                <w:sz w:val="17"/>
              </w:rPr>
              <w:t>tryst</w:t>
            </w:r>
            <w:r>
              <w:rPr>
                <w:i/>
                <w:sz w:val="17"/>
              </w:rPr>
              <w:t>, while citizens browse glossy pamphlets distributed by the local gentry.</w:t>
            </w:r>
          </w:p>
        </w:tc>
        <w:tc>
          <w:tcPr>
            <w:tcW w:type="dxa" w:w="1440"/>
            <w:shd w:fill="FFFFFF"/>
            <w:vAlign w:val="center"/>
          </w:tcPr>
          <w:p>
            <w:pPr>
              <w:spacing w:before="80" w:after="80"/>
              <w:jc w:val="center"/>
            </w:pPr>
            <w:hyperlink w:anchor="text_tryst" w:tooltip="Return to Passage">
              <w:r>
                <w:rPr>
                  <w:color w:val="0969DA"/>
                  <w:u w:val="single"/>
                </w:rPr>
                <w:t>↩ Return</w:t>
              </w:r>
            </w:hyperlink>
          </w:p>
        </w:tc>
      </w:tr>
      <w:tr>
        <w:tc>
          <w:tcPr>
            <w:tcW w:type="dxa" w:w="1872"/>
            <w:shd w:fill="F6F8FA"/>
            <w:vAlign w:val="center"/>
          </w:tcPr>
          <w:p>
            <w:pPr>
              <w:spacing w:before="80" w:after="80"/>
            </w:pPr>
            <w:bookmarkStart w:id="2039" w:name="vocab_valedictory"/>
            <w:r>
              <w:rPr>
                <w:b/>
                <w:color w:val="0969DA"/>
                <w:sz w:val="20"/>
              </w:rPr>
              <w:t>valedictory</w:t>
            </w:r>
            <w:bookmarkEnd w:id="2039"/>
          </w:p>
        </w:tc>
        <w:tc>
          <w:tcPr>
            <w:tcW w:type="dxa" w:w="3168"/>
            <w:shd w:fill="F6F8FA"/>
            <w:vAlign w:val="center"/>
          </w:tcPr>
          <w:p>
            <w:pPr>
              <w:spacing w:before="80" w:after="80"/>
            </w:pPr>
            <w:r>
              <w:rPr>
                <w:color w:val="24292F"/>
                <w:sz w:val="19"/>
              </w:rPr>
              <w:t>A farewell oration (especially one delivered during graduation exercises by an outstanding member of a graduating class)</w:t>
            </w:r>
          </w:p>
        </w:tc>
        <w:tc>
          <w:tcPr>
            <w:tcW w:type="dxa" w:w="2880"/>
            <w:shd w:fill="F6F8FA"/>
            <w:vAlign w:val="center"/>
          </w:tcPr>
          <w:p>
            <w:pPr>
              <w:spacing w:before="80" w:after="80"/>
            </w:pPr>
            <w:r>
              <w:rPr>
                <w:i/>
                <w:sz w:val="17"/>
              </w:rPr>
              <w:t xml:space="preserve">As an elder statesman delivers an eloquent </w:t>
            </w:r>
            <w:r>
              <w:rPr>
                <w:b/>
                <w:i/>
                <w:color w:val="0969DA"/>
                <w:sz w:val="17"/>
              </w:rPr>
              <w:t>valedictory</w:t>
            </w:r>
            <w:r>
              <w:rPr>
                <w:i/>
                <w:sz w:val="17"/>
              </w:rPr>
              <w:t xml:space="preserve"> address, sharing a humorous personal anecdote from decades of public service, the audience is reminded that democracy is not an abstract theory, but a shared national journey that unites every contingent of the Formosan people.</w:t>
            </w:r>
          </w:p>
        </w:tc>
        <w:tc>
          <w:tcPr>
            <w:tcW w:type="dxa" w:w="1440"/>
            <w:shd w:fill="F6F8FA"/>
            <w:vAlign w:val="center"/>
          </w:tcPr>
          <w:p>
            <w:pPr>
              <w:spacing w:before="80" w:after="80"/>
              <w:jc w:val="center"/>
            </w:pPr>
            <w:hyperlink w:anchor="text_valedictory"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4" w:author="GRE Prep" w:date="2026-10-05T22:00:00Z" w:initials="GRE">
    <w:p>
      <w:pPr>
        <w:pStyle w:val="CommentText"/>
      </w:pPr>
      <w:r>
        <w:rPr>
          <w:b/>
        </w:rPr>
        <w:t>hustings: </w:t>
      </w:r>
      <w:r>
        <w:t>The activities involved in political campaigning (especially speech making)</w:t>
      </w:r>
    </w:p>
  </w:comment>
  <w:comment w:id="13" w:author="GRE Prep" w:date="2026-10-05T22:00:00Z" w:initials="GRE">
    <w:p>
      <w:pPr>
        <w:pStyle w:val="CommentText"/>
      </w:pPr>
      <w:r>
        <w:rPr>
          <w:b/>
        </w:rPr>
        <w:t>cavalcade: </w:t>
      </w:r>
      <w:r>
        <w:t>A procession of people traveling on horseback</w:t>
      </w:r>
    </w:p>
  </w:comment>
  <w:comment w:id="43" w:author="GRE Prep" w:date="2026-10-05T22:00:00Z" w:initials="GRE">
    <w:p>
      <w:pPr>
        <w:pStyle w:val="CommentText"/>
      </w:pPr>
      <w:r>
        <w:rPr>
          <w:b/>
        </w:rPr>
        <w:t>caucus: </w:t>
      </w:r>
      <w:r>
        <w:t>A closed political meeting</w:t>
      </w:r>
    </w:p>
  </w:comment>
  <w:comment w:id="12" w:author="GRE Prep" w:date="2026-10-05T22:00:00Z" w:initials="GRE">
    <w:p>
      <w:pPr>
        <w:pStyle w:val="CommentText"/>
      </w:pPr>
      <w:r>
        <w:rPr>
          <w:b/>
        </w:rPr>
        <w:t>coterie: </w:t>
      </w:r>
      <w:r>
        <w:t>An exclusive circle of people with a common purpose</w:t>
      </w:r>
    </w:p>
  </w:comment>
  <w:comment w:id="33" w:author="GRE Prep" w:date="2026-10-05T22:00:00Z" w:initials="GRE">
    <w:p>
      <w:pPr>
        <w:pStyle w:val="CommentText"/>
      </w:pPr>
      <w:r>
        <w:rPr>
          <w:b/>
        </w:rPr>
        <w:t>agenda: </w:t>
      </w:r>
      <w:r>
        <w:t>A temporally organized plan for matters to be attended to</w:t>
      </w:r>
    </w:p>
  </w:comment>
  <w:comment w:id="16" w:author="GRE Prep" w:date="2026-10-05T22:00:00Z" w:initials="GRE">
    <w:p>
      <w:pPr>
        <w:pStyle w:val="CommentText"/>
      </w:pPr>
      <w:r>
        <w:rPr>
          <w:b/>
        </w:rPr>
        <w:t>clique: </w:t>
      </w:r>
      <w:r>
        <w:t>An exclusive circle of people with a common purpose</w:t>
      </w:r>
    </w:p>
  </w:comment>
  <w:comment w:id="41" w:author="GRE Prep" w:date="2026-10-05T22:00:00Z" w:initials="GRE">
    <w:p>
      <w:pPr>
        <w:pStyle w:val="CommentText"/>
      </w:pPr>
      <w:r>
        <w:rPr>
          <w:b/>
        </w:rPr>
        <w:t>denomination: </w:t>
      </w:r>
      <w:r>
        <w:t>A group of religious congregations having its own organization and a distinctive faith</w:t>
      </w:r>
    </w:p>
  </w:comment>
  <w:comment w:id="18" w:author="GRE Prep" w:date="2026-10-05T22:00:00Z" w:initials="GRE">
    <w:p>
      <w:pPr>
        <w:pStyle w:val="CommentText"/>
      </w:pPr>
      <w:r>
        <w:rPr>
          <w:b/>
        </w:rPr>
        <w:t>colloquy: </w:t>
      </w:r>
      <w:r>
        <w:t>A conversation especially a formal one</w:t>
      </w:r>
    </w:p>
  </w:comment>
  <w:comment w:id="7" w:author="GRE Prep" w:date="2026-10-05T22:00:00Z" w:initials="GRE">
    <w:p>
      <w:pPr>
        <w:pStyle w:val="CommentText"/>
      </w:pPr>
      <w:r>
        <w:rPr>
          <w:b/>
        </w:rPr>
        <w:t>forum: </w:t>
      </w:r>
      <w:r>
        <w:t>A public meeting or assembly for open discussion</w:t>
      </w:r>
    </w:p>
  </w:comment>
  <w:comment w:id="11" w:author="GRE Prep" w:date="2026-10-05T22:00:00Z" w:initials="GRE">
    <w:p>
      <w:pPr>
        <w:pStyle w:val="CommentText"/>
      </w:pPr>
      <w:r>
        <w:rPr>
          <w:b/>
        </w:rPr>
        <w:t>entourage: </w:t>
      </w:r>
      <w:r>
        <w:t>The group following and attending to some important person</w:t>
      </w:r>
    </w:p>
  </w:comment>
  <w:comment w:id="17" w:author="GRE Prep" w:date="2026-10-05T22:00:00Z" w:initials="GRE">
    <w:p>
      <w:pPr>
        <w:pStyle w:val="CommentText"/>
      </w:pPr>
      <w:r>
        <w:rPr>
          <w:b/>
        </w:rPr>
        <w:t>retinue: </w:t>
      </w:r>
      <w:r>
        <w:t>The group following and attending to some important person</w:t>
      </w:r>
    </w:p>
  </w:comment>
  <w:comment w:id="0" w:author="GRE Prep" w:date="2026-10-05T22:00:00Z" w:initials="GRE">
    <w:p>
      <w:pPr>
        <w:pStyle w:val="CommentText"/>
      </w:pPr>
      <w:r>
        <w:rPr>
          <w:b/>
        </w:rPr>
        <w:t>bevy: </w:t>
      </w:r>
      <w:r>
        <w:t>A large gathering of people of a particular type</w:t>
      </w:r>
    </w:p>
  </w:comment>
  <w:comment w:id="9" w:author="GRE Prep" w:date="2026-10-05T22:00:00Z" w:initials="GRE">
    <w:p>
      <w:pPr>
        <w:pStyle w:val="CommentText"/>
      </w:pPr>
      <w:r>
        <w:rPr>
          <w:b/>
        </w:rPr>
        <w:t>drama: </w:t>
      </w:r>
      <w:r>
        <w:t>A dramatic work intended for performance by actors on a stage</w:t>
      </w:r>
    </w:p>
  </w:comment>
  <w:comment w:id="1" w:author="GRE Prep" w:date="2026-10-05T22:00:00Z" w:initials="GRE">
    <w:p>
      <w:pPr>
        <w:pStyle w:val="CommentText"/>
      </w:pPr>
      <w:r>
        <w:rPr>
          <w:b/>
        </w:rPr>
        <w:t>rally: </w:t>
      </w:r>
      <w:r>
        <w:t>A large gathering of people intended to arouse enthusiasm</w:t>
      </w:r>
    </w:p>
  </w:comment>
  <w:comment w:id="3" w:author="GRE Prep" w:date="2026-10-05T22:00:00Z" w:initials="GRE">
    <w:p>
      <w:pPr>
        <w:pStyle w:val="CommentText"/>
      </w:pPr>
      <w:r>
        <w:rPr>
          <w:b/>
        </w:rPr>
        <w:t>choir: </w:t>
      </w:r>
      <w:r>
        <w:t>A chorus that sings as part of a religious ceremony</w:t>
      </w:r>
    </w:p>
  </w:comment>
  <w:comment w:id="40" w:author="GRE Prep" w:date="2026-10-05T22:00:00Z" w:initials="GRE">
    <w:p>
      <w:pPr>
        <w:pStyle w:val="CommentText"/>
      </w:pPr>
      <w:r>
        <w:rPr>
          <w:b/>
        </w:rPr>
        <w:t>choreography: </w:t>
      </w:r>
      <w:r>
        <w:t>A show involving artistic dancing</w:t>
      </w:r>
    </w:p>
  </w:comment>
  <w:comment w:id="42" w:author="GRE Prep" w:date="2026-10-05T22:00:00Z" w:initials="GRE">
    <w:p>
      <w:pPr>
        <w:pStyle w:val="CommentText"/>
      </w:pPr>
      <w:r>
        <w:rPr>
          <w:b/>
        </w:rPr>
        <w:t>ovation: </w:t>
      </w:r>
      <w:r>
        <w:t>Enthusiastic recognition (especially one accompanied by loud applause)</w:t>
      </w:r>
    </w:p>
  </w:comment>
  <w:comment w:id="10" w:author="GRE Prep" w:date="2026-10-05T22:00:00Z" w:initials="GRE">
    <w:p>
      <w:pPr>
        <w:pStyle w:val="CommentText"/>
      </w:pPr>
      <w:r>
        <w:rPr>
          <w:b/>
        </w:rPr>
        <w:t>gaudy: </w:t>
      </w:r>
      <w:r>
        <w:t>(Britain) a celebratory reunion feast or entertainment held a college</w:t>
      </w:r>
    </w:p>
  </w:comment>
  <w:comment w:id="19" w:author="GRE Prep" w:date="2026-10-05T22:00:00Z" w:initials="GRE">
    <w:p>
      <w:pPr>
        <w:pStyle w:val="CommentText"/>
      </w:pPr>
      <w:r>
        <w:rPr>
          <w:b/>
        </w:rPr>
        <w:t>masquerade: </w:t>
      </w:r>
      <w:r>
        <w:t>A party of guests wearing costumes and masks</w:t>
      </w:r>
    </w:p>
  </w:comment>
  <w:comment w:id="36" w:author="GRE Prep" w:date="2026-10-05T22:00:00Z" w:initials="GRE">
    <w:p>
      <w:pPr>
        <w:pStyle w:val="CommentText"/>
      </w:pPr>
      <w:r>
        <w:rPr>
          <w:b/>
        </w:rPr>
        <w:t>queue: </w:t>
      </w:r>
      <w:r>
        <w:t>A line of people or vehicles waiting for something</w:t>
      </w:r>
    </w:p>
  </w:comment>
  <w:comment w:id="25" w:author="GRE Prep" w:date="2026-10-05T22:00:00Z" w:initials="GRE">
    <w:p>
      <w:pPr>
        <w:pStyle w:val="CommentText"/>
      </w:pPr>
      <w:r>
        <w:rPr>
          <w:b/>
        </w:rPr>
        <w:t>matinee: </w:t>
      </w:r>
      <w:r>
        <w:t>A theatrical performance held during the daytime (especially in the afternoon)</w:t>
      </w:r>
    </w:p>
  </w:comment>
  <w:comment w:id="1" w:author="GRE Prep" w:date="2026-10-05T22:00:00Z" w:initials="GRE">
    <w:p>
      <w:pPr>
        <w:pStyle w:val="CommentText"/>
      </w:pPr>
      <w:r>
        <w:rPr>
          <w:b/>
        </w:rPr>
        <w:t>rally: </w:t>
      </w:r>
      <w:r>
        <w:t>A large gathering of people intended to arouse enthusiasm</w:t>
      </w:r>
    </w:p>
  </w:comment>
  <w:comment w:id="6" w:author="GRE Prep" w:date="2026-10-05T22:00:00Z" w:initials="GRE">
    <w:p>
      <w:pPr>
        <w:pStyle w:val="CommentText"/>
      </w:pPr>
      <w:r>
        <w:rPr>
          <w:b/>
        </w:rPr>
        <w:t>amble: </w:t>
      </w:r>
      <w:r>
        <w:t>A leisurely walk (usually in some public place)</w:t>
      </w:r>
    </w:p>
  </w:comment>
  <w:comment w:id="2" w:author="GRE Prep" w:date="2026-10-05T22:00:00Z" w:initials="GRE">
    <w:p>
      <w:pPr>
        <w:pStyle w:val="CommentText"/>
      </w:pPr>
      <w:r>
        <w:rPr>
          <w:b/>
        </w:rPr>
        <w:t>levee: </w:t>
      </w:r>
      <w:r>
        <w:t>A formal reception of visitors or guests (as at a royal court)</w:t>
      </w:r>
    </w:p>
  </w:comment>
  <w:comment w:id="27" w:author="GRE Prep" w:date="2026-10-05T22:00:00Z" w:initials="GRE">
    <w:p>
      <w:pPr>
        <w:pStyle w:val="CommentText"/>
      </w:pPr>
      <w:r>
        <w:rPr>
          <w:b/>
        </w:rPr>
        <w:t>repast: </w:t>
      </w:r>
      <w:r>
        <w:t>The food served and eaten at one time</w:t>
      </w:r>
    </w:p>
  </w:comment>
  <w:comment w:id="34" w:author="GRE Prep" w:date="2026-10-05T22:00:00Z" w:initials="GRE">
    <w:p>
      <w:pPr>
        <w:pStyle w:val="CommentText"/>
      </w:pPr>
      <w:r>
        <w:rPr>
          <w:b/>
        </w:rPr>
        <w:t>frolic: </w:t>
      </w:r>
      <w:r>
        <w:t>Gay or light-hearted recreational activity for diversion or amusement</w:t>
      </w:r>
    </w:p>
  </w:comment>
  <w:comment w:id="31" w:author="GRE Prep" w:date="2026-10-05T22:00:00Z" w:initials="GRE">
    <w:p>
      <w:pPr>
        <w:pStyle w:val="CommentText"/>
      </w:pPr>
      <w:r>
        <w:rPr>
          <w:b/>
        </w:rPr>
        <w:t>gambol: </w:t>
      </w:r>
      <w:r>
        <w:t>Gay or light-hearted recreational activity for diversion or amusement</w:t>
      </w:r>
    </w:p>
  </w:comment>
  <w:comment w:id="5" w:author="GRE Prep" w:date="2026-10-05T22:00:00Z" w:initials="GRE">
    <w:p>
      <w:pPr>
        <w:pStyle w:val="CommentText"/>
      </w:pPr>
      <w:r>
        <w:rPr>
          <w:b/>
        </w:rPr>
        <w:t>fete: </w:t>
      </w:r>
      <w:r>
        <w:t>An elaborate party (often outdoors)</w:t>
      </w:r>
    </w:p>
  </w:comment>
  <w:comment w:id="35" w:author="GRE Prep" w:date="2026-10-05T22:00:00Z" w:initials="GRE">
    <w:p>
      <w:pPr>
        <w:pStyle w:val="CommentText"/>
      </w:pPr>
      <w:r>
        <w:rPr>
          <w:b/>
        </w:rPr>
        <w:t>tryst: </w:t>
      </w:r>
      <w:r>
        <w:t>A date; usually with a member of the opposite sex</w:t>
      </w:r>
    </w:p>
  </w:comment>
  <w:comment w:id="47" w:author="GRE Prep" w:date="2026-10-05T22:00:00Z" w:initials="GRE">
    <w:p>
      <w:pPr>
        <w:pStyle w:val="CommentText"/>
      </w:pPr>
      <w:r>
        <w:rPr>
          <w:b/>
        </w:rPr>
        <w:t>glossy: </w:t>
      </w:r>
      <w:r>
        <w:t>A magazine printed on good quality paper</w:t>
      </w:r>
    </w:p>
  </w:comment>
  <w:comment w:id="48" w:author="GRE Prep" w:date="2026-10-05T22:00:00Z" w:initials="GRE">
    <w:p>
      <w:pPr>
        <w:pStyle w:val="CommentText"/>
      </w:pPr>
      <w:r>
        <w:rPr>
          <w:b/>
        </w:rPr>
        <w:t>gentry: </w:t>
      </w:r>
      <w:r>
        <w:t>The most powerful members of a society</w:t>
      </w:r>
    </w:p>
  </w:comment>
  <w:comment w:id="23" w:author="GRE Prep" w:date="2026-10-05T22:00:00Z" w:initials="GRE">
    <w:p>
      <w:pPr>
        <w:pStyle w:val="CommentText"/>
      </w:pPr>
      <w:r>
        <w:rPr>
          <w:b/>
        </w:rPr>
        <w:t>conclave: </w:t>
      </w:r>
      <w:r>
        <w:t>A confidential or secret meeting</w:t>
      </w:r>
    </w:p>
  </w:comment>
  <w:comment w:id="8" w:author="GRE Prep" w:date="2026-10-05T22:00:00Z" w:initials="GRE">
    <w:p>
      <w:pPr>
        <w:pStyle w:val="CommentText"/>
      </w:pPr>
      <w:r>
        <w:rPr>
          <w:b/>
        </w:rPr>
        <w:t>quorum: </w:t>
      </w:r>
      <w:r>
        <w:t>A gathering of the minimal number of members of an organization to conduct business</w:t>
      </w:r>
    </w:p>
  </w:comment>
  <w:comment w:id="45" w:author="GRE Prep" w:date="2026-10-05T22:00:00Z" w:initials="GRE">
    <w:p>
      <w:pPr>
        <w:pStyle w:val="CommentText"/>
      </w:pPr>
      <w:r>
        <w:rPr>
          <w:b/>
        </w:rPr>
        <w:t>tome: </w:t>
      </w:r>
      <w:r>
        <w:t>A (usually) large and scholarly book</w:t>
      </w:r>
    </w:p>
  </w:comment>
  <w:comment w:id="44" w:author="GRE Prep" w:date="2026-10-05T22:00:00Z" w:initials="GRE">
    <w:p>
      <w:pPr>
        <w:pStyle w:val="CommentText"/>
      </w:pPr>
      <w:r>
        <w:rPr>
          <w:b/>
        </w:rPr>
        <w:t>archives: </w:t>
      </w:r>
      <w:r>
        <w:t>Collection of records especially about an institution</w:t>
      </w:r>
    </w:p>
  </w:comment>
  <w:comment w:id="22" w:author="GRE Prep" w:date="2026-10-05T22:00:00Z" w:initials="GRE">
    <w:p>
      <w:pPr>
        <w:pStyle w:val="CommentText"/>
      </w:pPr>
      <w:r>
        <w:rPr>
          <w:b/>
        </w:rPr>
        <w:t>muster: </w:t>
      </w:r>
      <w:r>
        <w:t>A gathering of military personnel for duty</w:t>
      </w:r>
    </w:p>
  </w:comment>
  <w:comment w:id="14" w:author="GRE Prep" w:date="2026-10-05T22:00:00Z" w:initials="GRE">
    <w:p>
      <w:pPr>
        <w:pStyle w:val="CommentText"/>
      </w:pPr>
      <w:r>
        <w:rPr>
          <w:b/>
        </w:rPr>
        <w:t>convention: </w:t>
      </w:r>
      <w:r>
        <w:t>A large formal assembly</w:t>
      </w:r>
    </w:p>
  </w:comment>
  <w:comment w:id="46" w:author="GRE Prep" w:date="2026-10-05T22:00:00Z" w:initials="GRE">
    <w:p>
      <w:pPr>
        <w:pStyle w:val="CommentText"/>
      </w:pPr>
      <w:r>
        <w:rPr>
          <w:b/>
        </w:rPr>
        <w:t>moot: </w:t>
      </w:r>
      <w:r>
        <w:t>A hypothetical case that law students argue as an exercise</w:t>
      </w:r>
    </w:p>
  </w:comment>
  <w:comment w:id="29" w:author="GRE Prep" w:date="2026-10-05T22:00:00Z" w:initials="GRE">
    <w:p>
      <w:pPr>
        <w:pStyle w:val="CommentText"/>
      </w:pPr>
      <w:r>
        <w:rPr>
          <w:b/>
        </w:rPr>
        <w:t>contest: </w:t>
      </w:r>
      <w:r>
        <w:t>An occasion on which a winner is selected from among two or more contestants</w:t>
      </w:r>
    </w:p>
  </w:comment>
  <w:comment w:id="37" w:author="GRE Prep" w:date="2026-10-05T22:00:00Z" w:initials="GRE">
    <w:p>
      <w:pPr>
        <w:pStyle w:val="CommentText"/>
      </w:pPr>
      <w:r>
        <w:rPr>
          <w:b/>
        </w:rPr>
        <w:t>bar: </w:t>
      </w:r>
      <w:r>
        <w:t>A room or establishment where alcoholic drinks are served over a counter</w:t>
      </w:r>
    </w:p>
  </w:comment>
  <w:comment w:id="15" w:author="GRE Prep" w:date="2026-10-05T22:00:00Z" w:initials="GRE">
    <w:p>
      <w:pPr>
        <w:pStyle w:val="CommentText"/>
      </w:pPr>
      <w:r>
        <w:rPr>
          <w:b/>
        </w:rPr>
        <w:t>groom: </w:t>
      </w:r>
      <w:r>
        <w:t>A man participant in his own marriage ceremony</w:t>
      </w:r>
    </w:p>
  </w:comment>
  <w:comment w:id="26" w:author="GRE Prep" w:date="2026-10-05T22:00:00Z" w:initials="GRE">
    <w:p>
      <w:pPr>
        <w:pStyle w:val="CommentText"/>
      </w:pPr>
      <w:r>
        <w:rPr>
          <w:b/>
        </w:rPr>
        <w:t>cortege: </w:t>
      </w:r>
      <w:r>
        <w:t>A funeral procession</w:t>
      </w:r>
    </w:p>
  </w:comment>
  <w:comment w:id="30" w:author="GRE Prep" w:date="2026-10-05T22:00:00Z" w:initials="GRE">
    <w:p>
      <w:pPr>
        <w:pStyle w:val="CommentText"/>
      </w:pPr>
      <w:r>
        <w:rPr>
          <w:b/>
        </w:rPr>
        <w:t>hostelry: </w:t>
      </w:r>
      <w:r>
        <w:t>A hotel providing overnight lodging for travelers</w:t>
      </w:r>
    </w:p>
  </w:comment>
  <w:comment w:id="21" w:author="GRE Prep" w:date="2026-10-05T22:00:00Z" w:initials="GRE">
    <w:p>
      <w:pPr>
        <w:pStyle w:val="CommentText"/>
      </w:pPr>
      <w:r>
        <w:rPr>
          <w:b/>
        </w:rPr>
        <w:t>trek: </w:t>
      </w:r>
      <w:r>
        <w:t>A journey by ox wagon (especially an organized migration by a group of settlers)</w:t>
      </w:r>
    </w:p>
  </w:comment>
  <w:comment w:id="28" w:author="GRE Prep" w:date="2026-10-05T22:00:00Z" w:initials="GRE">
    <w:p>
      <w:pPr>
        <w:pStyle w:val="CommentText"/>
      </w:pPr>
      <w:r>
        <w:rPr>
          <w:b/>
        </w:rPr>
        <w:t>rendezvous: </w:t>
      </w:r>
      <w:r>
        <w:t>A meeting planned at a certain time and place</w:t>
      </w:r>
    </w:p>
  </w:comment>
  <w:comment w:id="20" w:author="GRE Prep" w:date="2026-10-05T22:00:00Z" w:initials="GRE">
    <w:p>
      <w:pPr>
        <w:pStyle w:val="CommentText"/>
      </w:pPr>
      <w:r>
        <w:rPr>
          <w:b/>
        </w:rPr>
        <w:t>lottery: </w:t>
      </w:r>
      <w:r>
        <w:t>Something that is regarded as a chance event</w:t>
      </w:r>
    </w:p>
  </w:comment>
  <w:comment w:id="49" w:author="GRE Prep" w:date="2026-10-05T22:00:00Z" w:initials="GRE">
    <w:p>
      <w:pPr>
        <w:pStyle w:val="CommentText"/>
      </w:pPr>
      <w:r>
        <w:rPr>
          <w:b/>
        </w:rPr>
        <w:t>raffle: </w:t>
      </w:r>
      <w:r>
        <w:t>A lottery in which the prizes are goods rather than money</w:t>
      </w:r>
    </w:p>
  </w:comment>
  <w:comment w:id="38" w:author="GRE Prep" w:date="2026-10-05T22:00:00Z" w:initials="GRE">
    <w:p>
      <w:pPr>
        <w:pStyle w:val="CommentText"/>
      </w:pPr>
      <w:r>
        <w:rPr>
          <w:b/>
        </w:rPr>
        <w:t>resort: </w:t>
      </w:r>
      <w:r>
        <w:t>A hotel located in a resort area</w:t>
      </w:r>
    </w:p>
  </w:comment>
  <w:comment w:id="39" w:author="GRE Prep" w:date="2026-10-05T22:00:00Z" w:initials="GRE">
    <w:p>
      <w:pPr>
        <w:pStyle w:val="CommentText"/>
      </w:pPr>
      <w:r>
        <w:rPr>
          <w:b/>
        </w:rPr>
        <w:t>valedictory: </w:t>
      </w:r>
      <w:r>
        <w:t>A farewell oration (especially one delivered during graduation exercises by an outstanding member of a graduating class)</w:t>
      </w:r>
    </w:p>
  </w:comment>
  <w:comment w:id="32" w:author="GRE Prep" w:date="2026-10-05T22:00:00Z" w:initials="GRE">
    <w:p>
      <w:pPr>
        <w:pStyle w:val="CommentText"/>
      </w:pPr>
      <w:r>
        <w:rPr>
          <w:b/>
        </w:rPr>
        <w:t>anecdote: </w:t>
      </w:r>
      <w:r>
        <w:t>Short account of an incident (especially a biographical one)</w:t>
      </w:r>
    </w:p>
  </w:comment>
  <w:comment w:id="4" w:author="GRE Prep" w:date="2026-10-05T22:00:00Z" w:initials="GRE">
    <w:p>
      <w:pPr>
        <w:pStyle w:val="CommentText"/>
      </w:pPr>
      <w:r>
        <w:rPr>
          <w:b/>
        </w:rPr>
        <w:t>contingent: </w:t>
      </w:r>
      <w:r>
        <w:t>A gathering of persons representative of some larger group</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