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072</w:t>
      </w:r>
    </w:p>
    <w:p>
      <w:pPr>
        <w:spacing w:after="280"/>
        <w:jc w:val="center"/>
      </w:pPr>
      <w:r>
        <w:rPr>
          <w:i/>
          <w:color w:val="57606A"/>
          <w:sz w:val="24"/>
        </w:rPr>
        <w:t>Civic Ardor and Equanimity: Transcending Cynicism: Democratic Serenity, Moral Compunction &amp; Active Civic Zeal</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Emotional Equanimity, Civic Ardor &amp; Overcoming Apathy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072: Civic Ardor and Equanimity: Transcending Cynicism</w:t>
      </w:r>
    </w:p>
    <w:p>
      <w:pPr>
        <w:spacing w:before="60" w:after="180" w:line="288" w:lineRule="auto"/>
      </w:pPr>
      <w:r>
        <w:t xml:space="preserve">In navigating the complex emotional and geopolitical landscape of modern East Asia, Taiwanese society cultivates a profound civic </w:t>
      </w:r>
      <w:bookmarkStart w:id="1032" w:name="text_ardor"/>
      <w:bookmarkEnd w:id="1032"/>
      <w:commentRangeStart w:id="32"/>
      <w:hyperlink w:anchor="vocab_ardor" w:tooltip="GRE Definition: A feeling of strong eagerness (usually in favor of a person or cause)">
        <w:r>
          <w:rPr>
            <w:b/>
            <w:color w:val="0969DA"/>
            <w:u w:val="single"/>
          </w:rPr>
          <w:t xml:space="preserve">ardor</w:t>
        </w:r>
      </w:hyperlink>
      <w:commentRangeEnd w:id="32"/>
      <w:r>
        <w:rPr>
          <w:rStyle w:val="CommentReference"/>
        </w:rPr>
        <w:commentReference w:id="32"/>
      </w:r>
      <w:r>
        <w:t xml:space="preserve"> and democratic equanimity that transcended past trauma. Rather than succumbing to political </w:t>
      </w:r>
      <w:bookmarkStart w:id="1004" w:name="text_apathy"/>
      <w:bookmarkEnd w:id="1004"/>
      <w:commentRangeStart w:id="4"/>
      <w:hyperlink w:anchor="vocab_apathy" w:tooltip="GRE Definition: An absence of emotion or enthusiasm">
        <w:r>
          <w:rPr>
            <w:b/>
            <w:color w:val="0969DA"/>
            <w:u w:val="single"/>
          </w:rPr>
          <w:t xml:space="preserve">apathy</w:t>
        </w:r>
      </w:hyperlink>
      <w:commentRangeEnd w:id="4"/>
      <w:r>
        <w:rPr>
          <w:rStyle w:val="CommentReference"/>
        </w:rPr>
        <w:commentReference w:id="4"/>
      </w:r>
      <w:r>
        <w:t xml:space="preserve">, corrosive </w:t>
      </w:r>
      <w:bookmarkStart w:id="1031" w:name="text_cynicism"/>
      <w:bookmarkEnd w:id="1031"/>
      <w:commentRangeStart w:id="31"/>
      <w:hyperlink w:anchor="vocab_cynicism" w:tooltip="GRE Definition: A cynical feeling of distrust">
        <w:r>
          <w:rPr>
            <w:b/>
            <w:color w:val="0969DA"/>
            <w:u w:val="single"/>
          </w:rPr>
          <w:t xml:space="preserve">cynicism</w:t>
        </w:r>
      </w:hyperlink>
      <w:commentRangeEnd w:id="31"/>
      <w:r>
        <w:rPr>
          <w:rStyle w:val="CommentReference"/>
        </w:rPr>
        <w:commentReference w:id="31"/>
      </w:r>
      <w:r>
        <w:t xml:space="preserve">, </w:t>
      </w:r>
      <w:bookmarkStart w:id="1043" w:name="text_dispirited"/>
      <w:bookmarkEnd w:id="1043"/>
      <w:commentRangeStart w:id="43"/>
      <w:hyperlink w:anchor="vocab_dispirited" w:tooltip="GRE Definition: Lower someone's spirits; make downhearted">
        <w:r>
          <w:rPr>
            <w:b/>
            <w:color w:val="0969DA"/>
            <w:u w:val="single"/>
          </w:rPr>
          <w:t xml:space="preserve">dispirited</w:t>
        </w:r>
      </w:hyperlink>
      <w:commentRangeEnd w:id="43"/>
      <w:r>
        <w:rPr>
          <w:rStyle w:val="CommentReference"/>
        </w:rPr>
        <w:commentReference w:id="43"/>
      </w:r>
      <w:r>
        <w:t xml:space="preserve"> fatalism, or </w:t>
      </w:r>
      <w:bookmarkStart w:id="1006" w:name="text_indolence"/>
      <w:bookmarkEnd w:id="1006"/>
      <w:commentRangeStart w:id="6"/>
      <w:hyperlink w:anchor="vocab_indolence" w:tooltip="GRE Definition: Inactivity resulting from a dislike of work">
        <w:r>
          <w:rPr>
            <w:b/>
            <w:color w:val="0969DA"/>
            <w:u w:val="single"/>
          </w:rPr>
          <w:t xml:space="preserve">indolence</w:t>
        </w:r>
      </w:hyperlink>
      <w:commentRangeEnd w:id="6"/>
      <w:r>
        <w:rPr>
          <w:rStyle w:val="CommentReference"/>
        </w:rPr>
        <w:commentReference w:id="6"/>
      </w:r>
      <w:r>
        <w:t xml:space="preserve"> that authoritarian regimes seek to promote, citizens reject any </w:t>
      </w:r>
      <w:bookmarkStart w:id="1039" w:name="text_disinclination"/>
      <w:bookmarkEnd w:id="1039"/>
      <w:commentRangeStart w:id="39"/>
      <w:hyperlink w:anchor="vocab_disinclination" w:tooltip="GRE Definition: That toward which you are inclined to feel dislike">
        <w:r>
          <w:rPr>
            <w:b/>
            <w:color w:val="0969DA"/>
            <w:u w:val="single"/>
          </w:rPr>
          <w:t xml:space="preserve">disinclination</w:t>
        </w:r>
      </w:hyperlink>
      <w:commentRangeEnd w:id="39"/>
      <w:r>
        <w:rPr>
          <w:rStyle w:val="CommentReference"/>
        </w:rPr>
        <w:commentReference w:id="39"/>
      </w:r>
      <w:r>
        <w:t xml:space="preserve"> to participate in civic duty, the Taiwanese people engage in public life with unyielding </w:t>
      </w:r>
      <w:bookmarkStart w:id="1044" w:name="text_zeal"/>
      <w:bookmarkEnd w:id="1044"/>
      <w:commentRangeStart w:id="44"/>
      <w:hyperlink w:anchor="vocab_zeal" w:tooltip="GRE Definition: A feeling of strong eagerness (usually in favor of a person or cause)">
        <w:r>
          <w:rPr>
            <w:b/>
            <w:color w:val="0969DA"/>
            <w:u w:val="single"/>
          </w:rPr>
          <w:t xml:space="preserve">zeal</w:t>
        </w:r>
      </w:hyperlink>
      <w:commentRangeEnd w:id="44"/>
      <w:r>
        <w:rPr>
          <w:rStyle w:val="CommentReference"/>
        </w:rPr>
        <w:commentReference w:id="44"/>
      </w:r>
      <w:r>
        <w:t xml:space="preserve">. When foreign adversaries attempt to generate social </w:t>
      </w:r>
      <w:bookmarkStart w:id="1009" w:name="text_disquietude"/>
      <w:bookmarkEnd w:id="1009"/>
      <w:commentRangeStart w:id="9"/>
      <w:hyperlink w:anchor="vocab_disquietude" w:tooltip="GRE Definition: Feelings of anxiety that make you tense and irritable">
        <w:r>
          <w:rPr>
            <w:b/>
            <w:color w:val="0969DA"/>
            <w:u w:val="single"/>
          </w:rPr>
          <w:t xml:space="preserve">disquietude</w:t>
        </w:r>
      </w:hyperlink>
      <w:commentRangeEnd w:id="9"/>
      <w:r>
        <w:rPr>
          <w:rStyle w:val="CommentReference"/>
        </w:rPr>
        <w:commentReference w:id="9"/>
      </w:r>
      <w:r>
        <w:t xml:space="preserve"> or </w:t>
      </w:r>
      <w:bookmarkStart w:id="1035" w:name="text_fluster"/>
      <w:bookmarkEnd w:id="1035"/>
      <w:commentRangeStart w:id="35"/>
      <w:hyperlink w:anchor="vocab_fluster" w:tooltip="GRE Definition: A disposition that is confused or nervous and upset">
        <w:r>
          <w:rPr>
            <w:b/>
            <w:color w:val="0969DA"/>
            <w:u w:val="single"/>
          </w:rPr>
          <w:t xml:space="preserve">fluster</w:t>
        </w:r>
      </w:hyperlink>
      <w:commentRangeEnd w:id="35"/>
      <w:r>
        <w:rPr>
          <w:rStyle w:val="CommentReference"/>
        </w:rPr>
        <w:commentReference w:id="35"/>
      </w:r>
      <w:r>
        <w:t xml:space="preserve"> the public with aggressive military drills, citizens maintain their </w:t>
      </w:r>
      <w:bookmarkStart w:id="1020" w:name="text_serenity"/>
      <w:bookmarkEnd w:id="1020"/>
      <w:commentRangeStart w:id="20"/>
      <w:hyperlink w:anchor="vocab_serenity" w:tooltip="GRE Definition: A disposition free from stress or emotion">
        <w:r>
          <w:rPr>
            <w:b/>
            <w:color w:val="0969DA"/>
            <w:u w:val="single"/>
          </w:rPr>
          <w:t xml:space="preserve">serenity</w:t>
        </w:r>
      </w:hyperlink>
      <w:commentRangeEnd w:id="20"/>
      <w:r>
        <w:rPr>
          <w:rStyle w:val="CommentReference"/>
        </w:rPr>
        <w:commentReference w:id="20"/>
      </w:r>
      <w:r>
        <w:t xml:space="preserve"> and composure. The electorate rejects the </w:t>
      </w:r>
      <w:bookmarkStart w:id="1040" w:name="text_halfhearted"/>
      <w:bookmarkEnd w:id="1040"/>
      <w:commentRangeStart w:id="40"/>
      <w:hyperlink w:anchor="vocab_halfhearted" w:tooltip="GRE Definition: Feeling or showing little interest or enthusiasm">
        <w:r>
          <w:rPr>
            <w:b/>
            <w:color w:val="0969DA"/>
            <w:u w:val="single"/>
          </w:rPr>
          <w:t xml:space="preserve">halfhearted</w:t>
        </w:r>
      </w:hyperlink>
      <w:commentRangeEnd w:id="40"/>
      <w:r>
        <w:rPr>
          <w:rStyle w:val="CommentReference"/>
        </w:rPr>
        <w:commentReference w:id="40"/>
      </w:r>
      <w:r>
        <w:t xml:space="preserve"> compromises of defeatist politicians, recognizing that democratic sovereignty cannot be protected through </w:t>
      </w:r>
      <w:bookmarkStart w:id="1019" w:name="text_diffidence"/>
      <w:bookmarkEnd w:id="1019"/>
      <w:commentRangeStart w:id="19"/>
      <w:hyperlink w:anchor="vocab_diffidence" w:tooltip="GRE Definition: Lack of self-confidence">
        <w:r>
          <w:rPr>
            <w:b/>
            <w:color w:val="0969DA"/>
            <w:u w:val="single"/>
          </w:rPr>
          <w:t xml:space="preserve">diffidence</w:t>
        </w:r>
      </w:hyperlink>
      <w:commentRangeEnd w:id="19"/>
      <w:r>
        <w:rPr>
          <w:rStyle w:val="CommentReference"/>
        </w:rPr>
        <w:commentReference w:id="19"/>
      </w:r>
      <w:r>
        <w:t xml:space="preserve"> or </w:t>
      </w:r>
      <w:bookmarkStart w:id="1028" w:name="text_timidity"/>
      <w:bookmarkEnd w:id="1028"/>
      <w:commentRangeStart w:id="28"/>
      <w:hyperlink w:anchor="vocab_timidity" w:tooltip="GRE Definition: Fear of the unknown or unfamiliar or fear of making decisions">
        <w:r>
          <w:rPr>
            <w:b/>
            <w:color w:val="0969DA"/>
            <w:u w:val="single"/>
          </w:rPr>
          <w:t xml:space="preserve">timidity</w:t>
        </w:r>
      </w:hyperlink>
      <w:commentRangeEnd w:id="28"/>
      <w:r>
        <w:rPr>
          <w:rStyle w:val="CommentReference"/>
        </w:rPr>
        <w:commentReference w:id="28"/>
      </w:r>
      <w:r>
        <w:t>, but requires confident and courageous civic participation.</w:t>
      </w:r>
    </w:p>
    <w:p>
      <w:pPr>
        <w:spacing w:before="60" w:after="180" w:line="288" w:lineRule="auto"/>
      </w:pPr>
      <w:r>
        <w:t xml:space="preserve">In domestic public discourse, Taiwanese democracy strives to overcome factional </w:t>
      </w:r>
      <w:bookmarkStart w:id="1016" w:name="text_animosity"/>
      <w:bookmarkEnd w:id="1016"/>
      <w:commentRangeStart w:id="16"/>
      <w:hyperlink w:anchor="vocab_animosity" w:tooltip="GRE Definition: A feeling of ill will arousing active hostility">
        <w:r>
          <w:rPr>
            <w:b/>
            <w:color w:val="0969DA"/>
            <w:u w:val="single"/>
          </w:rPr>
          <w:t xml:space="preserve">animosity</w:t>
        </w:r>
      </w:hyperlink>
      <w:commentRangeEnd w:id="16"/>
      <w:r>
        <w:rPr>
          <w:rStyle w:val="CommentReference"/>
        </w:rPr>
        <w:commentReference w:id="16"/>
      </w:r>
      <w:r>
        <w:t xml:space="preserve"> and </w:t>
      </w:r>
      <w:bookmarkStart w:id="1033" w:name="text_acrimonious"/>
      <w:bookmarkEnd w:id="1033"/>
      <w:commentRangeStart w:id="33"/>
      <w:hyperlink w:anchor="vocab_acrimonious" w:tooltip="GRE Definition: Marked by strong resentment or cynicism">
        <w:r>
          <w:rPr>
            <w:b/>
            <w:color w:val="0969DA"/>
            <w:u w:val="single"/>
          </w:rPr>
          <w:t xml:space="preserve">acrimonious</w:t>
        </w:r>
      </w:hyperlink>
      <w:commentRangeEnd w:id="33"/>
      <w:r>
        <w:rPr>
          <w:rStyle w:val="CommentReference"/>
        </w:rPr>
        <w:commentReference w:id="33"/>
      </w:r>
      <w:r>
        <w:t xml:space="preserve"> partisan divisions. While intense policy debates can occasionally stir up </w:t>
      </w:r>
      <w:bookmarkStart w:id="1026" w:name="text_irate"/>
      <w:bookmarkEnd w:id="1026"/>
      <w:commentRangeStart w:id="26"/>
      <w:hyperlink w:anchor="vocab_irate" w:tooltip="GRE Definition: Feeling or showing extreme anger">
        <w:r>
          <w:rPr>
            <w:b/>
            <w:color w:val="0969DA"/>
            <w:u w:val="single"/>
          </w:rPr>
          <w:t xml:space="preserve">irate</w:t>
        </w:r>
      </w:hyperlink>
      <w:commentRangeEnd w:id="26"/>
      <w:r>
        <w:rPr>
          <w:rStyle w:val="CommentReference"/>
        </w:rPr>
        <w:commentReference w:id="26"/>
      </w:r>
      <w:r>
        <w:t xml:space="preserve"> emotions and cause a temporary sense of </w:t>
      </w:r>
      <w:bookmarkStart w:id="1024" w:name="text_consternation"/>
      <w:bookmarkEnd w:id="1024"/>
      <w:commentRangeStart w:id="24"/>
      <w:hyperlink w:anchor="vocab_consternation" w:tooltip="GRE Definition: Fear resulting from the awareness of danger">
        <w:r>
          <w:rPr>
            <w:b/>
            <w:color w:val="0969DA"/>
            <w:u w:val="single"/>
          </w:rPr>
          <w:t xml:space="preserve">consternation</w:t>
        </w:r>
      </w:hyperlink>
      <w:commentRangeEnd w:id="24"/>
      <w:r>
        <w:rPr>
          <w:rStyle w:val="CommentReference"/>
        </w:rPr>
        <w:commentReference w:id="24"/>
      </w:r>
      <w:r>
        <w:t xml:space="preserve">, the political system is designed to transform grievances into constructive compromise. Citizens reject personal </w:t>
      </w:r>
      <w:bookmarkStart w:id="1003" w:name="text_conceit"/>
      <w:bookmarkEnd w:id="1003"/>
      <w:commentRangeStart w:id="3"/>
      <w:hyperlink w:anchor="vocab_conceit" w:tooltip="GRE Definition: Feelings of excessive pride">
        <w:r>
          <w:rPr>
            <w:b/>
            <w:color w:val="0969DA"/>
            <w:u w:val="single"/>
          </w:rPr>
          <w:t xml:space="preserve">conceit</w:t>
        </w:r>
      </w:hyperlink>
      <w:commentRangeEnd w:id="3"/>
      <w:r>
        <w:rPr>
          <w:rStyle w:val="CommentReference"/>
        </w:rPr>
        <w:commentReference w:id="3"/>
      </w:r>
      <w:r>
        <w:t xml:space="preserve">, looking with </w:t>
      </w:r>
      <w:bookmarkStart w:id="1001" w:name="text_contempt"/>
      <w:bookmarkEnd w:id="1001"/>
      <w:commentRangeStart w:id="1"/>
      <w:hyperlink w:anchor="vocab_contempt" w:tooltip="GRE Definition: Lack of respect accompanied by a feeling of intense dislike">
        <w:r>
          <w:rPr>
            <w:b/>
            <w:color w:val="0969DA"/>
            <w:u w:val="single"/>
          </w:rPr>
          <w:t xml:space="preserve">contempt</w:t>
        </w:r>
      </w:hyperlink>
      <w:commentRangeEnd w:id="1"/>
      <w:r>
        <w:rPr>
          <w:rStyle w:val="CommentReference"/>
        </w:rPr>
        <w:commentReference w:id="1"/>
      </w:r>
      <w:r>
        <w:t xml:space="preserve"> and </w:t>
      </w:r>
      <w:bookmarkStart w:id="1000" w:name="text_disdain"/>
      <w:bookmarkEnd w:id="1000"/>
      <w:commentRangeStart w:id="0"/>
      <w:hyperlink w:anchor="vocab_disdain" w:tooltip="GRE Definition: Lack of respect accompanied by a feeling of intense dislike">
        <w:r>
          <w:rPr>
            <w:b/>
            <w:color w:val="0969DA"/>
            <w:u w:val="single"/>
          </w:rPr>
          <w:t xml:space="preserve">disdain</w:t>
        </w:r>
      </w:hyperlink>
      <w:commentRangeEnd w:id="0"/>
      <w:r>
        <w:rPr>
          <w:rStyle w:val="CommentReference"/>
        </w:rPr>
        <w:commentReference w:id="0"/>
      </w:r>
      <w:r>
        <w:t xml:space="preserve"> upon the arrogant </w:t>
      </w:r>
      <w:bookmarkStart w:id="1027" w:name="text_ego"/>
      <w:bookmarkEnd w:id="1027"/>
      <w:commentRangeStart w:id="27"/>
      <w:hyperlink w:anchor="vocab_ego" w:tooltip="GRE Definition: An inflated feeling of pride in your superiority to others">
        <w:r>
          <w:rPr>
            <w:b/>
            <w:color w:val="0969DA"/>
            <w:u w:val="single"/>
          </w:rPr>
          <w:t xml:space="preserve">ego</w:t>
        </w:r>
      </w:hyperlink>
      <w:commentRangeEnd w:id="27"/>
      <w:r>
        <w:rPr>
          <w:rStyle w:val="CommentReference"/>
        </w:rPr>
        <w:commentReference w:id="27"/>
      </w:r>
      <w:r>
        <w:t xml:space="preserve"> and </w:t>
      </w:r>
      <w:bookmarkStart w:id="1038" w:name="text_egotism"/>
      <w:bookmarkEnd w:id="1038"/>
      <w:commentRangeStart w:id="38"/>
      <w:hyperlink w:anchor="vocab_egotism" w:tooltip="GRE Definition: An exaggerated opinion of your own importance">
        <w:r>
          <w:rPr>
            <w:b/>
            <w:color w:val="0969DA"/>
            <w:u w:val="single"/>
          </w:rPr>
          <w:t xml:space="preserve">egotism</w:t>
        </w:r>
      </w:hyperlink>
      <w:commentRangeEnd w:id="38"/>
      <w:r>
        <w:rPr>
          <w:rStyle w:val="CommentReference"/>
        </w:rPr>
        <w:commentReference w:id="38"/>
      </w:r>
      <w:r>
        <w:t xml:space="preserve"> of self-important politicians, refusing to let foreign propaganda </w:t>
      </w:r>
      <w:bookmarkStart w:id="1030" w:name="text_disgruntle"/>
      <w:bookmarkEnd w:id="1030"/>
      <w:commentRangeStart w:id="30"/>
      <w:hyperlink w:anchor="vocab_disgruntle" w:tooltip="GRE Definition: Put into a bad mood or into bad humour">
        <w:r>
          <w:rPr>
            <w:b/>
            <w:color w:val="0969DA"/>
            <w:u w:val="single"/>
          </w:rPr>
          <w:t xml:space="preserve">disgruntle</w:t>
        </w:r>
      </w:hyperlink>
      <w:commentRangeEnd w:id="30"/>
      <w:r>
        <w:rPr>
          <w:rStyle w:val="CommentReference"/>
        </w:rPr>
        <w:commentReference w:id="30"/>
      </w:r>
      <w:r>
        <w:t xml:space="preserve"> the public or drown debate in an emotional </w:t>
      </w:r>
      <w:bookmarkStart w:id="1045" w:name="text_effusion"/>
      <w:bookmarkEnd w:id="1045"/>
      <w:commentRangeStart w:id="45"/>
      <w:hyperlink w:anchor="vocab_effusion" w:tooltip="GRE Definition: An unrestrained expression of emotion">
        <w:r>
          <w:rPr>
            <w:b/>
            <w:color w:val="0969DA"/>
            <w:u w:val="single"/>
          </w:rPr>
          <w:t xml:space="preserve">effusion</w:t>
        </w:r>
      </w:hyperlink>
      <w:commentRangeEnd w:id="45"/>
      <w:r>
        <w:rPr>
          <w:rStyle w:val="CommentReference"/>
        </w:rPr>
        <w:commentReference w:id="45"/>
      </w:r>
      <w:r>
        <w:t xml:space="preserve">, rejecting an </w:t>
      </w:r>
      <w:bookmarkStart w:id="1013" w:name="text_egotistical"/>
      <w:bookmarkEnd w:id="1013"/>
      <w:commentRangeStart w:id="13"/>
      <w:hyperlink w:anchor="vocab_egotistical" w:tooltip="GRE Definition: Characteristic of those having an inflated idea of their own importance">
        <w:r>
          <w:rPr>
            <w:b/>
            <w:color w:val="0969DA"/>
            <w:u w:val="single"/>
          </w:rPr>
          <w:t xml:space="preserve">egotistical</w:t>
        </w:r>
      </w:hyperlink>
      <w:commentRangeEnd w:id="13"/>
      <w:r>
        <w:rPr>
          <w:rStyle w:val="CommentReference"/>
        </w:rPr>
        <w:commentReference w:id="13"/>
      </w:r>
      <w:r>
        <w:t xml:space="preserve"> leader whose </w:t>
      </w:r>
      <w:bookmarkStart w:id="1017" w:name="text_smug"/>
      <w:bookmarkEnd w:id="1017"/>
      <w:commentRangeStart w:id="17"/>
      <w:hyperlink w:anchor="vocab_smug" w:tooltip="GRE Definition: Marked by excessive complacency or self-satisfaction">
        <w:r>
          <w:rPr>
            <w:b/>
            <w:color w:val="0969DA"/>
            <w:u w:val="single"/>
          </w:rPr>
          <w:t xml:space="preserve">smug</w:t>
        </w:r>
      </w:hyperlink>
      <w:commentRangeEnd w:id="17"/>
      <w:r>
        <w:rPr>
          <w:rStyle w:val="CommentReference"/>
        </w:rPr>
        <w:commentReference w:id="17"/>
      </w:r>
      <w:r>
        <w:t xml:space="preserve"> </w:t>
      </w:r>
      <w:bookmarkStart w:id="1048" w:name="text_complacency"/>
      <w:bookmarkEnd w:id="1048"/>
      <w:commentRangeStart w:id="48"/>
      <w:hyperlink w:anchor="vocab_complacency" w:tooltip="GRE Definition: The feeling you have when you are satisfied with yourself">
        <w:r>
          <w:rPr>
            <w:b/>
            <w:color w:val="0969DA"/>
            <w:u w:val="single"/>
          </w:rPr>
          <w:t xml:space="preserve">complacency</w:t>
        </w:r>
      </w:hyperlink>
      <w:commentRangeEnd w:id="48"/>
      <w:r>
        <w:rPr>
          <w:rStyle w:val="CommentReference"/>
        </w:rPr>
        <w:commentReference w:id="48"/>
      </w:r>
      <w:r>
        <w:t xml:space="preserve"> blinds them to real societal challenges. Voters refuse to let public life be dominated by the </w:t>
      </w:r>
      <w:bookmarkStart w:id="1046" w:name="text_compulsive"/>
      <w:bookmarkEnd w:id="1046"/>
      <w:commentRangeStart w:id="46"/>
      <w:hyperlink w:anchor="vocab_compulsive" w:tooltip="GRE Definition: A person with a compulsive disposition; someone who feels compelled to do certain things">
        <w:r>
          <w:rPr>
            <w:b/>
            <w:color w:val="0969DA"/>
            <w:u w:val="single"/>
          </w:rPr>
          <w:t xml:space="preserve">compulsive</w:t>
        </w:r>
      </w:hyperlink>
      <w:commentRangeEnd w:id="46"/>
      <w:r>
        <w:rPr>
          <w:rStyle w:val="CommentReference"/>
        </w:rPr>
        <w:commentReference w:id="46"/>
      </w:r>
      <w:r>
        <w:t xml:space="preserve"> complaints of a chronic </w:t>
      </w:r>
      <w:bookmarkStart w:id="1018" w:name="text_malcontent"/>
      <w:bookmarkEnd w:id="1018"/>
      <w:commentRangeStart w:id="18"/>
      <w:hyperlink w:anchor="vocab_malcontent" w:tooltip="GRE Definition: A person who is discontented or disgusted">
        <w:r>
          <w:rPr>
            <w:b/>
            <w:color w:val="0969DA"/>
            <w:u w:val="single"/>
          </w:rPr>
          <w:t xml:space="preserve">malcontent</w:t>
        </w:r>
      </w:hyperlink>
      <w:commentRangeEnd w:id="18"/>
      <w:r>
        <w:rPr>
          <w:rStyle w:val="CommentReference"/>
        </w:rPr>
        <w:commentReference w:id="18"/>
      </w:r>
      <w:r>
        <w:t xml:space="preserve">, demanding that leaders approach national governance with </w:t>
      </w:r>
      <w:bookmarkStart w:id="1015" w:name="text_dispassionate"/>
      <w:bookmarkEnd w:id="1015"/>
      <w:commentRangeStart w:id="15"/>
      <w:hyperlink w:anchor="vocab_dispassionate" w:tooltip="GRE Definition: Unaffected by strong emotion or prejudice">
        <w:r>
          <w:rPr>
            <w:b/>
            <w:color w:val="0969DA"/>
            <w:u w:val="single"/>
          </w:rPr>
          <w:t xml:space="preserve">dispassionate</w:t>
        </w:r>
      </w:hyperlink>
      <w:commentRangeEnd w:id="15"/>
      <w:r>
        <w:rPr>
          <w:rStyle w:val="CommentReference"/>
        </w:rPr>
        <w:commentReference w:id="15"/>
      </w:r>
      <w:r>
        <w:t xml:space="preserve"> objectivity rather than personal </w:t>
      </w:r>
      <w:bookmarkStart w:id="1014" w:name="text_animus"/>
      <w:bookmarkEnd w:id="1014"/>
      <w:commentRangeStart w:id="14"/>
      <w:hyperlink w:anchor="vocab_animus" w:tooltip="GRE Definition: A feeling of ill will arousing active hostility">
        <w:r>
          <w:rPr>
            <w:b/>
            <w:color w:val="0969DA"/>
            <w:u w:val="single"/>
          </w:rPr>
          <w:t xml:space="preserve">animus</w:t>
        </w:r>
      </w:hyperlink>
      <w:commentRangeEnd w:id="14"/>
      <w:r>
        <w:rPr>
          <w:rStyle w:val="CommentReference"/>
        </w:rPr>
        <w:commentReference w:id="14"/>
      </w:r>
      <w:r>
        <w:t xml:space="preserve"> or vindictive bitterness.</w:t>
      </w:r>
    </w:p>
    <w:p>
      <w:pPr>
        <w:spacing w:before="60" w:after="180" w:line="288" w:lineRule="auto"/>
      </w:pPr>
      <w:r>
        <w:t xml:space="preserve">The emotional maturity of Taiwan’s citizens is reflected in their nuanced understanding of national history. When confronting the painful legacy of authoritarian rule, society experiences genuine </w:t>
      </w:r>
      <w:bookmarkStart w:id="1021" w:name="text_pathos"/>
      <w:bookmarkEnd w:id="1021"/>
      <w:commentRangeStart w:id="21"/>
      <w:hyperlink w:anchor="vocab_pathos" w:tooltip="GRE Definition: A quality that arouses emotions (especially pity or sorrow)">
        <w:r>
          <w:rPr>
            <w:b/>
            <w:color w:val="0969DA"/>
            <w:u w:val="single"/>
          </w:rPr>
          <w:t xml:space="preserve">pathos</w:t>
        </w:r>
      </w:hyperlink>
      <w:commentRangeEnd w:id="21"/>
      <w:r>
        <w:rPr>
          <w:rStyle w:val="CommentReference"/>
        </w:rPr>
        <w:commentReference w:id="21"/>
      </w:r>
      <w:r>
        <w:t xml:space="preserve"> and profound </w:t>
      </w:r>
      <w:bookmarkStart w:id="1007" w:name="text_poignancy"/>
      <w:bookmarkEnd w:id="1007"/>
      <w:commentRangeStart w:id="7"/>
      <w:hyperlink w:anchor="vocab_poignancy" w:tooltip="GRE Definition: A state of deeply felt distress or sorrow">
        <w:r>
          <w:rPr>
            <w:b/>
            <w:color w:val="0969DA"/>
            <w:u w:val="single"/>
          </w:rPr>
          <w:t xml:space="preserve">poignancy</w:t>
        </w:r>
      </w:hyperlink>
      <w:commentRangeEnd w:id="7"/>
      <w:r>
        <w:rPr>
          <w:rStyle w:val="CommentReference"/>
        </w:rPr>
        <w:commentReference w:id="7"/>
      </w:r>
      <w:r>
        <w:t xml:space="preserve">, acknowledging historical injustices without remaining trapped in eternal bitterness. Citizens examine historical mistakes with sincere </w:t>
      </w:r>
      <w:bookmarkStart w:id="1034" w:name="text_remorse"/>
      <w:bookmarkEnd w:id="1034"/>
      <w:commentRangeStart w:id="34"/>
      <w:hyperlink w:anchor="vocab_remorse" w:tooltip="GRE Definition: A feeling of deep regret (usually for some misdeed)">
        <w:r>
          <w:rPr>
            <w:b/>
            <w:color w:val="0969DA"/>
            <w:u w:val="single"/>
          </w:rPr>
          <w:t xml:space="preserve">remorse</w:t>
        </w:r>
      </w:hyperlink>
      <w:commentRangeEnd w:id="34"/>
      <w:r>
        <w:rPr>
          <w:rStyle w:val="CommentReference"/>
        </w:rPr>
        <w:commentReference w:id="34"/>
      </w:r>
      <w:r>
        <w:t xml:space="preserve"> and moral </w:t>
      </w:r>
      <w:bookmarkStart w:id="1005" w:name="text_compunction"/>
      <w:bookmarkEnd w:id="1005"/>
      <w:commentRangeStart w:id="5"/>
      <w:hyperlink w:anchor="vocab_compunction" w:tooltip="GRE Definition: A feeling of deep regret (usually for some misdeed)">
        <w:r>
          <w:rPr>
            <w:b/>
            <w:color w:val="0969DA"/>
            <w:u w:val="single"/>
          </w:rPr>
          <w:t xml:space="preserve">compunction</w:t>
        </w:r>
      </w:hyperlink>
      <w:commentRangeEnd w:id="5"/>
      <w:r>
        <w:rPr>
          <w:rStyle w:val="CommentReference"/>
        </w:rPr>
        <w:commentReference w:id="5"/>
      </w:r>
      <w:r>
        <w:t xml:space="preserve">, refusing to allow historical pain to produce a lingering </w:t>
      </w:r>
      <w:bookmarkStart w:id="1002" w:name="text_aversion"/>
      <w:bookmarkEnd w:id="1002"/>
      <w:commentRangeStart w:id="2"/>
      <w:hyperlink w:anchor="vocab_aversion" w:tooltip="GRE Definition: A feeling of intense dislike">
        <w:r>
          <w:rPr>
            <w:b/>
            <w:color w:val="0969DA"/>
            <w:u w:val="single"/>
          </w:rPr>
          <w:t xml:space="preserve">aversion</w:t>
        </w:r>
      </w:hyperlink>
      <w:commentRangeEnd w:id="2"/>
      <w:r>
        <w:rPr>
          <w:rStyle w:val="CommentReference"/>
        </w:rPr>
        <w:commentReference w:id="2"/>
      </w:r>
      <w:r>
        <w:t xml:space="preserve"> or toxic </w:t>
      </w:r>
      <w:bookmarkStart w:id="1011" w:name="text_antipathy"/>
      <w:bookmarkEnd w:id="1011"/>
      <w:commentRangeStart w:id="11"/>
      <w:hyperlink w:anchor="vocab_antipathy" w:tooltip="GRE Definition: A feeling of intense dislike">
        <w:r>
          <w:rPr>
            <w:b/>
            <w:color w:val="0969DA"/>
            <w:u w:val="single"/>
          </w:rPr>
          <w:t xml:space="preserve">antipathy</w:t>
        </w:r>
      </w:hyperlink>
      <w:commentRangeEnd w:id="11"/>
      <w:r>
        <w:rPr>
          <w:rStyle w:val="CommentReference"/>
        </w:rPr>
        <w:commentReference w:id="11"/>
      </w:r>
      <w:r>
        <w:t xml:space="preserve"> toward fellow citizens. While an outside observer might misinterpret Taiwanese </w:t>
      </w:r>
      <w:bookmarkStart w:id="1023" w:name="text_reticence"/>
      <w:bookmarkEnd w:id="1023"/>
      <w:commentRangeStart w:id="23"/>
      <w:hyperlink w:anchor="vocab_reticence" w:tooltip="GRE Definition: The trait of being uncommunicative; not volunteering anything more than necessary">
        <w:r>
          <w:rPr>
            <w:b/>
            <w:color w:val="0969DA"/>
            <w:u w:val="single"/>
          </w:rPr>
          <w:t xml:space="preserve">reticence</w:t>
        </w:r>
      </w:hyperlink>
      <w:commentRangeEnd w:id="23"/>
      <w:r>
        <w:rPr>
          <w:rStyle w:val="CommentReference"/>
        </w:rPr>
        <w:commentReference w:id="23"/>
      </w:r>
      <w:r>
        <w:t xml:space="preserve"> as </w:t>
      </w:r>
      <w:bookmarkStart w:id="1025" w:name="text_indifferent"/>
      <w:bookmarkEnd w:id="1025"/>
      <w:commentRangeStart w:id="25"/>
      <w:hyperlink w:anchor="vocab_indifferent" w:tooltip="GRE Definition: Marked by a lack of interest">
        <w:r>
          <w:rPr>
            <w:b/>
            <w:color w:val="0969DA"/>
            <w:u w:val="single"/>
          </w:rPr>
          <w:t xml:space="preserve">indifferent</w:t>
        </w:r>
      </w:hyperlink>
      <w:commentRangeEnd w:id="25"/>
      <w:r>
        <w:rPr>
          <w:rStyle w:val="CommentReference"/>
        </w:rPr>
        <w:commentReference w:id="25"/>
      </w:r>
      <w:r>
        <w:t xml:space="preserve"> neutrality or </w:t>
      </w:r>
      <w:bookmarkStart w:id="1012" w:name="text_ambivalence"/>
      <w:bookmarkEnd w:id="1012"/>
      <w:commentRangeStart w:id="12"/>
      <w:hyperlink w:anchor="vocab_ambivalence" w:tooltip="GRE Definition: Mixed feelings or emotions">
        <w:r>
          <w:rPr>
            <w:b/>
            <w:color w:val="0969DA"/>
            <w:u w:val="single"/>
          </w:rPr>
          <w:t xml:space="preserve">ambivalence</w:t>
        </w:r>
      </w:hyperlink>
      <w:commentRangeEnd w:id="12"/>
      <w:r>
        <w:rPr>
          <w:rStyle w:val="CommentReference"/>
        </w:rPr>
        <w:commentReference w:id="12"/>
      </w:r>
      <w:r>
        <w:t>, the public possesses a deep and abiding devotion to democratic freedom that no foreign power can shake.</w:t>
      </w:r>
    </w:p>
    <w:p>
      <w:pPr>
        <w:spacing w:before="60" w:after="180" w:line="288" w:lineRule="auto"/>
      </w:pPr>
      <w:r>
        <w:t xml:space="preserve">Ultimately, Taiwanese society rejects both the reckless </w:t>
      </w:r>
      <w:bookmarkStart w:id="1041" w:name="text_euphoria"/>
      <w:bookmarkEnd w:id="1041"/>
      <w:commentRangeStart w:id="41"/>
      <w:hyperlink w:anchor="vocab_euphoria" w:tooltip="GRE Definition: A feeling of great (usually exaggerated) elation">
        <w:r>
          <w:rPr>
            <w:b/>
            <w:color w:val="0969DA"/>
            <w:u w:val="single"/>
          </w:rPr>
          <w:t xml:space="preserve">euphoria</w:t>
        </w:r>
      </w:hyperlink>
      <w:commentRangeEnd w:id="41"/>
      <w:r>
        <w:rPr>
          <w:rStyle w:val="CommentReference"/>
        </w:rPr>
        <w:commentReference w:id="41"/>
      </w:r>
      <w:r>
        <w:t xml:space="preserve"> of </w:t>
      </w:r>
      <w:bookmarkStart w:id="1022" w:name="text_foolhardy"/>
      <w:bookmarkEnd w:id="1022"/>
      <w:commentRangeStart w:id="22"/>
      <w:hyperlink w:anchor="vocab_foolhardy" w:tooltip="GRE Definition: Marked by defiant disregard for danger or consequences">
        <w:r>
          <w:rPr>
            <w:b/>
            <w:color w:val="0969DA"/>
            <w:u w:val="single"/>
          </w:rPr>
          <w:t xml:space="preserve">foolhardy</w:t>
        </w:r>
      </w:hyperlink>
      <w:commentRangeEnd w:id="22"/>
      <w:r>
        <w:rPr>
          <w:rStyle w:val="CommentReference"/>
        </w:rPr>
        <w:commentReference w:id="22"/>
      </w:r>
      <w:r>
        <w:t xml:space="preserve"> adventurers and the paralyzing </w:t>
      </w:r>
      <w:bookmarkStart w:id="1049" w:name="text_stupor"/>
      <w:bookmarkEnd w:id="1049"/>
      <w:commentRangeStart w:id="49"/>
      <w:hyperlink w:anchor="vocab_stupor" w:tooltip="GRE Definition: The feeling of distress and disbelief that you have when something bad happens accidentally">
        <w:r>
          <w:rPr>
            <w:b/>
            <w:color w:val="0969DA"/>
            <w:u w:val="single"/>
          </w:rPr>
          <w:t xml:space="preserve">stupor</w:t>
        </w:r>
      </w:hyperlink>
      <w:commentRangeEnd w:id="49"/>
      <w:r>
        <w:rPr>
          <w:rStyle w:val="CommentReference"/>
        </w:rPr>
        <w:commentReference w:id="49"/>
      </w:r>
      <w:r>
        <w:t xml:space="preserve"> of defeatist fear. Citizens understand that freedom requires constant watchfulness, refusing to take </w:t>
      </w:r>
      <w:bookmarkStart w:id="1008" w:name="text_umbrage"/>
      <w:bookmarkEnd w:id="1008"/>
      <w:commentRangeStart w:id="8"/>
      <w:hyperlink w:anchor="vocab_umbrage" w:tooltip="GRE Definition: A feeling of anger caused by being offended">
        <w:r>
          <w:rPr>
            <w:b/>
            <w:color w:val="0969DA"/>
            <w:u w:val="single"/>
          </w:rPr>
          <w:t xml:space="preserve">umbrage</w:t>
        </w:r>
      </w:hyperlink>
      <w:commentRangeEnd w:id="8"/>
      <w:r>
        <w:rPr>
          <w:rStyle w:val="CommentReference"/>
        </w:rPr>
        <w:commentReference w:id="8"/>
      </w:r>
      <w:r>
        <w:t xml:space="preserve"> at healthy criticism or indulge in inappropriate </w:t>
      </w:r>
      <w:bookmarkStart w:id="1010" w:name="text_levity"/>
      <w:bookmarkEnd w:id="1010"/>
      <w:commentRangeStart w:id="10"/>
      <w:hyperlink w:anchor="vocab_levity" w:tooltip="GRE Definition: Feeling an inappropriate lack of seriousness">
        <w:r>
          <w:rPr>
            <w:b/>
            <w:color w:val="0969DA"/>
            <w:u w:val="single"/>
          </w:rPr>
          <w:t xml:space="preserve">levity</w:t>
        </w:r>
      </w:hyperlink>
      <w:commentRangeEnd w:id="10"/>
      <w:r>
        <w:rPr>
          <w:rStyle w:val="CommentReference"/>
        </w:rPr>
        <w:commentReference w:id="10"/>
      </w:r>
      <w:r>
        <w:t xml:space="preserve"> during moments of national crisis. When external threats create a brief </w:t>
      </w:r>
      <w:bookmarkStart w:id="1047" w:name="text_misgiving"/>
      <w:bookmarkEnd w:id="1047"/>
      <w:commentRangeStart w:id="47"/>
      <w:hyperlink w:anchor="vocab_misgiving" w:tooltip="GRE Definition: Uneasiness about the fitness of an action">
        <w:r>
          <w:rPr>
            <w:b/>
            <w:color w:val="0969DA"/>
            <w:u w:val="single"/>
          </w:rPr>
          <w:t xml:space="preserve">misgiving</w:t>
        </w:r>
      </w:hyperlink>
      <w:commentRangeEnd w:id="47"/>
      <w:r>
        <w:rPr>
          <w:rStyle w:val="CommentReference"/>
        </w:rPr>
        <w:commentReference w:id="47"/>
      </w:r>
      <w:r>
        <w:t xml:space="preserve"> or cause citizens to feel momentarily </w:t>
      </w:r>
      <w:bookmarkStart w:id="1029" w:name="text_distrait"/>
      <w:bookmarkEnd w:id="1029"/>
      <w:commentRangeStart w:id="29"/>
      <w:hyperlink w:anchor="vocab_distrait" w:tooltip="GRE Definition: Having the attention diverted especially because of anxiety">
        <w:r>
          <w:rPr>
            <w:b/>
            <w:color w:val="0969DA"/>
            <w:u w:val="single"/>
          </w:rPr>
          <w:t xml:space="preserve">distrait</w:t>
        </w:r>
      </w:hyperlink>
      <w:commentRangeEnd w:id="29"/>
      <w:r>
        <w:rPr>
          <w:rStyle w:val="CommentReference"/>
        </w:rPr>
        <w:commentReference w:id="29"/>
      </w:r>
      <w:r>
        <w:t xml:space="preserve">, community solidarity restores confidence. Neither blinded by a </w:t>
      </w:r>
      <w:bookmarkStart w:id="1036" w:name="text_fickle"/>
      <w:bookmarkEnd w:id="1036"/>
      <w:commentRangeStart w:id="36"/>
      <w:hyperlink w:anchor="vocab_fickle" w:tooltip="GRE Definition: Marked by erratic changeableness in affections or attachments">
        <w:r>
          <w:rPr>
            <w:b/>
            <w:color w:val="0969DA"/>
            <w:u w:val="single"/>
          </w:rPr>
          <w:t xml:space="preserve">fickle</w:t>
        </w:r>
      </w:hyperlink>
      <w:commentRangeEnd w:id="36"/>
      <w:r>
        <w:rPr>
          <w:rStyle w:val="CommentReference"/>
        </w:rPr>
        <w:commentReference w:id="36"/>
      </w:r>
      <w:r>
        <w:t xml:space="preserve"> </w:t>
      </w:r>
      <w:bookmarkStart w:id="1037" w:name="text_obsession"/>
      <w:bookmarkEnd w:id="1037"/>
      <w:commentRangeStart w:id="37"/>
      <w:hyperlink w:anchor="vocab_obsession" w:tooltip="GRE Definition: An irrational motive for performing trivial or repetitive actions, even against your will">
        <w:r>
          <w:rPr>
            <w:b/>
            <w:color w:val="0969DA"/>
            <w:u w:val="single"/>
          </w:rPr>
          <w:t xml:space="preserve">obsession</w:t>
        </w:r>
      </w:hyperlink>
      <w:commentRangeEnd w:id="37"/>
      <w:r>
        <w:rPr>
          <w:rStyle w:val="CommentReference"/>
        </w:rPr>
        <w:commentReference w:id="37"/>
      </w:r>
      <w:r>
        <w:t xml:space="preserve"> with temporary trends nor paralyzed by </w:t>
      </w:r>
      <w:bookmarkStart w:id="1042" w:name="text_sloth"/>
      <w:bookmarkEnd w:id="1042"/>
      <w:commentRangeStart w:id="42"/>
      <w:hyperlink w:anchor="vocab_sloth" w:tooltip="GRE Definition: A disinclination to work or exert yourself">
        <w:r>
          <w:rPr>
            <w:b/>
            <w:color w:val="0969DA"/>
            <w:u w:val="single"/>
          </w:rPr>
          <w:t xml:space="preserve">sloth</w:t>
        </w:r>
      </w:hyperlink>
      <w:commentRangeEnd w:id="42"/>
      <w:r>
        <w:rPr>
          <w:rStyle w:val="CommentReference"/>
        </w:rPr>
        <w:commentReference w:id="42"/>
      </w:r>
      <w:r>
        <w:t>, Formosa moves forward with moral clarity, proving that an open and united democracy can overcome any geopolitical storm.</w:t>
      </w:r>
    </w:p>
    <w:p>
      <w:r>
        <w:br w:type="page"/>
      </w:r>
    </w:p>
    <w:p>
      <w:pPr>
        <w:spacing w:before="160" w:after="80"/>
      </w:pPr>
      <w:r>
        <w:rPr>
          <w:b/>
          <w:color w:val="1B365D"/>
          <w:sz w:val="36"/>
        </w:rPr>
        <w:t>Vocabulary Reference &amp; Study Guide (Passage 072)</w:t>
      </w:r>
    </w:p>
    <w:p>
      <w:pPr>
        <w:spacing w:after="280"/>
      </w:pPr>
      <w:r>
        <w:rPr>
          <w:i/>
          <w:color w:val="57606A"/>
          <w:sz w:val="20"/>
        </w:rPr>
        <w:t>Alphabetical listing of all 50 high-frequency GRE words featured in Passage 072,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3" w:name="vocab_acrimonious"/>
            <w:r>
              <w:rPr>
                <w:b/>
                <w:color w:val="0969DA"/>
                <w:sz w:val="20"/>
              </w:rPr>
              <w:t>acrimonious</w:t>
            </w:r>
            <w:bookmarkEnd w:id="2033"/>
          </w:p>
        </w:tc>
        <w:tc>
          <w:tcPr>
            <w:tcW w:type="dxa" w:w="3168"/>
            <w:shd w:fill="FFFFFF"/>
            <w:vAlign w:val="center"/>
          </w:tcPr>
          <w:p>
            <w:pPr>
              <w:spacing w:before="80" w:after="80"/>
            </w:pPr>
            <w:r>
              <w:rPr>
                <w:color w:val="24292F"/>
                <w:sz w:val="19"/>
              </w:rPr>
              <w:t>Marked by strong resentment or cynicism</w:t>
            </w:r>
          </w:p>
        </w:tc>
        <w:tc>
          <w:tcPr>
            <w:tcW w:type="dxa" w:w="2880"/>
            <w:shd w:fill="FFFFFF"/>
            <w:vAlign w:val="center"/>
          </w:tcPr>
          <w:p>
            <w:pPr>
              <w:spacing w:before="80" w:after="80"/>
            </w:pPr>
            <w:r>
              <w:rPr>
                <w:i/>
                <w:sz w:val="17"/>
              </w:rPr>
              <w:t xml:space="preserve">In domestic public discourse, Taiwanese democracy strives to overcome factional animosity and </w:t>
            </w:r>
            <w:r>
              <w:rPr>
                <w:b/>
                <w:i/>
                <w:color w:val="0969DA"/>
                <w:sz w:val="17"/>
              </w:rPr>
              <w:t>acrimonious</w:t>
            </w:r>
            <w:r>
              <w:rPr>
                <w:i/>
                <w:sz w:val="17"/>
              </w:rPr>
              <w:t xml:space="preserve"> partisan divisions.</w:t>
            </w:r>
          </w:p>
        </w:tc>
        <w:tc>
          <w:tcPr>
            <w:tcW w:type="dxa" w:w="1440"/>
            <w:shd w:fill="FFFFFF"/>
            <w:vAlign w:val="center"/>
          </w:tcPr>
          <w:p>
            <w:pPr>
              <w:spacing w:before="80" w:after="80"/>
              <w:jc w:val="center"/>
            </w:pPr>
            <w:hyperlink w:anchor="text_acrimonious" w:tooltip="Return to Passage">
              <w:r>
                <w:rPr>
                  <w:color w:val="0969DA"/>
                  <w:u w:val="single"/>
                </w:rPr>
                <w:t>↩ Return</w:t>
              </w:r>
            </w:hyperlink>
          </w:p>
        </w:tc>
      </w:tr>
      <w:tr>
        <w:tc>
          <w:tcPr>
            <w:tcW w:type="dxa" w:w="1872"/>
            <w:shd w:fill="F6F8FA"/>
            <w:vAlign w:val="center"/>
          </w:tcPr>
          <w:p>
            <w:pPr>
              <w:spacing w:before="80" w:after="80"/>
            </w:pPr>
            <w:bookmarkStart w:id="2012" w:name="vocab_ambivalence"/>
            <w:r>
              <w:rPr>
                <w:b/>
                <w:color w:val="0969DA"/>
                <w:sz w:val="20"/>
              </w:rPr>
              <w:t>ambivalence</w:t>
            </w:r>
            <w:bookmarkEnd w:id="2012"/>
          </w:p>
        </w:tc>
        <w:tc>
          <w:tcPr>
            <w:tcW w:type="dxa" w:w="3168"/>
            <w:shd w:fill="F6F8FA"/>
            <w:vAlign w:val="center"/>
          </w:tcPr>
          <w:p>
            <w:pPr>
              <w:spacing w:before="80" w:after="80"/>
            </w:pPr>
            <w:r>
              <w:rPr>
                <w:color w:val="24292F"/>
                <w:sz w:val="19"/>
              </w:rPr>
              <w:t>Mixed feelings or emotions</w:t>
            </w:r>
          </w:p>
        </w:tc>
        <w:tc>
          <w:tcPr>
            <w:tcW w:type="dxa" w:w="2880"/>
            <w:shd w:fill="F6F8FA"/>
            <w:vAlign w:val="center"/>
          </w:tcPr>
          <w:p>
            <w:pPr>
              <w:spacing w:before="80" w:after="80"/>
            </w:pPr>
            <w:r>
              <w:rPr>
                <w:i/>
                <w:sz w:val="17"/>
              </w:rPr>
              <w:t xml:space="preserve">While an outside observer might misinterpret Taiwanese reticence as indifferent neutrality or </w:t>
            </w:r>
            <w:r>
              <w:rPr>
                <w:b/>
                <w:i/>
                <w:color w:val="0969DA"/>
                <w:sz w:val="17"/>
              </w:rPr>
              <w:t>ambivalence</w:t>
            </w:r>
            <w:r>
              <w:rPr>
                <w:i/>
                <w:sz w:val="17"/>
              </w:rPr>
              <w:t>, the public possesses a deep and abiding devotion to democratic freedom that no foreign power can shake.</w:t>
            </w:r>
          </w:p>
        </w:tc>
        <w:tc>
          <w:tcPr>
            <w:tcW w:type="dxa" w:w="1440"/>
            <w:shd w:fill="F6F8FA"/>
            <w:vAlign w:val="center"/>
          </w:tcPr>
          <w:p>
            <w:pPr>
              <w:spacing w:before="80" w:after="80"/>
              <w:jc w:val="center"/>
            </w:pPr>
            <w:hyperlink w:anchor="text_ambivalence" w:tooltip="Return to Passage">
              <w:r>
                <w:rPr>
                  <w:color w:val="0969DA"/>
                  <w:u w:val="single"/>
                </w:rPr>
                <w:t>↩ Return</w:t>
              </w:r>
            </w:hyperlink>
          </w:p>
        </w:tc>
      </w:tr>
      <w:tr>
        <w:tc>
          <w:tcPr>
            <w:tcW w:type="dxa" w:w="1872"/>
            <w:shd w:fill="FFFFFF"/>
            <w:vAlign w:val="center"/>
          </w:tcPr>
          <w:p>
            <w:pPr>
              <w:spacing w:before="80" w:after="80"/>
            </w:pPr>
            <w:bookmarkStart w:id="2016" w:name="vocab_animosity"/>
            <w:r>
              <w:rPr>
                <w:b/>
                <w:color w:val="0969DA"/>
                <w:sz w:val="20"/>
              </w:rPr>
              <w:t>animosity</w:t>
            </w:r>
            <w:bookmarkEnd w:id="2016"/>
          </w:p>
        </w:tc>
        <w:tc>
          <w:tcPr>
            <w:tcW w:type="dxa" w:w="3168"/>
            <w:shd w:fill="FFFFFF"/>
            <w:vAlign w:val="center"/>
          </w:tcPr>
          <w:p>
            <w:pPr>
              <w:spacing w:before="80" w:after="80"/>
            </w:pPr>
            <w:r>
              <w:rPr>
                <w:color w:val="24292F"/>
                <w:sz w:val="19"/>
              </w:rPr>
              <w:t>A feeling of ill will arousing active hostility</w:t>
            </w:r>
          </w:p>
        </w:tc>
        <w:tc>
          <w:tcPr>
            <w:tcW w:type="dxa" w:w="2880"/>
            <w:shd w:fill="FFFFFF"/>
            <w:vAlign w:val="center"/>
          </w:tcPr>
          <w:p>
            <w:pPr>
              <w:spacing w:before="80" w:after="80"/>
            </w:pPr>
            <w:r>
              <w:rPr>
                <w:i/>
                <w:sz w:val="17"/>
              </w:rPr>
              <w:t xml:space="preserve">In domestic public discourse, Taiwanese democracy strives to overcome factional </w:t>
            </w:r>
            <w:r>
              <w:rPr>
                <w:b/>
                <w:i/>
                <w:color w:val="0969DA"/>
                <w:sz w:val="17"/>
              </w:rPr>
              <w:t>animosity</w:t>
            </w:r>
            <w:r>
              <w:rPr>
                <w:i/>
                <w:sz w:val="17"/>
              </w:rPr>
              <w:t xml:space="preserve"> and acrimonious partisan divisions.</w:t>
            </w:r>
          </w:p>
        </w:tc>
        <w:tc>
          <w:tcPr>
            <w:tcW w:type="dxa" w:w="1440"/>
            <w:shd w:fill="FFFFFF"/>
            <w:vAlign w:val="center"/>
          </w:tcPr>
          <w:p>
            <w:pPr>
              <w:spacing w:before="80" w:after="80"/>
              <w:jc w:val="center"/>
            </w:pPr>
            <w:hyperlink w:anchor="text_animosity" w:tooltip="Return to Passage">
              <w:r>
                <w:rPr>
                  <w:color w:val="0969DA"/>
                  <w:u w:val="single"/>
                </w:rPr>
                <w:t>↩ Return</w:t>
              </w:r>
            </w:hyperlink>
          </w:p>
        </w:tc>
      </w:tr>
      <w:tr>
        <w:tc>
          <w:tcPr>
            <w:tcW w:type="dxa" w:w="1872"/>
            <w:shd w:fill="F6F8FA"/>
            <w:vAlign w:val="center"/>
          </w:tcPr>
          <w:p>
            <w:pPr>
              <w:spacing w:before="80" w:after="80"/>
            </w:pPr>
            <w:bookmarkStart w:id="2014" w:name="vocab_animus"/>
            <w:r>
              <w:rPr>
                <w:b/>
                <w:color w:val="0969DA"/>
                <w:sz w:val="20"/>
              </w:rPr>
              <w:t>animus</w:t>
            </w:r>
            <w:bookmarkEnd w:id="2014"/>
          </w:p>
        </w:tc>
        <w:tc>
          <w:tcPr>
            <w:tcW w:type="dxa" w:w="3168"/>
            <w:shd w:fill="F6F8FA"/>
            <w:vAlign w:val="center"/>
          </w:tcPr>
          <w:p>
            <w:pPr>
              <w:spacing w:before="80" w:after="80"/>
            </w:pPr>
            <w:r>
              <w:rPr>
                <w:color w:val="24292F"/>
                <w:sz w:val="19"/>
              </w:rPr>
              <w:t>A feeling of ill will arousing active hostility</w:t>
            </w:r>
          </w:p>
        </w:tc>
        <w:tc>
          <w:tcPr>
            <w:tcW w:type="dxa" w:w="2880"/>
            <w:shd w:fill="F6F8FA"/>
            <w:vAlign w:val="center"/>
          </w:tcPr>
          <w:p>
            <w:pPr>
              <w:spacing w:before="80" w:after="80"/>
            </w:pPr>
            <w:r>
              <w:rPr>
                <w:i/>
                <w:sz w:val="17"/>
              </w:rPr>
              <w:t xml:space="preserve">Voters refuse to let public life be dominated by the compulsive complaints of a chronic malcontent, demanding that leaders approach national governance with dispassionate objectivity rather than personal </w:t>
            </w:r>
            <w:r>
              <w:rPr>
                <w:b/>
                <w:i/>
                <w:color w:val="0969DA"/>
                <w:sz w:val="17"/>
              </w:rPr>
              <w:t>animus</w:t>
            </w:r>
            <w:r>
              <w:rPr>
                <w:i/>
                <w:sz w:val="17"/>
              </w:rPr>
              <w:t xml:space="preserve"> or vindictive bitterness.</w:t>
            </w:r>
          </w:p>
        </w:tc>
        <w:tc>
          <w:tcPr>
            <w:tcW w:type="dxa" w:w="1440"/>
            <w:shd w:fill="F6F8FA"/>
            <w:vAlign w:val="center"/>
          </w:tcPr>
          <w:p>
            <w:pPr>
              <w:spacing w:before="80" w:after="80"/>
              <w:jc w:val="center"/>
            </w:pPr>
            <w:hyperlink w:anchor="text_animus" w:tooltip="Return to Passage">
              <w:r>
                <w:rPr>
                  <w:color w:val="0969DA"/>
                  <w:u w:val="single"/>
                </w:rPr>
                <w:t>↩ Return</w:t>
              </w:r>
            </w:hyperlink>
          </w:p>
        </w:tc>
      </w:tr>
      <w:tr>
        <w:tc>
          <w:tcPr>
            <w:tcW w:type="dxa" w:w="1872"/>
            <w:shd w:fill="FFFFFF"/>
            <w:vAlign w:val="center"/>
          </w:tcPr>
          <w:p>
            <w:pPr>
              <w:spacing w:before="80" w:after="80"/>
            </w:pPr>
            <w:bookmarkStart w:id="2011" w:name="vocab_antipathy"/>
            <w:r>
              <w:rPr>
                <w:b/>
                <w:color w:val="0969DA"/>
                <w:sz w:val="20"/>
              </w:rPr>
              <w:t>antipathy</w:t>
            </w:r>
            <w:bookmarkEnd w:id="2011"/>
          </w:p>
        </w:tc>
        <w:tc>
          <w:tcPr>
            <w:tcW w:type="dxa" w:w="3168"/>
            <w:shd w:fill="FFFFFF"/>
            <w:vAlign w:val="center"/>
          </w:tcPr>
          <w:p>
            <w:pPr>
              <w:spacing w:before="80" w:after="80"/>
            </w:pPr>
            <w:r>
              <w:rPr>
                <w:color w:val="24292F"/>
                <w:sz w:val="19"/>
              </w:rPr>
              <w:t>A feeling of intense dislike</w:t>
            </w:r>
          </w:p>
        </w:tc>
        <w:tc>
          <w:tcPr>
            <w:tcW w:type="dxa" w:w="2880"/>
            <w:shd w:fill="FFFFFF"/>
            <w:vAlign w:val="center"/>
          </w:tcPr>
          <w:p>
            <w:pPr>
              <w:spacing w:before="80" w:after="80"/>
            </w:pPr>
            <w:r>
              <w:rPr>
                <w:i/>
                <w:sz w:val="17"/>
              </w:rPr>
              <w:t xml:space="preserve">Citizens examine historical mistakes with sincere remorse and moral compunction, refusing to allow historical pain to produce a lingering aversion or toxic </w:t>
            </w:r>
            <w:r>
              <w:rPr>
                <w:b/>
                <w:i/>
                <w:color w:val="0969DA"/>
                <w:sz w:val="17"/>
              </w:rPr>
              <w:t>antipathy</w:t>
            </w:r>
            <w:r>
              <w:rPr>
                <w:i/>
                <w:sz w:val="17"/>
              </w:rPr>
              <w:t xml:space="preserve"> toward fellow citizens.</w:t>
            </w:r>
          </w:p>
        </w:tc>
        <w:tc>
          <w:tcPr>
            <w:tcW w:type="dxa" w:w="1440"/>
            <w:shd w:fill="FFFFFF"/>
            <w:vAlign w:val="center"/>
          </w:tcPr>
          <w:p>
            <w:pPr>
              <w:spacing w:before="80" w:after="80"/>
              <w:jc w:val="center"/>
            </w:pPr>
            <w:hyperlink w:anchor="text_antipathy" w:tooltip="Return to Passage">
              <w:r>
                <w:rPr>
                  <w:color w:val="0969DA"/>
                  <w:u w:val="single"/>
                </w:rPr>
                <w:t>↩ Return</w:t>
              </w:r>
            </w:hyperlink>
          </w:p>
        </w:tc>
      </w:tr>
      <w:tr>
        <w:tc>
          <w:tcPr>
            <w:tcW w:type="dxa" w:w="1872"/>
            <w:shd w:fill="F6F8FA"/>
            <w:vAlign w:val="center"/>
          </w:tcPr>
          <w:p>
            <w:pPr>
              <w:spacing w:before="80" w:after="80"/>
            </w:pPr>
            <w:bookmarkStart w:id="2004" w:name="vocab_apathy"/>
            <w:r>
              <w:rPr>
                <w:b/>
                <w:color w:val="0969DA"/>
                <w:sz w:val="20"/>
              </w:rPr>
              <w:t>apathy</w:t>
            </w:r>
            <w:bookmarkEnd w:id="2004"/>
          </w:p>
        </w:tc>
        <w:tc>
          <w:tcPr>
            <w:tcW w:type="dxa" w:w="3168"/>
            <w:shd w:fill="F6F8FA"/>
            <w:vAlign w:val="center"/>
          </w:tcPr>
          <w:p>
            <w:pPr>
              <w:spacing w:before="80" w:after="80"/>
            </w:pPr>
            <w:r>
              <w:rPr>
                <w:color w:val="24292F"/>
                <w:sz w:val="19"/>
              </w:rPr>
              <w:t>An absence of emotion or enthusiasm</w:t>
            </w:r>
          </w:p>
        </w:tc>
        <w:tc>
          <w:tcPr>
            <w:tcW w:type="dxa" w:w="2880"/>
            <w:shd w:fill="F6F8FA"/>
            <w:vAlign w:val="center"/>
          </w:tcPr>
          <w:p>
            <w:pPr>
              <w:spacing w:before="80" w:after="80"/>
            </w:pPr>
            <w:r>
              <w:rPr>
                <w:i/>
                <w:sz w:val="17"/>
              </w:rPr>
              <w:t xml:space="preserve">Rather than succumbing to political </w:t>
            </w:r>
            <w:r>
              <w:rPr>
                <w:b/>
                <w:i/>
                <w:color w:val="0969DA"/>
                <w:sz w:val="17"/>
              </w:rPr>
              <w:t>apathy</w:t>
            </w:r>
            <w:r>
              <w:rPr>
                <w:i/>
                <w:sz w:val="17"/>
              </w:rPr>
              <w:t>, corrosive cynicism, dispirited fatalism, or indolence that authoritarian regimes seek to promote, citizens reject any disinclination to participate in civic duty, the Taiwanese people engage in public life with unyielding zeal.</w:t>
            </w:r>
          </w:p>
        </w:tc>
        <w:tc>
          <w:tcPr>
            <w:tcW w:type="dxa" w:w="1440"/>
            <w:shd w:fill="F6F8FA"/>
            <w:vAlign w:val="center"/>
          </w:tcPr>
          <w:p>
            <w:pPr>
              <w:spacing w:before="80" w:after="80"/>
              <w:jc w:val="center"/>
            </w:pPr>
            <w:hyperlink w:anchor="text_apathy" w:tooltip="Return to Passage">
              <w:r>
                <w:rPr>
                  <w:color w:val="0969DA"/>
                  <w:u w:val="single"/>
                </w:rPr>
                <w:t>↩ Return</w:t>
              </w:r>
            </w:hyperlink>
          </w:p>
        </w:tc>
      </w:tr>
      <w:tr>
        <w:tc>
          <w:tcPr>
            <w:tcW w:type="dxa" w:w="1872"/>
            <w:shd w:fill="FFFFFF"/>
            <w:vAlign w:val="center"/>
          </w:tcPr>
          <w:p>
            <w:pPr>
              <w:spacing w:before="80" w:after="80"/>
            </w:pPr>
            <w:bookmarkStart w:id="2032" w:name="vocab_ardor"/>
            <w:r>
              <w:rPr>
                <w:b/>
                <w:color w:val="0969DA"/>
                <w:sz w:val="20"/>
              </w:rPr>
              <w:t>ardor</w:t>
            </w:r>
            <w:bookmarkEnd w:id="2032"/>
          </w:p>
        </w:tc>
        <w:tc>
          <w:tcPr>
            <w:tcW w:type="dxa" w:w="3168"/>
            <w:shd w:fill="FFFFFF"/>
            <w:vAlign w:val="center"/>
          </w:tcPr>
          <w:p>
            <w:pPr>
              <w:spacing w:before="80" w:after="80"/>
            </w:pPr>
            <w:r>
              <w:rPr>
                <w:color w:val="24292F"/>
                <w:sz w:val="19"/>
              </w:rPr>
              <w:t>A feeling of strong eagerness (usually in favor of a person or cause)</w:t>
            </w:r>
          </w:p>
        </w:tc>
        <w:tc>
          <w:tcPr>
            <w:tcW w:type="dxa" w:w="2880"/>
            <w:shd w:fill="FFFFFF"/>
            <w:vAlign w:val="center"/>
          </w:tcPr>
          <w:p>
            <w:pPr>
              <w:spacing w:before="80" w:after="80"/>
            </w:pPr>
            <w:r>
              <w:rPr>
                <w:i/>
                <w:sz w:val="17"/>
              </w:rPr>
              <w:t xml:space="preserve">In navigating the complex emotional and geopolitical landscape of modern East Asia, Taiwanese society cultivates a profound civic </w:t>
            </w:r>
            <w:r>
              <w:rPr>
                <w:b/>
                <w:i/>
                <w:color w:val="0969DA"/>
                <w:sz w:val="17"/>
              </w:rPr>
              <w:t>ardor</w:t>
            </w:r>
            <w:r>
              <w:rPr>
                <w:i/>
                <w:sz w:val="17"/>
              </w:rPr>
              <w:t xml:space="preserve"> and democratic equanimity that transcended past trauma.</w:t>
            </w:r>
          </w:p>
        </w:tc>
        <w:tc>
          <w:tcPr>
            <w:tcW w:type="dxa" w:w="1440"/>
            <w:shd w:fill="FFFFFF"/>
            <w:vAlign w:val="center"/>
          </w:tcPr>
          <w:p>
            <w:pPr>
              <w:spacing w:before="80" w:after="80"/>
              <w:jc w:val="center"/>
            </w:pPr>
            <w:hyperlink w:anchor="text_ardor" w:tooltip="Return to Passage">
              <w:r>
                <w:rPr>
                  <w:color w:val="0969DA"/>
                  <w:u w:val="single"/>
                </w:rPr>
                <w:t>↩ Return</w:t>
              </w:r>
            </w:hyperlink>
          </w:p>
        </w:tc>
      </w:tr>
      <w:tr>
        <w:tc>
          <w:tcPr>
            <w:tcW w:type="dxa" w:w="1872"/>
            <w:shd w:fill="F6F8FA"/>
            <w:vAlign w:val="center"/>
          </w:tcPr>
          <w:p>
            <w:pPr>
              <w:spacing w:before="80" w:after="80"/>
            </w:pPr>
            <w:bookmarkStart w:id="2002" w:name="vocab_aversion"/>
            <w:r>
              <w:rPr>
                <w:b/>
                <w:color w:val="0969DA"/>
                <w:sz w:val="20"/>
              </w:rPr>
              <w:t>aversion</w:t>
            </w:r>
            <w:bookmarkEnd w:id="2002"/>
          </w:p>
        </w:tc>
        <w:tc>
          <w:tcPr>
            <w:tcW w:type="dxa" w:w="3168"/>
            <w:shd w:fill="F6F8FA"/>
            <w:vAlign w:val="center"/>
          </w:tcPr>
          <w:p>
            <w:pPr>
              <w:spacing w:before="80" w:after="80"/>
            </w:pPr>
            <w:r>
              <w:rPr>
                <w:color w:val="24292F"/>
                <w:sz w:val="19"/>
              </w:rPr>
              <w:t>A feeling of intense dislike</w:t>
            </w:r>
          </w:p>
        </w:tc>
        <w:tc>
          <w:tcPr>
            <w:tcW w:type="dxa" w:w="2880"/>
            <w:shd w:fill="F6F8FA"/>
            <w:vAlign w:val="center"/>
          </w:tcPr>
          <w:p>
            <w:pPr>
              <w:spacing w:before="80" w:after="80"/>
            </w:pPr>
            <w:r>
              <w:rPr>
                <w:i/>
                <w:sz w:val="17"/>
              </w:rPr>
              <w:t xml:space="preserve">Citizens examine historical mistakes with sincere remorse and moral compunction, refusing to allow historical pain to produce a lingering </w:t>
            </w:r>
            <w:r>
              <w:rPr>
                <w:b/>
                <w:i/>
                <w:color w:val="0969DA"/>
                <w:sz w:val="17"/>
              </w:rPr>
              <w:t>aversion</w:t>
            </w:r>
            <w:r>
              <w:rPr>
                <w:i/>
                <w:sz w:val="17"/>
              </w:rPr>
              <w:t xml:space="preserve"> or toxic antipathy toward fellow citizens.</w:t>
            </w:r>
          </w:p>
        </w:tc>
        <w:tc>
          <w:tcPr>
            <w:tcW w:type="dxa" w:w="1440"/>
            <w:shd w:fill="F6F8FA"/>
            <w:vAlign w:val="center"/>
          </w:tcPr>
          <w:p>
            <w:pPr>
              <w:spacing w:before="80" w:after="80"/>
              <w:jc w:val="center"/>
            </w:pPr>
            <w:hyperlink w:anchor="text_aversion" w:tooltip="Return to Passage">
              <w:r>
                <w:rPr>
                  <w:color w:val="0969DA"/>
                  <w:u w:val="single"/>
                </w:rPr>
                <w:t>↩ Return</w:t>
              </w:r>
            </w:hyperlink>
          </w:p>
        </w:tc>
      </w:tr>
      <w:tr>
        <w:tc>
          <w:tcPr>
            <w:tcW w:type="dxa" w:w="1872"/>
            <w:shd w:fill="FFFFFF"/>
            <w:vAlign w:val="center"/>
          </w:tcPr>
          <w:p>
            <w:pPr>
              <w:spacing w:before="80" w:after="80"/>
            </w:pPr>
            <w:bookmarkStart w:id="2048" w:name="vocab_complacency"/>
            <w:r>
              <w:rPr>
                <w:b/>
                <w:color w:val="0969DA"/>
                <w:sz w:val="20"/>
              </w:rPr>
              <w:t>complacency</w:t>
            </w:r>
            <w:bookmarkEnd w:id="2048"/>
          </w:p>
        </w:tc>
        <w:tc>
          <w:tcPr>
            <w:tcW w:type="dxa" w:w="3168"/>
            <w:shd w:fill="FFFFFF"/>
            <w:vAlign w:val="center"/>
          </w:tcPr>
          <w:p>
            <w:pPr>
              <w:spacing w:before="80" w:after="80"/>
            </w:pPr>
            <w:r>
              <w:rPr>
                <w:color w:val="24292F"/>
                <w:sz w:val="19"/>
              </w:rPr>
              <w:t>The feeling you have when you are satisfied with yourself</w:t>
            </w:r>
          </w:p>
        </w:tc>
        <w:tc>
          <w:tcPr>
            <w:tcW w:type="dxa" w:w="2880"/>
            <w:shd w:fill="FFFFFF"/>
            <w:vAlign w:val="center"/>
          </w:tcPr>
          <w:p>
            <w:pPr>
              <w:spacing w:before="80" w:after="80"/>
            </w:pPr>
            <w:r>
              <w:rPr>
                <w:i/>
                <w:sz w:val="17"/>
              </w:rPr>
              <w:t xml:space="preserve">Citizens reject personal conceit, looking with contempt and disdain upon the arrogant ego and egotism of self-important politicians, refusing to let foreign propaganda disgruntle the public or drown debate in an emotional effusion, rejecting an egotistical leader whose smug </w:t>
            </w:r>
            <w:r>
              <w:rPr>
                <w:b/>
                <w:i/>
                <w:color w:val="0969DA"/>
                <w:sz w:val="17"/>
              </w:rPr>
              <w:t>complacency</w:t>
            </w:r>
            <w:r>
              <w:rPr>
                <w:i/>
                <w:sz w:val="17"/>
              </w:rPr>
              <w:t xml:space="preserve"> blinds them to real societal challenges.</w:t>
            </w:r>
          </w:p>
        </w:tc>
        <w:tc>
          <w:tcPr>
            <w:tcW w:type="dxa" w:w="1440"/>
            <w:shd w:fill="FFFFFF"/>
            <w:vAlign w:val="center"/>
          </w:tcPr>
          <w:p>
            <w:pPr>
              <w:spacing w:before="80" w:after="80"/>
              <w:jc w:val="center"/>
            </w:pPr>
            <w:hyperlink w:anchor="text_complacency" w:tooltip="Return to Passage">
              <w:r>
                <w:rPr>
                  <w:color w:val="0969DA"/>
                  <w:u w:val="single"/>
                </w:rPr>
                <w:t>↩ Return</w:t>
              </w:r>
            </w:hyperlink>
          </w:p>
        </w:tc>
      </w:tr>
      <w:tr>
        <w:tc>
          <w:tcPr>
            <w:tcW w:type="dxa" w:w="1872"/>
            <w:shd w:fill="F6F8FA"/>
            <w:vAlign w:val="center"/>
          </w:tcPr>
          <w:p>
            <w:pPr>
              <w:spacing w:before="80" w:after="80"/>
            </w:pPr>
            <w:bookmarkStart w:id="2046" w:name="vocab_compulsive"/>
            <w:r>
              <w:rPr>
                <w:b/>
                <w:color w:val="0969DA"/>
                <w:sz w:val="20"/>
              </w:rPr>
              <w:t>compulsive</w:t>
            </w:r>
            <w:bookmarkEnd w:id="2046"/>
          </w:p>
        </w:tc>
        <w:tc>
          <w:tcPr>
            <w:tcW w:type="dxa" w:w="3168"/>
            <w:shd w:fill="F6F8FA"/>
            <w:vAlign w:val="center"/>
          </w:tcPr>
          <w:p>
            <w:pPr>
              <w:spacing w:before="80" w:after="80"/>
            </w:pPr>
            <w:r>
              <w:rPr>
                <w:color w:val="24292F"/>
                <w:sz w:val="19"/>
              </w:rPr>
              <w:t>A person with a compulsive disposition; someone who feels compelled to do certain things</w:t>
            </w:r>
          </w:p>
        </w:tc>
        <w:tc>
          <w:tcPr>
            <w:tcW w:type="dxa" w:w="2880"/>
            <w:shd w:fill="F6F8FA"/>
            <w:vAlign w:val="center"/>
          </w:tcPr>
          <w:p>
            <w:pPr>
              <w:spacing w:before="80" w:after="80"/>
            </w:pPr>
            <w:r>
              <w:rPr>
                <w:i/>
                <w:sz w:val="17"/>
              </w:rPr>
              <w:t xml:space="preserve">Voters refuse to let public life be dominated by the </w:t>
            </w:r>
            <w:r>
              <w:rPr>
                <w:b/>
                <w:i/>
                <w:color w:val="0969DA"/>
                <w:sz w:val="17"/>
              </w:rPr>
              <w:t>compulsive</w:t>
            </w:r>
            <w:r>
              <w:rPr>
                <w:i/>
                <w:sz w:val="17"/>
              </w:rPr>
              <w:t xml:space="preserve"> complaints of a chronic malcontent, demanding that leaders approach national governance with dispassionate objectivity rather than personal animus or vindictive bitterness.</w:t>
            </w:r>
          </w:p>
        </w:tc>
        <w:tc>
          <w:tcPr>
            <w:tcW w:type="dxa" w:w="1440"/>
            <w:shd w:fill="F6F8FA"/>
            <w:vAlign w:val="center"/>
          </w:tcPr>
          <w:p>
            <w:pPr>
              <w:spacing w:before="80" w:after="80"/>
              <w:jc w:val="center"/>
            </w:pPr>
            <w:hyperlink w:anchor="text_compulsive" w:tooltip="Return to Passage">
              <w:r>
                <w:rPr>
                  <w:color w:val="0969DA"/>
                  <w:u w:val="single"/>
                </w:rPr>
                <w:t>↩ Return</w:t>
              </w:r>
            </w:hyperlink>
          </w:p>
        </w:tc>
      </w:tr>
      <w:tr>
        <w:tc>
          <w:tcPr>
            <w:tcW w:type="dxa" w:w="1872"/>
            <w:shd w:fill="FFFFFF"/>
            <w:vAlign w:val="center"/>
          </w:tcPr>
          <w:p>
            <w:pPr>
              <w:spacing w:before="80" w:after="80"/>
            </w:pPr>
            <w:bookmarkStart w:id="2005" w:name="vocab_compunction"/>
            <w:r>
              <w:rPr>
                <w:b/>
                <w:color w:val="0969DA"/>
                <w:sz w:val="20"/>
              </w:rPr>
              <w:t>compunction</w:t>
            </w:r>
            <w:bookmarkEnd w:id="2005"/>
          </w:p>
        </w:tc>
        <w:tc>
          <w:tcPr>
            <w:tcW w:type="dxa" w:w="3168"/>
            <w:shd w:fill="FFFFFF"/>
            <w:vAlign w:val="center"/>
          </w:tcPr>
          <w:p>
            <w:pPr>
              <w:spacing w:before="80" w:after="80"/>
            </w:pPr>
            <w:r>
              <w:rPr>
                <w:color w:val="24292F"/>
                <w:sz w:val="19"/>
              </w:rPr>
              <w:t>A feeling of deep regret (usually for some misdeed)</w:t>
            </w:r>
          </w:p>
        </w:tc>
        <w:tc>
          <w:tcPr>
            <w:tcW w:type="dxa" w:w="2880"/>
            <w:shd w:fill="FFFFFF"/>
            <w:vAlign w:val="center"/>
          </w:tcPr>
          <w:p>
            <w:pPr>
              <w:spacing w:before="80" w:after="80"/>
            </w:pPr>
            <w:r>
              <w:rPr>
                <w:i/>
                <w:sz w:val="17"/>
              </w:rPr>
              <w:t xml:space="preserve">Citizens examine historical mistakes with sincere remorse and moral </w:t>
            </w:r>
            <w:r>
              <w:rPr>
                <w:b/>
                <w:i/>
                <w:color w:val="0969DA"/>
                <w:sz w:val="17"/>
              </w:rPr>
              <w:t>compunction</w:t>
            </w:r>
            <w:r>
              <w:rPr>
                <w:i/>
                <w:sz w:val="17"/>
              </w:rPr>
              <w:t>, refusing to allow historical pain to produce a lingering aversion or toxic antipathy toward fellow citizens.</w:t>
            </w:r>
          </w:p>
        </w:tc>
        <w:tc>
          <w:tcPr>
            <w:tcW w:type="dxa" w:w="1440"/>
            <w:shd w:fill="FFFFFF"/>
            <w:vAlign w:val="center"/>
          </w:tcPr>
          <w:p>
            <w:pPr>
              <w:spacing w:before="80" w:after="80"/>
              <w:jc w:val="center"/>
            </w:pPr>
            <w:hyperlink w:anchor="text_compunction" w:tooltip="Return to Passage">
              <w:r>
                <w:rPr>
                  <w:color w:val="0969DA"/>
                  <w:u w:val="single"/>
                </w:rPr>
                <w:t>↩ Return</w:t>
              </w:r>
            </w:hyperlink>
          </w:p>
        </w:tc>
      </w:tr>
      <w:tr>
        <w:tc>
          <w:tcPr>
            <w:tcW w:type="dxa" w:w="1872"/>
            <w:shd w:fill="F6F8FA"/>
            <w:vAlign w:val="center"/>
          </w:tcPr>
          <w:p>
            <w:pPr>
              <w:spacing w:before="80" w:after="80"/>
            </w:pPr>
            <w:bookmarkStart w:id="2003" w:name="vocab_conceit"/>
            <w:r>
              <w:rPr>
                <w:b/>
                <w:color w:val="0969DA"/>
                <w:sz w:val="20"/>
              </w:rPr>
              <w:t>conceit</w:t>
            </w:r>
            <w:bookmarkEnd w:id="2003"/>
          </w:p>
        </w:tc>
        <w:tc>
          <w:tcPr>
            <w:tcW w:type="dxa" w:w="3168"/>
            <w:shd w:fill="F6F8FA"/>
            <w:vAlign w:val="center"/>
          </w:tcPr>
          <w:p>
            <w:pPr>
              <w:spacing w:before="80" w:after="80"/>
            </w:pPr>
            <w:r>
              <w:rPr>
                <w:color w:val="24292F"/>
                <w:sz w:val="19"/>
              </w:rPr>
              <w:t>Feelings of excessive pride</w:t>
            </w:r>
          </w:p>
        </w:tc>
        <w:tc>
          <w:tcPr>
            <w:tcW w:type="dxa" w:w="2880"/>
            <w:shd w:fill="F6F8FA"/>
            <w:vAlign w:val="center"/>
          </w:tcPr>
          <w:p>
            <w:pPr>
              <w:spacing w:before="80" w:after="80"/>
            </w:pPr>
            <w:r>
              <w:rPr>
                <w:i/>
                <w:sz w:val="17"/>
              </w:rPr>
              <w:t xml:space="preserve">Citizens reject personal </w:t>
            </w:r>
            <w:r>
              <w:rPr>
                <w:b/>
                <w:i/>
                <w:color w:val="0969DA"/>
                <w:sz w:val="17"/>
              </w:rPr>
              <w:t>conceit</w:t>
            </w:r>
            <w:r>
              <w:rPr>
                <w:i/>
                <w:sz w:val="17"/>
              </w:rPr>
              <w:t>, looking with contempt and disdain upon the arrogant ego and egotism of self-important politicians, refusing to let foreign propaganda disgruntle the public or drown debate in an emotional effusion, rejecting an egotistical leader whose smug complacency blinds them to real societal challenges.</w:t>
            </w:r>
          </w:p>
        </w:tc>
        <w:tc>
          <w:tcPr>
            <w:tcW w:type="dxa" w:w="1440"/>
            <w:shd w:fill="F6F8FA"/>
            <w:vAlign w:val="center"/>
          </w:tcPr>
          <w:p>
            <w:pPr>
              <w:spacing w:before="80" w:after="80"/>
              <w:jc w:val="center"/>
            </w:pPr>
            <w:hyperlink w:anchor="text_conceit" w:tooltip="Return to Passage">
              <w:r>
                <w:rPr>
                  <w:color w:val="0969DA"/>
                  <w:u w:val="single"/>
                </w:rPr>
                <w:t>↩ Return</w:t>
              </w:r>
            </w:hyperlink>
          </w:p>
        </w:tc>
      </w:tr>
      <w:tr>
        <w:tc>
          <w:tcPr>
            <w:tcW w:type="dxa" w:w="1872"/>
            <w:shd w:fill="FFFFFF"/>
            <w:vAlign w:val="center"/>
          </w:tcPr>
          <w:p>
            <w:pPr>
              <w:spacing w:before="80" w:after="80"/>
            </w:pPr>
            <w:bookmarkStart w:id="2024" w:name="vocab_consternation"/>
            <w:r>
              <w:rPr>
                <w:b/>
                <w:color w:val="0969DA"/>
                <w:sz w:val="20"/>
              </w:rPr>
              <w:t>consternation</w:t>
            </w:r>
            <w:bookmarkEnd w:id="2024"/>
          </w:p>
        </w:tc>
        <w:tc>
          <w:tcPr>
            <w:tcW w:type="dxa" w:w="3168"/>
            <w:shd w:fill="FFFFFF"/>
            <w:vAlign w:val="center"/>
          </w:tcPr>
          <w:p>
            <w:pPr>
              <w:spacing w:before="80" w:after="80"/>
            </w:pPr>
            <w:r>
              <w:rPr>
                <w:color w:val="24292F"/>
                <w:sz w:val="19"/>
              </w:rPr>
              <w:t>Fear resulting from the awareness of danger</w:t>
            </w:r>
          </w:p>
        </w:tc>
        <w:tc>
          <w:tcPr>
            <w:tcW w:type="dxa" w:w="2880"/>
            <w:shd w:fill="FFFFFF"/>
            <w:vAlign w:val="center"/>
          </w:tcPr>
          <w:p>
            <w:pPr>
              <w:spacing w:before="80" w:after="80"/>
            </w:pPr>
            <w:r>
              <w:rPr>
                <w:i/>
                <w:sz w:val="17"/>
              </w:rPr>
              <w:t xml:space="preserve">While intense policy debates can occasionally stir up irate emotions and cause a temporary sense of </w:t>
            </w:r>
            <w:r>
              <w:rPr>
                <w:b/>
                <w:i/>
                <w:color w:val="0969DA"/>
                <w:sz w:val="17"/>
              </w:rPr>
              <w:t>consternation</w:t>
            </w:r>
            <w:r>
              <w:rPr>
                <w:i/>
                <w:sz w:val="17"/>
              </w:rPr>
              <w:t>, the political system is designed to transform grievances into constructive compromise.</w:t>
            </w:r>
          </w:p>
        </w:tc>
        <w:tc>
          <w:tcPr>
            <w:tcW w:type="dxa" w:w="1440"/>
            <w:shd w:fill="FFFFFF"/>
            <w:vAlign w:val="center"/>
          </w:tcPr>
          <w:p>
            <w:pPr>
              <w:spacing w:before="80" w:after="80"/>
              <w:jc w:val="center"/>
            </w:pPr>
            <w:hyperlink w:anchor="text_consternation" w:tooltip="Return to Passage">
              <w:r>
                <w:rPr>
                  <w:color w:val="0969DA"/>
                  <w:u w:val="single"/>
                </w:rPr>
                <w:t>↩ Return</w:t>
              </w:r>
            </w:hyperlink>
          </w:p>
        </w:tc>
      </w:tr>
      <w:tr>
        <w:tc>
          <w:tcPr>
            <w:tcW w:type="dxa" w:w="1872"/>
            <w:shd w:fill="F6F8FA"/>
            <w:vAlign w:val="center"/>
          </w:tcPr>
          <w:p>
            <w:pPr>
              <w:spacing w:before="80" w:after="80"/>
            </w:pPr>
            <w:bookmarkStart w:id="2001" w:name="vocab_contempt"/>
            <w:r>
              <w:rPr>
                <w:b/>
                <w:color w:val="0969DA"/>
                <w:sz w:val="20"/>
              </w:rPr>
              <w:t>contempt</w:t>
            </w:r>
            <w:bookmarkEnd w:id="2001"/>
          </w:p>
        </w:tc>
        <w:tc>
          <w:tcPr>
            <w:tcW w:type="dxa" w:w="3168"/>
            <w:shd w:fill="F6F8FA"/>
            <w:vAlign w:val="center"/>
          </w:tcPr>
          <w:p>
            <w:pPr>
              <w:spacing w:before="80" w:after="80"/>
            </w:pPr>
            <w:r>
              <w:rPr>
                <w:color w:val="24292F"/>
                <w:sz w:val="19"/>
              </w:rPr>
              <w:t>Lack of respect accompanied by a feeling of intense dislike</w:t>
            </w:r>
          </w:p>
        </w:tc>
        <w:tc>
          <w:tcPr>
            <w:tcW w:type="dxa" w:w="2880"/>
            <w:shd w:fill="F6F8FA"/>
            <w:vAlign w:val="center"/>
          </w:tcPr>
          <w:p>
            <w:pPr>
              <w:spacing w:before="80" w:after="80"/>
            </w:pPr>
            <w:r>
              <w:rPr>
                <w:i/>
                <w:sz w:val="17"/>
              </w:rPr>
              <w:t xml:space="preserve">Citizens reject personal conceit, looking with </w:t>
            </w:r>
            <w:r>
              <w:rPr>
                <w:b/>
                <w:i/>
                <w:color w:val="0969DA"/>
                <w:sz w:val="17"/>
              </w:rPr>
              <w:t>contempt</w:t>
            </w:r>
            <w:r>
              <w:rPr>
                <w:i/>
                <w:sz w:val="17"/>
              </w:rPr>
              <w:t xml:space="preserve"> and disdain upon the arrogant ego and egotism of self-important politicians, refusing to let foreign propaganda disgruntle the public or drown debate in an emotional effusion, rejecting an egotistical leader whose smug complacency blinds them to real societal challenges.</w:t>
            </w:r>
          </w:p>
        </w:tc>
        <w:tc>
          <w:tcPr>
            <w:tcW w:type="dxa" w:w="1440"/>
            <w:shd w:fill="F6F8FA"/>
            <w:vAlign w:val="center"/>
          </w:tcPr>
          <w:p>
            <w:pPr>
              <w:spacing w:before="80" w:after="80"/>
              <w:jc w:val="center"/>
            </w:pPr>
            <w:hyperlink w:anchor="text_contempt" w:tooltip="Return to Passage">
              <w:r>
                <w:rPr>
                  <w:color w:val="0969DA"/>
                  <w:u w:val="single"/>
                </w:rPr>
                <w:t>↩ Return</w:t>
              </w:r>
            </w:hyperlink>
          </w:p>
        </w:tc>
      </w:tr>
      <w:tr>
        <w:tc>
          <w:tcPr>
            <w:tcW w:type="dxa" w:w="1872"/>
            <w:shd w:fill="FFFFFF"/>
            <w:vAlign w:val="center"/>
          </w:tcPr>
          <w:p>
            <w:pPr>
              <w:spacing w:before="80" w:after="80"/>
            </w:pPr>
            <w:bookmarkStart w:id="2031" w:name="vocab_cynicism"/>
            <w:r>
              <w:rPr>
                <w:b/>
                <w:color w:val="0969DA"/>
                <w:sz w:val="20"/>
              </w:rPr>
              <w:t>cynicism</w:t>
            </w:r>
            <w:bookmarkEnd w:id="2031"/>
          </w:p>
        </w:tc>
        <w:tc>
          <w:tcPr>
            <w:tcW w:type="dxa" w:w="3168"/>
            <w:shd w:fill="FFFFFF"/>
            <w:vAlign w:val="center"/>
          </w:tcPr>
          <w:p>
            <w:pPr>
              <w:spacing w:before="80" w:after="80"/>
            </w:pPr>
            <w:r>
              <w:rPr>
                <w:color w:val="24292F"/>
                <w:sz w:val="19"/>
              </w:rPr>
              <w:t>A cynical feeling of distrust</w:t>
            </w:r>
          </w:p>
        </w:tc>
        <w:tc>
          <w:tcPr>
            <w:tcW w:type="dxa" w:w="2880"/>
            <w:shd w:fill="FFFFFF"/>
            <w:vAlign w:val="center"/>
          </w:tcPr>
          <w:p>
            <w:pPr>
              <w:spacing w:before="80" w:after="80"/>
            </w:pPr>
            <w:r>
              <w:rPr>
                <w:i/>
                <w:sz w:val="17"/>
              </w:rPr>
              <w:t xml:space="preserve">Rather than succumbing to political apathy, corrosive </w:t>
            </w:r>
            <w:r>
              <w:rPr>
                <w:b/>
                <w:i/>
                <w:color w:val="0969DA"/>
                <w:sz w:val="17"/>
              </w:rPr>
              <w:t>cynicism</w:t>
            </w:r>
            <w:r>
              <w:rPr>
                <w:i/>
                <w:sz w:val="17"/>
              </w:rPr>
              <w:t>, dispirited fatalism, or indolence that authoritarian regimes seek to promote, citizens reject any disinclination to participate in civic duty, the Taiwanese people engage in public life with unyielding zeal.</w:t>
            </w:r>
          </w:p>
        </w:tc>
        <w:tc>
          <w:tcPr>
            <w:tcW w:type="dxa" w:w="1440"/>
            <w:shd w:fill="FFFFFF"/>
            <w:vAlign w:val="center"/>
          </w:tcPr>
          <w:p>
            <w:pPr>
              <w:spacing w:before="80" w:after="80"/>
              <w:jc w:val="center"/>
            </w:pPr>
            <w:hyperlink w:anchor="text_cynicism" w:tooltip="Return to Passage">
              <w:r>
                <w:rPr>
                  <w:color w:val="0969DA"/>
                  <w:u w:val="single"/>
                </w:rPr>
                <w:t>↩ Return</w:t>
              </w:r>
            </w:hyperlink>
          </w:p>
        </w:tc>
      </w:tr>
      <w:tr>
        <w:tc>
          <w:tcPr>
            <w:tcW w:type="dxa" w:w="1872"/>
            <w:shd w:fill="F6F8FA"/>
            <w:vAlign w:val="center"/>
          </w:tcPr>
          <w:p>
            <w:pPr>
              <w:spacing w:before="80" w:after="80"/>
            </w:pPr>
            <w:bookmarkStart w:id="2019" w:name="vocab_diffidence"/>
            <w:r>
              <w:rPr>
                <w:b/>
                <w:color w:val="0969DA"/>
                <w:sz w:val="20"/>
              </w:rPr>
              <w:t>diffidence</w:t>
            </w:r>
            <w:bookmarkEnd w:id="2019"/>
          </w:p>
        </w:tc>
        <w:tc>
          <w:tcPr>
            <w:tcW w:type="dxa" w:w="3168"/>
            <w:shd w:fill="F6F8FA"/>
            <w:vAlign w:val="center"/>
          </w:tcPr>
          <w:p>
            <w:pPr>
              <w:spacing w:before="80" w:after="80"/>
            </w:pPr>
            <w:r>
              <w:rPr>
                <w:color w:val="24292F"/>
                <w:sz w:val="19"/>
              </w:rPr>
              <w:t>Lack of self-confidence</w:t>
            </w:r>
          </w:p>
        </w:tc>
        <w:tc>
          <w:tcPr>
            <w:tcW w:type="dxa" w:w="2880"/>
            <w:shd w:fill="F6F8FA"/>
            <w:vAlign w:val="center"/>
          </w:tcPr>
          <w:p>
            <w:pPr>
              <w:spacing w:before="80" w:after="80"/>
            </w:pPr>
            <w:r>
              <w:rPr>
                <w:i/>
                <w:sz w:val="17"/>
              </w:rPr>
              <w:t xml:space="preserve">The electorate rejects the halfhearted compromises of defeatist politicians, recognizing that democratic sovereignty cannot be protected through </w:t>
            </w:r>
            <w:r>
              <w:rPr>
                <w:b/>
                <w:i/>
                <w:color w:val="0969DA"/>
                <w:sz w:val="17"/>
              </w:rPr>
              <w:t>diffidence</w:t>
            </w:r>
            <w:r>
              <w:rPr>
                <w:i/>
                <w:sz w:val="17"/>
              </w:rPr>
              <w:t xml:space="preserve"> or timidity, but requires confident and courageous civic participation.</w:t>
            </w:r>
          </w:p>
        </w:tc>
        <w:tc>
          <w:tcPr>
            <w:tcW w:type="dxa" w:w="1440"/>
            <w:shd w:fill="F6F8FA"/>
            <w:vAlign w:val="center"/>
          </w:tcPr>
          <w:p>
            <w:pPr>
              <w:spacing w:before="80" w:after="80"/>
              <w:jc w:val="center"/>
            </w:pPr>
            <w:hyperlink w:anchor="text_diffidence" w:tooltip="Return to Passage">
              <w:r>
                <w:rPr>
                  <w:color w:val="0969DA"/>
                  <w:u w:val="single"/>
                </w:rPr>
                <w:t>↩ Return</w:t>
              </w:r>
            </w:hyperlink>
          </w:p>
        </w:tc>
      </w:tr>
      <w:tr>
        <w:tc>
          <w:tcPr>
            <w:tcW w:type="dxa" w:w="1872"/>
            <w:shd w:fill="FFFFFF"/>
            <w:vAlign w:val="center"/>
          </w:tcPr>
          <w:p>
            <w:pPr>
              <w:spacing w:before="80" w:after="80"/>
            </w:pPr>
            <w:bookmarkStart w:id="2000" w:name="vocab_disdain"/>
            <w:r>
              <w:rPr>
                <w:b/>
                <w:color w:val="0969DA"/>
                <w:sz w:val="20"/>
              </w:rPr>
              <w:t>disdain</w:t>
            </w:r>
            <w:bookmarkEnd w:id="2000"/>
          </w:p>
        </w:tc>
        <w:tc>
          <w:tcPr>
            <w:tcW w:type="dxa" w:w="3168"/>
            <w:shd w:fill="FFFFFF"/>
            <w:vAlign w:val="center"/>
          </w:tcPr>
          <w:p>
            <w:pPr>
              <w:spacing w:before="80" w:after="80"/>
            </w:pPr>
            <w:r>
              <w:rPr>
                <w:color w:val="24292F"/>
                <w:sz w:val="19"/>
              </w:rPr>
              <w:t>Lack of respect accompanied by a feeling of intense dislike</w:t>
            </w:r>
          </w:p>
        </w:tc>
        <w:tc>
          <w:tcPr>
            <w:tcW w:type="dxa" w:w="2880"/>
            <w:shd w:fill="FFFFFF"/>
            <w:vAlign w:val="center"/>
          </w:tcPr>
          <w:p>
            <w:pPr>
              <w:spacing w:before="80" w:after="80"/>
            </w:pPr>
            <w:r>
              <w:rPr>
                <w:i/>
                <w:sz w:val="17"/>
              </w:rPr>
              <w:t xml:space="preserve">Citizens reject personal conceit, looking with contempt and </w:t>
            </w:r>
            <w:r>
              <w:rPr>
                <w:b/>
                <w:i/>
                <w:color w:val="0969DA"/>
                <w:sz w:val="17"/>
              </w:rPr>
              <w:t>disdain</w:t>
            </w:r>
            <w:r>
              <w:rPr>
                <w:i/>
                <w:sz w:val="17"/>
              </w:rPr>
              <w:t xml:space="preserve"> upon the arrogant ego and egotism of self-important politicians, refusing to let foreign propaganda disgruntle the public or drown debate in an emotional effusion, rejecting an egotistical leader whose smug complacency blinds them to real societal challenges.</w:t>
            </w:r>
          </w:p>
        </w:tc>
        <w:tc>
          <w:tcPr>
            <w:tcW w:type="dxa" w:w="1440"/>
            <w:shd w:fill="FFFFFF"/>
            <w:vAlign w:val="center"/>
          </w:tcPr>
          <w:p>
            <w:pPr>
              <w:spacing w:before="80" w:after="80"/>
              <w:jc w:val="center"/>
            </w:pPr>
            <w:hyperlink w:anchor="text_disdain" w:tooltip="Return to Passage">
              <w:r>
                <w:rPr>
                  <w:color w:val="0969DA"/>
                  <w:u w:val="single"/>
                </w:rPr>
                <w:t>↩ Return</w:t>
              </w:r>
            </w:hyperlink>
          </w:p>
        </w:tc>
      </w:tr>
      <w:tr>
        <w:tc>
          <w:tcPr>
            <w:tcW w:type="dxa" w:w="1872"/>
            <w:shd w:fill="F6F8FA"/>
            <w:vAlign w:val="center"/>
          </w:tcPr>
          <w:p>
            <w:pPr>
              <w:spacing w:before="80" w:after="80"/>
            </w:pPr>
            <w:bookmarkStart w:id="2030" w:name="vocab_disgruntle"/>
            <w:r>
              <w:rPr>
                <w:b/>
                <w:color w:val="0969DA"/>
                <w:sz w:val="20"/>
              </w:rPr>
              <w:t>disgruntle</w:t>
            </w:r>
            <w:bookmarkEnd w:id="2030"/>
          </w:p>
        </w:tc>
        <w:tc>
          <w:tcPr>
            <w:tcW w:type="dxa" w:w="3168"/>
            <w:shd w:fill="F6F8FA"/>
            <w:vAlign w:val="center"/>
          </w:tcPr>
          <w:p>
            <w:pPr>
              <w:spacing w:before="80" w:after="80"/>
            </w:pPr>
            <w:r>
              <w:rPr>
                <w:color w:val="24292F"/>
                <w:sz w:val="19"/>
              </w:rPr>
              <w:t>Put into a bad mood or into bad humour</w:t>
            </w:r>
          </w:p>
        </w:tc>
        <w:tc>
          <w:tcPr>
            <w:tcW w:type="dxa" w:w="2880"/>
            <w:shd w:fill="F6F8FA"/>
            <w:vAlign w:val="center"/>
          </w:tcPr>
          <w:p>
            <w:pPr>
              <w:spacing w:before="80" w:after="80"/>
            </w:pPr>
            <w:r>
              <w:rPr>
                <w:i/>
                <w:sz w:val="17"/>
              </w:rPr>
              <w:t xml:space="preserve">Citizens reject personal conceit, looking with contempt and disdain upon the arrogant ego and egotism of self-important politicians, refusing to let foreign propaganda </w:t>
            </w:r>
            <w:r>
              <w:rPr>
                <w:b/>
                <w:i/>
                <w:color w:val="0969DA"/>
                <w:sz w:val="17"/>
              </w:rPr>
              <w:t>disgruntle</w:t>
            </w:r>
            <w:r>
              <w:rPr>
                <w:i/>
                <w:sz w:val="17"/>
              </w:rPr>
              <w:t xml:space="preserve"> the public or drown debate in an emotional effusion, rejecting an egotistical leader whose smug complacency blinds them to real societal challenges.</w:t>
            </w:r>
          </w:p>
        </w:tc>
        <w:tc>
          <w:tcPr>
            <w:tcW w:type="dxa" w:w="1440"/>
            <w:shd w:fill="F6F8FA"/>
            <w:vAlign w:val="center"/>
          </w:tcPr>
          <w:p>
            <w:pPr>
              <w:spacing w:before="80" w:after="80"/>
              <w:jc w:val="center"/>
            </w:pPr>
            <w:hyperlink w:anchor="text_disgruntle" w:tooltip="Return to Passage">
              <w:r>
                <w:rPr>
                  <w:color w:val="0969DA"/>
                  <w:u w:val="single"/>
                </w:rPr>
                <w:t>↩ Return</w:t>
              </w:r>
            </w:hyperlink>
          </w:p>
        </w:tc>
      </w:tr>
      <w:tr>
        <w:tc>
          <w:tcPr>
            <w:tcW w:type="dxa" w:w="1872"/>
            <w:shd w:fill="FFFFFF"/>
            <w:vAlign w:val="center"/>
          </w:tcPr>
          <w:p>
            <w:pPr>
              <w:spacing w:before="80" w:after="80"/>
            </w:pPr>
            <w:bookmarkStart w:id="2039" w:name="vocab_disinclination"/>
            <w:r>
              <w:rPr>
                <w:b/>
                <w:color w:val="0969DA"/>
                <w:sz w:val="20"/>
              </w:rPr>
              <w:t>disinclination</w:t>
            </w:r>
            <w:bookmarkEnd w:id="2039"/>
          </w:p>
        </w:tc>
        <w:tc>
          <w:tcPr>
            <w:tcW w:type="dxa" w:w="3168"/>
            <w:shd w:fill="FFFFFF"/>
            <w:vAlign w:val="center"/>
          </w:tcPr>
          <w:p>
            <w:pPr>
              <w:spacing w:before="80" w:after="80"/>
            </w:pPr>
            <w:r>
              <w:rPr>
                <w:color w:val="24292F"/>
                <w:sz w:val="19"/>
              </w:rPr>
              <w:t>That toward which you are inclined to feel dislike</w:t>
            </w:r>
          </w:p>
        </w:tc>
        <w:tc>
          <w:tcPr>
            <w:tcW w:type="dxa" w:w="2880"/>
            <w:shd w:fill="FFFFFF"/>
            <w:vAlign w:val="center"/>
          </w:tcPr>
          <w:p>
            <w:pPr>
              <w:spacing w:before="80" w:after="80"/>
            </w:pPr>
            <w:r>
              <w:rPr>
                <w:i/>
                <w:sz w:val="17"/>
              </w:rPr>
              <w:t xml:space="preserve">Rather than succumbing to political apathy, corrosive cynicism, dispirited fatalism, or indolence that authoritarian regimes seek to promote, citizens reject any </w:t>
            </w:r>
            <w:r>
              <w:rPr>
                <w:b/>
                <w:i/>
                <w:color w:val="0969DA"/>
                <w:sz w:val="17"/>
              </w:rPr>
              <w:t>disinclination</w:t>
            </w:r>
            <w:r>
              <w:rPr>
                <w:i/>
                <w:sz w:val="17"/>
              </w:rPr>
              <w:t xml:space="preserve"> to participate in civic duty, the Taiwanese people engage in public life with unyielding zeal.</w:t>
            </w:r>
          </w:p>
        </w:tc>
        <w:tc>
          <w:tcPr>
            <w:tcW w:type="dxa" w:w="1440"/>
            <w:shd w:fill="FFFFFF"/>
            <w:vAlign w:val="center"/>
          </w:tcPr>
          <w:p>
            <w:pPr>
              <w:spacing w:before="80" w:after="80"/>
              <w:jc w:val="center"/>
            </w:pPr>
            <w:hyperlink w:anchor="text_disinclination" w:tooltip="Return to Passage">
              <w:r>
                <w:rPr>
                  <w:color w:val="0969DA"/>
                  <w:u w:val="single"/>
                </w:rPr>
                <w:t>↩ Return</w:t>
              </w:r>
            </w:hyperlink>
          </w:p>
        </w:tc>
      </w:tr>
      <w:tr>
        <w:tc>
          <w:tcPr>
            <w:tcW w:type="dxa" w:w="1872"/>
            <w:shd w:fill="F6F8FA"/>
            <w:vAlign w:val="center"/>
          </w:tcPr>
          <w:p>
            <w:pPr>
              <w:spacing w:before="80" w:after="80"/>
            </w:pPr>
            <w:bookmarkStart w:id="2015" w:name="vocab_dispassionate"/>
            <w:r>
              <w:rPr>
                <w:b/>
                <w:color w:val="0969DA"/>
                <w:sz w:val="20"/>
              </w:rPr>
              <w:t>dispassionate</w:t>
            </w:r>
            <w:bookmarkEnd w:id="2015"/>
          </w:p>
        </w:tc>
        <w:tc>
          <w:tcPr>
            <w:tcW w:type="dxa" w:w="3168"/>
            <w:shd w:fill="F6F8FA"/>
            <w:vAlign w:val="center"/>
          </w:tcPr>
          <w:p>
            <w:pPr>
              <w:spacing w:before="80" w:after="80"/>
            </w:pPr>
            <w:r>
              <w:rPr>
                <w:color w:val="24292F"/>
                <w:sz w:val="19"/>
              </w:rPr>
              <w:t>Unaffected by strong emotion or prejudice</w:t>
            </w:r>
          </w:p>
        </w:tc>
        <w:tc>
          <w:tcPr>
            <w:tcW w:type="dxa" w:w="2880"/>
            <w:shd w:fill="F6F8FA"/>
            <w:vAlign w:val="center"/>
          </w:tcPr>
          <w:p>
            <w:pPr>
              <w:spacing w:before="80" w:after="80"/>
            </w:pPr>
            <w:r>
              <w:rPr>
                <w:i/>
                <w:sz w:val="17"/>
              </w:rPr>
              <w:t xml:space="preserve">Voters refuse to let public life be dominated by the compulsive complaints of a chronic malcontent, demanding that leaders approach national governance with </w:t>
            </w:r>
            <w:r>
              <w:rPr>
                <w:b/>
                <w:i/>
                <w:color w:val="0969DA"/>
                <w:sz w:val="17"/>
              </w:rPr>
              <w:t>dispassionate</w:t>
            </w:r>
            <w:r>
              <w:rPr>
                <w:i/>
                <w:sz w:val="17"/>
              </w:rPr>
              <w:t xml:space="preserve"> objectivity rather than personal animus or vindictive bitterness.</w:t>
            </w:r>
          </w:p>
        </w:tc>
        <w:tc>
          <w:tcPr>
            <w:tcW w:type="dxa" w:w="1440"/>
            <w:shd w:fill="F6F8FA"/>
            <w:vAlign w:val="center"/>
          </w:tcPr>
          <w:p>
            <w:pPr>
              <w:spacing w:before="80" w:after="80"/>
              <w:jc w:val="center"/>
            </w:pPr>
            <w:hyperlink w:anchor="text_dispassionate" w:tooltip="Return to Passage">
              <w:r>
                <w:rPr>
                  <w:color w:val="0969DA"/>
                  <w:u w:val="single"/>
                </w:rPr>
                <w:t>↩ Return</w:t>
              </w:r>
            </w:hyperlink>
          </w:p>
        </w:tc>
      </w:tr>
      <w:tr>
        <w:tc>
          <w:tcPr>
            <w:tcW w:type="dxa" w:w="1872"/>
            <w:shd w:fill="FFFFFF"/>
            <w:vAlign w:val="center"/>
          </w:tcPr>
          <w:p>
            <w:pPr>
              <w:spacing w:before="80" w:after="80"/>
            </w:pPr>
            <w:bookmarkStart w:id="2043" w:name="vocab_dispirited"/>
            <w:r>
              <w:rPr>
                <w:b/>
                <w:color w:val="0969DA"/>
                <w:sz w:val="20"/>
              </w:rPr>
              <w:t>dispirited</w:t>
            </w:r>
            <w:bookmarkEnd w:id="2043"/>
          </w:p>
        </w:tc>
        <w:tc>
          <w:tcPr>
            <w:tcW w:type="dxa" w:w="3168"/>
            <w:shd w:fill="FFFFFF"/>
            <w:vAlign w:val="center"/>
          </w:tcPr>
          <w:p>
            <w:pPr>
              <w:spacing w:before="80" w:after="80"/>
            </w:pPr>
            <w:r>
              <w:rPr>
                <w:color w:val="24292F"/>
                <w:sz w:val="19"/>
              </w:rPr>
              <w:t>Lower someone's spirits; make downhearted</w:t>
            </w:r>
          </w:p>
        </w:tc>
        <w:tc>
          <w:tcPr>
            <w:tcW w:type="dxa" w:w="2880"/>
            <w:shd w:fill="FFFFFF"/>
            <w:vAlign w:val="center"/>
          </w:tcPr>
          <w:p>
            <w:pPr>
              <w:spacing w:before="80" w:after="80"/>
            </w:pPr>
            <w:r>
              <w:rPr>
                <w:i/>
                <w:sz w:val="17"/>
              </w:rPr>
              <w:t xml:space="preserve">Rather than succumbing to political apathy, corrosive cynicism, </w:t>
            </w:r>
            <w:r>
              <w:rPr>
                <w:b/>
                <w:i/>
                <w:color w:val="0969DA"/>
                <w:sz w:val="17"/>
              </w:rPr>
              <w:t>dispirited</w:t>
            </w:r>
            <w:r>
              <w:rPr>
                <w:i/>
                <w:sz w:val="17"/>
              </w:rPr>
              <w:t xml:space="preserve"> fatalism, or indolence that authoritarian regimes seek to promote, citizens reject any disinclination to participate in civic duty, the Taiwanese people engage in public life with unyielding zeal.</w:t>
            </w:r>
          </w:p>
        </w:tc>
        <w:tc>
          <w:tcPr>
            <w:tcW w:type="dxa" w:w="1440"/>
            <w:shd w:fill="FFFFFF"/>
            <w:vAlign w:val="center"/>
          </w:tcPr>
          <w:p>
            <w:pPr>
              <w:spacing w:before="80" w:after="80"/>
              <w:jc w:val="center"/>
            </w:pPr>
            <w:hyperlink w:anchor="text_dispirited" w:tooltip="Return to Passage">
              <w:r>
                <w:rPr>
                  <w:color w:val="0969DA"/>
                  <w:u w:val="single"/>
                </w:rPr>
                <w:t>↩ Return</w:t>
              </w:r>
            </w:hyperlink>
          </w:p>
        </w:tc>
      </w:tr>
      <w:tr>
        <w:tc>
          <w:tcPr>
            <w:tcW w:type="dxa" w:w="1872"/>
            <w:shd w:fill="F6F8FA"/>
            <w:vAlign w:val="center"/>
          </w:tcPr>
          <w:p>
            <w:pPr>
              <w:spacing w:before="80" w:after="80"/>
            </w:pPr>
            <w:bookmarkStart w:id="2009" w:name="vocab_disquietude"/>
            <w:r>
              <w:rPr>
                <w:b/>
                <w:color w:val="0969DA"/>
                <w:sz w:val="20"/>
              </w:rPr>
              <w:t>disquietude</w:t>
            </w:r>
            <w:bookmarkEnd w:id="2009"/>
          </w:p>
        </w:tc>
        <w:tc>
          <w:tcPr>
            <w:tcW w:type="dxa" w:w="3168"/>
            <w:shd w:fill="F6F8FA"/>
            <w:vAlign w:val="center"/>
          </w:tcPr>
          <w:p>
            <w:pPr>
              <w:spacing w:before="80" w:after="80"/>
            </w:pPr>
            <w:r>
              <w:rPr>
                <w:color w:val="24292F"/>
                <w:sz w:val="19"/>
              </w:rPr>
              <w:t>Feelings of anxiety that make you tense and irritable</w:t>
            </w:r>
          </w:p>
        </w:tc>
        <w:tc>
          <w:tcPr>
            <w:tcW w:type="dxa" w:w="2880"/>
            <w:shd w:fill="F6F8FA"/>
            <w:vAlign w:val="center"/>
          </w:tcPr>
          <w:p>
            <w:pPr>
              <w:spacing w:before="80" w:after="80"/>
            </w:pPr>
            <w:r>
              <w:rPr>
                <w:i/>
                <w:sz w:val="17"/>
              </w:rPr>
              <w:t xml:space="preserve">When foreign adversaries attempt to generate social </w:t>
            </w:r>
            <w:r>
              <w:rPr>
                <w:b/>
                <w:i/>
                <w:color w:val="0969DA"/>
                <w:sz w:val="17"/>
              </w:rPr>
              <w:t>disquietude</w:t>
            </w:r>
            <w:r>
              <w:rPr>
                <w:i/>
                <w:sz w:val="17"/>
              </w:rPr>
              <w:t xml:space="preserve"> or fluster the public with aggressive military drills, citizens maintain their serenity and composure.</w:t>
            </w:r>
          </w:p>
        </w:tc>
        <w:tc>
          <w:tcPr>
            <w:tcW w:type="dxa" w:w="1440"/>
            <w:shd w:fill="F6F8FA"/>
            <w:vAlign w:val="center"/>
          </w:tcPr>
          <w:p>
            <w:pPr>
              <w:spacing w:before="80" w:after="80"/>
              <w:jc w:val="center"/>
            </w:pPr>
            <w:hyperlink w:anchor="text_disquietude" w:tooltip="Return to Passage">
              <w:r>
                <w:rPr>
                  <w:color w:val="0969DA"/>
                  <w:u w:val="single"/>
                </w:rPr>
                <w:t>↩ Return</w:t>
              </w:r>
            </w:hyperlink>
          </w:p>
        </w:tc>
      </w:tr>
      <w:tr>
        <w:tc>
          <w:tcPr>
            <w:tcW w:type="dxa" w:w="1872"/>
            <w:shd w:fill="FFFFFF"/>
            <w:vAlign w:val="center"/>
          </w:tcPr>
          <w:p>
            <w:pPr>
              <w:spacing w:before="80" w:after="80"/>
            </w:pPr>
            <w:bookmarkStart w:id="2029" w:name="vocab_distrait"/>
            <w:r>
              <w:rPr>
                <w:b/>
                <w:color w:val="0969DA"/>
                <w:sz w:val="20"/>
              </w:rPr>
              <w:t>distrait</w:t>
            </w:r>
            <w:bookmarkEnd w:id="2029"/>
          </w:p>
        </w:tc>
        <w:tc>
          <w:tcPr>
            <w:tcW w:type="dxa" w:w="3168"/>
            <w:shd w:fill="FFFFFF"/>
            <w:vAlign w:val="center"/>
          </w:tcPr>
          <w:p>
            <w:pPr>
              <w:spacing w:before="80" w:after="80"/>
            </w:pPr>
            <w:r>
              <w:rPr>
                <w:color w:val="24292F"/>
                <w:sz w:val="19"/>
              </w:rPr>
              <w:t>Having the attention diverted especially because of anxiety</w:t>
            </w:r>
          </w:p>
        </w:tc>
        <w:tc>
          <w:tcPr>
            <w:tcW w:type="dxa" w:w="2880"/>
            <w:shd w:fill="FFFFFF"/>
            <w:vAlign w:val="center"/>
          </w:tcPr>
          <w:p>
            <w:pPr>
              <w:spacing w:before="80" w:after="80"/>
            </w:pPr>
            <w:r>
              <w:rPr>
                <w:i/>
                <w:sz w:val="17"/>
              </w:rPr>
              <w:t xml:space="preserve">When external threats create a brief misgiving or cause citizens to feel momentarily </w:t>
            </w:r>
            <w:r>
              <w:rPr>
                <w:b/>
                <w:i/>
                <w:color w:val="0969DA"/>
                <w:sz w:val="17"/>
              </w:rPr>
              <w:t>distrait</w:t>
            </w:r>
            <w:r>
              <w:rPr>
                <w:i/>
                <w:sz w:val="17"/>
              </w:rPr>
              <w:t>, community solidarity restores confidence.</w:t>
            </w:r>
          </w:p>
        </w:tc>
        <w:tc>
          <w:tcPr>
            <w:tcW w:type="dxa" w:w="1440"/>
            <w:shd w:fill="FFFFFF"/>
            <w:vAlign w:val="center"/>
          </w:tcPr>
          <w:p>
            <w:pPr>
              <w:spacing w:before="80" w:after="80"/>
              <w:jc w:val="center"/>
            </w:pPr>
            <w:hyperlink w:anchor="text_distrait" w:tooltip="Return to Passage">
              <w:r>
                <w:rPr>
                  <w:color w:val="0969DA"/>
                  <w:u w:val="single"/>
                </w:rPr>
                <w:t>↩ Return</w:t>
              </w:r>
            </w:hyperlink>
          </w:p>
        </w:tc>
      </w:tr>
      <w:tr>
        <w:tc>
          <w:tcPr>
            <w:tcW w:type="dxa" w:w="1872"/>
            <w:shd w:fill="F6F8FA"/>
            <w:vAlign w:val="center"/>
          </w:tcPr>
          <w:p>
            <w:pPr>
              <w:spacing w:before="80" w:after="80"/>
            </w:pPr>
            <w:bookmarkStart w:id="2045" w:name="vocab_effusion"/>
            <w:r>
              <w:rPr>
                <w:b/>
                <w:color w:val="0969DA"/>
                <w:sz w:val="20"/>
              </w:rPr>
              <w:t>effusion</w:t>
            </w:r>
            <w:bookmarkEnd w:id="2045"/>
          </w:p>
        </w:tc>
        <w:tc>
          <w:tcPr>
            <w:tcW w:type="dxa" w:w="3168"/>
            <w:shd w:fill="F6F8FA"/>
            <w:vAlign w:val="center"/>
          </w:tcPr>
          <w:p>
            <w:pPr>
              <w:spacing w:before="80" w:after="80"/>
            </w:pPr>
            <w:r>
              <w:rPr>
                <w:color w:val="24292F"/>
                <w:sz w:val="19"/>
              </w:rPr>
              <w:t>An unrestrained expression of emotion</w:t>
            </w:r>
          </w:p>
        </w:tc>
        <w:tc>
          <w:tcPr>
            <w:tcW w:type="dxa" w:w="2880"/>
            <w:shd w:fill="F6F8FA"/>
            <w:vAlign w:val="center"/>
          </w:tcPr>
          <w:p>
            <w:pPr>
              <w:spacing w:before="80" w:after="80"/>
            </w:pPr>
            <w:r>
              <w:rPr>
                <w:i/>
                <w:sz w:val="17"/>
              </w:rPr>
              <w:t xml:space="preserve">Citizens reject personal conceit, looking with contempt and disdain upon the arrogant ego and egotism of self-important politicians, refusing to let foreign propaganda disgruntle the public or drown debate in an emotional </w:t>
            </w:r>
            <w:r>
              <w:rPr>
                <w:b/>
                <w:i/>
                <w:color w:val="0969DA"/>
                <w:sz w:val="17"/>
              </w:rPr>
              <w:t>effusion</w:t>
            </w:r>
            <w:r>
              <w:rPr>
                <w:i/>
                <w:sz w:val="17"/>
              </w:rPr>
              <w:t>, rejecting an egotistical leader whose smug complacency blinds them to real societal challenges.</w:t>
            </w:r>
          </w:p>
        </w:tc>
        <w:tc>
          <w:tcPr>
            <w:tcW w:type="dxa" w:w="1440"/>
            <w:shd w:fill="F6F8FA"/>
            <w:vAlign w:val="center"/>
          </w:tcPr>
          <w:p>
            <w:pPr>
              <w:spacing w:before="80" w:after="80"/>
              <w:jc w:val="center"/>
            </w:pPr>
            <w:hyperlink w:anchor="text_effusion" w:tooltip="Return to Passage">
              <w:r>
                <w:rPr>
                  <w:color w:val="0969DA"/>
                  <w:u w:val="single"/>
                </w:rPr>
                <w:t>↩ Return</w:t>
              </w:r>
            </w:hyperlink>
          </w:p>
        </w:tc>
      </w:tr>
      <w:tr>
        <w:tc>
          <w:tcPr>
            <w:tcW w:type="dxa" w:w="1872"/>
            <w:shd w:fill="FFFFFF"/>
            <w:vAlign w:val="center"/>
          </w:tcPr>
          <w:p>
            <w:pPr>
              <w:spacing w:before="80" w:after="80"/>
            </w:pPr>
            <w:bookmarkStart w:id="2027" w:name="vocab_ego"/>
            <w:r>
              <w:rPr>
                <w:b/>
                <w:color w:val="0969DA"/>
                <w:sz w:val="20"/>
              </w:rPr>
              <w:t>ego</w:t>
            </w:r>
            <w:bookmarkEnd w:id="2027"/>
          </w:p>
        </w:tc>
        <w:tc>
          <w:tcPr>
            <w:tcW w:type="dxa" w:w="3168"/>
            <w:shd w:fill="FFFFFF"/>
            <w:vAlign w:val="center"/>
          </w:tcPr>
          <w:p>
            <w:pPr>
              <w:spacing w:before="80" w:after="80"/>
            </w:pPr>
            <w:r>
              <w:rPr>
                <w:color w:val="24292F"/>
                <w:sz w:val="19"/>
              </w:rPr>
              <w:t>An inflated feeling of pride in your superiority to others</w:t>
            </w:r>
          </w:p>
        </w:tc>
        <w:tc>
          <w:tcPr>
            <w:tcW w:type="dxa" w:w="2880"/>
            <w:shd w:fill="FFFFFF"/>
            <w:vAlign w:val="center"/>
          </w:tcPr>
          <w:p>
            <w:pPr>
              <w:spacing w:before="80" w:after="80"/>
            </w:pPr>
            <w:r>
              <w:rPr>
                <w:i/>
                <w:sz w:val="17"/>
              </w:rPr>
              <w:t xml:space="preserve">Citizens reject personal conceit, looking with contempt and disdain upon the arrogant </w:t>
            </w:r>
            <w:r>
              <w:rPr>
                <w:b/>
                <w:i/>
                <w:color w:val="0969DA"/>
                <w:sz w:val="17"/>
              </w:rPr>
              <w:t>ego</w:t>
            </w:r>
            <w:r>
              <w:rPr>
                <w:i/>
                <w:sz w:val="17"/>
              </w:rPr>
              <w:t xml:space="preserve"> and egotism of self-important politicians, refusing to let foreign propaganda disgruntle the public or drown debate in an emotional effusion, rejecting an egotistical leader whose smug complacency blinds them to real societal challenges.</w:t>
            </w:r>
          </w:p>
        </w:tc>
        <w:tc>
          <w:tcPr>
            <w:tcW w:type="dxa" w:w="1440"/>
            <w:shd w:fill="FFFFFF"/>
            <w:vAlign w:val="center"/>
          </w:tcPr>
          <w:p>
            <w:pPr>
              <w:spacing w:before="80" w:after="80"/>
              <w:jc w:val="center"/>
            </w:pPr>
            <w:hyperlink w:anchor="text_ego" w:tooltip="Return to Passage">
              <w:r>
                <w:rPr>
                  <w:color w:val="0969DA"/>
                  <w:u w:val="single"/>
                </w:rPr>
                <w:t>↩ Return</w:t>
              </w:r>
            </w:hyperlink>
          </w:p>
        </w:tc>
      </w:tr>
      <w:tr>
        <w:tc>
          <w:tcPr>
            <w:tcW w:type="dxa" w:w="1872"/>
            <w:shd w:fill="F6F8FA"/>
            <w:vAlign w:val="center"/>
          </w:tcPr>
          <w:p>
            <w:pPr>
              <w:spacing w:before="80" w:after="80"/>
            </w:pPr>
            <w:bookmarkStart w:id="2038" w:name="vocab_egotism"/>
            <w:r>
              <w:rPr>
                <w:b/>
                <w:color w:val="0969DA"/>
                <w:sz w:val="20"/>
              </w:rPr>
              <w:t>egotism</w:t>
            </w:r>
            <w:bookmarkEnd w:id="2038"/>
          </w:p>
        </w:tc>
        <w:tc>
          <w:tcPr>
            <w:tcW w:type="dxa" w:w="3168"/>
            <w:shd w:fill="F6F8FA"/>
            <w:vAlign w:val="center"/>
          </w:tcPr>
          <w:p>
            <w:pPr>
              <w:spacing w:before="80" w:after="80"/>
            </w:pPr>
            <w:r>
              <w:rPr>
                <w:color w:val="24292F"/>
                <w:sz w:val="19"/>
              </w:rPr>
              <w:t>An exaggerated opinion of your own importance</w:t>
            </w:r>
          </w:p>
        </w:tc>
        <w:tc>
          <w:tcPr>
            <w:tcW w:type="dxa" w:w="2880"/>
            <w:shd w:fill="F6F8FA"/>
            <w:vAlign w:val="center"/>
          </w:tcPr>
          <w:p>
            <w:pPr>
              <w:spacing w:before="80" w:after="80"/>
            </w:pPr>
            <w:r>
              <w:rPr>
                <w:i/>
                <w:sz w:val="17"/>
              </w:rPr>
              <w:t xml:space="preserve">Citizens reject personal conceit, looking with contempt and disdain upon the arrogant ego and </w:t>
            </w:r>
            <w:r>
              <w:rPr>
                <w:b/>
                <w:i/>
                <w:color w:val="0969DA"/>
                <w:sz w:val="17"/>
              </w:rPr>
              <w:t>egotism</w:t>
            </w:r>
            <w:r>
              <w:rPr>
                <w:i/>
                <w:sz w:val="17"/>
              </w:rPr>
              <w:t xml:space="preserve"> of self-important politicians, refusing to let foreign propaganda disgruntle the public or drown debate in an emotional effusion, rejecting an egotistical leader whose smug complacency blinds them to real societal challenges.</w:t>
            </w:r>
          </w:p>
        </w:tc>
        <w:tc>
          <w:tcPr>
            <w:tcW w:type="dxa" w:w="1440"/>
            <w:shd w:fill="F6F8FA"/>
            <w:vAlign w:val="center"/>
          </w:tcPr>
          <w:p>
            <w:pPr>
              <w:spacing w:before="80" w:after="80"/>
              <w:jc w:val="center"/>
            </w:pPr>
            <w:hyperlink w:anchor="text_egotism" w:tooltip="Return to Passage">
              <w:r>
                <w:rPr>
                  <w:color w:val="0969DA"/>
                  <w:u w:val="single"/>
                </w:rPr>
                <w:t>↩ Return</w:t>
              </w:r>
            </w:hyperlink>
          </w:p>
        </w:tc>
      </w:tr>
      <w:tr>
        <w:tc>
          <w:tcPr>
            <w:tcW w:type="dxa" w:w="1872"/>
            <w:shd w:fill="FFFFFF"/>
            <w:vAlign w:val="center"/>
          </w:tcPr>
          <w:p>
            <w:pPr>
              <w:spacing w:before="80" w:after="80"/>
            </w:pPr>
            <w:bookmarkStart w:id="2013" w:name="vocab_egotistical"/>
            <w:r>
              <w:rPr>
                <w:b/>
                <w:color w:val="0969DA"/>
                <w:sz w:val="20"/>
              </w:rPr>
              <w:t>egotistical</w:t>
            </w:r>
            <w:bookmarkEnd w:id="2013"/>
          </w:p>
        </w:tc>
        <w:tc>
          <w:tcPr>
            <w:tcW w:type="dxa" w:w="3168"/>
            <w:shd w:fill="FFFFFF"/>
            <w:vAlign w:val="center"/>
          </w:tcPr>
          <w:p>
            <w:pPr>
              <w:spacing w:before="80" w:after="80"/>
            </w:pPr>
            <w:r>
              <w:rPr>
                <w:color w:val="24292F"/>
                <w:sz w:val="19"/>
              </w:rPr>
              <w:t>Characteristic of those having an inflated idea of their own importance</w:t>
            </w:r>
          </w:p>
        </w:tc>
        <w:tc>
          <w:tcPr>
            <w:tcW w:type="dxa" w:w="2880"/>
            <w:shd w:fill="FFFFFF"/>
            <w:vAlign w:val="center"/>
          </w:tcPr>
          <w:p>
            <w:pPr>
              <w:spacing w:before="80" w:after="80"/>
            </w:pPr>
            <w:r>
              <w:rPr>
                <w:i/>
                <w:sz w:val="17"/>
              </w:rPr>
              <w:t xml:space="preserve">Citizens reject personal conceit, looking with contempt and disdain upon the arrogant ego and egotism of self-important politicians, refusing to let foreign propaganda disgruntle the public or drown debate in an emotional effusion, rejecting an </w:t>
            </w:r>
            <w:r>
              <w:rPr>
                <w:b/>
                <w:i/>
                <w:color w:val="0969DA"/>
                <w:sz w:val="17"/>
              </w:rPr>
              <w:t>egotistical</w:t>
            </w:r>
            <w:r>
              <w:rPr>
                <w:i/>
                <w:sz w:val="17"/>
              </w:rPr>
              <w:t xml:space="preserve"> leader whose smug complacency blinds them to real societal challenges.</w:t>
            </w:r>
          </w:p>
        </w:tc>
        <w:tc>
          <w:tcPr>
            <w:tcW w:type="dxa" w:w="1440"/>
            <w:shd w:fill="FFFFFF"/>
            <w:vAlign w:val="center"/>
          </w:tcPr>
          <w:p>
            <w:pPr>
              <w:spacing w:before="80" w:after="80"/>
              <w:jc w:val="center"/>
            </w:pPr>
            <w:hyperlink w:anchor="text_egotistical" w:tooltip="Return to Passage">
              <w:r>
                <w:rPr>
                  <w:color w:val="0969DA"/>
                  <w:u w:val="single"/>
                </w:rPr>
                <w:t>↩ Return</w:t>
              </w:r>
            </w:hyperlink>
          </w:p>
        </w:tc>
      </w:tr>
      <w:tr>
        <w:tc>
          <w:tcPr>
            <w:tcW w:type="dxa" w:w="1872"/>
            <w:shd w:fill="F6F8FA"/>
            <w:vAlign w:val="center"/>
          </w:tcPr>
          <w:p>
            <w:pPr>
              <w:spacing w:before="80" w:after="80"/>
            </w:pPr>
            <w:bookmarkStart w:id="2041" w:name="vocab_euphoria"/>
            <w:r>
              <w:rPr>
                <w:b/>
                <w:color w:val="0969DA"/>
                <w:sz w:val="20"/>
              </w:rPr>
              <w:t>euphoria</w:t>
            </w:r>
            <w:bookmarkEnd w:id="2041"/>
          </w:p>
        </w:tc>
        <w:tc>
          <w:tcPr>
            <w:tcW w:type="dxa" w:w="3168"/>
            <w:shd w:fill="F6F8FA"/>
            <w:vAlign w:val="center"/>
          </w:tcPr>
          <w:p>
            <w:pPr>
              <w:spacing w:before="80" w:after="80"/>
            </w:pPr>
            <w:r>
              <w:rPr>
                <w:color w:val="24292F"/>
                <w:sz w:val="19"/>
              </w:rPr>
              <w:t>A feeling of great (usually exaggerated) elation</w:t>
            </w:r>
          </w:p>
        </w:tc>
        <w:tc>
          <w:tcPr>
            <w:tcW w:type="dxa" w:w="2880"/>
            <w:shd w:fill="F6F8FA"/>
            <w:vAlign w:val="center"/>
          </w:tcPr>
          <w:p>
            <w:pPr>
              <w:spacing w:before="80" w:after="80"/>
            </w:pPr>
            <w:r>
              <w:rPr>
                <w:i/>
                <w:sz w:val="17"/>
              </w:rPr>
              <w:t xml:space="preserve">Ultimately, Taiwanese society rejects both the reckless </w:t>
            </w:r>
            <w:r>
              <w:rPr>
                <w:b/>
                <w:i/>
                <w:color w:val="0969DA"/>
                <w:sz w:val="17"/>
              </w:rPr>
              <w:t>euphoria</w:t>
            </w:r>
            <w:r>
              <w:rPr>
                <w:i/>
                <w:sz w:val="17"/>
              </w:rPr>
              <w:t xml:space="preserve"> of foolhardy adventurers and the paralyzing stupor of defeatist fear.</w:t>
            </w:r>
          </w:p>
        </w:tc>
        <w:tc>
          <w:tcPr>
            <w:tcW w:type="dxa" w:w="1440"/>
            <w:shd w:fill="F6F8FA"/>
            <w:vAlign w:val="center"/>
          </w:tcPr>
          <w:p>
            <w:pPr>
              <w:spacing w:before="80" w:after="80"/>
              <w:jc w:val="center"/>
            </w:pPr>
            <w:hyperlink w:anchor="text_euphoria" w:tooltip="Return to Passage">
              <w:r>
                <w:rPr>
                  <w:color w:val="0969DA"/>
                  <w:u w:val="single"/>
                </w:rPr>
                <w:t>↩ Return</w:t>
              </w:r>
            </w:hyperlink>
          </w:p>
        </w:tc>
      </w:tr>
      <w:tr>
        <w:tc>
          <w:tcPr>
            <w:tcW w:type="dxa" w:w="1872"/>
            <w:shd w:fill="FFFFFF"/>
            <w:vAlign w:val="center"/>
          </w:tcPr>
          <w:p>
            <w:pPr>
              <w:spacing w:before="80" w:after="80"/>
            </w:pPr>
            <w:bookmarkStart w:id="2036" w:name="vocab_fickle"/>
            <w:r>
              <w:rPr>
                <w:b/>
                <w:color w:val="0969DA"/>
                <w:sz w:val="20"/>
              </w:rPr>
              <w:t>fickle</w:t>
            </w:r>
            <w:bookmarkEnd w:id="2036"/>
          </w:p>
        </w:tc>
        <w:tc>
          <w:tcPr>
            <w:tcW w:type="dxa" w:w="3168"/>
            <w:shd w:fill="FFFFFF"/>
            <w:vAlign w:val="center"/>
          </w:tcPr>
          <w:p>
            <w:pPr>
              <w:spacing w:before="80" w:after="80"/>
            </w:pPr>
            <w:r>
              <w:rPr>
                <w:color w:val="24292F"/>
                <w:sz w:val="19"/>
              </w:rPr>
              <w:t>Marked by erratic changeableness in affections or attachments</w:t>
            </w:r>
          </w:p>
        </w:tc>
        <w:tc>
          <w:tcPr>
            <w:tcW w:type="dxa" w:w="2880"/>
            <w:shd w:fill="FFFFFF"/>
            <w:vAlign w:val="center"/>
          </w:tcPr>
          <w:p>
            <w:pPr>
              <w:spacing w:before="80" w:after="80"/>
            </w:pPr>
            <w:r>
              <w:rPr>
                <w:i/>
                <w:sz w:val="17"/>
              </w:rPr>
              <w:t xml:space="preserve">Neither blinded by a </w:t>
            </w:r>
            <w:r>
              <w:rPr>
                <w:b/>
                <w:i/>
                <w:color w:val="0969DA"/>
                <w:sz w:val="17"/>
              </w:rPr>
              <w:t>fickle</w:t>
            </w:r>
            <w:r>
              <w:rPr>
                <w:i/>
                <w:sz w:val="17"/>
              </w:rPr>
              <w:t xml:space="preserve"> obsession with temporary trends nor paralyzed by sloth, Formosa moves forward with moral clarity, proving that an open and united democracy can overcome any geopolitical storm.</w:t>
            </w:r>
          </w:p>
        </w:tc>
        <w:tc>
          <w:tcPr>
            <w:tcW w:type="dxa" w:w="1440"/>
            <w:shd w:fill="FFFFFF"/>
            <w:vAlign w:val="center"/>
          </w:tcPr>
          <w:p>
            <w:pPr>
              <w:spacing w:before="80" w:after="80"/>
              <w:jc w:val="center"/>
            </w:pPr>
            <w:hyperlink w:anchor="text_fickle" w:tooltip="Return to Passage">
              <w:r>
                <w:rPr>
                  <w:color w:val="0969DA"/>
                  <w:u w:val="single"/>
                </w:rPr>
                <w:t>↩ Return</w:t>
              </w:r>
            </w:hyperlink>
          </w:p>
        </w:tc>
      </w:tr>
      <w:tr>
        <w:tc>
          <w:tcPr>
            <w:tcW w:type="dxa" w:w="1872"/>
            <w:shd w:fill="F6F8FA"/>
            <w:vAlign w:val="center"/>
          </w:tcPr>
          <w:p>
            <w:pPr>
              <w:spacing w:before="80" w:after="80"/>
            </w:pPr>
            <w:bookmarkStart w:id="2035" w:name="vocab_fluster"/>
            <w:r>
              <w:rPr>
                <w:b/>
                <w:color w:val="0969DA"/>
                <w:sz w:val="20"/>
              </w:rPr>
              <w:t>fluster</w:t>
            </w:r>
            <w:bookmarkEnd w:id="2035"/>
          </w:p>
        </w:tc>
        <w:tc>
          <w:tcPr>
            <w:tcW w:type="dxa" w:w="3168"/>
            <w:shd w:fill="F6F8FA"/>
            <w:vAlign w:val="center"/>
          </w:tcPr>
          <w:p>
            <w:pPr>
              <w:spacing w:before="80" w:after="80"/>
            </w:pPr>
            <w:r>
              <w:rPr>
                <w:color w:val="24292F"/>
                <w:sz w:val="19"/>
              </w:rPr>
              <w:t>A disposition that is confused or nervous and upset</w:t>
            </w:r>
          </w:p>
        </w:tc>
        <w:tc>
          <w:tcPr>
            <w:tcW w:type="dxa" w:w="2880"/>
            <w:shd w:fill="F6F8FA"/>
            <w:vAlign w:val="center"/>
          </w:tcPr>
          <w:p>
            <w:pPr>
              <w:spacing w:before="80" w:after="80"/>
            </w:pPr>
            <w:r>
              <w:rPr>
                <w:i/>
                <w:sz w:val="17"/>
              </w:rPr>
              <w:t xml:space="preserve">When foreign adversaries attempt to generate social disquietude or </w:t>
            </w:r>
            <w:r>
              <w:rPr>
                <w:b/>
                <w:i/>
                <w:color w:val="0969DA"/>
                <w:sz w:val="17"/>
              </w:rPr>
              <w:t>fluster</w:t>
            </w:r>
            <w:r>
              <w:rPr>
                <w:i/>
                <w:sz w:val="17"/>
              </w:rPr>
              <w:t xml:space="preserve"> the public with aggressive military drills, citizens maintain their serenity and composure.</w:t>
            </w:r>
          </w:p>
        </w:tc>
        <w:tc>
          <w:tcPr>
            <w:tcW w:type="dxa" w:w="1440"/>
            <w:shd w:fill="F6F8FA"/>
            <w:vAlign w:val="center"/>
          </w:tcPr>
          <w:p>
            <w:pPr>
              <w:spacing w:before="80" w:after="80"/>
              <w:jc w:val="center"/>
            </w:pPr>
            <w:hyperlink w:anchor="text_fluster" w:tooltip="Return to Passage">
              <w:r>
                <w:rPr>
                  <w:color w:val="0969DA"/>
                  <w:u w:val="single"/>
                </w:rPr>
                <w:t>↩ Return</w:t>
              </w:r>
            </w:hyperlink>
          </w:p>
        </w:tc>
      </w:tr>
      <w:tr>
        <w:tc>
          <w:tcPr>
            <w:tcW w:type="dxa" w:w="1872"/>
            <w:shd w:fill="FFFFFF"/>
            <w:vAlign w:val="center"/>
          </w:tcPr>
          <w:p>
            <w:pPr>
              <w:spacing w:before="80" w:after="80"/>
            </w:pPr>
            <w:bookmarkStart w:id="2022" w:name="vocab_foolhardy"/>
            <w:r>
              <w:rPr>
                <w:b/>
                <w:color w:val="0969DA"/>
                <w:sz w:val="20"/>
              </w:rPr>
              <w:t>foolhardy</w:t>
            </w:r>
            <w:bookmarkEnd w:id="2022"/>
          </w:p>
        </w:tc>
        <w:tc>
          <w:tcPr>
            <w:tcW w:type="dxa" w:w="3168"/>
            <w:shd w:fill="FFFFFF"/>
            <w:vAlign w:val="center"/>
          </w:tcPr>
          <w:p>
            <w:pPr>
              <w:spacing w:before="80" w:after="80"/>
            </w:pPr>
            <w:r>
              <w:rPr>
                <w:color w:val="24292F"/>
                <w:sz w:val="19"/>
              </w:rPr>
              <w:t>Marked by defiant disregard for danger or consequences</w:t>
            </w:r>
          </w:p>
        </w:tc>
        <w:tc>
          <w:tcPr>
            <w:tcW w:type="dxa" w:w="2880"/>
            <w:shd w:fill="FFFFFF"/>
            <w:vAlign w:val="center"/>
          </w:tcPr>
          <w:p>
            <w:pPr>
              <w:spacing w:before="80" w:after="80"/>
            </w:pPr>
            <w:r>
              <w:rPr>
                <w:i/>
                <w:sz w:val="17"/>
              </w:rPr>
              <w:t xml:space="preserve">Ultimately, Taiwanese society rejects both the reckless euphoria of </w:t>
            </w:r>
            <w:r>
              <w:rPr>
                <w:b/>
                <w:i/>
                <w:color w:val="0969DA"/>
                <w:sz w:val="17"/>
              </w:rPr>
              <w:t>foolhardy</w:t>
            </w:r>
            <w:r>
              <w:rPr>
                <w:i/>
                <w:sz w:val="17"/>
              </w:rPr>
              <w:t xml:space="preserve"> adventurers and the paralyzing stupor of defeatist fear.</w:t>
            </w:r>
          </w:p>
        </w:tc>
        <w:tc>
          <w:tcPr>
            <w:tcW w:type="dxa" w:w="1440"/>
            <w:shd w:fill="FFFFFF"/>
            <w:vAlign w:val="center"/>
          </w:tcPr>
          <w:p>
            <w:pPr>
              <w:spacing w:before="80" w:after="80"/>
              <w:jc w:val="center"/>
            </w:pPr>
            <w:hyperlink w:anchor="text_foolhardy" w:tooltip="Return to Passage">
              <w:r>
                <w:rPr>
                  <w:color w:val="0969DA"/>
                  <w:u w:val="single"/>
                </w:rPr>
                <w:t>↩ Return</w:t>
              </w:r>
            </w:hyperlink>
          </w:p>
        </w:tc>
      </w:tr>
      <w:tr>
        <w:tc>
          <w:tcPr>
            <w:tcW w:type="dxa" w:w="1872"/>
            <w:shd w:fill="F6F8FA"/>
            <w:vAlign w:val="center"/>
          </w:tcPr>
          <w:p>
            <w:pPr>
              <w:spacing w:before="80" w:after="80"/>
            </w:pPr>
            <w:bookmarkStart w:id="2040" w:name="vocab_halfhearted"/>
            <w:r>
              <w:rPr>
                <w:b/>
                <w:color w:val="0969DA"/>
                <w:sz w:val="20"/>
              </w:rPr>
              <w:t>halfhearted</w:t>
            </w:r>
            <w:bookmarkEnd w:id="2040"/>
          </w:p>
        </w:tc>
        <w:tc>
          <w:tcPr>
            <w:tcW w:type="dxa" w:w="3168"/>
            <w:shd w:fill="F6F8FA"/>
            <w:vAlign w:val="center"/>
          </w:tcPr>
          <w:p>
            <w:pPr>
              <w:spacing w:before="80" w:after="80"/>
            </w:pPr>
            <w:r>
              <w:rPr>
                <w:color w:val="24292F"/>
                <w:sz w:val="19"/>
              </w:rPr>
              <w:t>Feeling or showing little interest or enthusiasm</w:t>
            </w:r>
          </w:p>
        </w:tc>
        <w:tc>
          <w:tcPr>
            <w:tcW w:type="dxa" w:w="2880"/>
            <w:shd w:fill="F6F8FA"/>
            <w:vAlign w:val="center"/>
          </w:tcPr>
          <w:p>
            <w:pPr>
              <w:spacing w:before="80" w:after="80"/>
            </w:pPr>
            <w:r>
              <w:rPr>
                <w:i/>
                <w:sz w:val="17"/>
              </w:rPr>
              <w:t xml:space="preserve">The electorate rejects the </w:t>
            </w:r>
            <w:r>
              <w:rPr>
                <w:b/>
                <w:i/>
                <w:color w:val="0969DA"/>
                <w:sz w:val="17"/>
              </w:rPr>
              <w:t>halfhearted</w:t>
            </w:r>
            <w:r>
              <w:rPr>
                <w:i/>
                <w:sz w:val="17"/>
              </w:rPr>
              <w:t xml:space="preserve"> compromises of defeatist politicians, recognizing that democratic sovereignty cannot be protected through diffidence or timidity, but requires confident and courageous civic participation.</w:t>
            </w:r>
          </w:p>
        </w:tc>
        <w:tc>
          <w:tcPr>
            <w:tcW w:type="dxa" w:w="1440"/>
            <w:shd w:fill="F6F8FA"/>
            <w:vAlign w:val="center"/>
          </w:tcPr>
          <w:p>
            <w:pPr>
              <w:spacing w:before="80" w:after="80"/>
              <w:jc w:val="center"/>
            </w:pPr>
            <w:hyperlink w:anchor="text_halfhearted" w:tooltip="Return to Passage">
              <w:r>
                <w:rPr>
                  <w:color w:val="0969DA"/>
                  <w:u w:val="single"/>
                </w:rPr>
                <w:t>↩ Return</w:t>
              </w:r>
            </w:hyperlink>
          </w:p>
        </w:tc>
      </w:tr>
      <w:tr>
        <w:tc>
          <w:tcPr>
            <w:tcW w:type="dxa" w:w="1872"/>
            <w:shd w:fill="FFFFFF"/>
            <w:vAlign w:val="center"/>
          </w:tcPr>
          <w:p>
            <w:pPr>
              <w:spacing w:before="80" w:after="80"/>
            </w:pPr>
            <w:bookmarkStart w:id="2025" w:name="vocab_indifferent"/>
            <w:r>
              <w:rPr>
                <w:b/>
                <w:color w:val="0969DA"/>
                <w:sz w:val="20"/>
              </w:rPr>
              <w:t>indifferent</w:t>
            </w:r>
            <w:bookmarkEnd w:id="2025"/>
          </w:p>
        </w:tc>
        <w:tc>
          <w:tcPr>
            <w:tcW w:type="dxa" w:w="3168"/>
            <w:shd w:fill="FFFFFF"/>
            <w:vAlign w:val="center"/>
          </w:tcPr>
          <w:p>
            <w:pPr>
              <w:spacing w:before="80" w:after="80"/>
            </w:pPr>
            <w:r>
              <w:rPr>
                <w:color w:val="24292F"/>
                <w:sz w:val="19"/>
              </w:rPr>
              <w:t>Marked by a lack of interest</w:t>
            </w:r>
          </w:p>
        </w:tc>
        <w:tc>
          <w:tcPr>
            <w:tcW w:type="dxa" w:w="2880"/>
            <w:shd w:fill="FFFFFF"/>
            <w:vAlign w:val="center"/>
          </w:tcPr>
          <w:p>
            <w:pPr>
              <w:spacing w:before="80" w:after="80"/>
            </w:pPr>
            <w:r>
              <w:rPr>
                <w:i/>
                <w:sz w:val="17"/>
              </w:rPr>
              <w:t xml:space="preserve">While an outside observer might misinterpret Taiwanese reticence as </w:t>
            </w:r>
            <w:r>
              <w:rPr>
                <w:b/>
                <w:i/>
                <w:color w:val="0969DA"/>
                <w:sz w:val="17"/>
              </w:rPr>
              <w:t>indifferent</w:t>
            </w:r>
            <w:r>
              <w:rPr>
                <w:i/>
                <w:sz w:val="17"/>
              </w:rPr>
              <w:t xml:space="preserve"> neutrality or ambivalence, the public possesses a deep and abiding devotion to democratic freedom that no foreign power can shake.</w:t>
            </w:r>
          </w:p>
        </w:tc>
        <w:tc>
          <w:tcPr>
            <w:tcW w:type="dxa" w:w="1440"/>
            <w:shd w:fill="FFFFFF"/>
            <w:vAlign w:val="center"/>
          </w:tcPr>
          <w:p>
            <w:pPr>
              <w:spacing w:before="80" w:after="80"/>
              <w:jc w:val="center"/>
            </w:pPr>
            <w:hyperlink w:anchor="text_indifferent" w:tooltip="Return to Passage">
              <w:r>
                <w:rPr>
                  <w:color w:val="0969DA"/>
                  <w:u w:val="single"/>
                </w:rPr>
                <w:t>↩ Return</w:t>
              </w:r>
            </w:hyperlink>
          </w:p>
        </w:tc>
      </w:tr>
      <w:tr>
        <w:tc>
          <w:tcPr>
            <w:tcW w:type="dxa" w:w="1872"/>
            <w:shd w:fill="F6F8FA"/>
            <w:vAlign w:val="center"/>
          </w:tcPr>
          <w:p>
            <w:pPr>
              <w:spacing w:before="80" w:after="80"/>
            </w:pPr>
            <w:bookmarkStart w:id="2006" w:name="vocab_indolence"/>
            <w:r>
              <w:rPr>
                <w:b/>
                <w:color w:val="0969DA"/>
                <w:sz w:val="20"/>
              </w:rPr>
              <w:t>indolence</w:t>
            </w:r>
            <w:bookmarkEnd w:id="2006"/>
          </w:p>
        </w:tc>
        <w:tc>
          <w:tcPr>
            <w:tcW w:type="dxa" w:w="3168"/>
            <w:shd w:fill="F6F8FA"/>
            <w:vAlign w:val="center"/>
          </w:tcPr>
          <w:p>
            <w:pPr>
              <w:spacing w:before="80" w:after="80"/>
            </w:pPr>
            <w:r>
              <w:rPr>
                <w:color w:val="24292F"/>
                <w:sz w:val="19"/>
              </w:rPr>
              <w:t>Inactivity resulting from a dislike of work</w:t>
            </w:r>
          </w:p>
        </w:tc>
        <w:tc>
          <w:tcPr>
            <w:tcW w:type="dxa" w:w="2880"/>
            <w:shd w:fill="F6F8FA"/>
            <w:vAlign w:val="center"/>
          </w:tcPr>
          <w:p>
            <w:pPr>
              <w:spacing w:before="80" w:after="80"/>
            </w:pPr>
            <w:r>
              <w:rPr>
                <w:i/>
                <w:sz w:val="17"/>
              </w:rPr>
              <w:t xml:space="preserve">Rather than succumbing to political apathy, corrosive cynicism, dispirited fatalism, or </w:t>
            </w:r>
            <w:r>
              <w:rPr>
                <w:b/>
                <w:i/>
                <w:color w:val="0969DA"/>
                <w:sz w:val="17"/>
              </w:rPr>
              <w:t>indolence</w:t>
            </w:r>
            <w:r>
              <w:rPr>
                <w:i/>
                <w:sz w:val="17"/>
              </w:rPr>
              <w:t xml:space="preserve"> that authoritarian regimes seek to promote, citizens reject any disinclination to participate in civic duty, the Taiwanese people engage in public life with unyielding zeal.</w:t>
            </w:r>
          </w:p>
        </w:tc>
        <w:tc>
          <w:tcPr>
            <w:tcW w:type="dxa" w:w="1440"/>
            <w:shd w:fill="F6F8FA"/>
            <w:vAlign w:val="center"/>
          </w:tcPr>
          <w:p>
            <w:pPr>
              <w:spacing w:before="80" w:after="80"/>
              <w:jc w:val="center"/>
            </w:pPr>
            <w:hyperlink w:anchor="text_indolence" w:tooltip="Return to Passage">
              <w:r>
                <w:rPr>
                  <w:color w:val="0969DA"/>
                  <w:u w:val="single"/>
                </w:rPr>
                <w:t>↩ Return</w:t>
              </w:r>
            </w:hyperlink>
          </w:p>
        </w:tc>
      </w:tr>
      <w:tr>
        <w:tc>
          <w:tcPr>
            <w:tcW w:type="dxa" w:w="1872"/>
            <w:shd w:fill="FFFFFF"/>
            <w:vAlign w:val="center"/>
          </w:tcPr>
          <w:p>
            <w:pPr>
              <w:spacing w:before="80" w:after="80"/>
            </w:pPr>
            <w:bookmarkStart w:id="2026" w:name="vocab_irate"/>
            <w:r>
              <w:rPr>
                <w:b/>
                <w:color w:val="0969DA"/>
                <w:sz w:val="20"/>
              </w:rPr>
              <w:t>irate</w:t>
            </w:r>
            <w:bookmarkEnd w:id="2026"/>
          </w:p>
        </w:tc>
        <w:tc>
          <w:tcPr>
            <w:tcW w:type="dxa" w:w="3168"/>
            <w:shd w:fill="FFFFFF"/>
            <w:vAlign w:val="center"/>
          </w:tcPr>
          <w:p>
            <w:pPr>
              <w:spacing w:before="80" w:after="80"/>
            </w:pPr>
            <w:r>
              <w:rPr>
                <w:color w:val="24292F"/>
                <w:sz w:val="19"/>
              </w:rPr>
              <w:t>Feeling or showing extreme anger</w:t>
            </w:r>
          </w:p>
        </w:tc>
        <w:tc>
          <w:tcPr>
            <w:tcW w:type="dxa" w:w="2880"/>
            <w:shd w:fill="FFFFFF"/>
            <w:vAlign w:val="center"/>
          </w:tcPr>
          <w:p>
            <w:pPr>
              <w:spacing w:before="80" w:after="80"/>
            </w:pPr>
            <w:r>
              <w:rPr>
                <w:i/>
                <w:sz w:val="17"/>
              </w:rPr>
              <w:t xml:space="preserve">While intense policy debates can occasionally stir up </w:t>
            </w:r>
            <w:r>
              <w:rPr>
                <w:b/>
                <w:i/>
                <w:color w:val="0969DA"/>
                <w:sz w:val="17"/>
              </w:rPr>
              <w:t>irate</w:t>
            </w:r>
            <w:r>
              <w:rPr>
                <w:i/>
                <w:sz w:val="17"/>
              </w:rPr>
              <w:t xml:space="preserve"> emotions and cause a temporary sense of consternation, the political system is designed to transform grievances into constructive compromise.</w:t>
            </w:r>
          </w:p>
        </w:tc>
        <w:tc>
          <w:tcPr>
            <w:tcW w:type="dxa" w:w="1440"/>
            <w:shd w:fill="FFFFFF"/>
            <w:vAlign w:val="center"/>
          </w:tcPr>
          <w:p>
            <w:pPr>
              <w:spacing w:before="80" w:after="80"/>
              <w:jc w:val="center"/>
            </w:pPr>
            <w:hyperlink w:anchor="text_irate" w:tooltip="Return to Passage">
              <w:r>
                <w:rPr>
                  <w:color w:val="0969DA"/>
                  <w:u w:val="single"/>
                </w:rPr>
                <w:t>↩ Return</w:t>
              </w:r>
            </w:hyperlink>
          </w:p>
        </w:tc>
      </w:tr>
      <w:tr>
        <w:tc>
          <w:tcPr>
            <w:tcW w:type="dxa" w:w="1872"/>
            <w:shd w:fill="F6F8FA"/>
            <w:vAlign w:val="center"/>
          </w:tcPr>
          <w:p>
            <w:pPr>
              <w:spacing w:before="80" w:after="80"/>
            </w:pPr>
            <w:bookmarkStart w:id="2010" w:name="vocab_levity"/>
            <w:r>
              <w:rPr>
                <w:b/>
                <w:color w:val="0969DA"/>
                <w:sz w:val="20"/>
              </w:rPr>
              <w:t>levity</w:t>
            </w:r>
            <w:bookmarkEnd w:id="2010"/>
          </w:p>
        </w:tc>
        <w:tc>
          <w:tcPr>
            <w:tcW w:type="dxa" w:w="3168"/>
            <w:shd w:fill="F6F8FA"/>
            <w:vAlign w:val="center"/>
          </w:tcPr>
          <w:p>
            <w:pPr>
              <w:spacing w:before="80" w:after="80"/>
            </w:pPr>
            <w:r>
              <w:rPr>
                <w:color w:val="24292F"/>
                <w:sz w:val="19"/>
              </w:rPr>
              <w:t>Feeling an inappropriate lack of seriousness</w:t>
            </w:r>
          </w:p>
        </w:tc>
        <w:tc>
          <w:tcPr>
            <w:tcW w:type="dxa" w:w="2880"/>
            <w:shd w:fill="F6F8FA"/>
            <w:vAlign w:val="center"/>
          </w:tcPr>
          <w:p>
            <w:pPr>
              <w:spacing w:before="80" w:after="80"/>
            </w:pPr>
            <w:r>
              <w:rPr>
                <w:i/>
                <w:sz w:val="17"/>
              </w:rPr>
              <w:t xml:space="preserve">Citizens understand that freedom requires constant watchfulness, refusing to take umbrage at healthy criticism or indulge in inappropriate </w:t>
            </w:r>
            <w:r>
              <w:rPr>
                <w:b/>
                <w:i/>
                <w:color w:val="0969DA"/>
                <w:sz w:val="17"/>
              </w:rPr>
              <w:t>levity</w:t>
            </w:r>
            <w:r>
              <w:rPr>
                <w:i/>
                <w:sz w:val="17"/>
              </w:rPr>
              <w:t xml:space="preserve"> during moments of national crisis.</w:t>
            </w:r>
          </w:p>
        </w:tc>
        <w:tc>
          <w:tcPr>
            <w:tcW w:type="dxa" w:w="1440"/>
            <w:shd w:fill="F6F8FA"/>
            <w:vAlign w:val="center"/>
          </w:tcPr>
          <w:p>
            <w:pPr>
              <w:spacing w:before="80" w:after="80"/>
              <w:jc w:val="center"/>
            </w:pPr>
            <w:hyperlink w:anchor="text_levity" w:tooltip="Return to Passage">
              <w:r>
                <w:rPr>
                  <w:color w:val="0969DA"/>
                  <w:u w:val="single"/>
                </w:rPr>
                <w:t>↩ Return</w:t>
              </w:r>
            </w:hyperlink>
          </w:p>
        </w:tc>
      </w:tr>
      <w:tr>
        <w:tc>
          <w:tcPr>
            <w:tcW w:type="dxa" w:w="1872"/>
            <w:shd w:fill="FFFFFF"/>
            <w:vAlign w:val="center"/>
          </w:tcPr>
          <w:p>
            <w:pPr>
              <w:spacing w:before="80" w:after="80"/>
            </w:pPr>
            <w:bookmarkStart w:id="2018" w:name="vocab_malcontent"/>
            <w:r>
              <w:rPr>
                <w:b/>
                <w:color w:val="0969DA"/>
                <w:sz w:val="20"/>
              </w:rPr>
              <w:t>malcontent</w:t>
            </w:r>
            <w:bookmarkEnd w:id="2018"/>
          </w:p>
        </w:tc>
        <w:tc>
          <w:tcPr>
            <w:tcW w:type="dxa" w:w="3168"/>
            <w:shd w:fill="FFFFFF"/>
            <w:vAlign w:val="center"/>
          </w:tcPr>
          <w:p>
            <w:pPr>
              <w:spacing w:before="80" w:after="80"/>
            </w:pPr>
            <w:r>
              <w:rPr>
                <w:color w:val="24292F"/>
                <w:sz w:val="19"/>
              </w:rPr>
              <w:t>A person who is discontented or disgusted</w:t>
            </w:r>
          </w:p>
        </w:tc>
        <w:tc>
          <w:tcPr>
            <w:tcW w:type="dxa" w:w="2880"/>
            <w:shd w:fill="FFFFFF"/>
            <w:vAlign w:val="center"/>
          </w:tcPr>
          <w:p>
            <w:pPr>
              <w:spacing w:before="80" w:after="80"/>
            </w:pPr>
            <w:r>
              <w:rPr>
                <w:i/>
                <w:sz w:val="17"/>
              </w:rPr>
              <w:t xml:space="preserve">Voters refuse to let public life be dominated by the compulsive complaints of a chronic </w:t>
            </w:r>
            <w:r>
              <w:rPr>
                <w:b/>
                <w:i/>
                <w:color w:val="0969DA"/>
                <w:sz w:val="17"/>
              </w:rPr>
              <w:t>malcontent</w:t>
            </w:r>
            <w:r>
              <w:rPr>
                <w:i/>
                <w:sz w:val="17"/>
              </w:rPr>
              <w:t>, demanding that leaders approach national governance with dispassionate objectivity rather than personal animus or vindictive bitterness.</w:t>
            </w:r>
          </w:p>
        </w:tc>
        <w:tc>
          <w:tcPr>
            <w:tcW w:type="dxa" w:w="1440"/>
            <w:shd w:fill="FFFFFF"/>
            <w:vAlign w:val="center"/>
          </w:tcPr>
          <w:p>
            <w:pPr>
              <w:spacing w:before="80" w:after="80"/>
              <w:jc w:val="center"/>
            </w:pPr>
            <w:hyperlink w:anchor="text_malcontent" w:tooltip="Return to Passage">
              <w:r>
                <w:rPr>
                  <w:color w:val="0969DA"/>
                  <w:u w:val="single"/>
                </w:rPr>
                <w:t>↩ Return</w:t>
              </w:r>
            </w:hyperlink>
          </w:p>
        </w:tc>
      </w:tr>
      <w:tr>
        <w:tc>
          <w:tcPr>
            <w:tcW w:type="dxa" w:w="1872"/>
            <w:shd w:fill="F6F8FA"/>
            <w:vAlign w:val="center"/>
          </w:tcPr>
          <w:p>
            <w:pPr>
              <w:spacing w:before="80" w:after="80"/>
            </w:pPr>
            <w:bookmarkStart w:id="2047" w:name="vocab_misgiving"/>
            <w:r>
              <w:rPr>
                <w:b/>
                <w:color w:val="0969DA"/>
                <w:sz w:val="20"/>
              </w:rPr>
              <w:t>misgiving</w:t>
            </w:r>
            <w:bookmarkEnd w:id="2047"/>
          </w:p>
        </w:tc>
        <w:tc>
          <w:tcPr>
            <w:tcW w:type="dxa" w:w="3168"/>
            <w:shd w:fill="F6F8FA"/>
            <w:vAlign w:val="center"/>
          </w:tcPr>
          <w:p>
            <w:pPr>
              <w:spacing w:before="80" w:after="80"/>
            </w:pPr>
            <w:r>
              <w:rPr>
                <w:color w:val="24292F"/>
                <w:sz w:val="19"/>
              </w:rPr>
              <w:t>Uneasiness about the fitness of an action</w:t>
            </w:r>
          </w:p>
        </w:tc>
        <w:tc>
          <w:tcPr>
            <w:tcW w:type="dxa" w:w="2880"/>
            <w:shd w:fill="F6F8FA"/>
            <w:vAlign w:val="center"/>
          </w:tcPr>
          <w:p>
            <w:pPr>
              <w:spacing w:before="80" w:after="80"/>
            </w:pPr>
            <w:r>
              <w:rPr>
                <w:i/>
                <w:sz w:val="17"/>
              </w:rPr>
              <w:t xml:space="preserve">When external threats create a brief </w:t>
            </w:r>
            <w:r>
              <w:rPr>
                <w:b/>
                <w:i/>
                <w:color w:val="0969DA"/>
                <w:sz w:val="17"/>
              </w:rPr>
              <w:t>misgiving</w:t>
            </w:r>
            <w:r>
              <w:rPr>
                <w:i/>
                <w:sz w:val="17"/>
              </w:rPr>
              <w:t xml:space="preserve"> or cause citizens to feel momentarily distrait, community solidarity restores confidence.</w:t>
            </w:r>
          </w:p>
        </w:tc>
        <w:tc>
          <w:tcPr>
            <w:tcW w:type="dxa" w:w="1440"/>
            <w:shd w:fill="F6F8FA"/>
            <w:vAlign w:val="center"/>
          </w:tcPr>
          <w:p>
            <w:pPr>
              <w:spacing w:before="80" w:after="80"/>
              <w:jc w:val="center"/>
            </w:pPr>
            <w:hyperlink w:anchor="text_misgiving" w:tooltip="Return to Passage">
              <w:r>
                <w:rPr>
                  <w:color w:val="0969DA"/>
                  <w:u w:val="single"/>
                </w:rPr>
                <w:t>↩ Return</w:t>
              </w:r>
            </w:hyperlink>
          </w:p>
        </w:tc>
      </w:tr>
      <w:tr>
        <w:tc>
          <w:tcPr>
            <w:tcW w:type="dxa" w:w="1872"/>
            <w:shd w:fill="FFFFFF"/>
            <w:vAlign w:val="center"/>
          </w:tcPr>
          <w:p>
            <w:pPr>
              <w:spacing w:before="80" w:after="80"/>
            </w:pPr>
            <w:bookmarkStart w:id="2037" w:name="vocab_obsession"/>
            <w:r>
              <w:rPr>
                <w:b/>
                <w:color w:val="0969DA"/>
                <w:sz w:val="20"/>
              </w:rPr>
              <w:t>obsession</w:t>
            </w:r>
            <w:bookmarkEnd w:id="2037"/>
          </w:p>
        </w:tc>
        <w:tc>
          <w:tcPr>
            <w:tcW w:type="dxa" w:w="3168"/>
            <w:shd w:fill="FFFFFF"/>
            <w:vAlign w:val="center"/>
          </w:tcPr>
          <w:p>
            <w:pPr>
              <w:spacing w:before="80" w:after="80"/>
            </w:pPr>
            <w:r>
              <w:rPr>
                <w:color w:val="24292F"/>
                <w:sz w:val="19"/>
              </w:rPr>
              <w:t>An irrational motive for performing trivial or repetitive actions, even against your will</w:t>
            </w:r>
          </w:p>
        </w:tc>
        <w:tc>
          <w:tcPr>
            <w:tcW w:type="dxa" w:w="2880"/>
            <w:shd w:fill="FFFFFF"/>
            <w:vAlign w:val="center"/>
          </w:tcPr>
          <w:p>
            <w:pPr>
              <w:spacing w:before="80" w:after="80"/>
            </w:pPr>
            <w:r>
              <w:rPr>
                <w:i/>
                <w:sz w:val="17"/>
              </w:rPr>
              <w:t xml:space="preserve">Neither blinded by a fickle </w:t>
            </w:r>
            <w:r>
              <w:rPr>
                <w:b/>
                <w:i/>
                <w:color w:val="0969DA"/>
                <w:sz w:val="17"/>
              </w:rPr>
              <w:t>obsession</w:t>
            </w:r>
            <w:r>
              <w:rPr>
                <w:i/>
                <w:sz w:val="17"/>
              </w:rPr>
              <w:t xml:space="preserve"> with temporary trends nor paralyzed by sloth, Formosa moves forward with moral clarity, proving that an open and united democracy can overcome any geopolitical storm.</w:t>
            </w:r>
          </w:p>
        </w:tc>
        <w:tc>
          <w:tcPr>
            <w:tcW w:type="dxa" w:w="1440"/>
            <w:shd w:fill="FFFFFF"/>
            <w:vAlign w:val="center"/>
          </w:tcPr>
          <w:p>
            <w:pPr>
              <w:spacing w:before="80" w:after="80"/>
              <w:jc w:val="center"/>
            </w:pPr>
            <w:hyperlink w:anchor="text_obsession" w:tooltip="Return to Passage">
              <w:r>
                <w:rPr>
                  <w:color w:val="0969DA"/>
                  <w:u w:val="single"/>
                </w:rPr>
                <w:t>↩ Return</w:t>
              </w:r>
            </w:hyperlink>
          </w:p>
        </w:tc>
      </w:tr>
      <w:tr>
        <w:tc>
          <w:tcPr>
            <w:tcW w:type="dxa" w:w="1872"/>
            <w:shd w:fill="F6F8FA"/>
            <w:vAlign w:val="center"/>
          </w:tcPr>
          <w:p>
            <w:pPr>
              <w:spacing w:before="80" w:after="80"/>
            </w:pPr>
            <w:bookmarkStart w:id="2021" w:name="vocab_pathos"/>
            <w:r>
              <w:rPr>
                <w:b/>
                <w:color w:val="0969DA"/>
                <w:sz w:val="20"/>
              </w:rPr>
              <w:t>pathos</w:t>
            </w:r>
            <w:bookmarkEnd w:id="2021"/>
          </w:p>
        </w:tc>
        <w:tc>
          <w:tcPr>
            <w:tcW w:type="dxa" w:w="3168"/>
            <w:shd w:fill="F6F8FA"/>
            <w:vAlign w:val="center"/>
          </w:tcPr>
          <w:p>
            <w:pPr>
              <w:spacing w:before="80" w:after="80"/>
            </w:pPr>
            <w:r>
              <w:rPr>
                <w:color w:val="24292F"/>
                <w:sz w:val="19"/>
              </w:rPr>
              <w:t>A quality that arouses emotions (especially pity or sorrow)</w:t>
            </w:r>
          </w:p>
        </w:tc>
        <w:tc>
          <w:tcPr>
            <w:tcW w:type="dxa" w:w="2880"/>
            <w:shd w:fill="F6F8FA"/>
            <w:vAlign w:val="center"/>
          </w:tcPr>
          <w:p>
            <w:pPr>
              <w:spacing w:before="80" w:after="80"/>
            </w:pPr>
            <w:r>
              <w:rPr>
                <w:i/>
                <w:sz w:val="17"/>
              </w:rPr>
              <w:t xml:space="preserve">When confronting the painful legacy of authoritarian rule, society experiences genuine </w:t>
            </w:r>
            <w:r>
              <w:rPr>
                <w:b/>
                <w:i/>
                <w:color w:val="0969DA"/>
                <w:sz w:val="17"/>
              </w:rPr>
              <w:t>pathos</w:t>
            </w:r>
            <w:r>
              <w:rPr>
                <w:i/>
                <w:sz w:val="17"/>
              </w:rPr>
              <w:t xml:space="preserve"> and profound poignancy, acknowledging historical injustices without remaining trapped in eternal bitterness.</w:t>
            </w:r>
          </w:p>
        </w:tc>
        <w:tc>
          <w:tcPr>
            <w:tcW w:type="dxa" w:w="1440"/>
            <w:shd w:fill="F6F8FA"/>
            <w:vAlign w:val="center"/>
          </w:tcPr>
          <w:p>
            <w:pPr>
              <w:spacing w:before="80" w:after="80"/>
              <w:jc w:val="center"/>
            </w:pPr>
            <w:hyperlink w:anchor="text_pathos" w:tooltip="Return to Passage">
              <w:r>
                <w:rPr>
                  <w:color w:val="0969DA"/>
                  <w:u w:val="single"/>
                </w:rPr>
                <w:t>↩ Return</w:t>
              </w:r>
            </w:hyperlink>
          </w:p>
        </w:tc>
      </w:tr>
      <w:tr>
        <w:tc>
          <w:tcPr>
            <w:tcW w:type="dxa" w:w="1872"/>
            <w:shd w:fill="FFFFFF"/>
            <w:vAlign w:val="center"/>
          </w:tcPr>
          <w:p>
            <w:pPr>
              <w:spacing w:before="80" w:after="80"/>
            </w:pPr>
            <w:bookmarkStart w:id="2007" w:name="vocab_poignancy"/>
            <w:r>
              <w:rPr>
                <w:b/>
                <w:color w:val="0969DA"/>
                <w:sz w:val="20"/>
              </w:rPr>
              <w:t>poignancy</w:t>
            </w:r>
            <w:bookmarkEnd w:id="2007"/>
          </w:p>
        </w:tc>
        <w:tc>
          <w:tcPr>
            <w:tcW w:type="dxa" w:w="3168"/>
            <w:shd w:fill="FFFFFF"/>
            <w:vAlign w:val="center"/>
          </w:tcPr>
          <w:p>
            <w:pPr>
              <w:spacing w:before="80" w:after="80"/>
            </w:pPr>
            <w:r>
              <w:rPr>
                <w:color w:val="24292F"/>
                <w:sz w:val="19"/>
              </w:rPr>
              <w:t>A state of deeply felt distress or sorrow</w:t>
            </w:r>
          </w:p>
        </w:tc>
        <w:tc>
          <w:tcPr>
            <w:tcW w:type="dxa" w:w="2880"/>
            <w:shd w:fill="FFFFFF"/>
            <w:vAlign w:val="center"/>
          </w:tcPr>
          <w:p>
            <w:pPr>
              <w:spacing w:before="80" w:after="80"/>
            </w:pPr>
            <w:r>
              <w:rPr>
                <w:i/>
                <w:sz w:val="17"/>
              </w:rPr>
              <w:t xml:space="preserve">When confronting the painful legacy of authoritarian rule, society experiences genuine pathos and profound </w:t>
            </w:r>
            <w:r>
              <w:rPr>
                <w:b/>
                <w:i/>
                <w:color w:val="0969DA"/>
                <w:sz w:val="17"/>
              </w:rPr>
              <w:t>poignancy</w:t>
            </w:r>
            <w:r>
              <w:rPr>
                <w:i/>
                <w:sz w:val="17"/>
              </w:rPr>
              <w:t>, acknowledging historical injustices without remaining trapped in eternal bitterness.</w:t>
            </w:r>
          </w:p>
        </w:tc>
        <w:tc>
          <w:tcPr>
            <w:tcW w:type="dxa" w:w="1440"/>
            <w:shd w:fill="FFFFFF"/>
            <w:vAlign w:val="center"/>
          </w:tcPr>
          <w:p>
            <w:pPr>
              <w:spacing w:before="80" w:after="80"/>
              <w:jc w:val="center"/>
            </w:pPr>
            <w:hyperlink w:anchor="text_poignancy" w:tooltip="Return to Passage">
              <w:r>
                <w:rPr>
                  <w:color w:val="0969DA"/>
                  <w:u w:val="single"/>
                </w:rPr>
                <w:t>↩ Return</w:t>
              </w:r>
            </w:hyperlink>
          </w:p>
        </w:tc>
      </w:tr>
      <w:tr>
        <w:tc>
          <w:tcPr>
            <w:tcW w:type="dxa" w:w="1872"/>
            <w:shd w:fill="F6F8FA"/>
            <w:vAlign w:val="center"/>
          </w:tcPr>
          <w:p>
            <w:pPr>
              <w:spacing w:before="80" w:after="80"/>
            </w:pPr>
            <w:bookmarkStart w:id="2034" w:name="vocab_remorse"/>
            <w:r>
              <w:rPr>
                <w:b/>
                <w:color w:val="0969DA"/>
                <w:sz w:val="20"/>
              </w:rPr>
              <w:t>remorse</w:t>
            </w:r>
            <w:bookmarkEnd w:id="2034"/>
          </w:p>
        </w:tc>
        <w:tc>
          <w:tcPr>
            <w:tcW w:type="dxa" w:w="3168"/>
            <w:shd w:fill="F6F8FA"/>
            <w:vAlign w:val="center"/>
          </w:tcPr>
          <w:p>
            <w:pPr>
              <w:spacing w:before="80" w:after="80"/>
            </w:pPr>
            <w:r>
              <w:rPr>
                <w:color w:val="24292F"/>
                <w:sz w:val="19"/>
              </w:rPr>
              <w:t>A feeling of deep regret (usually for some misdeed)</w:t>
            </w:r>
          </w:p>
        </w:tc>
        <w:tc>
          <w:tcPr>
            <w:tcW w:type="dxa" w:w="2880"/>
            <w:shd w:fill="F6F8FA"/>
            <w:vAlign w:val="center"/>
          </w:tcPr>
          <w:p>
            <w:pPr>
              <w:spacing w:before="80" w:after="80"/>
            </w:pPr>
            <w:r>
              <w:rPr>
                <w:i/>
                <w:sz w:val="17"/>
              </w:rPr>
              <w:t xml:space="preserve">Citizens examine historical mistakes with sincere </w:t>
            </w:r>
            <w:r>
              <w:rPr>
                <w:b/>
                <w:i/>
                <w:color w:val="0969DA"/>
                <w:sz w:val="17"/>
              </w:rPr>
              <w:t>remorse</w:t>
            </w:r>
            <w:r>
              <w:rPr>
                <w:i/>
                <w:sz w:val="17"/>
              </w:rPr>
              <w:t xml:space="preserve"> and moral compunction, refusing to allow historical pain to produce a lingering aversion or toxic antipathy toward fellow citizens.</w:t>
            </w:r>
          </w:p>
        </w:tc>
        <w:tc>
          <w:tcPr>
            <w:tcW w:type="dxa" w:w="1440"/>
            <w:shd w:fill="F6F8FA"/>
            <w:vAlign w:val="center"/>
          </w:tcPr>
          <w:p>
            <w:pPr>
              <w:spacing w:before="80" w:after="80"/>
              <w:jc w:val="center"/>
            </w:pPr>
            <w:hyperlink w:anchor="text_remorse" w:tooltip="Return to Passage">
              <w:r>
                <w:rPr>
                  <w:color w:val="0969DA"/>
                  <w:u w:val="single"/>
                </w:rPr>
                <w:t>↩ Return</w:t>
              </w:r>
            </w:hyperlink>
          </w:p>
        </w:tc>
      </w:tr>
      <w:tr>
        <w:tc>
          <w:tcPr>
            <w:tcW w:type="dxa" w:w="1872"/>
            <w:shd w:fill="FFFFFF"/>
            <w:vAlign w:val="center"/>
          </w:tcPr>
          <w:p>
            <w:pPr>
              <w:spacing w:before="80" w:after="80"/>
            </w:pPr>
            <w:bookmarkStart w:id="2023" w:name="vocab_reticence"/>
            <w:r>
              <w:rPr>
                <w:b/>
                <w:color w:val="0969DA"/>
                <w:sz w:val="20"/>
              </w:rPr>
              <w:t>reticence</w:t>
            </w:r>
            <w:bookmarkEnd w:id="2023"/>
          </w:p>
        </w:tc>
        <w:tc>
          <w:tcPr>
            <w:tcW w:type="dxa" w:w="3168"/>
            <w:shd w:fill="FFFFFF"/>
            <w:vAlign w:val="center"/>
          </w:tcPr>
          <w:p>
            <w:pPr>
              <w:spacing w:before="80" w:after="80"/>
            </w:pPr>
            <w:r>
              <w:rPr>
                <w:color w:val="24292F"/>
                <w:sz w:val="19"/>
              </w:rPr>
              <w:t>The trait of being uncommunicative; not volunteering anything more than necessary</w:t>
            </w:r>
          </w:p>
        </w:tc>
        <w:tc>
          <w:tcPr>
            <w:tcW w:type="dxa" w:w="2880"/>
            <w:shd w:fill="FFFFFF"/>
            <w:vAlign w:val="center"/>
          </w:tcPr>
          <w:p>
            <w:pPr>
              <w:spacing w:before="80" w:after="80"/>
            </w:pPr>
            <w:r>
              <w:rPr>
                <w:i/>
                <w:sz w:val="17"/>
              </w:rPr>
              <w:t xml:space="preserve">While an outside observer might misinterpret Taiwanese </w:t>
            </w:r>
            <w:r>
              <w:rPr>
                <w:b/>
                <w:i/>
                <w:color w:val="0969DA"/>
                <w:sz w:val="17"/>
              </w:rPr>
              <w:t>reticence</w:t>
            </w:r>
            <w:r>
              <w:rPr>
                <w:i/>
                <w:sz w:val="17"/>
              </w:rPr>
              <w:t xml:space="preserve"> as indifferent neutrality or ambivalence, the public possesses a deep and abiding devotion to democratic freedom that no foreign power can shake.</w:t>
            </w:r>
          </w:p>
        </w:tc>
        <w:tc>
          <w:tcPr>
            <w:tcW w:type="dxa" w:w="1440"/>
            <w:shd w:fill="FFFFFF"/>
            <w:vAlign w:val="center"/>
          </w:tcPr>
          <w:p>
            <w:pPr>
              <w:spacing w:before="80" w:after="80"/>
              <w:jc w:val="center"/>
            </w:pPr>
            <w:hyperlink w:anchor="text_reticence" w:tooltip="Return to Passage">
              <w:r>
                <w:rPr>
                  <w:color w:val="0969DA"/>
                  <w:u w:val="single"/>
                </w:rPr>
                <w:t>↩ Return</w:t>
              </w:r>
            </w:hyperlink>
          </w:p>
        </w:tc>
      </w:tr>
      <w:tr>
        <w:tc>
          <w:tcPr>
            <w:tcW w:type="dxa" w:w="1872"/>
            <w:shd w:fill="F6F8FA"/>
            <w:vAlign w:val="center"/>
          </w:tcPr>
          <w:p>
            <w:pPr>
              <w:spacing w:before="80" w:after="80"/>
            </w:pPr>
            <w:bookmarkStart w:id="2020" w:name="vocab_serenity"/>
            <w:r>
              <w:rPr>
                <w:b/>
                <w:color w:val="0969DA"/>
                <w:sz w:val="20"/>
              </w:rPr>
              <w:t>serenity</w:t>
            </w:r>
            <w:bookmarkEnd w:id="2020"/>
          </w:p>
        </w:tc>
        <w:tc>
          <w:tcPr>
            <w:tcW w:type="dxa" w:w="3168"/>
            <w:shd w:fill="F6F8FA"/>
            <w:vAlign w:val="center"/>
          </w:tcPr>
          <w:p>
            <w:pPr>
              <w:spacing w:before="80" w:after="80"/>
            </w:pPr>
            <w:r>
              <w:rPr>
                <w:color w:val="24292F"/>
                <w:sz w:val="19"/>
              </w:rPr>
              <w:t>A disposition free from stress or emotion</w:t>
            </w:r>
          </w:p>
        </w:tc>
        <w:tc>
          <w:tcPr>
            <w:tcW w:type="dxa" w:w="2880"/>
            <w:shd w:fill="F6F8FA"/>
            <w:vAlign w:val="center"/>
          </w:tcPr>
          <w:p>
            <w:pPr>
              <w:spacing w:before="80" w:after="80"/>
            </w:pPr>
            <w:r>
              <w:rPr>
                <w:i/>
                <w:sz w:val="17"/>
              </w:rPr>
              <w:t xml:space="preserve">When foreign adversaries attempt to generate social disquietude or fluster the public with aggressive military drills, citizens maintain their </w:t>
            </w:r>
            <w:r>
              <w:rPr>
                <w:b/>
                <w:i/>
                <w:color w:val="0969DA"/>
                <w:sz w:val="17"/>
              </w:rPr>
              <w:t>serenity</w:t>
            </w:r>
            <w:r>
              <w:rPr>
                <w:i/>
                <w:sz w:val="17"/>
              </w:rPr>
              <w:t xml:space="preserve"> and composure.</w:t>
            </w:r>
          </w:p>
        </w:tc>
        <w:tc>
          <w:tcPr>
            <w:tcW w:type="dxa" w:w="1440"/>
            <w:shd w:fill="F6F8FA"/>
            <w:vAlign w:val="center"/>
          </w:tcPr>
          <w:p>
            <w:pPr>
              <w:spacing w:before="80" w:after="80"/>
              <w:jc w:val="center"/>
            </w:pPr>
            <w:hyperlink w:anchor="text_serenity" w:tooltip="Return to Passage">
              <w:r>
                <w:rPr>
                  <w:color w:val="0969DA"/>
                  <w:u w:val="single"/>
                </w:rPr>
                <w:t>↩ Return</w:t>
              </w:r>
            </w:hyperlink>
          </w:p>
        </w:tc>
      </w:tr>
      <w:tr>
        <w:tc>
          <w:tcPr>
            <w:tcW w:type="dxa" w:w="1872"/>
            <w:shd w:fill="FFFFFF"/>
            <w:vAlign w:val="center"/>
          </w:tcPr>
          <w:p>
            <w:pPr>
              <w:spacing w:before="80" w:after="80"/>
            </w:pPr>
            <w:bookmarkStart w:id="2042" w:name="vocab_sloth"/>
            <w:r>
              <w:rPr>
                <w:b/>
                <w:color w:val="0969DA"/>
                <w:sz w:val="20"/>
              </w:rPr>
              <w:t>sloth</w:t>
            </w:r>
            <w:bookmarkEnd w:id="2042"/>
          </w:p>
        </w:tc>
        <w:tc>
          <w:tcPr>
            <w:tcW w:type="dxa" w:w="3168"/>
            <w:shd w:fill="FFFFFF"/>
            <w:vAlign w:val="center"/>
          </w:tcPr>
          <w:p>
            <w:pPr>
              <w:spacing w:before="80" w:after="80"/>
            </w:pPr>
            <w:r>
              <w:rPr>
                <w:color w:val="24292F"/>
                <w:sz w:val="19"/>
              </w:rPr>
              <w:t>A disinclination to work or exert yourself</w:t>
            </w:r>
          </w:p>
        </w:tc>
        <w:tc>
          <w:tcPr>
            <w:tcW w:type="dxa" w:w="2880"/>
            <w:shd w:fill="FFFFFF"/>
            <w:vAlign w:val="center"/>
          </w:tcPr>
          <w:p>
            <w:pPr>
              <w:spacing w:before="80" w:after="80"/>
            </w:pPr>
            <w:r>
              <w:rPr>
                <w:i/>
                <w:sz w:val="17"/>
              </w:rPr>
              <w:t xml:space="preserve">Neither blinded by a fickle obsession with temporary trends nor paralyzed by </w:t>
            </w:r>
            <w:r>
              <w:rPr>
                <w:b/>
                <w:i/>
                <w:color w:val="0969DA"/>
                <w:sz w:val="17"/>
              </w:rPr>
              <w:t>sloth</w:t>
            </w:r>
            <w:r>
              <w:rPr>
                <w:i/>
                <w:sz w:val="17"/>
              </w:rPr>
              <w:t>, Formosa moves forward with moral clarity, proving that an open and united democracy can overcome any geopolitical storm.</w:t>
            </w:r>
          </w:p>
        </w:tc>
        <w:tc>
          <w:tcPr>
            <w:tcW w:type="dxa" w:w="1440"/>
            <w:shd w:fill="FFFFFF"/>
            <w:vAlign w:val="center"/>
          </w:tcPr>
          <w:p>
            <w:pPr>
              <w:spacing w:before="80" w:after="80"/>
              <w:jc w:val="center"/>
            </w:pPr>
            <w:hyperlink w:anchor="text_sloth" w:tooltip="Return to Passage">
              <w:r>
                <w:rPr>
                  <w:color w:val="0969DA"/>
                  <w:u w:val="single"/>
                </w:rPr>
                <w:t>↩ Return</w:t>
              </w:r>
            </w:hyperlink>
          </w:p>
        </w:tc>
      </w:tr>
      <w:tr>
        <w:tc>
          <w:tcPr>
            <w:tcW w:type="dxa" w:w="1872"/>
            <w:shd w:fill="F6F8FA"/>
            <w:vAlign w:val="center"/>
          </w:tcPr>
          <w:p>
            <w:pPr>
              <w:spacing w:before="80" w:after="80"/>
            </w:pPr>
            <w:bookmarkStart w:id="2017" w:name="vocab_smug"/>
            <w:r>
              <w:rPr>
                <w:b/>
                <w:color w:val="0969DA"/>
                <w:sz w:val="20"/>
              </w:rPr>
              <w:t>smug</w:t>
            </w:r>
            <w:bookmarkEnd w:id="2017"/>
          </w:p>
        </w:tc>
        <w:tc>
          <w:tcPr>
            <w:tcW w:type="dxa" w:w="3168"/>
            <w:shd w:fill="F6F8FA"/>
            <w:vAlign w:val="center"/>
          </w:tcPr>
          <w:p>
            <w:pPr>
              <w:spacing w:before="80" w:after="80"/>
            </w:pPr>
            <w:r>
              <w:rPr>
                <w:color w:val="24292F"/>
                <w:sz w:val="19"/>
              </w:rPr>
              <w:t>Marked by excessive complacency or self-satisfaction</w:t>
            </w:r>
          </w:p>
        </w:tc>
        <w:tc>
          <w:tcPr>
            <w:tcW w:type="dxa" w:w="2880"/>
            <w:shd w:fill="F6F8FA"/>
            <w:vAlign w:val="center"/>
          </w:tcPr>
          <w:p>
            <w:pPr>
              <w:spacing w:before="80" w:after="80"/>
            </w:pPr>
            <w:r>
              <w:rPr>
                <w:i/>
                <w:sz w:val="17"/>
              </w:rPr>
              <w:t xml:space="preserve">Citizens reject personal conceit, looking with contempt and disdain upon the arrogant ego and egotism of self-important politicians, refusing to let foreign propaganda disgruntle the public or drown debate in an emotional effusion, rejecting an egotistical leader whose </w:t>
            </w:r>
            <w:r>
              <w:rPr>
                <w:b/>
                <w:i/>
                <w:color w:val="0969DA"/>
                <w:sz w:val="17"/>
              </w:rPr>
              <w:t>smug</w:t>
            </w:r>
            <w:r>
              <w:rPr>
                <w:i/>
                <w:sz w:val="17"/>
              </w:rPr>
              <w:t xml:space="preserve"> complacency blinds them to real societal challenges.</w:t>
            </w:r>
          </w:p>
        </w:tc>
        <w:tc>
          <w:tcPr>
            <w:tcW w:type="dxa" w:w="1440"/>
            <w:shd w:fill="F6F8FA"/>
            <w:vAlign w:val="center"/>
          </w:tcPr>
          <w:p>
            <w:pPr>
              <w:spacing w:before="80" w:after="80"/>
              <w:jc w:val="center"/>
            </w:pPr>
            <w:hyperlink w:anchor="text_smug" w:tooltip="Return to Passage">
              <w:r>
                <w:rPr>
                  <w:color w:val="0969DA"/>
                  <w:u w:val="single"/>
                </w:rPr>
                <w:t>↩ Return</w:t>
              </w:r>
            </w:hyperlink>
          </w:p>
        </w:tc>
      </w:tr>
      <w:tr>
        <w:tc>
          <w:tcPr>
            <w:tcW w:type="dxa" w:w="1872"/>
            <w:shd w:fill="FFFFFF"/>
            <w:vAlign w:val="center"/>
          </w:tcPr>
          <w:p>
            <w:pPr>
              <w:spacing w:before="80" w:after="80"/>
            </w:pPr>
            <w:bookmarkStart w:id="2049" w:name="vocab_stupor"/>
            <w:r>
              <w:rPr>
                <w:b/>
                <w:color w:val="0969DA"/>
                <w:sz w:val="20"/>
              </w:rPr>
              <w:t>stupor</w:t>
            </w:r>
            <w:bookmarkEnd w:id="2049"/>
          </w:p>
        </w:tc>
        <w:tc>
          <w:tcPr>
            <w:tcW w:type="dxa" w:w="3168"/>
            <w:shd w:fill="FFFFFF"/>
            <w:vAlign w:val="center"/>
          </w:tcPr>
          <w:p>
            <w:pPr>
              <w:spacing w:before="80" w:after="80"/>
            </w:pPr>
            <w:r>
              <w:rPr>
                <w:color w:val="24292F"/>
                <w:sz w:val="19"/>
              </w:rPr>
              <w:t>The feeling of distress and disbelief that you have when something bad happens accidentally</w:t>
            </w:r>
          </w:p>
        </w:tc>
        <w:tc>
          <w:tcPr>
            <w:tcW w:type="dxa" w:w="2880"/>
            <w:shd w:fill="FFFFFF"/>
            <w:vAlign w:val="center"/>
          </w:tcPr>
          <w:p>
            <w:pPr>
              <w:spacing w:before="80" w:after="80"/>
            </w:pPr>
            <w:r>
              <w:rPr>
                <w:i/>
                <w:sz w:val="17"/>
              </w:rPr>
              <w:t xml:space="preserve">Ultimately, Taiwanese society rejects both the reckless euphoria of foolhardy adventurers and the paralyzing </w:t>
            </w:r>
            <w:r>
              <w:rPr>
                <w:b/>
                <w:i/>
                <w:color w:val="0969DA"/>
                <w:sz w:val="17"/>
              </w:rPr>
              <w:t>stupor</w:t>
            </w:r>
            <w:r>
              <w:rPr>
                <w:i/>
                <w:sz w:val="17"/>
              </w:rPr>
              <w:t xml:space="preserve"> of defeatist fear.</w:t>
            </w:r>
          </w:p>
        </w:tc>
        <w:tc>
          <w:tcPr>
            <w:tcW w:type="dxa" w:w="1440"/>
            <w:shd w:fill="FFFFFF"/>
            <w:vAlign w:val="center"/>
          </w:tcPr>
          <w:p>
            <w:pPr>
              <w:spacing w:before="80" w:after="80"/>
              <w:jc w:val="center"/>
            </w:pPr>
            <w:hyperlink w:anchor="text_stupor" w:tooltip="Return to Passage">
              <w:r>
                <w:rPr>
                  <w:color w:val="0969DA"/>
                  <w:u w:val="single"/>
                </w:rPr>
                <w:t>↩ Return</w:t>
              </w:r>
            </w:hyperlink>
          </w:p>
        </w:tc>
      </w:tr>
      <w:tr>
        <w:tc>
          <w:tcPr>
            <w:tcW w:type="dxa" w:w="1872"/>
            <w:shd w:fill="F6F8FA"/>
            <w:vAlign w:val="center"/>
          </w:tcPr>
          <w:p>
            <w:pPr>
              <w:spacing w:before="80" w:after="80"/>
            </w:pPr>
            <w:bookmarkStart w:id="2028" w:name="vocab_timidity"/>
            <w:r>
              <w:rPr>
                <w:b/>
                <w:color w:val="0969DA"/>
                <w:sz w:val="20"/>
              </w:rPr>
              <w:t>timidity</w:t>
            </w:r>
            <w:bookmarkEnd w:id="2028"/>
          </w:p>
        </w:tc>
        <w:tc>
          <w:tcPr>
            <w:tcW w:type="dxa" w:w="3168"/>
            <w:shd w:fill="F6F8FA"/>
            <w:vAlign w:val="center"/>
          </w:tcPr>
          <w:p>
            <w:pPr>
              <w:spacing w:before="80" w:after="80"/>
            </w:pPr>
            <w:r>
              <w:rPr>
                <w:color w:val="24292F"/>
                <w:sz w:val="19"/>
              </w:rPr>
              <w:t>Fear of the unknown or unfamiliar or fear of making decisions</w:t>
            </w:r>
          </w:p>
        </w:tc>
        <w:tc>
          <w:tcPr>
            <w:tcW w:type="dxa" w:w="2880"/>
            <w:shd w:fill="F6F8FA"/>
            <w:vAlign w:val="center"/>
          </w:tcPr>
          <w:p>
            <w:pPr>
              <w:spacing w:before="80" w:after="80"/>
            </w:pPr>
            <w:r>
              <w:rPr>
                <w:i/>
                <w:sz w:val="17"/>
              </w:rPr>
              <w:t xml:space="preserve">The electorate rejects the halfhearted compromises of defeatist politicians, recognizing that democratic sovereignty cannot be protected through diffidence or </w:t>
            </w:r>
            <w:r>
              <w:rPr>
                <w:b/>
                <w:i/>
                <w:color w:val="0969DA"/>
                <w:sz w:val="17"/>
              </w:rPr>
              <w:t>timidity</w:t>
            </w:r>
            <w:r>
              <w:rPr>
                <w:i/>
                <w:sz w:val="17"/>
              </w:rPr>
              <w:t>, but requires confident and courageous civic participation.</w:t>
            </w:r>
          </w:p>
        </w:tc>
        <w:tc>
          <w:tcPr>
            <w:tcW w:type="dxa" w:w="1440"/>
            <w:shd w:fill="F6F8FA"/>
            <w:vAlign w:val="center"/>
          </w:tcPr>
          <w:p>
            <w:pPr>
              <w:spacing w:before="80" w:after="80"/>
              <w:jc w:val="center"/>
            </w:pPr>
            <w:hyperlink w:anchor="text_timidity" w:tooltip="Return to Passage">
              <w:r>
                <w:rPr>
                  <w:color w:val="0969DA"/>
                  <w:u w:val="single"/>
                </w:rPr>
                <w:t>↩ Return</w:t>
              </w:r>
            </w:hyperlink>
          </w:p>
        </w:tc>
      </w:tr>
      <w:tr>
        <w:tc>
          <w:tcPr>
            <w:tcW w:type="dxa" w:w="1872"/>
            <w:shd w:fill="FFFFFF"/>
            <w:vAlign w:val="center"/>
          </w:tcPr>
          <w:p>
            <w:pPr>
              <w:spacing w:before="80" w:after="80"/>
            </w:pPr>
            <w:bookmarkStart w:id="2008" w:name="vocab_umbrage"/>
            <w:r>
              <w:rPr>
                <w:b/>
                <w:color w:val="0969DA"/>
                <w:sz w:val="20"/>
              </w:rPr>
              <w:t>umbrage</w:t>
            </w:r>
            <w:bookmarkEnd w:id="2008"/>
          </w:p>
        </w:tc>
        <w:tc>
          <w:tcPr>
            <w:tcW w:type="dxa" w:w="3168"/>
            <w:shd w:fill="FFFFFF"/>
            <w:vAlign w:val="center"/>
          </w:tcPr>
          <w:p>
            <w:pPr>
              <w:spacing w:before="80" w:after="80"/>
            </w:pPr>
            <w:r>
              <w:rPr>
                <w:color w:val="24292F"/>
                <w:sz w:val="19"/>
              </w:rPr>
              <w:t>A feeling of anger caused by being offended</w:t>
            </w:r>
          </w:p>
        </w:tc>
        <w:tc>
          <w:tcPr>
            <w:tcW w:type="dxa" w:w="2880"/>
            <w:shd w:fill="FFFFFF"/>
            <w:vAlign w:val="center"/>
          </w:tcPr>
          <w:p>
            <w:pPr>
              <w:spacing w:before="80" w:after="80"/>
            </w:pPr>
            <w:r>
              <w:rPr>
                <w:i/>
                <w:sz w:val="17"/>
              </w:rPr>
              <w:t xml:space="preserve">Citizens understand that freedom requires constant watchfulness, refusing to take </w:t>
            </w:r>
            <w:r>
              <w:rPr>
                <w:b/>
                <w:i/>
                <w:color w:val="0969DA"/>
                <w:sz w:val="17"/>
              </w:rPr>
              <w:t>umbrage</w:t>
            </w:r>
            <w:r>
              <w:rPr>
                <w:i/>
                <w:sz w:val="17"/>
              </w:rPr>
              <w:t xml:space="preserve"> at healthy criticism or indulge in inappropriate levity during moments of national crisis.</w:t>
            </w:r>
          </w:p>
        </w:tc>
        <w:tc>
          <w:tcPr>
            <w:tcW w:type="dxa" w:w="1440"/>
            <w:shd w:fill="FFFFFF"/>
            <w:vAlign w:val="center"/>
          </w:tcPr>
          <w:p>
            <w:pPr>
              <w:spacing w:before="80" w:after="80"/>
              <w:jc w:val="center"/>
            </w:pPr>
            <w:hyperlink w:anchor="text_umbrage" w:tooltip="Return to Passage">
              <w:r>
                <w:rPr>
                  <w:color w:val="0969DA"/>
                  <w:u w:val="single"/>
                </w:rPr>
                <w:t>↩ Return</w:t>
              </w:r>
            </w:hyperlink>
          </w:p>
        </w:tc>
      </w:tr>
      <w:tr>
        <w:tc>
          <w:tcPr>
            <w:tcW w:type="dxa" w:w="1872"/>
            <w:shd w:fill="F6F8FA"/>
            <w:vAlign w:val="center"/>
          </w:tcPr>
          <w:p>
            <w:pPr>
              <w:spacing w:before="80" w:after="80"/>
            </w:pPr>
            <w:bookmarkStart w:id="2044" w:name="vocab_zeal"/>
            <w:r>
              <w:rPr>
                <w:b/>
                <w:color w:val="0969DA"/>
                <w:sz w:val="20"/>
              </w:rPr>
              <w:t>zeal</w:t>
            </w:r>
            <w:bookmarkEnd w:id="2044"/>
          </w:p>
        </w:tc>
        <w:tc>
          <w:tcPr>
            <w:tcW w:type="dxa" w:w="3168"/>
            <w:shd w:fill="F6F8FA"/>
            <w:vAlign w:val="center"/>
          </w:tcPr>
          <w:p>
            <w:pPr>
              <w:spacing w:before="80" w:after="80"/>
            </w:pPr>
            <w:r>
              <w:rPr>
                <w:color w:val="24292F"/>
                <w:sz w:val="19"/>
              </w:rPr>
              <w:t>A feeling of strong eagerness (usually in favor of a person or cause)</w:t>
            </w:r>
          </w:p>
        </w:tc>
        <w:tc>
          <w:tcPr>
            <w:tcW w:type="dxa" w:w="2880"/>
            <w:shd w:fill="F6F8FA"/>
            <w:vAlign w:val="center"/>
          </w:tcPr>
          <w:p>
            <w:pPr>
              <w:spacing w:before="80" w:after="80"/>
            </w:pPr>
            <w:r>
              <w:rPr>
                <w:i/>
                <w:sz w:val="17"/>
              </w:rPr>
              <w:t xml:space="preserve">Rather than succumbing to political apathy, corrosive cynicism, dispirited fatalism, or indolence that authoritarian regimes seek to promote, citizens reject any disinclination to participate in civic duty, the Taiwanese people engage in public life with unyielding </w:t>
            </w:r>
            <w:r>
              <w:rPr>
                <w:b/>
                <w:i/>
                <w:color w:val="0969DA"/>
                <w:sz w:val="17"/>
              </w:rPr>
              <w:t>zeal</w:t>
            </w:r>
            <w:r>
              <w:rPr>
                <w:i/>
                <w:sz w:val="17"/>
              </w:rPr>
              <w:t>.</w:t>
            </w:r>
          </w:p>
        </w:tc>
        <w:tc>
          <w:tcPr>
            <w:tcW w:type="dxa" w:w="1440"/>
            <w:shd w:fill="F6F8FA"/>
            <w:vAlign w:val="center"/>
          </w:tcPr>
          <w:p>
            <w:pPr>
              <w:spacing w:before="80" w:after="80"/>
              <w:jc w:val="center"/>
            </w:pPr>
            <w:hyperlink w:anchor="text_zeal"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2" w:author="GRE Prep" w:date="2026-10-05T22:00:00Z" w:initials="GRE">
    <w:p>
      <w:pPr>
        <w:pStyle w:val="CommentText"/>
      </w:pPr>
      <w:r>
        <w:rPr>
          <w:b/>
        </w:rPr>
        <w:t>ardor: </w:t>
      </w:r>
      <w:r>
        <w:t>A feeling of strong eagerness (usually in favor of a person or cause)</w:t>
      </w:r>
    </w:p>
  </w:comment>
  <w:comment w:id="4" w:author="GRE Prep" w:date="2026-10-05T22:00:00Z" w:initials="GRE">
    <w:p>
      <w:pPr>
        <w:pStyle w:val="CommentText"/>
      </w:pPr>
      <w:r>
        <w:rPr>
          <w:b/>
        </w:rPr>
        <w:t>apathy: </w:t>
      </w:r>
      <w:r>
        <w:t>An absence of emotion or enthusiasm</w:t>
      </w:r>
    </w:p>
  </w:comment>
  <w:comment w:id="31" w:author="GRE Prep" w:date="2026-10-05T22:00:00Z" w:initials="GRE">
    <w:p>
      <w:pPr>
        <w:pStyle w:val="CommentText"/>
      </w:pPr>
      <w:r>
        <w:rPr>
          <w:b/>
        </w:rPr>
        <w:t>cynicism: </w:t>
      </w:r>
      <w:r>
        <w:t>A cynical feeling of distrust</w:t>
      </w:r>
    </w:p>
  </w:comment>
  <w:comment w:id="43" w:author="GRE Prep" w:date="2026-10-05T22:00:00Z" w:initials="GRE">
    <w:p>
      <w:pPr>
        <w:pStyle w:val="CommentText"/>
      </w:pPr>
      <w:r>
        <w:rPr>
          <w:b/>
        </w:rPr>
        <w:t>dispirited: </w:t>
      </w:r>
      <w:r>
        <w:t>Lower someone's spirits; make downhearted</w:t>
      </w:r>
    </w:p>
  </w:comment>
  <w:comment w:id="6" w:author="GRE Prep" w:date="2026-10-05T22:00:00Z" w:initials="GRE">
    <w:p>
      <w:pPr>
        <w:pStyle w:val="CommentText"/>
      </w:pPr>
      <w:r>
        <w:rPr>
          <w:b/>
        </w:rPr>
        <w:t>indolence: </w:t>
      </w:r>
      <w:r>
        <w:t>Inactivity resulting from a dislike of work</w:t>
      </w:r>
    </w:p>
  </w:comment>
  <w:comment w:id="39" w:author="GRE Prep" w:date="2026-10-05T22:00:00Z" w:initials="GRE">
    <w:p>
      <w:pPr>
        <w:pStyle w:val="CommentText"/>
      </w:pPr>
      <w:r>
        <w:rPr>
          <w:b/>
        </w:rPr>
        <w:t>disinclination: </w:t>
      </w:r>
      <w:r>
        <w:t>That toward which you are inclined to feel dislike</w:t>
      </w:r>
    </w:p>
  </w:comment>
  <w:comment w:id="44" w:author="GRE Prep" w:date="2026-10-05T22:00:00Z" w:initials="GRE">
    <w:p>
      <w:pPr>
        <w:pStyle w:val="CommentText"/>
      </w:pPr>
      <w:r>
        <w:rPr>
          <w:b/>
        </w:rPr>
        <w:t>zeal: </w:t>
      </w:r>
      <w:r>
        <w:t>A feeling of strong eagerness (usually in favor of a person or cause)</w:t>
      </w:r>
    </w:p>
  </w:comment>
  <w:comment w:id="9" w:author="GRE Prep" w:date="2026-10-05T22:00:00Z" w:initials="GRE">
    <w:p>
      <w:pPr>
        <w:pStyle w:val="CommentText"/>
      </w:pPr>
      <w:r>
        <w:rPr>
          <w:b/>
        </w:rPr>
        <w:t>disquietude: </w:t>
      </w:r>
      <w:r>
        <w:t>Feelings of anxiety that make you tense and irritable</w:t>
      </w:r>
    </w:p>
  </w:comment>
  <w:comment w:id="35" w:author="GRE Prep" w:date="2026-10-05T22:00:00Z" w:initials="GRE">
    <w:p>
      <w:pPr>
        <w:pStyle w:val="CommentText"/>
      </w:pPr>
      <w:r>
        <w:rPr>
          <w:b/>
        </w:rPr>
        <w:t>fluster: </w:t>
      </w:r>
      <w:r>
        <w:t>A disposition that is confused or nervous and upset</w:t>
      </w:r>
    </w:p>
  </w:comment>
  <w:comment w:id="20" w:author="GRE Prep" w:date="2026-10-05T22:00:00Z" w:initials="GRE">
    <w:p>
      <w:pPr>
        <w:pStyle w:val="CommentText"/>
      </w:pPr>
      <w:r>
        <w:rPr>
          <w:b/>
        </w:rPr>
        <w:t>serenity: </w:t>
      </w:r>
      <w:r>
        <w:t>A disposition free from stress or emotion</w:t>
      </w:r>
    </w:p>
  </w:comment>
  <w:comment w:id="40" w:author="GRE Prep" w:date="2026-10-05T22:00:00Z" w:initials="GRE">
    <w:p>
      <w:pPr>
        <w:pStyle w:val="CommentText"/>
      </w:pPr>
      <w:r>
        <w:rPr>
          <w:b/>
        </w:rPr>
        <w:t>halfhearted: </w:t>
      </w:r>
      <w:r>
        <w:t>Feeling or showing little interest or enthusiasm</w:t>
      </w:r>
    </w:p>
  </w:comment>
  <w:comment w:id="19" w:author="GRE Prep" w:date="2026-10-05T22:00:00Z" w:initials="GRE">
    <w:p>
      <w:pPr>
        <w:pStyle w:val="CommentText"/>
      </w:pPr>
      <w:r>
        <w:rPr>
          <w:b/>
        </w:rPr>
        <w:t>diffidence: </w:t>
      </w:r>
      <w:r>
        <w:t>Lack of self-confidence</w:t>
      </w:r>
    </w:p>
  </w:comment>
  <w:comment w:id="28" w:author="GRE Prep" w:date="2026-10-05T22:00:00Z" w:initials="GRE">
    <w:p>
      <w:pPr>
        <w:pStyle w:val="CommentText"/>
      </w:pPr>
      <w:r>
        <w:rPr>
          <w:b/>
        </w:rPr>
        <w:t>timidity: </w:t>
      </w:r>
      <w:r>
        <w:t>Fear of the unknown or unfamiliar or fear of making decisions</w:t>
      </w:r>
    </w:p>
  </w:comment>
  <w:comment w:id="16" w:author="GRE Prep" w:date="2026-10-05T22:00:00Z" w:initials="GRE">
    <w:p>
      <w:pPr>
        <w:pStyle w:val="CommentText"/>
      </w:pPr>
      <w:r>
        <w:rPr>
          <w:b/>
        </w:rPr>
        <w:t>animosity: </w:t>
      </w:r>
      <w:r>
        <w:t>A feeling of ill will arousing active hostility</w:t>
      </w:r>
    </w:p>
  </w:comment>
  <w:comment w:id="33" w:author="GRE Prep" w:date="2026-10-05T22:00:00Z" w:initials="GRE">
    <w:p>
      <w:pPr>
        <w:pStyle w:val="CommentText"/>
      </w:pPr>
      <w:r>
        <w:rPr>
          <w:b/>
        </w:rPr>
        <w:t>acrimonious: </w:t>
      </w:r>
      <w:r>
        <w:t>Marked by strong resentment or cynicism</w:t>
      </w:r>
    </w:p>
  </w:comment>
  <w:comment w:id="26" w:author="GRE Prep" w:date="2026-10-05T22:00:00Z" w:initials="GRE">
    <w:p>
      <w:pPr>
        <w:pStyle w:val="CommentText"/>
      </w:pPr>
      <w:r>
        <w:rPr>
          <w:b/>
        </w:rPr>
        <w:t>irate: </w:t>
      </w:r>
      <w:r>
        <w:t>Feeling or showing extreme anger</w:t>
      </w:r>
    </w:p>
  </w:comment>
  <w:comment w:id="24" w:author="GRE Prep" w:date="2026-10-05T22:00:00Z" w:initials="GRE">
    <w:p>
      <w:pPr>
        <w:pStyle w:val="CommentText"/>
      </w:pPr>
      <w:r>
        <w:rPr>
          <w:b/>
        </w:rPr>
        <w:t>consternation: </w:t>
      </w:r>
      <w:r>
        <w:t>Fear resulting from the awareness of danger</w:t>
      </w:r>
    </w:p>
  </w:comment>
  <w:comment w:id="3" w:author="GRE Prep" w:date="2026-10-05T22:00:00Z" w:initials="GRE">
    <w:p>
      <w:pPr>
        <w:pStyle w:val="CommentText"/>
      </w:pPr>
      <w:r>
        <w:rPr>
          <w:b/>
        </w:rPr>
        <w:t>conceit: </w:t>
      </w:r>
      <w:r>
        <w:t>Feelings of excessive pride</w:t>
      </w:r>
    </w:p>
  </w:comment>
  <w:comment w:id="1" w:author="GRE Prep" w:date="2026-10-05T22:00:00Z" w:initials="GRE">
    <w:p>
      <w:pPr>
        <w:pStyle w:val="CommentText"/>
      </w:pPr>
      <w:r>
        <w:rPr>
          <w:b/>
        </w:rPr>
        <w:t>contempt: </w:t>
      </w:r>
      <w:r>
        <w:t>Lack of respect accompanied by a feeling of intense dislike</w:t>
      </w:r>
    </w:p>
  </w:comment>
  <w:comment w:id="0" w:author="GRE Prep" w:date="2026-10-05T22:00:00Z" w:initials="GRE">
    <w:p>
      <w:pPr>
        <w:pStyle w:val="CommentText"/>
      </w:pPr>
      <w:r>
        <w:rPr>
          <w:b/>
        </w:rPr>
        <w:t>disdain: </w:t>
      </w:r>
      <w:r>
        <w:t>Lack of respect accompanied by a feeling of intense dislike</w:t>
      </w:r>
    </w:p>
  </w:comment>
  <w:comment w:id="27" w:author="GRE Prep" w:date="2026-10-05T22:00:00Z" w:initials="GRE">
    <w:p>
      <w:pPr>
        <w:pStyle w:val="CommentText"/>
      </w:pPr>
      <w:r>
        <w:rPr>
          <w:b/>
        </w:rPr>
        <w:t>ego: </w:t>
      </w:r>
      <w:r>
        <w:t>An inflated feeling of pride in your superiority to others</w:t>
      </w:r>
    </w:p>
  </w:comment>
  <w:comment w:id="38" w:author="GRE Prep" w:date="2026-10-05T22:00:00Z" w:initials="GRE">
    <w:p>
      <w:pPr>
        <w:pStyle w:val="CommentText"/>
      </w:pPr>
      <w:r>
        <w:rPr>
          <w:b/>
        </w:rPr>
        <w:t>egotism: </w:t>
      </w:r>
      <w:r>
        <w:t>An exaggerated opinion of your own importance</w:t>
      </w:r>
    </w:p>
  </w:comment>
  <w:comment w:id="30" w:author="GRE Prep" w:date="2026-10-05T22:00:00Z" w:initials="GRE">
    <w:p>
      <w:pPr>
        <w:pStyle w:val="CommentText"/>
      </w:pPr>
      <w:r>
        <w:rPr>
          <w:b/>
        </w:rPr>
        <w:t>disgruntle: </w:t>
      </w:r>
      <w:r>
        <w:t>Put into a bad mood or into bad humour</w:t>
      </w:r>
    </w:p>
  </w:comment>
  <w:comment w:id="45" w:author="GRE Prep" w:date="2026-10-05T22:00:00Z" w:initials="GRE">
    <w:p>
      <w:pPr>
        <w:pStyle w:val="CommentText"/>
      </w:pPr>
      <w:r>
        <w:rPr>
          <w:b/>
        </w:rPr>
        <w:t>effusion: </w:t>
      </w:r>
      <w:r>
        <w:t>An unrestrained expression of emotion</w:t>
      </w:r>
    </w:p>
  </w:comment>
  <w:comment w:id="13" w:author="GRE Prep" w:date="2026-10-05T22:00:00Z" w:initials="GRE">
    <w:p>
      <w:pPr>
        <w:pStyle w:val="CommentText"/>
      </w:pPr>
      <w:r>
        <w:rPr>
          <w:b/>
        </w:rPr>
        <w:t>egotistical: </w:t>
      </w:r>
      <w:r>
        <w:t>Characteristic of those having an inflated idea of their own importance</w:t>
      </w:r>
    </w:p>
  </w:comment>
  <w:comment w:id="17" w:author="GRE Prep" w:date="2026-10-05T22:00:00Z" w:initials="GRE">
    <w:p>
      <w:pPr>
        <w:pStyle w:val="CommentText"/>
      </w:pPr>
      <w:r>
        <w:rPr>
          <w:b/>
        </w:rPr>
        <w:t>smug: </w:t>
      </w:r>
      <w:r>
        <w:t>Marked by excessive complacency or self-satisfaction</w:t>
      </w:r>
    </w:p>
  </w:comment>
  <w:comment w:id="48" w:author="GRE Prep" w:date="2026-10-05T22:00:00Z" w:initials="GRE">
    <w:p>
      <w:pPr>
        <w:pStyle w:val="CommentText"/>
      </w:pPr>
      <w:r>
        <w:rPr>
          <w:b/>
        </w:rPr>
        <w:t>complacency: </w:t>
      </w:r>
      <w:r>
        <w:t>The feeling you have when you are satisfied with yourself</w:t>
      </w:r>
    </w:p>
  </w:comment>
  <w:comment w:id="46" w:author="GRE Prep" w:date="2026-10-05T22:00:00Z" w:initials="GRE">
    <w:p>
      <w:pPr>
        <w:pStyle w:val="CommentText"/>
      </w:pPr>
      <w:r>
        <w:rPr>
          <w:b/>
        </w:rPr>
        <w:t>compulsive: </w:t>
      </w:r>
      <w:r>
        <w:t>A person with a compulsive disposition; someone who feels compelled to do certain things</w:t>
      </w:r>
    </w:p>
  </w:comment>
  <w:comment w:id="18" w:author="GRE Prep" w:date="2026-10-05T22:00:00Z" w:initials="GRE">
    <w:p>
      <w:pPr>
        <w:pStyle w:val="CommentText"/>
      </w:pPr>
      <w:r>
        <w:rPr>
          <w:b/>
        </w:rPr>
        <w:t>malcontent: </w:t>
      </w:r>
      <w:r>
        <w:t>A person who is discontented or disgusted</w:t>
      </w:r>
    </w:p>
  </w:comment>
  <w:comment w:id="15" w:author="GRE Prep" w:date="2026-10-05T22:00:00Z" w:initials="GRE">
    <w:p>
      <w:pPr>
        <w:pStyle w:val="CommentText"/>
      </w:pPr>
      <w:r>
        <w:rPr>
          <w:b/>
        </w:rPr>
        <w:t>dispassionate: </w:t>
      </w:r>
      <w:r>
        <w:t>Unaffected by strong emotion or prejudice</w:t>
      </w:r>
    </w:p>
  </w:comment>
  <w:comment w:id="14" w:author="GRE Prep" w:date="2026-10-05T22:00:00Z" w:initials="GRE">
    <w:p>
      <w:pPr>
        <w:pStyle w:val="CommentText"/>
      </w:pPr>
      <w:r>
        <w:rPr>
          <w:b/>
        </w:rPr>
        <w:t>animus: </w:t>
      </w:r>
      <w:r>
        <w:t>A feeling of ill will arousing active hostility</w:t>
      </w:r>
    </w:p>
  </w:comment>
  <w:comment w:id="21" w:author="GRE Prep" w:date="2026-10-05T22:00:00Z" w:initials="GRE">
    <w:p>
      <w:pPr>
        <w:pStyle w:val="CommentText"/>
      </w:pPr>
      <w:r>
        <w:rPr>
          <w:b/>
        </w:rPr>
        <w:t>pathos: </w:t>
      </w:r>
      <w:r>
        <w:t>A quality that arouses emotions (especially pity or sorrow)</w:t>
      </w:r>
    </w:p>
  </w:comment>
  <w:comment w:id="7" w:author="GRE Prep" w:date="2026-10-05T22:00:00Z" w:initials="GRE">
    <w:p>
      <w:pPr>
        <w:pStyle w:val="CommentText"/>
      </w:pPr>
      <w:r>
        <w:rPr>
          <w:b/>
        </w:rPr>
        <w:t>poignancy: </w:t>
      </w:r>
      <w:r>
        <w:t>A state of deeply felt distress or sorrow</w:t>
      </w:r>
    </w:p>
  </w:comment>
  <w:comment w:id="34" w:author="GRE Prep" w:date="2026-10-05T22:00:00Z" w:initials="GRE">
    <w:p>
      <w:pPr>
        <w:pStyle w:val="CommentText"/>
      </w:pPr>
      <w:r>
        <w:rPr>
          <w:b/>
        </w:rPr>
        <w:t>remorse: </w:t>
      </w:r>
      <w:r>
        <w:t>A feeling of deep regret (usually for some misdeed)</w:t>
      </w:r>
    </w:p>
  </w:comment>
  <w:comment w:id="5" w:author="GRE Prep" w:date="2026-10-05T22:00:00Z" w:initials="GRE">
    <w:p>
      <w:pPr>
        <w:pStyle w:val="CommentText"/>
      </w:pPr>
      <w:r>
        <w:rPr>
          <w:b/>
        </w:rPr>
        <w:t>compunction: </w:t>
      </w:r>
      <w:r>
        <w:t>A feeling of deep regret (usually for some misdeed)</w:t>
      </w:r>
    </w:p>
  </w:comment>
  <w:comment w:id="2" w:author="GRE Prep" w:date="2026-10-05T22:00:00Z" w:initials="GRE">
    <w:p>
      <w:pPr>
        <w:pStyle w:val="CommentText"/>
      </w:pPr>
      <w:r>
        <w:rPr>
          <w:b/>
        </w:rPr>
        <w:t>aversion: </w:t>
      </w:r>
      <w:r>
        <w:t>A feeling of intense dislike</w:t>
      </w:r>
    </w:p>
  </w:comment>
  <w:comment w:id="11" w:author="GRE Prep" w:date="2026-10-05T22:00:00Z" w:initials="GRE">
    <w:p>
      <w:pPr>
        <w:pStyle w:val="CommentText"/>
      </w:pPr>
      <w:r>
        <w:rPr>
          <w:b/>
        </w:rPr>
        <w:t>antipathy: </w:t>
      </w:r>
      <w:r>
        <w:t>A feeling of intense dislike</w:t>
      </w:r>
    </w:p>
  </w:comment>
  <w:comment w:id="23" w:author="GRE Prep" w:date="2026-10-05T22:00:00Z" w:initials="GRE">
    <w:p>
      <w:pPr>
        <w:pStyle w:val="CommentText"/>
      </w:pPr>
      <w:r>
        <w:rPr>
          <w:b/>
        </w:rPr>
        <w:t>reticence: </w:t>
      </w:r>
      <w:r>
        <w:t>The trait of being uncommunicative; not volunteering anything more than necessary</w:t>
      </w:r>
    </w:p>
  </w:comment>
  <w:comment w:id="25" w:author="GRE Prep" w:date="2026-10-05T22:00:00Z" w:initials="GRE">
    <w:p>
      <w:pPr>
        <w:pStyle w:val="CommentText"/>
      </w:pPr>
      <w:r>
        <w:rPr>
          <w:b/>
        </w:rPr>
        <w:t>indifferent: </w:t>
      </w:r>
      <w:r>
        <w:t>Marked by a lack of interest</w:t>
      </w:r>
    </w:p>
  </w:comment>
  <w:comment w:id="12" w:author="GRE Prep" w:date="2026-10-05T22:00:00Z" w:initials="GRE">
    <w:p>
      <w:pPr>
        <w:pStyle w:val="CommentText"/>
      </w:pPr>
      <w:r>
        <w:rPr>
          <w:b/>
        </w:rPr>
        <w:t>ambivalence: </w:t>
      </w:r>
      <w:r>
        <w:t>Mixed feelings or emotions</w:t>
      </w:r>
    </w:p>
  </w:comment>
  <w:comment w:id="41" w:author="GRE Prep" w:date="2026-10-05T22:00:00Z" w:initials="GRE">
    <w:p>
      <w:pPr>
        <w:pStyle w:val="CommentText"/>
      </w:pPr>
      <w:r>
        <w:rPr>
          <w:b/>
        </w:rPr>
        <w:t>euphoria: </w:t>
      </w:r>
      <w:r>
        <w:t>A feeling of great (usually exaggerated) elation</w:t>
      </w:r>
    </w:p>
  </w:comment>
  <w:comment w:id="22" w:author="GRE Prep" w:date="2026-10-05T22:00:00Z" w:initials="GRE">
    <w:p>
      <w:pPr>
        <w:pStyle w:val="CommentText"/>
      </w:pPr>
      <w:r>
        <w:rPr>
          <w:b/>
        </w:rPr>
        <w:t>foolhardy: </w:t>
      </w:r>
      <w:r>
        <w:t>Marked by defiant disregard for danger or consequences</w:t>
      </w:r>
    </w:p>
  </w:comment>
  <w:comment w:id="49" w:author="GRE Prep" w:date="2026-10-05T22:00:00Z" w:initials="GRE">
    <w:p>
      <w:pPr>
        <w:pStyle w:val="CommentText"/>
      </w:pPr>
      <w:r>
        <w:rPr>
          <w:b/>
        </w:rPr>
        <w:t>stupor: </w:t>
      </w:r>
      <w:r>
        <w:t>The feeling of distress and disbelief that you have when something bad happens accidentally</w:t>
      </w:r>
    </w:p>
  </w:comment>
  <w:comment w:id="8" w:author="GRE Prep" w:date="2026-10-05T22:00:00Z" w:initials="GRE">
    <w:p>
      <w:pPr>
        <w:pStyle w:val="CommentText"/>
      </w:pPr>
      <w:r>
        <w:rPr>
          <w:b/>
        </w:rPr>
        <w:t>umbrage: </w:t>
      </w:r>
      <w:r>
        <w:t>A feeling of anger caused by being offended</w:t>
      </w:r>
    </w:p>
  </w:comment>
  <w:comment w:id="10" w:author="GRE Prep" w:date="2026-10-05T22:00:00Z" w:initials="GRE">
    <w:p>
      <w:pPr>
        <w:pStyle w:val="CommentText"/>
      </w:pPr>
      <w:r>
        <w:rPr>
          <w:b/>
        </w:rPr>
        <w:t>levity: </w:t>
      </w:r>
      <w:r>
        <w:t>Feeling an inappropriate lack of seriousness</w:t>
      </w:r>
    </w:p>
  </w:comment>
  <w:comment w:id="47" w:author="GRE Prep" w:date="2026-10-05T22:00:00Z" w:initials="GRE">
    <w:p>
      <w:pPr>
        <w:pStyle w:val="CommentText"/>
      </w:pPr>
      <w:r>
        <w:rPr>
          <w:b/>
        </w:rPr>
        <w:t>misgiving: </w:t>
      </w:r>
      <w:r>
        <w:t>Uneasiness about the fitness of an action</w:t>
      </w:r>
    </w:p>
  </w:comment>
  <w:comment w:id="29" w:author="GRE Prep" w:date="2026-10-05T22:00:00Z" w:initials="GRE">
    <w:p>
      <w:pPr>
        <w:pStyle w:val="CommentText"/>
      </w:pPr>
      <w:r>
        <w:rPr>
          <w:b/>
        </w:rPr>
        <w:t>distrait: </w:t>
      </w:r>
      <w:r>
        <w:t>Having the attention diverted especially because of anxiety</w:t>
      </w:r>
    </w:p>
  </w:comment>
  <w:comment w:id="36" w:author="GRE Prep" w:date="2026-10-05T22:00:00Z" w:initials="GRE">
    <w:p>
      <w:pPr>
        <w:pStyle w:val="CommentText"/>
      </w:pPr>
      <w:r>
        <w:rPr>
          <w:b/>
        </w:rPr>
        <w:t>fickle: </w:t>
      </w:r>
      <w:r>
        <w:t>Marked by erratic changeableness in affections or attachments</w:t>
      </w:r>
    </w:p>
  </w:comment>
  <w:comment w:id="37" w:author="GRE Prep" w:date="2026-10-05T22:00:00Z" w:initials="GRE">
    <w:p>
      <w:pPr>
        <w:pStyle w:val="CommentText"/>
      </w:pPr>
      <w:r>
        <w:rPr>
          <w:b/>
        </w:rPr>
        <w:t>obsession: </w:t>
      </w:r>
      <w:r>
        <w:t>An irrational motive for performing trivial or repetitive actions, even against your will</w:t>
      </w:r>
    </w:p>
  </w:comment>
  <w:comment w:id="42" w:author="GRE Prep" w:date="2026-10-05T22:00:00Z" w:initials="GRE">
    <w:p>
      <w:pPr>
        <w:pStyle w:val="CommentText"/>
      </w:pPr>
      <w:r>
        <w:rPr>
          <w:b/>
        </w:rPr>
        <w:t>sloth: </w:t>
      </w:r>
      <w:r>
        <w:t>A disinclination to work or exert yourself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