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089</w:t>
      </w:r>
    </w:p>
    <w:p>
      <w:pPr>
        <w:spacing w:after="280"/>
        <w:jc w:val="center"/>
      </w:pPr>
      <w:r>
        <w:rPr>
          <w:i/>
          <w:color w:val="57606A"/>
          <w:sz w:val="24"/>
        </w:rPr>
        <w:t>Formosan Biodiversity and Morphological Ecology: Island Splendor: Sinuous Sea Cliffs, Endemic Faunal Niches &amp; Botanical Wealth</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Formosan Biodiversity, Coastal Morphology &amp; Ecological Stewardship</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089: Formosan Biodiversity and Morphological Ecology: Island Splendor</w:t>
      </w:r>
    </w:p>
    <w:p>
      <w:pPr>
        <w:spacing w:before="60" w:after="180" w:line="288" w:lineRule="auto"/>
      </w:pPr>
      <w:r>
        <w:t xml:space="preserve">The natural topography and rich biodiversity of Taiwan present an extraordinary ecological wonder, where dramatic geological forces have sculpted the island’s mountainous </w:t>
      </w:r>
      <w:bookmarkStart w:id="1049" w:name="text_torso"/>
      <w:bookmarkEnd w:id="1049"/>
      <w:commentRangeStart w:id="49"/>
      <w:hyperlink w:anchor="vocab_torso" w:tooltip="GRE Definition: The body excluding the head and neck and limbs">
        <w:r>
          <w:rPr>
            <w:b/>
            <w:color w:val="0969DA"/>
            <w:u w:val="single"/>
          </w:rPr>
          <w:t xml:space="preserve">torso</w:t>
        </w:r>
      </w:hyperlink>
      <w:commentRangeEnd w:id="49"/>
      <w:r>
        <w:rPr>
          <w:rStyle w:val="CommentReference"/>
        </w:rPr>
        <w:commentReference w:id="49"/>
      </w:r>
      <w:r>
        <w:t xml:space="preserve"> and rugged coastline. Along Pacific sea cliffs, ancient tectonic pressures have carved complex rock formations with </w:t>
      </w:r>
      <w:bookmarkStart w:id="1003" w:name="text_sinuous"/>
      <w:bookmarkEnd w:id="1003"/>
      <w:commentRangeStart w:id="3"/>
      <w:hyperlink w:anchor="vocab_sinuous" w:tooltip="GRE Definition: Curved or curving in and out">
        <w:r>
          <w:rPr>
            <w:b/>
            <w:color w:val="0969DA"/>
            <w:u w:val="single"/>
          </w:rPr>
          <w:t xml:space="preserve">sinuous</w:t>
        </w:r>
      </w:hyperlink>
      <w:commentRangeEnd w:id="3"/>
      <w:r>
        <w:rPr>
          <w:rStyle w:val="CommentReference"/>
        </w:rPr>
        <w:commentReference w:id="3"/>
      </w:r>
      <w:r>
        <w:t xml:space="preserve"> contours, </w:t>
      </w:r>
      <w:bookmarkStart w:id="1000" w:name="text_convex"/>
      <w:bookmarkEnd w:id="1000"/>
      <w:commentRangeStart w:id="0"/>
      <w:hyperlink w:anchor="vocab_convex" w:tooltip="GRE Definition: Curving or bulging outward">
        <w:r>
          <w:rPr>
            <w:b/>
            <w:color w:val="0969DA"/>
            <w:u w:val="single"/>
          </w:rPr>
          <w:t xml:space="preserve">convex</w:t>
        </w:r>
      </w:hyperlink>
      <w:commentRangeEnd w:id="0"/>
      <w:r>
        <w:rPr>
          <w:rStyle w:val="CommentReference"/>
        </w:rPr>
        <w:commentReference w:id="0"/>
      </w:r>
      <w:r>
        <w:t xml:space="preserve"> ridges, and steep </w:t>
      </w:r>
      <w:bookmarkStart w:id="1009" w:name="text_concave"/>
      <w:bookmarkEnd w:id="1009"/>
      <w:commentRangeStart w:id="9"/>
      <w:hyperlink w:anchor="vocab_concave" w:tooltip="GRE Definition: Curving inward">
        <w:r>
          <w:rPr>
            <w:b/>
            <w:color w:val="0969DA"/>
            <w:u w:val="single"/>
          </w:rPr>
          <w:t xml:space="preserve">concave</w:t>
        </w:r>
      </w:hyperlink>
      <w:commentRangeEnd w:id="9"/>
      <w:r>
        <w:rPr>
          <w:rStyle w:val="CommentReference"/>
        </w:rPr>
        <w:commentReference w:id="9"/>
      </w:r>
      <w:r>
        <w:t xml:space="preserve"> alcoves where gentle ocean waves </w:t>
      </w:r>
      <w:bookmarkStart w:id="1042" w:name="text_lap"/>
      <w:bookmarkEnd w:id="1042"/>
      <w:commentRangeStart w:id="42"/>
      <w:hyperlink w:anchor="vocab_lap" w:tooltip="GRE Definition: The upper side of the thighs of a seated person">
        <w:r>
          <w:rPr>
            <w:b/>
            <w:color w:val="0969DA"/>
            <w:u w:val="single"/>
          </w:rPr>
          <w:t xml:space="preserve">lap</w:t>
        </w:r>
      </w:hyperlink>
      <w:commentRangeEnd w:id="42"/>
      <w:r>
        <w:rPr>
          <w:rStyle w:val="CommentReference"/>
        </w:rPr>
        <w:commentReference w:id="42"/>
      </w:r>
      <w:r>
        <w:t xml:space="preserve"> against a deep geological </w:t>
      </w:r>
      <w:bookmarkStart w:id="1010" w:name="text_notch"/>
      <w:bookmarkEnd w:id="1010"/>
      <w:commentRangeStart w:id="10"/>
      <w:hyperlink w:anchor="vocab_notch" w:tooltip="GRE Definition: A V-shaped indentation">
        <w:r>
          <w:rPr>
            <w:b/>
            <w:color w:val="0969DA"/>
            <w:u w:val="single"/>
          </w:rPr>
          <w:t xml:space="preserve">notch</w:t>
        </w:r>
      </w:hyperlink>
      <w:commentRangeEnd w:id="10"/>
      <w:r>
        <w:rPr>
          <w:rStyle w:val="CommentReference"/>
        </w:rPr>
        <w:commentReference w:id="10"/>
      </w:r>
      <w:r>
        <w:t xml:space="preserve">, revealing a fossil with a </w:t>
      </w:r>
      <w:bookmarkStart w:id="1033" w:name="text_prognathous"/>
      <w:bookmarkEnd w:id="1033"/>
      <w:commentRangeStart w:id="33"/>
      <w:hyperlink w:anchor="vocab_prognathous" w:tooltip="GRE Definition: Having a projecting lower jaw">
        <w:r>
          <w:rPr>
            <w:b/>
            <w:color w:val="0969DA"/>
            <w:u w:val="single"/>
          </w:rPr>
          <w:t xml:space="preserve">prognathous</w:t>
        </w:r>
      </w:hyperlink>
      <w:commentRangeEnd w:id="33"/>
      <w:r>
        <w:rPr>
          <w:rStyle w:val="CommentReference"/>
        </w:rPr>
        <w:commentReference w:id="33"/>
      </w:r>
      <w:r>
        <w:t xml:space="preserve"> jaw. Marine biologists exploring offshore coral reefs encounter </w:t>
      </w:r>
      <w:bookmarkStart w:id="1001" w:name="text_ciliated"/>
      <w:bookmarkEnd w:id="1001"/>
      <w:commentRangeStart w:id="1"/>
      <w:hyperlink w:anchor="vocab_ciliated" w:tooltip="GRE Definition: Having a margin or fringe of hairlike projections">
        <w:r>
          <w:rPr>
            <w:b/>
            <w:color w:val="0969DA"/>
            <w:u w:val="single"/>
          </w:rPr>
          <w:t xml:space="preserve">ciliated</w:t>
        </w:r>
      </w:hyperlink>
      <w:commentRangeEnd w:id="1"/>
      <w:r>
        <w:rPr>
          <w:rStyle w:val="CommentReference"/>
        </w:rPr>
        <w:commentReference w:id="1"/>
      </w:r>
      <w:r>
        <w:t xml:space="preserve"> organisms, delicate sea anemones, and the spiral </w:t>
      </w:r>
      <w:bookmarkStart w:id="1004" w:name="text_whorl"/>
      <w:bookmarkEnd w:id="1004"/>
      <w:commentRangeStart w:id="4"/>
      <w:hyperlink w:anchor="vocab_whorl" w:tooltip="GRE Definition: A round shape formed by a series of concentric circles (as formed by leaves or flower petals)">
        <w:r>
          <w:rPr>
            <w:b/>
            <w:color w:val="0969DA"/>
            <w:u w:val="single"/>
          </w:rPr>
          <w:t xml:space="preserve">whorl</w:t>
        </w:r>
      </w:hyperlink>
      <w:commentRangeEnd w:id="4"/>
      <w:r>
        <w:rPr>
          <w:rStyle w:val="CommentReference"/>
        </w:rPr>
        <w:commentReference w:id="4"/>
      </w:r>
      <w:r>
        <w:t xml:space="preserve"> of a pristine </w:t>
      </w:r>
      <w:bookmarkStart w:id="1043" w:name="text_conch"/>
      <w:bookmarkEnd w:id="1043"/>
      <w:commentRangeStart w:id="43"/>
      <w:hyperlink w:anchor="vocab_conch" w:tooltip="GRE Definition: Any of various edible tropical marine gastropods of the genus Strombus having a brightly-colored spiral shell with large outer lip">
        <w:r>
          <w:rPr>
            <w:b/>
            <w:color w:val="0969DA"/>
            <w:u w:val="single"/>
          </w:rPr>
          <w:t xml:space="preserve">conch</w:t>
        </w:r>
      </w:hyperlink>
      <w:commentRangeEnd w:id="43"/>
      <w:r>
        <w:rPr>
          <w:rStyle w:val="CommentReference"/>
        </w:rPr>
        <w:commentReference w:id="43"/>
      </w:r>
      <w:r>
        <w:t xml:space="preserve"> resting on the sea floor. In coastal lagoons, a rich </w:t>
      </w:r>
      <w:bookmarkStart w:id="1018" w:name="text_conglomeration"/>
      <w:bookmarkEnd w:id="1018"/>
      <w:commentRangeStart w:id="18"/>
      <w:hyperlink w:anchor="vocab_conglomeration" w:tooltip="GRE Definition: A rounded spherical form">
        <w:r>
          <w:rPr>
            <w:b/>
            <w:color w:val="0969DA"/>
            <w:u w:val="single"/>
          </w:rPr>
          <w:t xml:space="preserve">conglomeration</w:t>
        </w:r>
      </w:hyperlink>
      <w:commentRangeEnd w:id="18"/>
      <w:r>
        <w:rPr>
          <w:rStyle w:val="CommentReference"/>
        </w:rPr>
        <w:commentReference w:id="18"/>
      </w:r>
      <w:r>
        <w:t xml:space="preserve"> of marine life thrives, from </w:t>
      </w:r>
      <w:bookmarkStart w:id="1005" w:name="text_vermicular"/>
      <w:bookmarkEnd w:id="1005"/>
      <w:commentRangeStart w:id="5"/>
      <w:hyperlink w:anchor="vocab_vermicular" w:tooltip="GRE Definition: Decorated with wormlike tracery or markings">
        <w:r>
          <w:rPr>
            <w:b/>
            <w:color w:val="0969DA"/>
            <w:u w:val="single"/>
          </w:rPr>
          <w:t xml:space="preserve">vermicular</w:t>
        </w:r>
      </w:hyperlink>
      <w:commentRangeEnd w:id="5"/>
      <w:r>
        <w:rPr>
          <w:rStyle w:val="CommentReference"/>
        </w:rPr>
        <w:commentReference w:id="5"/>
      </w:r>
      <w:r>
        <w:t xml:space="preserve"> worms burrowing in the sand to schools of fish with </w:t>
      </w:r>
      <w:bookmarkStart w:id="1015" w:name="text_pennate"/>
      <w:bookmarkEnd w:id="1015"/>
      <w:commentRangeStart w:id="15"/>
      <w:hyperlink w:anchor="vocab_pennate" w:tooltip="GRE Definition: Having feathered wings">
        <w:r>
          <w:rPr>
            <w:b/>
            <w:color w:val="0969DA"/>
            <w:u w:val="single"/>
          </w:rPr>
          <w:t xml:space="preserve">pennate</w:t>
        </w:r>
      </w:hyperlink>
      <w:commentRangeEnd w:id="15"/>
      <w:r>
        <w:rPr>
          <w:rStyle w:val="CommentReference"/>
        </w:rPr>
        <w:commentReference w:id="15"/>
      </w:r>
      <w:r>
        <w:t xml:space="preserve"> fins that dart through </w:t>
      </w:r>
      <w:bookmarkStart w:id="1028" w:name="text_concentric"/>
      <w:bookmarkEnd w:id="1028"/>
      <w:commentRangeStart w:id="28"/>
      <w:hyperlink w:anchor="vocab_concentric" w:tooltip="GRE Definition: Having a common center">
        <w:r>
          <w:rPr>
            <w:b/>
            <w:color w:val="0969DA"/>
            <w:u w:val="single"/>
          </w:rPr>
          <w:t xml:space="preserve">concentric</w:t>
        </w:r>
      </w:hyperlink>
      <w:commentRangeEnd w:id="28"/>
      <w:r>
        <w:rPr>
          <w:rStyle w:val="CommentReference"/>
        </w:rPr>
        <w:commentReference w:id="28"/>
      </w:r>
      <w:r>
        <w:t xml:space="preserve"> ripples, proving that Formosa’s marine ecosystems are among the most dynamic on Earth.</w:t>
      </w:r>
    </w:p>
    <w:p>
      <w:pPr>
        <w:spacing w:before="60" w:after="180" w:line="288" w:lineRule="auto"/>
      </w:pPr>
      <w:r>
        <w:t xml:space="preserve">The island’s subtropical forests and alpine ranges nurture a stunning array of endemic wildlife adapted to varied microclimates. In the high mountain mist, an observant naturalist might spot the </w:t>
      </w:r>
      <w:bookmarkStart w:id="1032" w:name="text_leonine"/>
      <w:bookmarkEnd w:id="1032"/>
      <w:commentRangeStart w:id="32"/>
      <w:hyperlink w:anchor="vocab_leonine" w:tooltip="GRE Definition: Of or characteristic of or resembling a lion">
        <w:r>
          <w:rPr>
            <w:b/>
            <w:color w:val="0969DA"/>
            <w:u w:val="single"/>
          </w:rPr>
          <w:t xml:space="preserve">leonine</w:t>
        </w:r>
      </w:hyperlink>
      <w:commentRangeEnd w:id="32"/>
      <w:r>
        <w:rPr>
          <w:rStyle w:val="CommentReference"/>
        </w:rPr>
        <w:commentReference w:id="32"/>
      </w:r>
      <w:r>
        <w:t xml:space="preserve"> visage of a Formosan serow perched upon a craggy </w:t>
      </w:r>
      <w:bookmarkStart w:id="1041" w:name="text_crest"/>
      <w:bookmarkEnd w:id="1041"/>
      <w:commentRangeStart w:id="41"/>
      <w:hyperlink w:anchor="vocab_crest" w:tooltip="GRE Definition: The top line of a hill, mountain, or wave">
        <w:r>
          <w:rPr>
            <w:b/>
            <w:color w:val="0969DA"/>
            <w:u w:val="single"/>
          </w:rPr>
          <w:t xml:space="preserve">crest</w:t>
        </w:r>
      </w:hyperlink>
      <w:commentRangeEnd w:id="41"/>
      <w:r>
        <w:rPr>
          <w:rStyle w:val="CommentReference"/>
        </w:rPr>
        <w:commentReference w:id="41"/>
      </w:r>
      <w:r>
        <w:t xml:space="preserve">, its strong </w:t>
      </w:r>
      <w:bookmarkStart w:id="1035" w:name="text_canine"/>
      <w:bookmarkEnd w:id="1035"/>
      <w:commentRangeStart w:id="35"/>
      <w:hyperlink w:anchor="vocab_canine" w:tooltip="GRE Definition: One of the four pointed conical teeth (two in each jaw) located between the incisors and the premolars">
        <w:r>
          <w:rPr>
            <w:b/>
            <w:color w:val="0969DA"/>
            <w:u w:val="single"/>
          </w:rPr>
          <w:t xml:space="preserve">canine</w:t>
        </w:r>
      </w:hyperlink>
      <w:commentRangeEnd w:id="35"/>
      <w:r>
        <w:rPr>
          <w:rStyle w:val="CommentReference"/>
        </w:rPr>
        <w:commentReference w:id="35"/>
      </w:r>
      <w:r>
        <w:t xml:space="preserve"> teeth and distinctive </w:t>
      </w:r>
      <w:bookmarkStart w:id="1036" w:name="text_clavicle"/>
      <w:bookmarkEnd w:id="1036"/>
      <w:commentRangeStart w:id="36"/>
      <w:hyperlink w:anchor="vocab_clavicle" w:tooltip="GRE Definition: Bone linking the scapula and sternum">
        <w:r>
          <w:rPr>
            <w:b/>
            <w:color w:val="0969DA"/>
            <w:u w:val="single"/>
          </w:rPr>
          <w:t xml:space="preserve">clavicle</w:t>
        </w:r>
      </w:hyperlink>
      <w:commentRangeEnd w:id="36"/>
      <w:r>
        <w:rPr>
          <w:rStyle w:val="CommentReference"/>
        </w:rPr>
        <w:commentReference w:id="36"/>
      </w:r>
      <w:r>
        <w:t xml:space="preserve"> built for navigating sheer cliffs. In the dense undergrowth, a venomous pit </w:t>
      </w:r>
      <w:bookmarkStart w:id="1047" w:name="text_viper"/>
      <w:bookmarkEnd w:id="1047"/>
      <w:commentRangeStart w:id="47"/>
      <w:hyperlink w:anchor="vocab_viper" w:tooltip="GRE Definition: Venomous Old World snakes characterized by hollow venom-conducting fangs in the upper jaw">
        <w:r>
          <w:rPr>
            <w:b/>
            <w:color w:val="0969DA"/>
            <w:u w:val="single"/>
          </w:rPr>
          <w:t xml:space="preserve">viper</w:t>
        </w:r>
      </w:hyperlink>
      <w:commentRangeEnd w:id="47"/>
      <w:r>
        <w:rPr>
          <w:rStyle w:val="CommentReference"/>
        </w:rPr>
        <w:commentReference w:id="47"/>
      </w:r>
      <w:r>
        <w:t xml:space="preserve"> coils quietly beneath </w:t>
      </w:r>
      <w:bookmarkStart w:id="1016" w:name="text_corrugated"/>
      <w:bookmarkEnd w:id="1016"/>
      <w:commentRangeStart w:id="16"/>
      <w:hyperlink w:anchor="vocab_corrugated" w:tooltip="GRE Definition: Fold into ridges">
        <w:r>
          <w:rPr>
            <w:b/>
            <w:color w:val="0969DA"/>
            <w:u w:val="single"/>
          </w:rPr>
          <w:t xml:space="preserve">corrugated</w:t>
        </w:r>
      </w:hyperlink>
      <w:commentRangeEnd w:id="16"/>
      <w:r>
        <w:rPr>
          <w:rStyle w:val="CommentReference"/>
        </w:rPr>
        <w:commentReference w:id="16"/>
      </w:r>
      <w:r>
        <w:t xml:space="preserve"> bark, its </w:t>
      </w:r>
      <w:bookmarkStart w:id="1023" w:name="text_ventral"/>
      <w:bookmarkEnd w:id="1023"/>
      <w:commentRangeStart w:id="23"/>
      <w:hyperlink w:anchor="vocab_ventral" w:tooltip="GRE Definition: Toward or on or near the belly (front of a primate or lower surface of a lower animal)">
        <w:r>
          <w:rPr>
            <w:b/>
            <w:color w:val="0969DA"/>
            <w:u w:val="single"/>
          </w:rPr>
          <w:t xml:space="preserve">ventral</w:t>
        </w:r>
      </w:hyperlink>
      <w:commentRangeEnd w:id="23"/>
      <w:r>
        <w:rPr>
          <w:rStyle w:val="CommentReference"/>
        </w:rPr>
        <w:commentReference w:id="23"/>
      </w:r>
      <w:r>
        <w:t xml:space="preserve"> scales resting against damp moss while a dark </w:t>
      </w:r>
      <w:bookmarkStart w:id="1030" w:name="text_blotch"/>
      <w:bookmarkEnd w:id="1030"/>
      <w:commentRangeStart w:id="30"/>
      <w:hyperlink w:anchor="vocab_blotch" w:tooltip="GRE Definition: An irregularly shaped spot">
        <w:r>
          <w:rPr>
            <w:b/>
            <w:color w:val="0969DA"/>
            <w:u w:val="single"/>
          </w:rPr>
          <w:t xml:space="preserve">blotch</w:t>
        </w:r>
      </w:hyperlink>
      <w:commentRangeEnd w:id="30"/>
      <w:r>
        <w:rPr>
          <w:rStyle w:val="CommentReference"/>
        </w:rPr>
        <w:commentReference w:id="30"/>
      </w:r>
      <w:r>
        <w:t xml:space="preserve"> patterns its </w:t>
      </w:r>
      <w:bookmarkStart w:id="1048" w:name="text_dappled"/>
      <w:bookmarkEnd w:id="1048"/>
      <w:commentRangeStart w:id="48"/>
      <w:hyperlink w:anchor="vocab_dappled" w:tooltip="GRE Definition: Colour with streaks or blotches of different shades">
        <w:r>
          <w:rPr>
            <w:b/>
            <w:color w:val="0969DA"/>
            <w:u w:val="single"/>
          </w:rPr>
          <w:t xml:space="preserve">dappled</w:t>
        </w:r>
      </w:hyperlink>
      <w:commentRangeEnd w:id="48"/>
      <w:r>
        <w:rPr>
          <w:rStyle w:val="CommentReference"/>
        </w:rPr>
        <w:commentReference w:id="48"/>
      </w:r>
      <w:r>
        <w:t xml:space="preserve"> skin. Endemic birds with </w:t>
      </w:r>
      <w:bookmarkStart w:id="1019" w:name="text_aquiline"/>
      <w:bookmarkEnd w:id="1019"/>
      <w:commentRangeStart w:id="19"/>
      <w:hyperlink w:anchor="vocab_aquiline" w:tooltip="GRE Definition: Curved down like an eagle's beak">
        <w:r>
          <w:rPr>
            <w:b/>
            <w:color w:val="0969DA"/>
            <w:u w:val="single"/>
          </w:rPr>
          <w:t xml:space="preserve">aquiline</w:t>
        </w:r>
      </w:hyperlink>
      <w:commentRangeEnd w:id="19"/>
      <w:r>
        <w:rPr>
          <w:rStyle w:val="CommentReference"/>
        </w:rPr>
        <w:commentReference w:id="19"/>
      </w:r>
      <w:r>
        <w:t xml:space="preserve"> beaks and </w:t>
      </w:r>
      <w:bookmarkStart w:id="1020" w:name="text_pendulous"/>
      <w:bookmarkEnd w:id="1020"/>
      <w:commentRangeStart w:id="20"/>
      <w:hyperlink w:anchor="vocab_pendulous" w:tooltip="GRE Definition: Having branches or flower heads that bend downward">
        <w:r>
          <w:rPr>
            <w:b/>
            <w:color w:val="0969DA"/>
            <w:u w:val="single"/>
          </w:rPr>
          <w:t xml:space="preserve">pendulous</w:t>
        </w:r>
      </w:hyperlink>
      <w:commentRangeEnd w:id="20"/>
      <w:r>
        <w:rPr>
          <w:rStyle w:val="CommentReference"/>
        </w:rPr>
        <w:commentReference w:id="20"/>
      </w:r>
      <w:r>
        <w:t xml:space="preserve"> tails soar through the canopy, their keen eyes scanning for an </w:t>
      </w:r>
      <w:bookmarkStart w:id="1002" w:name="text_acephalous"/>
      <w:bookmarkEnd w:id="1002"/>
      <w:commentRangeStart w:id="2"/>
      <w:hyperlink w:anchor="vocab_acephalous" w:tooltip="GRE Definition: Lacking a head or a clearly defined head">
        <w:r>
          <w:rPr>
            <w:b/>
            <w:color w:val="0969DA"/>
            <w:u w:val="single"/>
          </w:rPr>
          <w:t xml:space="preserve">acephalous</w:t>
        </w:r>
      </w:hyperlink>
      <w:commentRangeEnd w:id="2"/>
      <w:r>
        <w:rPr>
          <w:rStyle w:val="CommentReference"/>
        </w:rPr>
        <w:commentReference w:id="2"/>
      </w:r>
      <w:r>
        <w:t xml:space="preserve"> beetle or tiny insects that </w:t>
      </w:r>
      <w:bookmarkStart w:id="1044" w:name="text_germinate"/>
      <w:bookmarkEnd w:id="1044"/>
      <w:commentRangeStart w:id="44"/>
      <w:hyperlink w:anchor="vocab_germinate" w:tooltip="GRE Definition: Produce buds, branches, or germinate">
        <w:r>
          <w:rPr>
            <w:b/>
            <w:color w:val="0969DA"/>
            <w:u w:val="single"/>
          </w:rPr>
          <w:t xml:space="preserve">germinate</w:t>
        </w:r>
      </w:hyperlink>
      <w:commentRangeEnd w:id="44"/>
      <w:r>
        <w:rPr>
          <w:rStyle w:val="CommentReference"/>
        </w:rPr>
        <w:commentReference w:id="44"/>
      </w:r>
      <w:r>
        <w:t xml:space="preserve"> within decomposing timber. Rather than viewing nature through </w:t>
      </w:r>
      <w:bookmarkStart w:id="1013" w:name="text_obtuse"/>
      <w:bookmarkEnd w:id="1013"/>
      <w:commentRangeStart w:id="13"/>
      <w:hyperlink w:anchor="vocab_obtuse" w:tooltip="GRE Definition: Of an angle; between 90 and 180 degrees">
        <w:r>
          <w:rPr>
            <w:b/>
            <w:color w:val="0969DA"/>
            <w:u w:val="single"/>
          </w:rPr>
          <w:t xml:space="preserve">obtuse</w:t>
        </w:r>
      </w:hyperlink>
      <w:commentRangeEnd w:id="13"/>
      <w:r>
        <w:rPr>
          <w:rStyle w:val="CommentReference"/>
        </w:rPr>
        <w:commentReference w:id="13"/>
      </w:r>
      <w:r>
        <w:t xml:space="preserve"> or </w:t>
      </w:r>
      <w:bookmarkStart w:id="1014" w:name="text_marginal"/>
      <w:bookmarkEnd w:id="1014"/>
      <w:commentRangeStart w:id="14"/>
      <w:hyperlink w:anchor="vocab_marginal" w:tooltip="GRE Definition: At or constituting a border or edge">
        <w:r>
          <w:rPr>
            <w:b/>
            <w:color w:val="0969DA"/>
            <w:u w:val="single"/>
          </w:rPr>
          <w:t xml:space="preserve">marginal</w:t>
        </w:r>
      </w:hyperlink>
      <w:commentRangeEnd w:id="14"/>
      <w:r>
        <w:rPr>
          <w:rStyle w:val="CommentReference"/>
        </w:rPr>
        <w:commentReference w:id="14"/>
      </w:r>
      <w:r>
        <w:t xml:space="preserve"> lenses, Taiwanese conservationists work diligently to protect every endemic species from ecological degradation.</w:t>
      </w:r>
    </w:p>
    <w:p>
      <w:pPr>
        <w:spacing w:before="60" w:after="180" w:line="288" w:lineRule="auto"/>
      </w:pPr>
      <w:r>
        <w:t xml:space="preserve">The agricultural richness of Taiwan elevates native produce into an art form that delights the culinary </w:t>
      </w:r>
      <w:bookmarkStart w:id="1039" w:name="text_palate"/>
      <w:bookmarkEnd w:id="1039"/>
      <w:commentRangeStart w:id="39"/>
      <w:hyperlink w:anchor="vocab_palate" w:tooltip="GRE Definition: The upper surface of the mouth that separates the oral and nasal cavities">
        <w:r>
          <w:rPr>
            <w:b/>
            <w:color w:val="0969DA"/>
            <w:u w:val="single"/>
          </w:rPr>
          <w:t xml:space="preserve">palate</w:t>
        </w:r>
      </w:hyperlink>
      <w:commentRangeEnd w:id="39"/>
      <w:r>
        <w:rPr>
          <w:rStyle w:val="CommentReference"/>
        </w:rPr>
        <w:commentReference w:id="39"/>
      </w:r>
      <w:r>
        <w:t xml:space="preserve">. Organic farmers cultivate crisp </w:t>
      </w:r>
      <w:bookmarkStart w:id="1037" w:name="text_endive"/>
      <w:bookmarkEnd w:id="1037"/>
      <w:commentRangeStart w:id="37"/>
      <w:hyperlink w:anchor="vocab_endive" w:tooltip="GRE Definition: Widely cultivated herb with leaves valued as salad green; either curly serrated leaves or broad flat ones that are usually blanched">
        <w:r>
          <w:rPr>
            <w:b/>
            <w:color w:val="0969DA"/>
            <w:u w:val="single"/>
          </w:rPr>
          <w:t xml:space="preserve">endive</w:t>
        </w:r>
      </w:hyperlink>
      <w:commentRangeEnd w:id="37"/>
      <w:r>
        <w:rPr>
          <w:rStyle w:val="CommentReference"/>
        </w:rPr>
        <w:commentReference w:id="37"/>
      </w:r>
      <w:r>
        <w:t xml:space="preserve">, leafy greens, and sweet tropical fruits with </w:t>
      </w:r>
      <w:bookmarkStart w:id="1006" w:name="text_rotund"/>
      <w:bookmarkEnd w:id="1006"/>
      <w:commentRangeStart w:id="6"/>
      <w:hyperlink w:anchor="vocab_rotund" w:tooltip="GRE Definition: Spherical in shape">
        <w:r>
          <w:rPr>
            <w:b/>
            <w:color w:val="0969DA"/>
            <w:u w:val="single"/>
          </w:rPr>
          <w:t xml:space="preserve">rotund</w:t>
        </w:r>
      </w:hyperlink>
      <w:commentRangeEnd w:id="6"/>
      <w:r>
        <w:rPr>
          <w:rStyle w:val="CommentReference"/>
        </w:rPr>
        <w:commentReference w:id="6"/>
      </w:r>
      <w:r>
        <w:t xml:space="preserve"> and </w:t>
      </w:r>
      <w:bookmarkStart w:id="1008" w:name="text_elliptical"/>
      <w:bookmarkEnd w:id="1008"/>
      <w:commentRangeStart w:id="8"/>
      <w:hyperlink w:anchor="vocab_elliptical" w:tooltip="GRE Definition: Rounded like an egg">
        <w:r>
          <w:rPr>
            <w:b/>
            <w:color w:val="0969DA"/>
            <w:u w:val="single"/>
          </w:rPr>
          <w:t xml:space="preserve">elliptical</w:t>
        </w:r>
      </w:hyperlink>
      <w:commentRangeEnd w:id="8"/>
      <w:r>
        <w:rPr>
          <w:rStyle w:val="CommentReference"/>
        </w:rPr>
        <w:commentReference w:id="8"/>
      </w:r>
      <w:r>
        <w:t xml:space="preserve"> shapes, rejecting artificial chemicals that leave an unsightly </w:t>
      </w:r>
      <w:bookmarkStart w:id="1024" w:name="text_stigma"/>
      <w:bookmarkEnd w:id="1024"/>
      <w:commentRangeStart w:id="24"/>
      <w:hyperlink w:anchor="vocab_stigma" w:tooltip="GRE Definition: The apical end of the style where deposited pollen enters the pistil">
        <w:r>
          <w:rPr>
            <w:b/>
            <w:color w:val="0969DA"/>
            <w:u w:val="single"/>
          </w:rPr>
          <w:t xml:space="preserve">stigma</w:t>
        </w:r>
      </w:hyperlink>
      <w:commentRangeEnd w:id="24"/>
      <w:r>
        <w:rPr>
          <w:rStyle w:val="CommentReference"/>
        </w:rPr>
        <w:commentReference w:id="24"/>
      </w:r>
      <w:r>
        <w:t xml:space="preserve"> or </w:t>
      </w:r>
      <w:bookmarkStart w:id="1011" w:name="text_striate"/>
      <w:bookmarkEnd w:id="1011"/>
      <w:commentRangeStart w:id="11"/>
      <w:hyperlink w:anchor="vocab_striate" w:tooltip="GRE Definition: Mark with striae or striations">
        <w:r>
          <w:rPr>
            <w:b/>
            <w:color w:val="0969DA"/>
            <w:u w:val="single"/>
          </w:rPr>
          <w:t xml:space="preserve">striate</w:t>
        </w:r>
      </w:hyperlink>
      <w:commentRangeEnd w:id="11"/>
      <w:r>
        <w:rPr>
          <w:rStyle w:val="CommentReference"/>
        </w:rPr>
        <w:commentReference w:id="11"/>
      </w:r>
      <w:r>
        <w:t xml:space="preserve"> marking on tender leaves. While foreign markets sometimes view tropical produce through </w:t>
      </w:r>
      <w:bookmarkStart w:id="1025" w:name="text_nebulous"/>
      <w:bookmarkEnd w:id="1025"/>
      <w:commentRangeStart w:id="25"/>
      <w:hyperlink w:anchor="vocab_nebulous" w:tooltip="GRE Definition: Lacking definite form or limits; - H.T.Moore">
        <w:r>
          <w:rPr>
            <w:b/>
            <w:color w:val="0969DA"/>
            <w:u w:val="single"/>
          </w:rPr>
          <w:t xml:space="preserve">nebulous</w:t>
        </w:r>
      </w:hyperlink>
      <w:commentRangeEnd w:id="25"/>
      <w:r>
        <w:rPr>
          <w:rStyle w:val="CommentReference"/>
        </w:rPr>
        <w:commentReference w:id="25"/>
      </w:r>
      <w:r>
        <w:t xml:space="preserve"> and </w:t>
      </w:r>
      <w:bookmarkStart w:id="1007" w:name="text_lopsided"/>
      <w:bookmarkEnd w:id="1007"/>
      <w:commentRangeStart w:id="7"/>
      <w:hyperlink w:anchor="vocab_lopsided" w:tooltip="GRE Definition: Having one side lower or smaller or lighter than the other">
        <w:r>
          <w:rPr>
            <w:b/>
            <w:color w:val="0969DA"/>
            <w:u w:val="single"/>
          </w:rPr>
          <w:t xml:space="preserve">lopsided</w:t>
        </w:r>
      </w:hyperlink>
      <w:commentRangeEnd w:id="7"/>
      <w:r>
        <w:rPr>
          <w:rStyle w:val="CommentReference"/>
        </w:rPr>
        <w:commentReference w:id="7"/>
      </w:r>
      <w:r>
        <w:t xml:space="preserve"> standards, Taiwanese growers craft high-value exports with meticulous care, ensuring that packaging is never </w:t>
      </w:r>
      <w:bookmarkStart w:id="1017" w:name="text_askew"/>
      <w:bookmarkEnd w:id="1017"/>
      <w:commentRangeStart w:id="17"/>
      <w:hyperlink w:anchor="vocab_askew" w:tooltip="GRE Definition: Turned or twisted toward one side; - G.K.Chesterton">
        <w:r>
          <w:rPr>
            <w:b/>
            <w:color w:val="0969DA"/>
            <w:u w:val="single"/>
          </w:rPr>
          <w:t xml:space="preserve">askew</w:t>
        </w:r>
      </w:hyperlink>
      <w:commentRangeEnd w:id="17"/>
      <w:r>
        <w:rPr>
          <w:rStyle w:val="CommentReference"/>
        </w:rPr>
        <w:commentReference w:id="17"/>
      </w:r>
      <w:r>
        <w:t xml:space="preserve"> or </w:t>
      </w:r>
      <w:bookmarkStart w:id="1021" w:name="text_awry"/>
      <w:bookmarkEnd w:id="1021"/>
      <w:commentRangeStart w:id="21"/>
      <w:hyperlink w:anchor="vocab_awry" w:tooltip="GRE Definition: Turned or twisted toward one side; - G.K.Chesterton">
        <w:r>
          <w:rPr>
            <w:b/>
            <w:color w:val="0969DA"/>
            <w:u w:val="single"/>
          </w:rPr>
          <w:t xml:space="preserve">awry</w:t>
        </w:r>
      </w:hyperlink>
      <w:commentRangeEnd w:id="21"/>
      <w:r>
        <w:rPr>
          <w:rStyle w:val="CommentReference"/>
        </w:rPr>
        <w:commentReference w:id="21"/>
      </w:r>
      <w:r>
        <w:t xml:space="preserve">. Food critics with refined </w:t>
      </w:r>
      <w:bookmarkStart w:id="1040" w:name="text_sartorial"/>
      <w:bookmarkEnd w:id="1040"/>
      <w:commentRangeStart w:id="40"/>
      <w:hyperlink w:anchor="vocab_sartorial" w:tooltip="GRE Definition: Of or relating to the sartorius muscle">
        <w:r>
          <w:rPr>
            <w:b/>
            <w:color w:val="0969DA"/>
            <w:u w:val="single"/>
          </w:rPr>
          <w:t xml:space="preserve">sartorial</w:t>
        </w:r>
      </w:hyperlink>
      <w:commentRangeEnd w:id="40"/>
      <w:r>
        <w:rPr>
          <w:rStyle w:val="CommentReference"/>
        </w:rPr>
        <w:commentReference w:id="40"/>
      </w:r>
      <w:r>
        <w:t xml:space="preserve"> elegance praise night market vendors who prepare tender dishes that visitors eagerly </w:t>
      </w:r>
      <w:bookmarkStart w:id="1031" w:name="text_masticate"/>
      <w:bookmarkEnd w:id="1031"/>
      <w:commentRangeStart w:id="31"/>
      <w:hyperlink w:anchor="vocab_masticate" w:tooltip="GRE Definition: Grind and knead">
        <w:r>
          <w:rPr>
            <w:b/>
            <w:color w:val="0969DA"/>
            <w:u w:val="single"/>
          </w:rPr>
          <w:t xml:space="preserve">masticate</w:t>
        </w:r>
      </w:hyperlink>
      <w:commentRangeEnd w:id="31"/>
      <w:r>
        <w:rPr>
          <w:rStyle w:val="CommentReference"/>
        </w:rPr>
        <w:commentReference w:id="31"/>
      </w:r>
      <w:r>
        <w:t xml:space="preserve">, using a sharp </w:t>
      </w:r>
      <w:bookmarkStart w:id="1026" w:name="text_lancet"/>
      <w:bookmarkEnd w:id="1026"/>
      <w:commentRangeStart w:id="26"/>
      <w:hyperlink w:anchor="vocab_lancet" w:tooltip="GRE Definition: An acutely pointed Gothic arch, like a lance">
        <w:r>
          <w:rPr>
            <w:b/>
            <w:color w:val="0969DA"/>
            <w:u w:val="single"/>
          </w:rPr>
          <w:t xml:space="preserve">lancet</w:t>
        </w:r>
      </w:hyperlink>
      <w:commentRangeEnd w:id="26"/>
      <w:r>
        <w:rPr>
          <w:rStyle w:val="CommentReference"/>
        </w:rPr>
        <w:commentReference w:id="26"/>
      </w:r>
      <w:r>
        <w:t xml:space="preserve"> and wooden </w:t>
      </w:r>
      <w:bookmarkStart w:id="1034" w:name="text_prong"/>
      <w:bookmarkEnd w:id="1034"/>
      <w:commentRangeStart w:id="34"/>
      <w:hyperlink w:anchor="vocab_prong" w:tooltip="GRE Definition: A pointed projection">
        <w:r>
          <w:rPr>
            <w:b/>
            <w:color w:val="0969DA"/>
            <w:u w:val="single"/>
          </w:rPr>
          <w:t xml:space="preserve">prong</w:t>
        </w:r>
      </w:hyperlink>
      <w:commentRangeEnd w:id="34"/>
      <w:r>
        <w:rPr>
          <w:rStyle w:val="CommentReference"/>
        </w:rPr>
        <w:commentReference w:id="34"/>
      </w:r>
      <w:r>
        <w:t xml:space="preserve"> to sample freshly roasted seafood that makes the heart of every epicurean </w:t>
      </w:r>
      <w:bookmarkStart w:id="1027" w:name="text_palpitate"/>
      <w:bookmarkEnd w:id="1027"/>
      <w:commentRangeStart w:id="27"/>
      <w:hyperlink w:anchor="vocab_palpitate" w:tooltip="GRE Definition: Cause to throb or beat rapidly">
        <w:r>
          <w:rPr>
            <w:b/>
            <w:color w:val="0969DA"/>
            <w:u w:val="single"/>
          </w:rPr>
          <w:t xml:space="preserve">palpitate</w:t>
        </w:r>
      </w:hyperlink>
      <w:commentRangeEnd w:id="27"/>
      <w:r>
        <w:rPr>
          <w:rStyle w:val="CommentReference"/>
        </w:rPr>
        <w:commentReference w:id="27"/>
      </w:r>
      <w:r>
        <w:t xml:space="preserve"> with joy.</w:t>
      </w:r>
    </w:p>
    <w:p>
      <w:pPr>
        <w:spacing w:before="60" w:after="180" w:line="288" w:lineRule="auto"/>
      </w:pPr>
      <w:r>
        <w:t xml:space="preserve">Ultimately, the preservation of Taiwan’s natural heritage reflects a democratic ethos that rejects a </w:t>
      </w:r>
      <w:bookmarkStart w:id="1045" w:name="text_supine"/>
      <w:bookmarkEnd w:id="1045"/>
      <w:commentRangeStart w:id="45"/>
      <w:hyperlink w:anchor="vocab_supine" w:tooltip="GRE Definition: Lying face upward">
        <w:r>
          <w:rPr>
            <w:b/>
            <w:color w:val="0969DA"/>
            <w:u w:val="single"/>
          </w:rPr>
          <w:t xml:space="preserve">supine</w:t>
        </w:r>
      </w:hyperlink>
      <w:commentRangeEnd w:id="45"/>
      <w:r>
        <w:rPr>
          <w:rStyle w:val="CommentReference"/>
        </w:rPr>
        <w:commentReference w:id="45"/>
      </w:r>
      <w:r>
        <w:t xml:space="preserve"> surrender to environmental exploitation. While autocratic regimes </w:t>
      </w:r>
      <w:bookmarkStart w:id="1038" w:name="text_stifle"/>
      <w:bookmarkEnd w:id="1038"/>
      <w:commentRangeStart w:id="38"/>
      <w:hyperlink w:anchor="vocab_stifle" w:tooltip="GRE Definition: Joint between the femur and tibia in a quadruped; corresponds to the human knee">
        <w:r>
          <w:rPr>
            <w:b/>
            <w:color w:val="0969DA"/>
            <w:u w:val="single"/>
          </w:rPr>
          <w:t xml:space="preserve">stifle</w:t>
        </w:r>
      </w:hyperlink>
      <w:commentRangeEnd w:id="38"/>
      <w:r>
        <w:rPr>
          <w:rStyle w:val="CommentReference"/>
        </w:rPr>
        <w:commentReference w:id="38"/>
      </w:r>
      <w:r>
        <w:t xml:space="preserve"> environmental advocacy and allow unchecked industrial pollution to run rampant, Taiwan’s environmental movement stands as an unshakeable </w:t>
      </w:r>
      <w:bookmarkStart w:id="1029" w:name="text_phalanx"/>
      <w:bookmarkEnd w:id="1029"/>
      <w:commentRangeStart w:id="29"/>
      <w:hyperlink w:anchor="vocab_phalanx" w:tooltip="GRE Definition: Any of the bones of the fingers or toes">
        <w:r>
          <w:rPr>
            <w:b/>
            <w:color w:val="0969DA"/>
            <w:u w:val="single"/>
          </w:rPr>
          <w:t xml:space="preserve">phalanx</w:t>
        </w:r>
      </w:hyperlink>
      <w:commentRangeEnd w:id="29"/>
      <w:r>
        <w:rPr>
          <w:rStyle w:val="CommentReference"/>
        </w:rPr>
        <w:commentReference w:id="29"/>
      </w:r>
      <w:r>
        <w:t xml:space="preserve"> defending ecological sustainability. Rather than allowing urban sprawl to leave city planning </w:t>
      </w:r>
      <w:bookmarkStart w:id="1012" w:name="text_amorphous"/>
      <w:bookmarkEnd w:id="1012"/>
      <w:commentRangeStart w:id="12"/>
      <w:hyperlink w:anchor="vocab_amorphous" w:tooltip="GRE Definition: Having no definite form or distinct shape">
        <w:r>
          <w:rPr>
            <w:b/>
            <w:color w:val="0969DA"/>
            <w:u w:val="single"/>
          </w:rPr>
          <w:t xml:space="preserve">amorphous</w:t>
        </w:r>
      </w:hyperlink>
      <w:commentRangeEnd w:id="12"/>
      <w:r>
        <w:rPr>
          <w:rStyle w:val="CommentReference"/>
        </w:rPr>
        <w:commentReference w:id="12"/>
      </w:r>
      <w:r>
        <w:t xml:space="preserve"> or haphazard, municipal designers </w:t>
      </w:r>
      <w:bookmarkStart w:id="1046" w:name="text_stipple"/>
      <w:bookmarkEnd w:id="1046"/>
      <w:commentRangeStart w:id="46"/>
      <w:hyperlink w:anchor="vocab_stipple" w:tooltip="GRE Definition: Engrave by means of dots and flicks">
        <w:r>
          <w:rPr>
            <w:b/>
            <w:color w:val="0969DA"/>
            <w:u w:val="single"/>
          </w:rPr>
          <w:t xml:space="preserve">stipple</w:t>
        </w:r>
      </w:hyperlink>
      <w:commentRangeEnd w:id="46"/>
      <w:r>
        <w:rPr>
          <w:rStyle w:val="CommentReference"/>
        </w:rPr>
        <w:commentReference w:id="46"/>
      </w:r>
      <w:r>
        <w:t xml:space="preserve"> urban spaces with green parks and bioswales. In protecting both the apex predator and the </w:t>
      </w:r>
      <w:bookmarkStart w:id="1022" w:name="text_hindmost"/>
      <w:bookmarkEnd w:id="1022"/>
      <w:commentRangeStart w:id="22"/>
      <w:hyperlink w:anchor="vocab_hindmost" w:tooltip="GRE Definition: Located farthest to the rear">
        <w:r>
          <w:rPr>
            <w:b/>
            <w:color w:val="0969DA"/>
            <w:u w:val="single"/>
          </w:rPr>
          <w:t xml:space="preserve">hindmost</w:t>
        </w:r>
      </w:hyperlink>
      <w:commentRangeEnd w:id="22"/>
      <w:r>
        <w:rPr>
          <w:rStyle w:val="CommentReference"/>
        </w:rPr>
        <w:commentReference w:id="22"/>
      </w:r>
      <w:r>
        <w:t xml:space="preserve"> creature of the mountain forest, Formosa honors the intricate harmony of life, ensuring that future generations inherit an island whose ecological splendor remains undiminished.</w:t>
      </w:r>
    </w:p>
    <w:p>
      <w:r>
        <w:br w:type="page"/>
      </w:r>
    </w:p>
    <w:p>
      <w:pPr>
        <w:spacing w:before="160" w:after="80"/>
      </w:pPr>
      <w:r>
        <w:rPr>
          <w:b/>
          <w:color w:val="1B365D"/>
          <w:sz w:val="36"/>
        </w:rPr>
        <w:t>Vocabulary Reference &amp; Study Guide (Passage 089)</w:t>
      </w:r>
    </w:p>
    <w:p>
      <w:pPr>
        <w:spacing w:after="280"/>
      </w:pPr>
      <w:r>
        <w:rPr>
          <w:i/>
          <w:color w:val="57606A"/>
          <w:sz w:val="20"/>
        </w:rPr>
        <w:t>Alphabetical listing of all 50 high-frequency GRE words featured in Passage 089,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2" w:name="vocab_acephalous"/>
            <w:r>
              <w:rPr>
                <w:b/>
                <w:color w:val="0969DA"/>
                <w:sz w:val="20"/>
              </w:rPr>
              <w:t>acephalous</w:t>
            </w:r>
            <w:bookmarkEnd w:id="2002"/>
          </w:p>
        </w:tc>
        <w:tc>
          <w:tcPr>
            <w:tcW w:type="dxa" w:w="3168"/>
            <w:shd w:fill="FFFFFF"/>
            <w:vAlign w:val="center"/>
          </w:tcPr>
          <w:p>
            <w:pPr>
              <w:spacing w:before="80" w:after="80"/>
            </w:pPr>
            <w:r>
              <w:rPr>
                <w:color w:val="24292F"/>
                <w:sz w:val="19"/>
              </w:rPr>
              <w:t>Lacking a head or a clearly defined head</w:t>
            </w:r>
          </w:p>
        </w:tc>
        <w:tc>
          <w:tcPr>
            <w:tcW w:type="dxa" w:w="2880"/>
            <w:shd w:fill="FFFFFF"/>
            <w:vAlign w:val="center"/>
          </w:tcPr>
          <w:p>
            <w:pPr>
              <w:spacing w:before="80" w:after="80"/>
            </w:pPr>
            <w:r>
              <w:rPr>
                <w:i/>
                <w:sz w:val="17"/>
              </w:rPr>
              <w:t xml:space="preserve">Endemic birds with aquiline beaks and pendulous tails soar through the canopy, their keen eyes scanning for an </w:t>
            </w:r>
            <w:r>
              <w:rPr>
                <w:b/>
                <w:i/>
                <w:color w:val="0969DA"/>
                <w:sz w:val="17"/>
              </w:rPr>
              <w:t>acephalous</w:t>
            </w:r>
            <w:r>
              <w:rPr>
                <w:i/>
                <w:sz w:val="17"/>
              </w:rPr>
              <w:t xml:space="preserve"> beetle or tiny insects that germinate within decomposing timber.</w:t>
            </w:r>
          </w:p>
        </w:tc>
        <w:tc>
          <w:tcPr>
            <w:tcW w:type="dxa" w:w="1440"/>
            <w:shd w:fill="FFFFFF"/>
            <w:vAlign w:val="center"/>
          </w:tcPr>
          <w:p>
            <w:pPr>
              <w:spacing w:before="80" w:after="80"/>
              <w:jc w:val="center"/>
            </w:pPr>
            <w:hyperlink w:anchor="text_acephalous" w:tooltip="Return to Passage">
              <w:r>
                <w:rPr>
                  <w:color w:val="0969DA"/>
                  <w:u w:val="single"/>
                </w:rPr>
                <w:t>↩ Return</w:t>
              </w:r>
            </w:hyperlink>
          </w:p>
        </w:tc>
      </w:tr>
      <w:tr>
        <w:tc>
          <w:tcPr>
            <w:tcW w:type="dxa" w:w="1872"/>
            <w:shd w:fill="F6F8FA"/>
            <w:vAlign w:val="center"/>
          </w:tcPr>
          <w:p>
            <w:pPr>
              <w:spacing w:before="80" w:after="80"/>
            </w:pPr>
            <w:bookmarkStart w:id="2012" w:name="vocab_amorphous"/>
            <w:r>
              <w:rPr>
                <w:b/>
                <w:color w:val="0969DA"/>
                <w:sz w:val="20"/>
              </w:rPr>
              <w:t>amorphous</w:t>
            </w:r>
            <w:bookmarkEnd w:id="2012"/>
          </w:p>
        </w:tc>
        <w:tc>
          <w:tcPr>
            <w:tcW w:type="dxa" w:w="3168"/>
            <w:shd w:fill="F6F8FA"/>
            <w:vAlign w:val="center"/>
          </w:tcPr>
          <w:p>
            <w:pPr>
              <w:spacing w:before="80" w:after="80"/>
            </w:pPr>
            <w:r>
              <w:rPr>
                <w:color w:val="24292F"/>
                <w:sz w:val="19"/>
              </w:rPr>
              <w:t>Having no definite form or distinct shape</w:t>
            </w:r>
          </w:p>
        </w:tc>
        <w:tc>
          <w:tcPr>
            <w:tcW w:type="dxa" w:w="2880"/>
            <w:shd w:fill="F6F8FA"/>
            <w:vAlign w:val="center"/>
          </w:tcPr>
          <w:p>
            <w:pPr>
              <w:spacing w:before="80" w:after="80"/>
            </w:pPr>
            <w:r>
              <w:rPr>
                <w:i/>
                <w:sz w:val="17"/>
              </w:rPr>
              <w:t xml:space="preserve">Rather than allowing urban sprawl to leave city planning </w:t>
            </w:r>
            <w:r>
              <w:rPr>
                <w:b/>
                <w:i/>
                <w:color w:val="0969DA"/>
                <w:sz w:val="17"/>
              </w:rPr>
              <w:t>amorphous</w:t>
            </w:r>
            <w:r>
              <w:rPr>
                <w:i/>
                <w:sz w:val="17"/>
              </w:rPr>
              <w:t xml:space="preserve"> or haphazard, municipal designers stipple urban spaces with green parks and bioswales.</w:t>
            </w:r>
          </w:p>
        </w:tc>
        <w:tc>
          <w:tcPr>
            <w:tcW w:type="dxa" w:w="1440"/>
            <w:shd w:fill="F6F8FA"/>
            <w:vAlign w:val="center"/>
          </w:tcPr>
          <w:p>
            <w:pPr>
              <w:spacing w:before="80" w:after="80"/>
              <w:jc w:val="center"/>
            </w:pPr>
            <w:hyperlink w:anchor="text_amorphous" w:tooltip="Return to Passage">
              <w:r>
                <w:rPr>
                  <w:color w:val="0969DA"/>
                  <w:u w:val="single"/>
                </w:rPr>
                <w:t>↩ Return</w:t>
              </w:r>
            </w:hyperlink>
          </w:p>
        </w:tc>
      </w:tr>
      <w:tr>
        <w:tc>
          <w:tcPr>
            <w:tcW w:type="dxa" w:w="1872"/>
            <w:shd w:fill="FFFFFF"/>
            <w:vAlign w:val="center"/>
          </w:tcPr>
          <w:p>
            <w:pPr>
              <w:spacing w:before="80" w:after="80"/>
            </w:pPr>
            <w:bookmarkStart w:id="2019" w:name="vocab_aquiline"/>
            <w:r>
              <w:rPr>
                <w:b/>
                <w:color w:val="0969DA"/>
                <w:sz w:val="20"/>
              </w:rPr>
              <w:t>aquiline</w:t>
            </w:r>
            <w:bookmarkEnd w:id="2019"/>
          </w:p>
        </w:tc>
        <w:tc>
          <w:tcPr>
            <w:tcW w:type="dxa" w:w="3168"/>
            <w:shd w:fill="FFFFFF"/>
            <w:vAlign w:val="center"/>
          </w:tcPr>
          <w:p>
            <w:pPr>
              <w:spacing w:before="80" w:after="80"/>
            </w:pPr>
            <w:r>
              <w:rPr>
                <w:color w:val="24292F"/>
                <w:sz w:val="19"/>
              </w:rPr>
              <w:t>Curved down like an eagle's beak</w:t>
            </w:r>
          </w:p>
        </w:tc>
        <w:tc>
          <w:tcPr>
            <w:tcW w:type="dxa" w:w="2880"/>
            <w:shd w:fill="FFFFFF"/>
            <w:vAlign w:val="center"/>
          </w:tcPr>
          <w:p>
            <w:pPr>
              <w:spacing w:before="80" w:after="80"/>
            </w:pPr>
            <w:r>
              <w:rPr>
                <w:i/>
                <w:sz w:val="17"/>
              </w:rPr>
              <w:t xml:space="preserve">Endemic birds with </w:t>
            </w:r>
            <w:r>
              <w:rPr>
                <w:b/>
                <w:i/>
                <w:color w:val="0969DA"/>
                <w:sz w:val="17"/>
              </w:rPr>
              <w:t>aquiline</w:t>
            </w:r>
            <w:r>
              <w:rPr>
                <w:i/>
                <w:sz w:val="17"/>
              </w:rPr>
              <w:t xml:space="preserve"> beaks and pendulous tails soar through the canopy, their keen eyes scanning for an acephalous beetle or tiny insects that germinate within decomposing timber.</w:t>
            </w:r>
          </w:p>
        </w:tc>
        <w:tc>
          <w:tcPr>
            <w:tcW w:type="dxa" w:w="1440"/>
            <w:shd w:fill="FFFFFF"/>
            <w:vAlign w:val="center"/>
          </w:tcPr>
          <w:p>
            <w:pPr>
              <w:spacing w:before="80" w:after="80"/>
              <w:jc w:val="center"/>
            </w:pPr>
            <w:hyperlink w:anchor="text_aquiline" w:tooltip="Return to Passage">
              <w:r>
                <w:rPr>
                  <w:color w:val="0969DA"/>
                  <w:u w:val="single"/>
                </w:rPr>
                <w:t>↩ Return</w:t>
              </w:r>
            </w:hyperlink>
          </w:p>
        </w:tc>
      </w:tr>
      <w:tr>
        <w:tc>
          <w:tcPr>
            <w:tcW w:type="dxa" w:w="1872"/>
            <w:shd w:fill="F6F8FA"/>
            <w:vAlign w:val="center"/>
          </w:tcPr>
          <w:p>
            <w:pPr>
              <w:spacing w:before="80" w:after="80"/>
            </w:pPr>
            <w:bookmarkStart w:id="2017" w:name="vocab_askew"/>
            <w:r>
              <w:rPr>
                <w:b/>
                <w:color w:val="0969DA"/>
                <w:sz w:val="20"/>
              </w:rPr>
              <w:t>askew</w:t>
            </w:r>
            <w:bookmarkEnd w:id="2017"/>
          </w:p>
        </w:tc>
        <w:tc>
          <w:tcPr>
            <w:tcW w:type="dxa" w:w="3168"/>
            <w:shd w:fill="F6F8FA"/>
            <w:vAlign w:val="center"/>
          </w:tcPr>
          <w:p>
            <w:pPr>
              <w:spacing w:before="80" w:after="80"/>
            </w:pPr>
            <w:r>
              <w:rPr>
                <w:color w:val="24292F"/>
                <w:sz w:val="19"/>
              </w:rPr>
              <w:t>Turned or twisted toward one side; - G.K.Chesterton</w:t>
            </w:r>
          </w:p>
        </w:tc>
        <w:tc>
          <w:tcPr>
            <w:tcW w:type="dxa" w:w="2880"/>
            <w:shd w:fill="F6F8FA"/>
            <w:vAlign w:val="center"/>
          </w:tcPr>
          <w:p>
            <w:pPr>
              <w:spacing w:before="80" w:after="80"/>
            </w:pPr>
            <w:r>
              <w:rPr>
                <w:i/>
                <w:sz w:val="17"/>
              </w:rPr>
              <w:t xml:space="preserve">While foreign markets sometimes view tropical produce through nebulous and lopsided standards, Taiwanese growers craft high-value exports with meticulous care, ensuring that packaging is never </w:t>
            </w:r>
            <w:r>
              <w:rPr>
                <w:b/>
                <w:i/>
                <w:color w:val="0969DA"/>
                <w:sz w:val="17"/>
              </w:rPr>
              <w:t>askew</w:t>
            </w:r>
            <w:r>
              <w:rPr>
                <w:i/>
                <w:sz w:val="17"/>
              </w:rPr>
              <w:t xml:space="preserve"> or awry.</w:t>
            </w:r>
          </w:p>
        </w:tc>
        <w:tc>
          <w:tcPr>
            <w:tcW w:type="dxa" w:w="1440"/>
            <w:shd w:fill="F6F8FA"/>
            <w:vAlign w:val="center"/>
          </w:tcPr>
          <w:p>
            <w:pPr>
              <w:spacing w:before="80" w:after="80"/>
              <w:jc w:val="center"/>
            </w:pPr>
            <w:hyperlink w:anchor="text_askew" w:tooltip="Return to Passage">
              <w:r>
                <w:rPr>
                  <w:color w:val="0969DA"/>
                  <w:u w:val="single"/>
                </w:rPr>
                <w:t>↩ Return</w:t>
              </w:r>
            </w:hyperlink>
          </w:p>
        </w:tc>
      </w:tr>
      <w:tr>
        <w:tc>
          <w:tcPr>
            <w:tcW w:type="dxa" w:w="1872"/>
            <w:shd w:fill="FFFFFF"/>
            <w:vAlign w:val="center"/>
          </w:tcPr>
          <w:p>
            <w:pPr>
              <w:spacing w:before="80" w:after="80"/>
            </w:pPr>
            <w:bookmarkStart w:id="2021" w:name="vocab_awry"/>
            <w:r>
              <w:rPr>
                <w:b/>
                <w:color w:val="0969DA"/>
                <w:sz w:val="20"/>
              </w:rPr>
              <w:t>awry</w:t>
            </w:r>
            <w:bookmarkEnd w:id="2021"/>
          </w:p>
        </w:tc>
        <w:tc>
          <w:tcPr>
            <w:tcW w:type="dxa" w:w="3168"/>
            <w:shd w:fill="FFFFFF"/>
            <w:vAlign w:val="center"/>
          </w:tcPr>
          <w:p>
            <w:pPr>
              <w:spacing w:before="80" w:after="80"/>
            </w:pPr>
            <w:r>
              <w:rPr>
                <w:color w:val="24292F"/>
                <w:sz w:val="19"/>
              </w:rPr>
              <w:t>Turned or twisted toward one side; - G.K.Chesterton</w:t>
            </w:r>
          </w:p>
        </w:tc>
        <w:tc>
          <w:tcPr>
            <w:tcW w:type="dxa" w:w="2880"/>
            <w:shd w:fill="FFFFFF"/>
            <w:vAlign w:val="center"/>
          </w:tcPr>
          <w:p>
            <w:pPr>
              <w:spacing w:before="80" w:after="80"/>
            </w:pPr>
            <w:r>
              <w:rPr>
                <w:i/>
                <w:sz w:val="17"/>
              </w:rPr>
              <w:t xml:space="preserve">While foreign markets sometimes view tropical produce through nebulous and lopsided standards, Taiwanese growers craft high-value exports with meticulous care, ensuring that packaging is never askew or </w:t>
            </w:r>
            <w:r>
              <w:rPr>
                <w:b/>
                <w:i/>
                <w:color w:val="0969DA"/>
                <w:sz w:val="17"/>
              </w:rPr>
              <w:t>awry</w:t>
            </w:r>
            <w:r>
              <w:rPr>
                <w:i/>
                <w:sz w:val="17"/>
              </w:rPr>
              <w:t>.</w:t>
            </w:r>
          </w:p>
        </w:tc>
        <w:tc>
          <w:tcPr>
            <w:tcW w:type="dxa" w:w="1440"/>
            <w:shd w:fill="FFFFFF"/>
            <w:vAlign w:val="center"/>
          </w:tcPr>
          <w:p>
            <w:pPr>
              <w:spacing w:before="80" w:after="80"/>
              <w:jc w:val="center"/>
            </w:pPr>
            <w:hyperlink w:anchor="text_awry" w:tooltip="Return to Passage">
              <w:r>
                <w:rPr>
                  <w:color w:val="0969DA"/>
                  <w:u w:val="single"/>
                </w:rPr>
                <w:t>↩ Return</w:t>
              </w:r>
            </w:hyperlink>
          </w:p>
        </w:tc>
      </w:tr>
      <w:tr>
        <w:tc>
          <w:tcPr>
            <w:tcW w:type="dxa" w:w="1872"/>
            <w:shd w:fill="F6F8FA"/>
            <w:vAlign w:val="center"/>
          </w:tcPr>
          <w:p>
            <w:pPr>
              <w:spacing w:before="80" w:after="80"/>
            </w:pPr>
            <w:bookmarkStart w:id="2030" w:name="vocab_blotch"/>
            <w:r>
              <w:rPr>
                <w:b/>
                <w:color w:val="0969DA"/>
                <w:sz w:val="20"/>
              </w:rPr>
              <w:t>blotch</w:t>
            </w:r>
            <w:bookmarkEnd w:id="2030"/>
          </w:p>
        </w:tc>
        <w:tc>
          <w:tcPr>
            <w:tcW w:type="dxa" w:w="3168"/>
            <w:shd w:fill="F6F8FA"/>
            <w:vAlign w:val="center"/>
          </w:tcPr>
          <w:p>
            <w:pPr>
              <w:spacing w:before="80" w:after="80"/>
            </w:pPr>
            <w:r>
              <w:rPr>
                <w:color w:val="24292F"/>
                <w:sz w:val="19"/>
              </w:rPr>
              <w:t>An irregularly shaped spot</w:t>
            </w:r>
          </w:p>
        </w:tc>
        <w:tc>
          <w:tcPr>
            <w:tcW w:type="dxa" w:w="2880"/>
            <w:shd w:fill="F6F8FA"/>
            <w:vAlign w:val="center"/>
          </w:tcPr>
          <w:p>
            <w:pPr>
              <w:spacing w:before="80" w:after="80"/>
            </w:pPr>
            <w:r>
              <w:rPr>
                <w:i/>
                <w:sz w:val="17"/>
              </w:rPr>
              <w:t xml:space="preserve">In the dense undergrowth, a venomous pit viper coils quietly beneath corrugated bark, its ventral scales resting against damp moss while a dark </w:t>
            </w:r>
            <w:r>
              <w:rPr>
                <w:b/>
                <w:i/>
                <w:color w:val="0969DA"/>
                <w:sz w:val="17"/>
              </w:rPr>
              <w:t>blotch</w:t>
            </w:r>
            <w:r>
              <w:rPr>
                <w:i/>
                <w:sz w:val="17"/>
              </w:rPr>
              <w:t xml:space="preserve"> patterns its dappled skin.</w:t>
            </w:r>
          </w:p>
        </w:tc>
        <w:tc>
          <w:tcPr>
            <w:tcW w:type="dxa" w:w="1440"/>
            <w:shd w:fill="F6F8FA"/>
            <w:vAlign w:val="center"/>
          </w:tcPr>
          <w:p>
            <w:pPr>
              <w:spacing w:before="80" w:after="80"/>
              <w:jc w:val="center"/>
            </w:pPr>
            <w:hyperlink w:anchor="text_blotch" w:tooltip="Return to Passage">
              <w:r>
                <w:rPr>
                  <w:color w:val="0969DA"/>
                  <w:u w:val="single"/>
                </w:rPr>
                <w:t>↩ Return</w:t>
              </w:r>
            </w:hyperlink>
          </w:p>
        </w:tc>
      </w:tr>
      <w:tr>
        <w:tc>
          <w:tcPr>
            <w:tcW w:type="dxa" w:w="1872"/>
            <w:shd w:fill="FFFFFF"/>
            <w:vAlign w:val="center"/>
          </w:tcPr>
          <w:p>
            <w:pPr>
              <w:spacing w:before="80" w:after="80"/>
            </w:pPr>
            <w:bookmarkStart w:id="2035" w:name="vocab_canine"/>
            <w:r>
              <w:rPr>
                <w:b/>
                <w:color w:val="0969DA"/>
                <w:sz w:val="20"/>
              </w:rPr>
              <w:t>canine</w:t>
            </w:r>
            <w:bookmarkEnd w:id="2035"/>
          </w:p>
        </w:tc>
        <w:tc>
          <w:tcPr>
            <w:tcW w:type="dxa" w:w="3168"/>
            <w:shd w:fill="FFFFFF"/>
            <w:vAlign w:val="center"/>
          </w:tcPr>
          <w:p>
            <w:pPr>
              <w:spacing w:before="80" w:after="80"/>
            </w:pPr>
            <w:r>
              <w:rPr>
                <w:color w:val="24292F"/>
                <w:sz w:val="19"/>
              </w:rPr>
              <w:t>One of the four pointed conical teeth (two in each jaw) located between the incisors and the premolars</w:t>
            </w:r>
          </w:p>
        </w:tc>
        <w:tc>
          <w:tcPr>
            <w:tcW w:type="dxa" w:w="2880"/>
            <w:shd w:fill="FFFFFF"/>
            <w:vAlign w:val="center"/>
          </w:tcPr>
          <w:p>
            <w:pPr>
              <w:spacing w:before="80" w:after="80"/>
            </w:pPr>
            <w:r>
              <w:rPr>
                <w:i/>
                <w:sz w:val="17"/>
              </w:rPr>
              <w:t xml:space="preserve">In the high mountain mist, an observant naturalist might spot the leonine visage of a Formosan serow perched upon a craggy crest, its strong </w:t>
            </w:r>
            <w:r>
              <w:rPr>
                <w:b/>
                <w:i/>
                <w:color w:val="0969DA"/>
                <w:sz w:val="17"/>
              </w:rPr>
              <w:t>canine</w:t>
            </w:r>
            <w:r>
              <w:rPr>
                <w:i/>
                <w:sz w:val="17"/>
              </w:rPr>
              <w:t xml:space="preserve"> teeth and distinctive clavicle built for navigating sheer cliffs.</w:t>
            </w:r>
          </w:p>
        </w:tc>
        <w:tc>
          <w:tcPr>
            <w:tcW w:type="dxa" w:w="1440"/>
            <w:shd w:fill="FFFFFF"/>
            <w:vAlign w:val="center"/>
          </w:tcPr>
          <w:p>
            <w:pPr>
              <w:spacing w:before="80" w:after="80"/>
              <w:jc w:val="center"/>
            </w:pPr>
            <w:hyperlink w:anchor="text_canine" w:tooltip="Return to Passage">
              <w:r>
                <w:rPr>
                  <w:color w:val="0969DA"/>
                  <w:u w:val="single"/>
                </w:rPr>
                <w:t>↩ Return</w:t>
              </w:r>
            </w:hyperlink>
          </w:p>
        </w:tc>
      </w:tr>
      <w:tr>
        <w:tc>
          <w:tcPr>
            <w:tcW w:type="dxa" w:w="1872"/>
            <w:shd w:fill="F6F8FA"/>
            <w:vAlign w:val="center"/>
          </w:tcPr>
          <w:p>
            <w:pPr>
              <w:spacing w:before="80" w:after="80"/>
            </w:pPr>
            <w:bookmarkStart w:id="2001" w:name="vocab_ciliated"/>
            <w:r>
              <w:rPr>
                <w:b/>
                <w:color w:val="0969DA"/>
                <w:sz w:val="20"/>
              </w:rPr>
              <w:t>ciliated</w:t>
            </w:r>
            <w:bookmarkEnd w:id="2001"/>
          </w:p>
        </w:tc>
        <w:tc>
          <w:tcPr>
            <w:tcW w:type="dxa" w:w="3168"/>
            <w:shd w:fill="F6F8FA"/>
            <w:vAlign w:val="center"/>
          </w:tcPr>
          <w:p>
            <w:pPr>
              <w:spacing w:before="80" w:after="80"/>
            </w:pPr>
            <w:r>
              <w:rPr>
                <w:color w:val="24292F"/>
                <w:sz w:val="19"/>
              </w:rPr>
              <w:t>Having a margin or fringe of hairlike projections</w:t>
            </w:r>
          </w:p>
        </w:tc>
        <w:tc>
          <w:tcPr>
            <w:tcW w:type="dxa" w:w="2880"/>
            <w:shd w:fill="F6F8FA"/>
            <w:vAlign w:val="center"/>
          </w:tcPr>
          <w:p>
            <w:pPr>
              <w:spacing w:before="80" w:after="80"/>
            </w:pPr>
            <w:r>
              <w:rPr>
                <w:i/>
                <w:sz w:val="17"/>
              </w:rPr>
              <w:t xml:space="preserve">Marine biologists exploring offshore coral reefs encounter </w:t>
            </w:r>
            <w:r>
              <w:rPr>
                <w:b/>
                <w:i/>
                <w:color w:val="0969DA"/>
                <w:sz w:val="17"/>
              </w:rPr>
              <w:t>ciliated</w:t>
            </w:r>
            <w:r>
              <w:rPr>
                <w:i/>
                <w:sz w:val="17"/>
              </w:rPr>
              <w:t xml:space="preserve"> organisms, delicate sea anemones, and the spiral whorl of a pristine conch resting on the sea floor.</w:t>
            </w:r>
          </w:p>
        </w:tc>
        <w:tc>
          <w:tcPr>
            <w:tcW w:type="dxa" w:w="1440"/>
            <w:shd w:fill="F6F8FA"/>
            <w:vAlign w:val="center"/>
          </w:tcPr>
          <w:p>
            <w:pPr>
              <w:spacing w:before="80" w:after="80"/>
              <w:jc w:val="center"/>
            </w:pPr>
            <w:hyperlink w:anchor="text_ciliated" w:tooltip="Return to Passage">
              <w:r>
                <w:rPr>
                  <w:color w:val="0969DA"/>
                  <w:u w:val="single"/>
                </w:rPr>
                <w:t>↩ Return</w:t>
              </w:r>
            </w:hyperlink>
          </w:p>
        </w:tc>
      </w:tr>
      <w:tr>
        <w:tc>
          <w:tcPr>
            <w:tcW w:type="dxa" w:w="1872"/>
            <w:shd w:fill="FFFFFF"/>
            <w:vAlign w:val="center"/>
          </w:tcPr>
          <w:p>
            <w:pPr>
              <w:spacing w:before="80" w:after="80"/>
            </w:pPr>
            <w:bookmarkStart w:id="2036" w:name="vocab_clavicle"/>
            <w:r>
              <w:rPr>
                <w:b/>
                <w:color w:val="0969DA"/>
                <w:sz w:val="20"/>
              </w:rPr>
              <w:t>clavicle</w:t>
            </w:r>
            <w:bookmarkEnd w:id="2036"/>
          </w:p>
        </w:tc>
        <w:tc>
          <w:tcPr>
            <w:tcW w:type="dxa" w:w="3168"/>
            <w:shd w:fill="FFFFFF"/>
            <w:vAlign w:val="center"/>
          </w:tcPr>
          <w:p>
            <w:pPr>
              <w:spacing w:before="80" w:after="80"/>
            </w:pPr>
            <w:r>
              <w:rPr>
                <w:color w:val="24292F"/>
                <w:sz w:val="19"/>
              </w:rPr>
              <w:t>Bone linking the scapula and sternum</w:t>
            </w:r>
          </w:p>
        </w:tc>
        <w:tc>
          <w:tcPr>
            <w:tcW w:type="dxa" w:w="2880"/>
            <w:shd w:fill="FFFFFF"/>
            <w:vAlign w:val="center"/>
          </w:tcPr>
          <w:p>
            <w:pPr>
              <w:spacing w:before="80" w:after="80"/>
            </w:pPr>
            <w:r>
              <w:rPr>
                <w:i/>
                <w:sz w:val="17"/>
              </w:rPr>
              <w:t xml:space="preserve">In the high mountain mist, an observant naturalist might spot the leonine visage of a Formosan serow perched upon a craggy crest, its strong canine teeth and distinctive </w:t>
            </w:r>
            <w:r>
              <w:rPr>
                <w:b/>
                <w:i/>
                <w:color w:val="0969DA"/>
                <w:sz w:val="17"/>
              </w:rPr>
              <w:t>clavicle</w:t>
            </w:r>
            <w:r>
              <w:rPr>
                <w:i/>
                <w:sz w:val="17"/>
              </w:rPr>
              <w:t xml:space="preserve"> built for navigating sheer cliffs.</w:t>
            </w:r>
          </w:p>
        </w:tc>
        <w:tc>
          <w:tcPr>
            <w:tcW w:type="dxa" w:w="1440"/>
            <w:shd w:fill="FFFFFF"/>
            <w:vAlign w:val="center"/>
          </w:tcPr>
          <w:p>
            <w:pPr>
              <w:spacing w:before="80" w:after="80"/>
              <w:jc w:val="center"/>
            </w:pPr>
            <w:hyperlink w:anchor="text_clavicle" w:tooltip="Return to Passage">
              <w:r>
                <w:rPr>
                  <w:color w:val="0969DA"/>
                  <w:u w:val="single"/>
                </w:rPr>
                <w:t>↩ Return</w:t>
              </w:r>
            </w:hyperlink>
          </w:p>
        </w:tc>
      </w:tr>
      <w:tr>
        <w:tc>
          <w:tcPr>
            <w:tcW w:type="dxa" w:w="1872"/>
            <w:shd w:fill="F6F8FA"/>
            <w:vAlign w:val="center"/>
          </w:tcPr>
          <w:p>
            <w:pPr>
              <w:spacing w:before="80" w:after="80"/>
            </w:pPr>
            <w:bookmarkStart w:id="2009" w:name="vocab_concave"/>
            <w:r>
              <w:rPr>
                <w:b/>
                <w:color w:val="0969DA"/>
                <w:sz w:val="20"/>
              </w:rPr>
              <w:t>concave</w:t>
            </w:r>
            <w:bookmarkEnd w:id="2009"/>
          </w:p>
        </w:tc>
        <w:tc>
          <w:tcPr>
            <w:tcW w:type="dxa" w:w="3168"/>
            <w:shd w:fill="F6F8FA"/>
            <w:vAlign w:val="center"/>
          </w:tcPr>
          <w:p>
            <w:pPr>
              <w:spacing w:before="80" w:after="80"/>
            </w:pPr>
            <w:r>
              <w:rPr>
                <w:color w:val="24292F"/>
                <w:sz w:val="19"/>
              </w:rPr>
              <w:t>Curving inward</w:t>
            </w:r>
          </w:p>
        </w:tc>
        <w:tc>
          <w:tcPr>
            <w:tcW w:type="dxa" w:w="2880"/>
            <w:shd w:fill="F6F8FA"/>
            <w:vAlign w:val="center"/>
          </w:tcPr>
          <w:p>
            <w:pPr>
              <w:spacing w:before="80" w:after="80"/>
            </w:pPr>
            <w:r>
              <w:rPr>
                <w:i/>
                <w:sz w:val="17"/>
              </w:rPr>
              <w:t xml:space="preserve">Along Pacific sea cliffs, ancient tectonic pressures have carved complex rock formations with sinuous contours, convex ridges, and steep </w:t>
            </w:r>
            <w:r>
              <w:rPr>
                <w:b/>
                <w:i/>
                <w:color w:val="0969DA"/>
                <w:sz w:val="17"/>
              </w:rPr>
              <w:t>concave</w:t>
            </w:r>
            <w:r>
              <w:rPr>
                <w:i/>
                <w:sz w:val="17"/>
              </w:rPr>
              <w:t xml:space="preserve"> alcoves where gentle ocean waves lap against a deep geological notch, revealing a fossil with a prognathous jaw.</w:t>
            </w:r>
          </w:p>
        </w:tc>
        <w:tc>
          <w:tcPr>
            <w:tcW w:type="dxa" w:w="1440"/>
            <w:shd w:fill="F6F8FA"/>
            <w:vAlign w:val="center"/>
          </w:tcPr>
          <w:p>
            <w:pPr>
              <w:spacing w:before="80" w:after="80"/>
              <w:jc w:val="center"/>
            </w:pPr>
            <w:hyperlink w:anchor="text_concave" w:tooltip="Return to Passage">
              <w:r>
                <w:rPr>
                  <w:color w:val="0969DA"/>
                  <w:u w:val="single"/>
                </w:rPr>
                <w:t>↩ Return</w:t>
              </w:r>
            </w:hyperlink>
          </w:p>
        </w:tc>
      </w:tr>
      <w:tr>
        <w:tc>
          <w:tcPr>
            <w:tcW w:type="dxa" w:w="1872"/>
            <w:shd w:fill="FFFFFF"/>
            <w:vAlign w:val="center"/>
          </w:tcPr>
          <w:p>
            <w:pPr>
              <w:spacing w:before="80" w:after="80"/>
            </w:pPr>
            <w:bookmarkStart w:id="2028" w:name="vocab_concentric"/>
            <w:r>
              <w:rPr>
                <w:b/>
                <w:color w:val="0969DA"/>
                <w:sz w:val="20"/>
              </w:rPr>
              <w:t>concentric</w:t>
            </w:r>
            <w:bookmarkEnd w:id="2028"/>
          </w:p>
        </w:tc>
        <w:tc>
          <w:tcPr>
            <w:tcW w:type="dxa" w:w="3168"/>
            <w:shd w:fill="FFFFFF"/>
            <w:vAlign w:val="center"/>
          </w:tcPr>
          <w:p>
            <w:pPr>
              <w:spacing w:before="80" w:after="80"/>
            </w:pPr>
            <w:r>
              <w:rPr>
                <w:color w:val="24292F"/>
                <w:sz w:val="19"/>
              </w:rPr>
              <w:t>Having a common center</w:t>
            </w:r>
          </w:p>
        </w:tc>
        <w:tc>
          <w:tcPr>
            <w:tcW w:type="dxa" w:w="2880"/>
            <w:shd w:fill="FFFFFF"/>
            <w:vAlign w:val="center"/>
          </w:tcPr>
          <w:p>
            <w:pPr>
              <w:spacing w:before="80" w:after="80"/>
            </w:pPr>
            <w:r>
              <w:rPr>
                <w:i/>
                <w:sz w:val="17"/>
              </w:rPr>
              <w:t xml:space="preserve">In coastal lagoons, a rich conglomeration of marine life thrives, from vermicular worms burrowing in the sand to schools of fish with pennate fins that dart through </w:t>
            </w:r>
            <w:r>
              <w:rPr>
                <w:b/>
                <w:i/>
                <w:color w:val="0969DA"/>
                <w:sz w:val="17"/>
              </w:rPr>
              <w:t>concentric</w:t>
            </w:r>
            <w:r>
              <w:rPr>
                <w:i/>
                <w:sz w:val="17"/>
              </w:rPr>
              <w:t xml:space="preserve"> ripples, proving that Formosa’s marine ecosystems are among the most dynamic on Earth.</w:t>
            </w:r>
          </w:p>
        </w:tc>
        <w:tc>
          <w:tcPr>
            <w:tcW w:type="dxa" w:w="1440"/>
            <w:shd w:fill="FFFFFF"/>
            <w:vAlign w:val="center"/>
          </w:tcPr>
          <w:p>
            <w:pPr>
              <w:spacing w:before="80" w:after="80"/>
              <w:jc w:val="center"/>
            </w:pPr>
            <w:hyperlink w:anchor="text_concentric" w:tooltip="Return to Passage">
              <w:r>
                <w:rPr>
                  <w:color w:val="0969DA"/>
                  <w:u w:val="single"/>
                </w:rPr>
                <w:t>↩ Return</w:t>
              </w:r>
            </w:hyperlink>
          </w:p>
        </w:tc>
      </w:tr>
      <w:tr>
        <w:tc>
          <w:tcPr>
            <w:tcW w:type="dxa" w:w="1872"/>
            <w:shd w:fill="F6F8FA"/>
            <w:vAlign w:val="center"/>
          </w:tcPr>
          <w:p>
            <w:pPr>
              <w:spacing w:before="80" w:after="80"/>
            </w:pPr>
            <w:bookmarkStart w:id="2043" w:name="vocab_conch"/>
            <w:r>
              <w:rPr>
                <w:b/>
                <w:color w:val="0969DA"/>
                <w:sz w:val="20"/>
              </w:rPr>
              <w:t>conch</w:t>
            </w:r>
            <w:bookmarkEnd w:id="2043"/>
          </w:p>
        </w:tc>
        <w:tc>
          <w:tcPr>
            <w:tcW w:type="dxa" w:w="3168"/>
            <w:shd w:fill="F6F8FA"/>
            <w:vAlign w:val="center"/>
          </w:tcPr>
          <w:p>
            <w:pPr>
              <w:spacing w:before="80" w:after="80"/>
            </w:pPr>
            <w:r>
              <w:rPr>
                <w:color w:val="24292F"/>
                <w:sz w:val="19"/>
              </w:rPr>
              <w:t>Any of various edible tropical marine gastropods of the genus Strombus having a brightly-colored spiral shell with large outer lip</w:t>
            </w:r>
          </w:p>
        </w:tc>
        <w:tc>
          <w:tcPr>
            <w:tcW w:type="dxa" w:w="2880"/>
            <w:shd w:fill="F6F8FA"/>
            <w:vAlign w:val="center"/>
          </w:tcPr>
          <w:p>
            <w:pPr>
              <w:spacing w:before="80" w:after="80"/>
            </w:pPr>
            <w:r>
              <w:rPr>
                <w:i/>
                <w:sz w:val="17"/>
              </w:rPr>
              <w:t xml:space="preserve">Marine biologists exploring offshore coral reefs encounter ciliated organisms, delicate sea anemones, and the spiral whorl of a pristine </w:t>
            </w:r>
            <w:r>
              <w:rPr>
                <w:b/>
                <w:i/>
                <w:color w:val="0969DA"/>
                <w:sz w:val="17"/>
              </w:rPr>
              <w:t>conch</w:t>
            </w:r>
            <w:r>
              <w:rPr>
                <w:i/>
                <w:sz w:val="17"/>
              </w:rPr>
              <w:t xml:space="preserve"> resting on the sea floor.</w:t>
            </w:r>
          </w:p>
        </w:tc>
        <w:tc>
          <w:tcPr>
            <w:tcW w:type="dxa" w:w="1440"/>
            <w:shd w:fill="F6F8FA"/>
            <w:vAlign w:val="center"/>
          </w:tcPr>
          <w:p>
            <w:pPr>
              <w:spacing w:before="80" w:after="80"/>
              <w:jc w:val="center"/>
            </w:pPr>
            <w:hyperlink w:anchor="text_conch" w:tooltip="Return to Passage">
              <w:r>
                <w:rPr>
                  <w:color w:val="0969DA"/>
                  <w:u w:val="single"/>
                </w:rPr>
                <w:t>↩ Return</w:t>
              </w:r>
            </w:hyperlink>
          </w:p>
        </w:tc>
      </w:tr>
      <w:tr>
        <w:tc>
          <w:tcPr>
            <w:tcW w:type="dxa" w:w="1872"/>
            <w:shd w:fill="FFFFFF"/>
            <w:vAlign w:val="center"/>
          </w:tcPr>
          <w:p>
            <w:pPr>
              <w:spacing w:before="80" w:after="80"/>
            </w:pPr>
            <w:bookmarkStart w:id="2018" w:name="vocab_conglomeration"/>
            <w:r>
              <w:rPr>
                <w:b/>
                <w:color w:val="0969DA"/>
                <w:sz w:val="20"/>
              </w:rPr>
              <w:t>conglomeration</w:t>
            </w:r>
            <w:bookmarkEnd w:id="2018"/>
          </w:p>
        </w:tc>
        <w:tc>
          <w:tcPr>
            <w:tcW w:type="dxa" w:w="3168"/>
            <w:shd w:fill="FFFFFF"/>
            <w:vAlign w:val="center"/>
          </w:tcPr>
          <w:p>
            <w:pPr>
              <w:spacing w:before="80" w:after="80"/>
            </w:pPr>
            <w:r>
              <w:rPr>
                <w:color w:val="24292F"/>
                <w:sz w:val="19"/>
              </w:rPr>
              <w:t>A rounded spherical form</w:t>
            </w:r>
          </w:p>
        </w:tc>
        <w:tc>
          <w:tcPr>
            <w:tcW w:type="dxa" w:w="2880"/>
            <w:shd w:fill="FFFFFF"/>
            <w:vAlign w:val="center"/>
          </w:tcPr>
          <w:p>
            <w:pPr>
              <w:spacing w:before="80" w:after="80"/>
            </w:pPr>
            <w:r>
              <w:rPr>
                <w:i/>
                <w:sz w:val="17"/>
              </w:rPr>
              <w:t xml:space="preserve">In coastal lagoons, a rich </w:t>
            </w:r>
            <w:r>
              <w:rPr>
                <w:b/>
                <w:i/>
                <w:color w:val="0969DA"/>
                <w:sz w:val="17"/>
              </w:rPr>
              <w:t>conglomeration</w:t>
            </w:r>
            <w:r>
              <w:rPr>
                <w:i/>
                <w:sz w:val="17"/>
              </w:rPr>
              <w:t xml:space="preserve"> of marine life thrives, from vermicular worms burrowing in the sand to schools of fish with pennate fins that dart through concentric ripples, proving that Formosa’s marine ecosystems are among the most dynamic on Earth.</w:t>
            </w:r>
          </w:p>
        </w:tc>
        <w:tc>
          <w:tcPr>
            <w:tcW w:type="dxa" w:w="1440"/>
            <w:shd w:fill="FFFFFF"/>
            <w:vAlign w:val="center"/>
          </w:tcPr>
          <w:p>
            <w:pPr>
              <w:spacing w:before="80" w:after="80"/>
              <w:jc w:val="center"/>
            </w:pPr>
            <w:hyperlink w:anchor="text_conglomeration" w:tooltip="Return to Passage">
              <w:r>
                <w:rPr>
                  <w:color w:val="0969DA"/>
                  <w:u w:val="single"/>
                </w:rPr>
                <w:t>↩ Return</w:t>
              </w:r>
            </w:hyperlink>
          </w:p>
        </w:tc>
      </w:tr>
      <w:tr>
        <w:tc>
          <w:tcPr>
            <w:tcW w:type="dxa" w:w="1872"/>
            <w:shd w:fill="F6F8FA"/>
            <w:vAlign w:val="center"/>
          </w:tcPr>
          <w:p>
            <w:pPr>
              <w:spacing w:before="80" w:after="80"/>
            </w:pPr>
            <w:bookmarkStart w:id="2000" w:name="vocab_convex"/>
            <w:r>
              <w:rPr>
                <w:b/>
                <w:color w:val="0969DA"/>
                <w:sz w:val="20"/>
              </w:rPr>
              <w:t>convex</w:t>
            </w:r>
            <w:bookmarkEnd w:id="2000"/>
          </w:p>
        </w:tc>
        <w:tc>
          <w:tcPr>
            <w:tcW w:type="dxa" w:w="3168"/>
            <w:shd w:fill="F6F8FA"/>
            <w:vAlign w:val="center"/>
          </w:tcPr>
          <w:p>
            <w:pPr>
              <w:spacing w:before="80" w:after="80"/>
            </w:pPr>
            <w:r>
              <w:rPr>
                <w:color w:val="24292F"/>
                <w:sz w:val="19"/>
              </w:rPr>
              <w:t>Curving or bulging outward</w:t>
            </w:r>
          </w:p>
        </w:tc>
        <w:tc>
          <w:tcPr>
            <w:tcW w:type="dxa" w:w="2880"/>
            <w:shd w:fill="F6F8FA"/>
            <w:vAlign w:val="center"/>
          </w:tcPr>
          <w:p>
            <w:pPr>
              <w:spacing w:before="80" w:after="80"/>
            </w:pPr>
            <w:r>
              <w:rPr>
                <w:i/>
                <w:sz w:val="17"/>
              </w:rPr>
              <w:t xml:space="preserve">Along Pacific sea cliffs, ancient tectonic pressures have carved complex rock formations with sinuous contours, </w:t>
            </w:r>
            <w:r>
              <w:rPr>
                <w:b/>
                <w:i/>
                <w:color w:val="0969DA"/>
                <w:sz w:val="17"/>
              </w:rPr>
              <w:t>convex</w:t>
            </w:r>
            <w:r>
              <w:rPr>
                <w:i/>
                <w:sz w:val="17"/>
              </w:rPr>
              <w:t xml:space="preserve"> ridges, and steep concave alcoves where gentle ocean waves lap against a deep geological notch, revealing a fossil with a prognathous jaw.</w:t>
            </w:r>
          </w:p>
        </w:tc>
        <w:tc>
          <w:tcPr>
            <w:tcW w:type="dxa" w:w="1440"/>
            <w:shd w:fill="F6F8FA"/>
            <w:vAlign w:val="center"/>
          </w:tcPr>
          <w:p>
            <w:pPr>
              <w:spacing w:before="80" w:after="80"/>
              <w:jc w:val="center"/>
            </w:pPr>
            <w:hyperlink w:anchor="text_convex" w:tooltip="Return to Passage">
              <w:r>
                <w:rPr>
                  <w:color w:val="0969DA"/>
                  <w:u w:val="single"/>
                </w:rPr>
                <w:t>↩ Return</w:t>
              </w:r>
            </w:hyperlink>
          </w:p>
        </w:tc>
      </w:tr>
      <w:tr>
        <w:tc>
          <w:tcPr>
            <w:tcW w:type="dxa" w:w="1872"/>
            <w:shd w:fill="FFFFFF"/>
            <w:vAlign w:val="center"/>
          </w:tcPr>
          <w:p>
            <w:pPr>
              <w:spacing w:before="80" w:after="80"/>
            </w:pPr>
            <w:bookmarkStart w:id="2016" w:name="vocab_corrugated"/>
            <w:r>
              <w:rPr>
                <w:b/>
                <w:color w:val="0969DA"/>
                <w:sz w:val="20"/>
              </w:rPr>
              <w:t>corrugated</w:t>
            </w:r>
            <w:bookmarkEnd w:id="2016"/>
          </w:p>
        </w:tc>
        <w:tc>
          <w:tcPr>
            <w:tcW w:type="dxa" w:w="3168"/>
            <w:shd w:fill="FFFFFF"/>
            <w:vAlign w:val="center"/>
          </w:tcPr>
          <w:p>
            <w:pPr>
              <w:spacing w:before="80" w:after="80"/>
            </w:pPr>
            <w:r>
              <w:rPr>
                <w:color w:val="24292F"/>
                <w:sz w:val="19"/>
              </w:rPr>
              <w:t>Fold into ridges</w:t>
            </w:r>
          </w:p>
        </w:tc>
        <w:tc>
          <w:tcPr>
            <w:tcW w:type="dxa" w:w="2880"/>
            <w:shd w:fill="FFFFFF"/>
            <w:vAlign w:val="center"/>
          </w:tcPr>
          <w:p>
            <w:pPr>
              <w:spacing w:before="80" w:after="80"/>
            </w:pPr>
            <w:r>
              <w:rPr>
                <w:i/>
                <w:sz w:val="17"/>
              </w:rPr>
              <w:t xml:space="preserve">In the dense undergrowth, a venomous pit viper coils quietly beneath </w:t>
            </w:r>
            <w:r>
              <w:rPr>
                <w:b/>
                <w:i/>
                <w:color w:val="0969DA"/>
                <w:sz w:val="17"/>
              </w:rPr>
              <w:t>corrugated</w:t>
            </w:r>
            <w:r>
              <w:rPr>
                <w:i/>
                <w:sz w:val="17"/>
              </w:rPr>
              <w:t xml:space="preserve"> bark, its ventral scales resting against damp moss while a dark blotch patterns its dappled skin.</w:t>
            </w:r>
          </w:p>
        </w:tc>
        <w:tc>
          <w:tcPr>
            <w:tcW w:type="dxa" w:w="1440"/>
            <w:shd w:fill="FFFFFF"/>
            <w:vAlign w:val="center"/>
          </w:tcPr>
          <w:p>
            <w:pPr>
              <w:spacing w:before="80" w:after="80"/>
              <w:jc w:val="center"/>
            </w:pPr>
            <w:hyperlink w:anchor="text_corrugated" w:tooltip="Return to Passage">
              <w:r>
                <w:rPr>
                  <w:color w:val="0969DA"/>
                  <w:u w:val="single"/>
                </w:rPr>
                <w:t>↩ Return</w:t>
              </w:r>
            </w:hyperlink>
          </w:p>
        </w:tc>
      </w:tr>
      <w:tr>
        <w:tc>
          <w:tcPr>
            <w:tcW w:type="dxa" w:w="1872"/>
            <w:shd w:fill="F6F8FA"/>
            <w:vAlign w:val="center"/>
          </w:tcPr>
          <w:p>
            <w:pPr>
              <w:spacing w:before="80" w:after="80"/>
            </w:pPr>
            <w:bookmarkStart w:id="2041" w:name="vocab_crest"/>
            <w:r>
              <w:rPr>
                <w:b/>
                <w:color w:val="0969DA"/>
                <w:sz w:val="20"/>
              </w:rPr>
              <w:t>crest</w:t>
            </w:r>
            <w:bookmarkEnd w:id="2041"/>
          </w:p>
        </w:tc>
        <w:tc>
          <w:tcPr>
            <w:tcW w:type="dxa" w:w="3168"/>
            <w:shd w:fill="F6F8FA"/>
            <w:vAlign w:val="center"/>
          </w:tcPr>
          <w:p>
            <w:pPr>
              <w:spacing w:before="80" w:after="80"/>
            </w:pPr>
            <w:r>
              <w:rPr>
                <w:color w:val="24292F"/>
                <w:sz w:val="19"/>
              </w:rPr>
              <w:t>The top line of a hill, mountain, or wave</w:t>
            </w:r>
          </w:p>
        </w:tc>
        <w:tc>
          <w:tcPr>
            <w:tcW w:type="dxa" w:w="2880"/>
            <w:shd w:fill="F6F8FA"/>
            <w:vAlign w:val="center"/>
          </w:tcPr>
          <w:p>
            <w:pPr>
              <w:spacing w:before="80" w:after="80"/>
            </w:pPr>
            <w:r>
              <w:rPr>
                <w:i/>
                <w:sz w:val="17"/>
              </w:rPr>
              <w:t xml:space="preserve">In the high mountain mist, an observant naturalist might spot the leonine visage of a Formosan serow perched upon a craggy </w:t>
            </w:r>
            <w:r>
              <w:rPr>
                <w:b/>
                <w:i/>
                <w:color w:val="0969DA"/>
                <w:sz w:val="17"/>
              </w:rPr>
              <w:t>crest</w:t>
            </w:r>
            <w:r>
              <w:rPr>
                <w:i/>
                <w:sz w:val="17"/>
              </w:rPr>
              <w:t>, its strong canine teeth and distinctive clavicle built for navigating sheer cliffs.</w:t>
            </w:r>
          </w:p>
        </w:tc>
        <w:tc>
          <w:tcPr>
            <w:tcW w:type="dxa" w:w="1440"/>
            <w:shd w:fill="F6F8FA"/>
            <w:vAlign w:val="center"/>
          </w:tcPr>
          <w:p>
            <w:pPr>
              <w:spacing w:before="80" w:after="80"/>
              <w:jc w:val="center"/>
            </w:pPr>
            <w:hyperlink w:anchor="text_crest" w:tooltip="Return to Passage">
              <w:r>
                <w:rPr>
                  <w:color w:val="0969DA"/>
                  <w:u w:val="single"/>
                </w:rPr>
                <w:t>↩ Return</w:t>
              </w:r>
            </w:hyperlink>
          </w:p>
        </w:tc>
      </w:tr>
      <w:tr>
        <w:tc>
          <w:tcPr>
            <w:tcW w:type="dxa" w:w="1872"/>
            <w:shd w:fill="FFFFFF"/>
            <w:vAlign w:val="center"/>
          </w:tcPr>
          <w:p>
            <w:pPr>
              <w:spacing w:before="80" w:after="80"/>
            </w:pPr>
            <w:bookmarkStart w:id="2048" w:name="vocab_dappled"/>
            <w:r>
              <w:rPr>
                <w:b/>
                <w:color w:val="0969DA"/>
                <w:sz w:val="20"/>
              </w:rPr>
              <w:t>dappled</w:t>
            </w:r>
            <w:bookmarkEnd w:id="2048"/>
          </w:p>
        </w:tc>
        <w:tc>
          <w:tcPr>
            <w:tcW w:type="dxa" w:w="3168"/>
            <w:shd w:fill="FFFFFF"/>
            <w:vAlign w:val="center"/>
          </w:tcPr>
          <w:p>
            <w:pPr>
              <w:spacing w:before="80" w:after="80"/>
            </w:pPr>
            <w:r>
              <w:rPr>
                <w:color w:val="24292F"/>
                <w:sz w:val="19"/>
              </w:rPr>
              <w:t>Colour with streaks or blotches of different shades</w:t>
            </w:r>
          </w:p>
        </w:tc>
        <w:tc>
          <w:tcPr>
            <w:tcW w:type="dxa" w:w="2880"/>
            <w:shd w:fill="FFFFFF"/>
            <w:vAlign w:val="center"/>
          </w:tcPr>
          <w:p>
            <w:pPr>
              <w:spacing w:before="80" w:after="80"/>
            </w:pPr>
            <w:r>
              <w:rPr>
                <w:i/>
                <w:sz w:val="17"/>
              </w:rPr>
              <w:t xml:space="preserve">In the dense undergrowth, a venomous pit viper coils quietly beneath corrugated bark, its ventral scales resting against damp moss while a dark blotch patterns its </w:t>
            </w:r>
            <w:r>
              <w:rPr>
                <w:b/>
                <w:i/>
                <w:color w:val="0969DA"/>
                <w:sz w:val="17"/>
              </w:rPr>
              <w:t>dappled</w:t>
            </w:r>
            <w:r>
              <w:rPr>
                <w:i/>
                <w:sz w:val="17"/>
              </w:rPr>
              <w:t xml:space="preserve"> skin.</w:t>
            </w:r>
          </w:p>
        </w:tc>
        <w:tc>
          <w:tcPr>
            <w:tcW w:type="dxa" w:w="1440"/>
            <w:shd w:fill="FFFFFF"/>
            <w:vAlign w:val="center"/>
          </w:tcPr>
          <w:p>
            <w:pPr>
              <w:spacing w:before="80" w:after="80"/>
              <w:jc w:val="center"/>
            </w:pPr>
            <w:hyperlink w:anchor="text_dappled" w:tooltip="Return to Passage">
              <w:r>
                <w:rPr>
                  <w:color w:val="0969DA"/>
                  <w:u w:val="single"/>
                </w:rPr>
                <w:t>↩ Return</w:t>
              </w:r>
            </w:hyperlink>
          </w:p>
        </w:tc>
      </w:tr>
      <w:tr>
        <w:tc>
          <w:tcPr>
            <w:tcW w:type="dxa" w:w="1872"/>
            <w:shd w:fill="F6F8FA"/>
            <w:vAlign w:val="center"/>
          </w:tcPr>
          <w:p>
            <w:pPr>
              <w:spacing w:before="80" w:after="80"/>
            </w:pPr>
            <w:bookmarkStart w:id="2008" w:name="vocab_elliptical"/>
            <w:r>
              <w:rPr>
                <w:b/>
                <w:color w:val="0969DA"/>
                <w:sz w:val="20"/>
              </w:rPr>
              <w:t>elliptical</w:t>
            </w:r>
            <w:bookmarkEnd w:id="2008"/>
          </w:p>
        </w:tc>
        <w:tc>
          <w:tcPr>
            <w:tcW w:type="dxa" w:w="3168"/>
            <w:shd w:fill="F6F8FA"/>
            <w:vAlign w:val="center"/>
          </w:tcPr>
          <w:p>
            <w:pPr>
              <w:spacing w:before="80" w:after="80"/>
            </w:pPr>
            <w:r>
              <w:rPr>
                <w:color w:val="24292F"/>
                <w:sz w:val="19"/>
              </w:rPr>
              <w:t>Rounded like an egg</w:t>
            </w:r>
          </w:p>
        </w:tc>
        <w:tc>
          <w:tcPr>
            <w:tcW w:type="dxa" w:w="2880"/>
            <w:shd w:fill="F6F8FA"/>
            <w:vAlign w:val="center"/>
          </w:tcPr>
          <w:p>
            <w:pPr>
              <w:spacing w:before="80" w:after="80"/>
            </w:pPr>
            <w:r>
              <w:rPr>
                <w:i/>
                <w:sz w:val="17"/>
              </w:rPr>
              <w:t xml:space="preserve">Organic farmers cultivate crisp endive, leafy greens, and sweet tropical fruits with rotund and </w:t>
            </w:r>
            <w:r>
              <w:rPr>
                <w:b/>
                <w:i/>
                <w:color w:val="0969DA"/>
                <w:sz w:val="17"/>
              </w:rPr>
              <w:t>elliptical</w:t>
            </w:r>
            <w:r>
              <w:rPr>
                <w:i/>
                <w:sz w:val="17"/>
              </w:rPr>
              <w:t xml:space="preserve"> shapes, rejecting artificial chemicals that leave an unsightly stigma or striate marking on tender leaves.</w:t>
            </w:r>
          </w:p>
        </w:tc>
        <w:tc>
          <w:tcPr>
            <w:tcW w:type="dxa" w:w="1440"/>
            <w:shd w:fill="F6F8FA"/>
            <w:vAlign w:val="center"/>
          </w:tcPr>
          <w:p>
            <w:pPr>
              <w:spacing w:before="80" w:after="80"/>
              <w:jc w:val="center"/>
            </w:pPr>
            <w:hyperlink w:anchor="text_elliptical" w:tooltip="Return to Passage">
              <w:r>
                <w:rPr>
                  <w:color w:val="0969DA"/>
                  <w:u w:val="single"/>
                </w:rPr>
                <w:t>↩ Return</w:t>
              </w:r>
            </w:hyperlink>
          </w:p>
        </w:tc>
      </w:tr>
      <w:tr>
        <w:tc>
          <w:tcPr>
            <w:tcW w:type="dxa" w:w="1872"/>
            <w:shd w:fill="FFFFFF"/>
            <w:vAlign w:val="center"/>
          </w:tcPr>
          <w:p>
            <w:pPr>
              <w:spacing w:before="80" w:after="80"/>
            </w:pPr>
            <w:bookmarkStart w:id="2037" w:name="vocab_endive"/>
            <w:r>
              <w:rPr>
                <w:b/>
                <w:color w:val="0969DA"/>
                <w:sz w:val="20"/>
              </w:rPr>
              <w:t>endive</w:t>
            </w:r>
            <w:bookmarkEnd w:id="2037"/>
          </w:p>
        </w:tc>
        <w:tc>
          <w:tcPr>
            <w:tcW w:type="dxa" w:w="3168"/>
            <w:shd w:fill="FFFFFF"/>
            <w:vAlign w:val="center"/>
          </w:tcPr>
          <w:p>
            <w:pPr>
              <w:spacing w:before="80" w:after="80"/>
            </w:pPr>
            <w:r>
              <w:rPr>
                <w:color w:val="24292F"/>
                <w:sz w:val="19"/>
              </w:rPr>
              <w:t>Widely cultivated herb with leaves valued as salad green; either curly serrated leaves or broad flat ones that are usually blanched</w:t>
            </w:r>
          </w:p>
        </w:tc>
        <w:tc>
          <w:tcPr>
            <w:tcW w:type="dxa" w:w="2880"/>
            <w:shd w:fill="FFFFFF"/>
            <w:vAlign w:val="center"/>
          </w:tcPr>
          <w:p>
            <w:pPr>
              <w:spacing w:before="80" w:after="80"/>
            </w:pPr>
            <w:r>
              <w:rPr>
                <w:i/>
                <w:sz w:val="17"/>
              </w:rPr>
              <w:t xml:space="preserve">Organic farmers cultivate crisp </w:t>
            </w:r>
            <w:r>
              <w:rPr>
                <w:b/>
                <w:i/>
                <w:color w:val="0969DA"/>
                <w:sz w:val="17"/>
              </w:rPr>
              <w:t>endive</w:t>
            </w:r>
            <w:r>
              <w:rPr>
                <w:i/>
                <w:sz w:val="17"/>
              </w:rPr>
              <w:t>, leafy greens, and sweet tropical fruits with rotund and elliptical shapes, rejecting artificial chemicals that leave an unsightly stigma or striate marking on tender leaves.</w:t>
            </w:r>
          </w:p>
        </w:tc>
        <w:tc>
          <w:tcPr>
            <w:tcW w:type="dxa" w:w="1440"/>
            <w:shd w:fill="FFFFFF"/>
            <w:vAlign w:val="center"/>
          </w:tcPr>
          <w:p>
            <w:pPr>
              <w:spacing w:before="80" w:after="80"/>
              <w:jc w:val="center"/>
            </w:pPr>
            <w:hyperlink w:anchor="text_endive" w:tooltip="Return to Passage">
              <w:r>
                <w:rPr>
                  <w:color w:val="0969DA"/>
                  <w:u w:val="single"/>
                </w:rPr>
                <w:t>↩ Return</w:t>
              </w:r>
            </w:hyperlink>
          </w:p>
        </w:tc>
      </w:tr>
      <w:tr>
        <w:tc>
          <w:tcPr>
            <w:tcW w:type="dxa" w:w="1872"/>
            <w:shd w:fill="F6F8FA"/>
            <w:vAlign w:val="center"/>
          </w:tcPr>
          <w:p>
            <w:pPr>
              <w:spacing w:before="80" w:after="80"/>
            </w:pPr>
            <w:bookmarkStart w:id="2044" w:name="vocab_germinate"/>
            <w:r>
              <w:rPr>
                <w:b/>
                <w:color w:val="0969DA"/>
                <w:sz w:val="20"/>
              </w:rPr>
              <w:t>germinate</w:t>
            </w:r>
            <w:bookmarkEnd w:id="2044"/>
          </w:p>
        </w:tc>
        <w:tc>
          <w:tcPr>
            <w:tcW w:type="dxa" w:w="3168"/>
            <w:shd w:fill="F6F8FA"/>
            <w:vAlign w:val="center"/>
          </w:tcPr>
          <w:p>
            <w:pPr>
              <w:spacing w:before="80" w:after="80"/>
            </w:pPr>
            <w:r>
              <w:rPr>
                <w:color w:val="24292F"/>
                <w:sz w:val="19"/>
              </w:rPr>
              <w:t>Produce buds, branches, or germinate</w:t>
            </w:r>
          </w:p>
        </w:tc>
        <w:tc>
          <w:tcPr>
            <w:tcW w:type="dxa" w:w="2880"/>
            <w:shd w:fill="F6F8FA"/>
            <w:vAlign w:val="center"/>
          </w:tcPr>
          <w:p>
            <w:pPr>
              <w:spacing w:before="80" w:after="80"/>
            </w:pPr>
            <w:r>
              <w:rPr>
                <w:i/>
                <w:sz w:val="17"/>
              </w:rPr>
              <w:t xml:space="preserve">Endemic birds with aquiline beaks and pendulous tails soar through the canopy, their keen eyes scanning for an acephalous beetle or tiny insects that </w:t>
            </w:r>
            <w:r>
              <w:rPr>
                <w:b/>
                <w:i/>
                <w:color w:val="0969DA"/>
                <w:sz w:val="17"/>
              </w:rPr>
              <w:t>germinate</w:t>
            </w:r>
            <w:r>
              <w:rPr>
                <w:i/>
                <w:sz w:val="17"/>
              </w:rPr>
              <w:t xml:space="preserve"> within decomposing timber.</w:t>
            </w:r>
          </w:p>
        </w:tc>
        <w:tc>
          <w:tcPr>
            <w:tcW w:type="dxa" w:w="1440"/>
            <w:shd w:fill="F6F8FA"/>
            <w:vAlign w:val="center"/>
          </w:tcPr>
          <w:p>
            <w:pPr>
              <w:spacing w:before="80" w:after="80"/>
              <w:jc w:val="center"/>
            </w:pPr>
            <w:hyperlink w:anchor="text_germinate" w:tooltip="Return to Passage">
              <w:r>
                <w:rPr>
                  <w:color w:val="0969DA"/>
                  <w:u w:val="single"/>
                </w:rPr>
                <w:t>↩ Return</w:t>
              </w:r>
            </w:hyperlink>
          </w:p>
        </w:tc>
      </w:tr>
      <w:tr>
        <w:tc>
          <w:tcPr>
            <w:tcW w:type="dxa" w:w="1872"/>
            <w:shd w:fill="FFFFFF"/>
            <w:vAlign w:val="center"/>
          </w:tcPr>
          <w:p>
            <w:pPr>
              <w:spacing w:before="80" w:after="80"/>
            </w:pPr>
            <w:bookmarkStart w:id="2022" w:name="vocab_hindmost"/>
            <w:r>
              <w:rPr>
                <w:b/>
                <w:color w:val="0969DA"/>
                <w:sz w:val="20"/>
              </w:rPr>
              <w:t>hindmost</w:t>
            </w:r>
            <w:bookmarkEnd w:id="2022"/>
          </w:p>
        </w:tc>
        <w:tc>
          <w:tcPr>
            <w:tcW w:type="dxa" w:w="3168"/>
            <w:shd w:fill="FFFFFF"/>
            <w:vAlign w:val="center"/>
          </w:tcPr>
          <w:p>
            <w:pPr>
              <w:spacing w:before="80" w:after="80"/>
            </w:pPr>
            <w:r>
              <w:rPr>
                <w:color w:val="24292F"/>
                <w:sz w:val="19"/>
              </w:rPr>
              <w:t>Located farthest to the rear</w:t>
            </w:r>
          </w:p>
        </w:tc>
        <w:tc>
          <w:tcPr>
            <w:tcW w:type="dxa" w:w="2880"/>
            <w:shd w:fill="FFFFFF"/>
            <w:vAlign w:val="center"/>
          </w:tcPr>
          <w:p>
            <w:pPr>
              <w:spacing w:before="80" w:after="80"/>
            </w:pPr>
            <w:r>
              <w:rPr>
                <w:i/>
                <w:sz w:val="17"/>
              </w:rPr>
              <w:t xml:space="preserve">In protecting both the apex predator and the </w:t>
            </w:r>
            <w:r>
              <w:rPr>
                <w:b/>
                <w:i/>
                <w:color w:val="0969DA"/>
                <w:sz w:val="17"/>
              </w:rPr>
              <w:t>hindmost</w:t>
            </w:r>
            <w:r>
              <w:rPr>
                <w:i/>
                <w:sz w:val="17"/>
              </w:rPr>
              <w:t xml:space="preserve"> creature of the mountain forest, Formosa honors the intricate harmony of life, ensuring that future generations inherit an island whose ecological splendor remains undiminished.</w:t>
            </w:r>
          </w:p>
        </w:tc>
        <w:tc>
          <w:tcPr>
            <w:tcW w:type="dxa" w:w="1440"/>
            <w:shd w:fill="FFFFFF"/>
            <w:vAlign w:val="center"/>
          </w:tcPr>
          <w:p>
            <w:pPr>
              <w:spacing w:before="80" w:after="80"/>
              <w:jc w:val="center"/>
            </w:pPr>
            <w:hyperlink w:anchor="text_hindmost" w:tooltip="Return to Passage">
              <w:r>
                <w:rPr>
                  <w:color w:val="0969DA"/>
                  <w:u w:val="single"/>
                </w:rPr>
                <w:t>↩ Return</w:t>
              </w:r>
            </w:hyperlink>
          </w:p>
        </w:tc>
      </w:tr>
      <w:tr>
        <w:tc>
          <w:tcPr>
            <w:tcW w:type="dxa" w:w="1872"/>
            <w:shd w:fill="F6F8FA"/>
            <w:vAlign w:val="center"/>
          </w:tcPr>
          <w:p>
            <w:pPr>
              <w:spacing w:before="80" w:after="80"/>
            </w:pPr>
            <w:bookmarkStart w:id="2026" w:name="vocab_lancet"/>
            <w:r>
              <w:rPr>
                <w:b/>
                <w:color w:val="0969DA"/>
                <w:sz w:val="20"/>
              </w:rPr>
              <w:t>lancet</w:t>
            </w:r>
            <w:bookmarkEnd w:id="2026"/>
          </w:p>
        </w:tc>
        <w:tc>
          <w:tcPr>
            <w:tcW w:type="dxa" w:w="3168"/>
            <w:shd w:fill="F6F8FA"/>
            <w:vAlign w:val="center"/>
          </w:tcPr>
          <w:p>
            <w:pPr>
              <w:spacing w:before="80" w:after="80"/>
            </w:pPr>
            <w:r>
              <w:rPr>
                <w:color w:val="24292F"/>
                <w:sz w:val="19"/>
              </w:rPr>
              <w:t>An acutely pointed Gothic arch, like a lance</w:t>
            </w:r>
          </w:p>
        </w:tc>
        <w:tc>
          <w:tcPr>
            <w:tcW w:type="dxa" w:w="2880"/>
            <w:shd w:fill="F6F8FA"/>
            <w:vAlign w:val="center"/>
          </w:tcPr>
          <w:p>
            <w:pPr>
              <w:spacing w:before="80" w:after="80"/>
            </w:pPr>
            <w:r>
              <w:rPr>
                <w:i/>
                <w:sz w:val="17"/>
              </w:rPr>
              <w:t xml:space="preserve">Food critics with refined sartorial elegance praise night market vendors who prepare tender dishes that visitors eagerly masticate, using a sharp </w:t>
            </w:r>
            <w:r>
              <w:rPr>
                <w:b/>
                <w:i/>
                <w:color w:val="0969DA"/>
                <w:sz w:val="17"/>
              </w:rPr>
              <w:t>lancet</w:t>
            </w:r>
            <w:r>
              <w:rPr>
                <w:i/>
                <w:sz w:val="17"/>
              </w:rPr>
              <w:t xml:space="preserve"> and wooden prong to sample freshly roasted seafood that makes the heart of every epicurean palpitate with joy.</w:t>
            </w:r>
          </w:p>
        </w:tc>
        <w:tc>
          <w:tcPr>
            <w:tcW w:type="dxa" w:w="1440"/>
            <w:shd w:fill="F6F8FA"/>
            <w:vAlign w:val="center"/>
          </w:tcPr>
          <w:p>
            <w:pPr>
              <w:spacing w:before="80" w:after="80"/>
              <w:jc w:val="center"/>
            </w:pPr>
            <w:hyperlink w:anchor="text_lancet" w:tooltip="Return to Passage">
              <w:r>
                <w:rPr>
                  <w:color w:val="0969DA"/>
                  <w:u w:val="single"/>
                </w:rPr>
                <w:t>↩ Return</w:t>
              </w:r>
            </w:hyperlink>
          </w:p>
        </w:tc>
      </w:tr>
      <w:tr>
        <w:tc>
          <w:tcPr>
            <w:tcW w:type="dxa" w:w="1872"/>
            <w:shd w:fill="FFFFFF"/>
            <w:vAlign w:val="center"/>
          </w:tcPr>
          <w:p>
            <w:pPr>
              <w:spacing w:before="80" w:after="80"/>
            </w:pPr>
            <w:bookmarkStart w:id="2042" w:name="vocab_lap"/>
            <w:r>
              <w:rPr>
                <w:b/>
                <w:color w:val="0969DA"/>
                <w:sz w:val="20"/>
              </w:rPr>
              <w:t>lap</w:t>
            </w:r>
            <w:bookmarkEnd w:id="2042"/>
          </w:p>
        </w:tc>
        <w:tc>
          <w:tcPr>
            <w:tcW w:type="dxa" w:w="3168"/>
            <w:shd w:fill="FFFFFF"/>
            <w:vAlign w:val="center"/>
          </w:tcPr>
          <w:p>
            <w:pPr>
              <w:spacing w:before="80" w:after="80"/>
            </w:pPr>
            <w:r>
              <w:rPr>
                <w:color w:val="24292F"/>
                <w:sz w:val="19"/>
              </w:rPr>
              <w:t>The upper side of the thighs of a seated person</w:t>
            </w:r>
          </w:p>
        </w:tc>
        <w:tc>
          <w:tcPr>
            <w:tcW w:type="dxa" w:w="2880"/>
            <w:shd w:fill="FFFFFF"/>
            <w:vAlign w:val="center"/>
          </w:tcPr>
          <w:p>
            <w:pPr>
              <w:spacing w:before="80" w:after="80"/>
            </w:pPr>
            <w:r>
              <w:rPr>
                <w:i/>
                <w:sz w:val="17"/>
              </w:rPr>
              <w:t xml:space="preserve">Along Pacific sea cliffs, ancient tectonic pressures have carved complex rock formations with sinuous contours, convex ridges, and steep concave alcoves where gentle ocean waves </w:t>
            </w:r>
            <w:r>
              <w:rPr>
                <w:b/>
                <w:i/>
                <w:color w:val="0969DA"/>
                <w:sz w:val="17"/>
              </w:rPr>
              <w:t>lap</w:t>
            </w:r>
            <w:r>
              <w:rPr>
                <w:i/>
                <w:sz w:val="17"/>
              </w:rPr>
              <w:t xml:space="preserve"> against a deep geological notch, revealing a fossil with a prognathous jaw.</w:t>
            </w:r>
          </w:p>
        </w:tc>
        <w:tc>
          <w:tcPr>
            <w:tcW w:type="dxa" w:w="1440"/>
            <w:shd w:fill="FFFFFF"/>
            <w:vAlign w:val="center"/>
          </w:tcPr>
          <w:p>
            <w:pPr>
              <w:spacing w:before="80" w:after="80"/>
              <w:jc w:val="center"/>
            </w:pPr>
            <w:hyperlink w:anchor="text_lap" w:tooltip="Return to Passage">
              <w:r>
                <w:rPr>
                  <w:color w:val="0969DA"/>
                  <w:u w:val="single"/>
                </w:rPr>
                <w:t>↩ Return</w:t>
              </w:r>
            </w:hyperlink>
          </w:p>
        </w:tc>
      </w:tr>
      <w:tr>
        <w:tc>
          <w:tcPr>
            <w:tcW w:type="dxa" w:w="1872"/>
            <w:shd w:fill="F6F8FA"/>
            <w:vAlign w:val="center"/>
          </w:tcPr>
          <w:p>
            <w:pPr>
              <w:spacing w:before="80" w:after="80"/>
            </w:pPr>
            <w:bookmarkStart w:id="2032" w:name="vocab_leonine"/>
            <w:r>
              <w:rPr>
                <w:b/>
                <w:color w:val="0969DA"/>
                <w:sz w:val="20"/>
              </w:rPr>
              <w:t>leonine</w:t>
            </w:r>
            <w:bookmarkEnd w:id="2032"/>
          </w:p>
        </w:tc>
        <w:tc>
          <w:tcPr>
            <w:tcW w:type="dxa" w:w="3168"/>
            <w:shd w:fill="F6F8FA"/>
            <w:vAlign w:val="center"/>
          </w:tcPr>
          <w:p>
            <w:pPr>
              <w:spacing w:before="80" w:after="80"/>
            </w:pPr>
            <w:r>
              <w:rPr>
                <w:color w:val="24292F"/>
                <w:sz w:val="19"/>
              </w:rPr>
              <w:t>Of or characteristic of or resembling a lion</w:t>
            </w:r>
          </w:p>
        </w:tc>
        <w:tc>
          <w:tcPr>
            <w:tcW w:type="dxa" w:w="2880"/>
            <w:shd w:fill="F6F8FA"/>
            <w:vAlign w:val="center"/>
          </w:tcPr>
          <w:p>
            <w:pPr>
              <w:spacing w:before="80" w:after="80"/>
            </w:pPr>
            <w:r>
              <w:rPr>
                <w:i/>
                <w:sz w:val="17"/>
              </w:rPr>
              <w:t xml:space="preserve">In the high mountain mist, an observant naturalist might spot the </w:t>
            </w:r>
            <w:r>
              <w:rPr>
                <w:b/>
                <w:i/>
                <w:color w:val="0969DA"/>
                <w:sz w:val="17"/>
              </w:rPr>
              <w:t>leonine</w:t>
            </w:r>
            <w:r>
              <w:rPr>
                <w:i/>
                <w:sz w:val="17"/>
              </w:rPr>
              <w:t xml:space="preserve"> visage of a Formosan serow perched upon a craggy crest, its strong canine teeth and distinctive clavicle built for navigating sheer cliffs.</w:t>
            </w:r>
          </w:p>
        </w:tc>
        <w:tc>
          <w:tcPr>
            <w:tcW w:type="dxa" w:w="1440"/>
            <w:shd w:fill="F6F8FA"/>
            <w:vAlign w:val="center"/>
          </w:tcPr>
          <w:p>
            <w:pPr>
              <w:spacing w:before="80" w:after="80"/>
              <w:jc w:val="center"/>
            </w:pPr>
            <w:hyperlink w:anchor="text_leonine" w:tooltip="Return to Passage">
              <w:r>
                <w:rPr>
                  <w:color w:val="0969DA"/>
                  <w:u w:val="single"/>
                </w:rPr>
                <w:t>↩ Return</w:t>
              </w:r>
            </w:hyperlink>
          </w:p>
        </w:tc>
      </w:tr>
      <w:tr>
        <w:tc>
          <w:tcPr>
            <w:tcW w:type="dxa" w:w="1872"/>
            <w:shd w:fill="FFFFFF"/>
            <w:vAlign w:val="center"/>
          </w:tcPr>
          <w:p>
            <w:pPr>
              <w:spacing w:before="80" w:after="80"/>
            </w:pPr>
            <w:bookmarkStart w:id="2007" w:name="vocab_lopsided"/>
            <w:r>
              <w:rPr>
                <w:b/>
                <w:color w:val="0969DA"/>
                <w:sz w:val="20"/>
              </w:rPr>
              <w:t>lopsided</w:t>
            </w:r>
            <w:bookmarkEnd w:id="2007"/>
          </w:p>
        </w:tc>
        <w:tc>
          <w:tcPr>
            <w:tcW w:type="dxa" w:w="3168"/>
            <w:shd w:fill="FFFFFF"/>
            <w:vAlign w:val="center"/>
          </w:tcPr>
          <w:p>
            <w:pPr>
              <w:spacing w:before="80" w:after="80"/>
            </w:pPr>
            <w:r>
              <w:rPr>
                <w:color w:val="24292F"/>
                <w:sz w:val="19"/>
              </w:rPr>
              <w:t>Having one side lower or smaller or lighter than the other</w:t>
            </w:r>
          </w:p>
        </w:tc>
        <w:tc>
          <w:tcPr>
            <w:tcW w:type="dxa" w:w="2880"/>
            <w:shd w:fill="FFFFFF"/>
            <w:vAlign w:val="center"/>
          </w:tcPr>
          <w:p>
            <w:pPr>
              <w:spacing w:before="80" w:after="80"/>
            </w:pPr>
            <w:r>
              <w:rPr>
                <w:i/>
                <w:sz w:val="17"/>
              </w:rPr>
              <w:t xml:space="preserve">While foreign markets sometimes view tropical produce through nebulous and </w:t>
            </w:r>
            <w:r>
              <w:rPr>
                <w:b/>
                <w:i/>
                <w:color w:val="0969DA"/>
                <w:sz w:val="17"/>
              </w:rPr>
              <w:t>lopsided</w:t>
            </w:r>
            <w:r>
              <w:rPr>
                <w:i/>
                <w:sz w:val="17"/>
              </w:rPr>
              <w:t xml:space="preserve"> standards, Taiwanese growers craft high-value exports with meticulous care, ensuring that packaging is never askew or awry.</w:t>
            </w:r>
          </w:p>
        </w:tc>
        <w:tc>
          <w:tcPr>
            <w:tcW w:type="dxa" w:w="1440"/>
            <w:shd w:fill="FFFFFF"/>
            <w:vAlign w:val="center"/>
          </w:tcPr>
          <w:p>
            <w:pPr>
              <w:spacing w:before="80" w:after="80"/>
              <w:jc w:val="center"/>
            </w:pPr>
            <w:hyperlink w:anchor="text_lopsided" w:tooltip="Return to Passage">
              <w:r>
                <w:rPr>
                  <w:color w:val="0969DA"/>
                  <w:u w:val="single"/>
                </w:rPr>
                <w:t>↩ Return</w:t>
              </w:r>
            </w:hyperlink>
          </w:p>
        </w:tc>
      </w:tr>
      <w:tr>
        <w:tc>
          <w:tcPr>
            <w:tcW w:type="dxa" w:w="1872"/>
            <w:shd w:fill="F6F8FA"/>
            <w:vAlign w:val="center"/>
          </w:tcPr>
          <w:p>
            <w:pPr>
              <w:spacing w:before="80" w:after="80"/>
            </w:pPr>
            <w:bookmarkStart w:id="2014" w:name="vocab_marginal"/>
            <w:r>
              <w:rPr>
                <w:b/>
                <w:color w:val="0969DA"/>
                <w:sz w:val="20"/>
              </w:rPr>
              <w:t>marginal</w:t>
            </w:r>
            <w:bookmarkEnd w:id="2014"/>
          </w:p>
        </w:tc>
        <w:tc>
          <w:tcPr>
            <w:tcW w:type="dxa" w:w="3168"/>
            <w:shd w:fill="F6F8FA"/>
            <w:vAlign w:val="center"/>
          </w:tcPr>
          <w:p>
            <w:pPr>
              <w:spacing w:before="80" w:after="80"/>
            </w:pPr>
            <w:r>
              <w:rPr>
                <w:color w:val="24292F"/>
                <w:sz w:val="19"/>
              </w:rPr>
              <w:t>At or constituting a border or edge</w:t>
            </w:r>
          </w:p>
        </w:tc>
        <w:tc>
          <w:tcPr>
            <w:tcW w:type="dxa" w:w="2880"/>
            <w:shd w:fill="F6F8FA"/>
            <w:vAlign w:val="center"/>
          </w:tcPr>
          <w:p>
            <w:pPr>
              <w:spacing w:before="80" w:after="80"/>
            </w:pPr>
            <w:r>
              <w:rPr>
                <w:i/>
                <w:sz w:val="17"/>
              </w:rPr>
              <w:t xml:space="preserve">Rather than viewing nature through obtuse or </w:t>
            </w:r>
            <w:r>
              <w:rPr>
                <w:b/>
                <w:i/>
                <w:color w:val="0969DA"/>
                <w:sz w:val="17"/>
              </w:rPr>
              <w:t>marginal</w:t>
            </w:r>
            <w:r>
              <w:rPr>
                <w:i/>
                <w:sz w:val="17"/>
              </w:rPr>
              <w:t xml:space="preserve"> lenses, Taiwanese conservationists work diligently to protect every endemic species from ecological degradation.</w:t>
            </w:r>
          </w:p>
        </w:tc>
        <w:tc>
          <w:tcPr>
            <w:tcW w:type="dxa" w:w="1440"/>
            <w:shd w:fill="F6F8FA"/>
            <w:vAlign w:val="center"/>
          </w:tcPr>
          <w:p>
            <w:pPr>
              <w:spacing w:before="80" w:after="80"/>
              <w:jc w:val="center"/>
            </w:pPr>
            <w:hyperlink w:anchor="text_marginal" w:tooltip="Return to Passage">
              <w:r>
                <w:rPr>
                  <w:color w:val="0969DA"/>
                  <w:u w:val="single"/>
                </w:rPr>
                <w:t>↩ Return</w:t>
              </w:r>
            </w:hyperlink>
          </w:p>
        </w:tc>
      </w:tr>
      <w:tr>
        <w:tc>
          <w:tcPr>
            <w:tcW w:type="dxa" w:w="1872"/>
            <w:shd w:fill="FFFFFF"/>
            <w:vAlign w:val="center"/>
          </w:tcPr>
          <w:p>
            <w:pPr>
              <w:spacing w:before="80" w:after="80"/>
            </w:pPr>
            <w:bookmarkStart w:id="2031" w:name="vocab_masticate"/>
            <w:r>
              <w:rPr>
                <w:b/>
                <w:color w:val="0969DA"/>
                <w:sz w:val="20"/>
              </w:rPr>
              <w:t>masticate</w:t>
            </w:r>
            <w:bookmarkEnd w:id="2031"/>
          </w:p>
        </w:tc>
        <w:tc>
          <w:tcPr>
            <w:tcW w:type="dxa" w:w="3168"/>
            <w:shd w:fill="FFFFFF"/>
            <w:vAlign w:val="center"/>
          </w:tcPr>
          <w:p>
            <w:pPr>
              <w:spacing w:before="80" w:after="80"/>
            </w:pPr>
            <w:r>
              <w:rPr>
                <w:color w:val="24292F"/>
                <w:sz w:val="19"/>
              </w:rPr>
              <w:t>Grind and knead</w:t>
            </w:r>
          </w:p>
        </w:tc>
        <w:tc>
          <w:tcPr>
            <w:tcW w:type="dxa" w:w="2880"/>
            <w:shd w:fill="FFFFFF"/>
            <w:vAlign w:val="center"/>
          </w:tcPr>
          <w:p>
            <w:pPr>
              <w:spacing w:before="80" w:after="80"/>
            </w:pPr>
            <w:r>
              <w:rPr>
                <w:i/>
                <w:sz w:val="17"/>
              </w:rPr>
              <w:t xml:space="preserve">Food critics with refined sartorial elegance praise night market vendors who prepare tender dishes that visitors eagerly </w:t>
            </w:r>
            <w:r>
              <w:rPr>
                <w:b/>
                <w:i/>
                <w:color w:val="0969DA"/>
                <w:sz w:val="17"/>
              </w:rPr>
              <w:t>masticate</w:t>
            </w:r>
            <w:r>
              <w:rPr>
                <w:i/>
                <w:sz w:val="17"/>
              </w:rPr>
              <w:t>, using a sharp lancet and wooden prong to sample freshly roasted seafood that makes the heart of every epicurean palpitate with joy.</w:t>
            </w:r>
          </w:p>
        </w:tc>
        <w:tc>
          <w:tcPr>
            <w:tcW w:type="dxa" w:w="1440"/>
            <w:shd w:fill="FFFFFF"/>
            <w:vAlign w:val="center"/>
          </w:tcPr>
          <w:p>
            <w:pPr>
              <w:spacing w:before="80" w:after="80"/>
              <w:jc w:val="center"/>
            </w:pPr>
            <w:hyperlink w:anchor="text_masticate" w:tooltip="Return to Passage">
              <w:r>
                <w:rPr>
                  <w:color w:val="0969DA"/>
                  <w:u w:val="single"/>
                </w:rPr>
                <w:t>↩ Return</w:t>
              </w:r>
            </w:hyperlink>
          </w:p>
        </w:tc>
      </w:tr>
      <w:tr>
        <w:tc>
          <w:tcPr>
            <w:tcW w:type="dxa" w:w="1872"/>
            <w:shd w:fill="F6F8FA"/>
            <w:vAlign w:val="center"/>
          </w:tcPr>
          <w:p>
            <w:pPr>
              <w:spacing w:before="80" w:after="80"/>
            </w:pPr>
            <w:bookmarkStart w:id="2025" w:name="vocab_nebulous"/>
            <w:r>
              <w:rPr>
                <w:b/>
                <w:color w:val="0969DA"/>
                <w:sz w:val="20"/>
              </w:rPr>
              <w:t>nebulous</w:t>
            </w:r>
            <w:bookmarkEnd w:id="2025"/>
          </w:p>
        </w:tc>
        <w:tc>
          <w:tcPr>
            <w:tcW w:type="dxa" w:w="3168"/>
            <w:shd w:fill="F6F8FA"/>
            <w:vAlign w:val="center"/>
          </w:tcPr>
          <w:p>
            <w:pPr>
              <w:spacing w:before="80" w:after="80"/>
            </w:pPr>
            <w:r>
              <w:rPr>
                <w:color w:val="24292F"/>
                <w:sz w:val="19"/>
              </w:rPr>
              <w:t>Lacking definite form or limits; - H.T.Moore</w:t>
            </w:r>
          </w:p>
        </w:tc>
        <w:tc>
          <w:tcPr>
            <w:tcW w:type="dxa" w:w="2880"/>
            <w:shd w:fill="F6F8FA"/>
            <w:vAlign w:val="center"/>
          </w:tcPr>
          <w:p>
            <w:pPr>
              <w:spacing w:before="80" w:after="80"/>
            </w:pPr>
            <w:r>
              <w:rPr>
                <w:i/>
                <w:sz w:val="17"/>
              </w:rPr>
              <w:t xml:space="preserve">While foreign markets sometimes view tropical produce through </w:t>
            </w:r>
            <w:r>
              <w:rPr>
                <w:b/>
                <w:i/>
                <w:color w:val="0969DA"/>
                <w:sz w:val="17"/>
              </w:rPr>
              <w:t>nebulous</w:t>
            </w:r>
            <w:r>
              <w:rPr>
                <w:i/>
                <w:sz w:val="17"/>
              </w:rPr>
              <w:t xml:space="preserve"> and lopsided standards, Taiwanese growers craft high-value exports with meticulous care, ensuring that packaging is never askew or awry.</w:t>
            </w:r>
          </w:p>
        </w:tc>
        <w:tc>
          <w:tcPr>
            <w:tcW w:type="dxa" w:w="1440"/>
            <w:shd w:fill="F6F8FA"/>
            <w:vAlign w:val="center"/>
          </w:tcPr>
          <w:p>
            <w:pPr>
              <w:spacing w:before="80" w:after="80"/>
              <w:jc w:val="center"/>
            </w:pPr>
            <w:hyperlink w:anchor="text_nebulous" w:tooltip="Return to Passage">
              <w:r>
                <w:rPr>
                  <w:color w:val="0969DA"/>
                  <w:u w:val="single"/>
                </w:rPr>
                <w:t>↩ Return</w:t>
              </w:r>
            </w:hyperlink>
          </w:p>
        </w:tc>
      </w:tr>
      <w:tr>
        <w:tc>
          <w:tcPr>
            <w:tcW w:type="dxa" w:w="1872"/>
            <w:shd w:fill="FFFFFF"/>
            <w:vAlign w:val="center"/>
          </w:tcPr>
          <w:p>
            <w:pPr>
              <w:spacing w:before="80" w:after="80"/>
            </w:pPr>
            <w:bookmarkStart w:id="2010" w:name="vocab_notch"/>
            <w:r>
              <w:rPr>
                <w:b/>
                <w:color w:val="0969DA"/>
                <w:sz w:val="20"/>
              </w:rPr>
              <w:t>notch</w:t>
            </w:r>
            <w:bookmarkEnd w:id="2010"/>
          </w:p>
        </w:tc>
        <w:tc>
          <w:tcPr>
            <w:tcW w:type="dxa" w:w="3168"/>
            <w:shd w:fill="FFFFFF"/>
            <w:vAlign w:val="center"/>
          </w:tcPr>
          <w:p>
            <w:pPr>
              <w:spacing w:before="80" w:after="80"/>
            </w:pPr>
            <w:r>
              <w:rPr>
                <w:color w:val="24292F"/>
                <w:sz w:val="19"/>
              </w:rPr>
              <w:t>A V-shaped indentation</w:t>
            </w:r>
          </w:p>
        </w:tc>
        <w:tc>
          <w:tcPr>
            <w:tcW w:type="dxa" w:w="2880"/>
            <w:shd w:fill="FFFFFF"/>
            <w:vAlign w:val="center"/>
          </w:tcPr>
          <w:p>
            <w:pPr>
              <w:spacing w:before="80" w:after="80"/>
            </w:pPr>
            <w:r>
              <w:rPr>
                <w:i/>
                <w:sz w:val="17"/>
              </w:rPr>
              <w:t xml:space="preserve">Along Pacific sea cliffs, ancient tectonic pressures have carved complex rock formations with sinuous contours, convex ridges, and steep concave alcoves where gentle ocean waves lap against a deep geological </w:t>
            </w:r>
            <w:r>
              <w:rPr>
                <w:b/>
                <w:i/>
                <w:color w:val="0969DA"/>
                <w:sz w:val="17"/>
              </w:rPr>
              <w:t>notch</w:t>
            </w:r>
            <w:r>
              <w:rPr>
                <w:i/>
                <w:sz w:val="17"/>
              </w:rPr>
              <w:t>, revealing a fossil with a prognathous jaw.</w:t>
            </w:r>
          </w:p>
        </w:tc>
        <w:tc>
          <w:tcPr>
            <w:tcW w:type="dxa" w:w="1440"/>
            <w:shd w:fill="FFFFFF"/>
            <w:vAlign w:val="center"/>
          </w:tcPr>
          <w:p>
            <w:pPr>
              <w:spacing w:before="80" w:after="80"/>
              <w:jc w:val="center"/>
            </w:pPr>
            <w:hyperlink w:anchor="text_notch" w:tooltip="Return to Passage">
              <w:r>
                <w:rPr>
                  <w:color w:val="0969DA"/>
                  <w:u w:val="single"/>
                </w:rPr>
                <w:t>↩ Return</w:t>
              </w:r>
            </w:hyperlink>
          </w:p>
        </w:tc>
      </w:tr>
      <w:tr>
        <w:tc>
          <w:tcPr>
            <w:tcW w:type="dxa" w:w="1872"/>
            <w:shd w:fill="F6F8FA"/>
            <w:vAlign w:val="center"/>
          </w:tcPr>
          <w:p>
            <w:pPr>
              <w:spacing w:before="80" w:after="80"/>
            </w:pPr>
            <w:bookmarkStart w:id="2013" w:name="vocab_obtuse"/>
            <w:r>
              <w:rPr>
                <w:b/>
                <w:color w:val="0969DA"/>
                <w:sz w:val="20"/>
              </w:rPr>
              <w:t>obtuse</w:t>
            </w:r>
            <w:bookmarkEnd w:id="2013"/>
          </w:p>
        </w:tc>
        <w:tc>
          <w:tcPr>
            <w:tcW w:type="dxa" w:w="3168"/>
            <w:shd w:fill="F6F8FA"/>
            <w:vAlign w:val="center"/>
          </w:tcPr>
          <w:p>
            <w:pPr>
              <w:spacing w:before="80" w:after="80"/>
            </w:pPr>
            <w:r>
              <w:rPr>
                <w:color w:val="24292F"/>
                <w:sz w:val="19"/>
              </w:rPr>
              <w:t>Of an angle; between 90 and 180 degrees</w:t>
            </w:r>
          </w:p>
        </w:tc>
        <w:tc>
          <w:tcPr>
            <w:tcW w:type="dxa" w:w="2880"/>
            <w:shd w:fill="F6F8FA"/>
            <w:vAlign w:val="center"/>
          </w:tcPr>
          <w:p>
            <w:pPr>
              <w:spacing w:before="80" w:after="80"/>
            </w:pPr>
            <w:r>
              <w:rPr>
                <w:i/>
                <w:sz w:val="17"/>
              </w:rPr>
              <w:t xml:space="preserve">Rather than viewing nature through </w:t>
            </w:r>
            <w:r>
              <w:rPr>
                <w:b/>
                <w:i/>
                <w:color w:val="0969DA"/>
                <w:sz w:val="17"/>
              </w:rPr>
              <w:t>obtuse</w:t>
            </w:r>
            <w:r>
              <w:rPr>
                <w:i/>
                <w:sz w:val="17"/>
              </w:rPr>
              <w:t xml:space="preserve"> or marginal lenses, Taiwanese conservationists work diligently to protect every endemic species from ecological degradation.</w:t>
            </w:r>
          </w:p>
        </w:tc>
        <w:tc>
          <w:tcPr>
            <w:tcW w:type="dxa" w:w="1440"/>
            <w:shd w:fill="F6F8FA"/>
            <w:vAlign w:val="center"/>
          </w:tcPr>
          <w:p>
            <w:pPr>
              <w:spacing w:before="80" w:after="80"/>
              <w:jc w:val="center"/>
            </w:pPr>
            <w:hyperlink w:anchor="text_obtuse" w:tooltip="Return to Passage">
              <w:r>
                <w:rPr>
                  <w:color w:val="0969DA"/>
                  <w:u w:val="single"/>
                </w:rPr>
                <w:t>↩ Return</w:t>
              </w:r>
            </w:hyperlink>
          </w:p>
        </w:tc>
      </w:tr>
      <w:tr>
        <w:tc>
          <w:tcPr>
            <w:tcW w:type="dxa" w:w="1872"/>
            <w:shd w:fill="FFFFFF"/>
            <w:vAlign w:val="center"/>
          </w:tcPr>
          <w:p>
            <w:pPr>
              <w:spacing w:before="80" w:after="80"/>
            </w:pPr>
            <w:bookmarkStart w:id="2039" w:name="vocab_palate"/>
            <w:r>
              <w:rPr>
                <w:b/>
                <w:color w:val="0969DA"/>
                <w:sz w:val="20"/>
              </w:rPr>
              <w:t>palate</w:t>
            </w:r>
            <w:bookmarkEnd w:id="2039"/>
          </w:p>
        </w:tc>
        <w:tc>
          <w:tcPr>
            <w:tcW w:type="dxa" w:w="3168"/>
            <w:shd w:fill="FFFFFF"/>
            <w:vAlign w:val="center"/>
          </w:tcPr>
          <w:p>
            <w:pPr>
              <w:spacing w:before="80" w:after="80"/>
            </w:pPr>
            <w:r>
              <w:rPr>
                <w:color w:val="24292F"/>
                <w:sz w:val="19"/>
              </w:rPr>
              <w:t>The upper surface of the mouth that separates the oral and nasal cavities</w:t>
            </w:r>
          </w:p>
        </w:tc>
        <w:tc>
          <w:tcPr>
            <w:tcW w:type="dxa" w:w="2880"/>
            <w:shd w:fill="FFFFFF"/>
            <w:vAlign w:val="center"/>
          </w:tcPr>
          <w:p>
            <w:pPr>
              <w:spacing w:before="80" w:after="80"/>
            </w:pPr>
            <w:r>
              <w:rPr>
                <w:i/>
                <w:sz w:val="17"/>
              </w:rPr>
              <w:t xml:space="preserve">The agricultural richness of Taiwan elevates native produce into an art form that delights the culinary </w:t>
            </w:r>
            <w:r>
              <w:rPr>
                <w:b/>
                <w:i/>
                <w:color w:val="0969DA"/>
                <w:sz w:val="17"/>
              </w:rPr>
              <w:t>palate</w:t>
            </w:r>
            <w:r>
              <w:rPr>
                <w:i/>
                <w:sz w:val="17"/>
              </w:rPr>
              <w:t>.</w:t>
            </w:r>
          </w:p>
        </w:tc>
        <w:tc>
          <w:tcPr>
            <w:tcW w:type="dxa" w:w="1440"/>
            <w:shd w:fill="FFFFFF"/>
            <w:vAlign w:val="center"/>
          </w:tcPr>
          <w:p>
            <w:pPr>
              <w:spacing w:before="80" w:after="80"/>
              <w:jc w:val="center"/>
            </w:pPr>
            <w:hyperlink w:anchor="text_palate" w:tooltip="Return to Passage">
              <w:r>
                <w:rPr>
                  <w:color w:val="0969DA"/>
                  <w:u w:val="single"/>
                </w:rPr>
                <w:t>↩ Return</w:t>
              </w:r>
            </w:hyperlink>
          </w:p>
        </w:tc>
      </w:tr>
      <w:tr>
        <w:tc>
          <w:tcPr>
            <w:tcW w:type="dxa" w:w="1872"/>
            <w:shd w:fill="F6F8FA"/>
            <w:vAlign w:val="center"/>
          </w:tcPr>
          <w:p>
            <w:pPr>
              <w:spacing w:before="80" w:after="80"/>
            </w:pPr>
            <w:bookmarkStart w:id="2027" w:name="vocab_palpitate"/>
            <w:r>
              <w:rPr>
                <w:b/>
                <w:color w:val="0969DA"/>
                <w:sz w:val="20"/>
              </w:rPr>
              <w:t>palpitate</w:t>
            </w:r>
            <w:bookmarkEnd w:id="2027"/>
          </w:p>
        </w:tc>
        <w:tc>
          <w:tcPr>
            <w:tcW w:type="dxa" w:w="3168"/>
            <w:shd w:fill="F6F8FA"/>
            <w:vAlign w:val="center"/>
          </w:tcPr>
          <w:p>
            <w:pPr>
              <w:spacing w:before="80" w:after="80"/>
            </w:pPr>
            <w:r>
              <w:rPr>
                <w:color w:val="24292F"/>
                <w:sz w:val="19"/>
              </w:rPr>
              <w:t>Cause to throb or beat rapidly</w:t>
            </w:r>
          </w:p>
        </w:tc>
        <w:tc>
          <w:tcPr>
            <w:tcW w:type="dxa" w:w="2880"/>
            <w:shd w:fill="F6F8FA"/>
            <w:vAlign w:val="center"/>
          </w:tcPr>
          <w:p>
            <w:pPr>
              <w:spacing w:before="80" w:after="80"/>
            </w:pPr>
            <w:r>
              <w:rPr>
                <w:i/>
                <w:sz w:val="17"/>
              </w:rPr>
              <w:t xml:space="preserve">Food critics with refined sartorial elegance praise night market vendors who prepare tender dishes that visitors eagerly masticate, using a sharp lancet and wooden prong to sample freshly roasted seafood that makes the heart of every epicurean </w:t>
            </w:r>
            <w:r>
              <w:rPr>
                <w:b/>
                <w:i/>
                <w:color w:val="0969DA"/>
                <w:sz w:val="17"/>
              </w:rPr>
              <w:t>palpitate</w:t>
            </w:r>
            <w:r>
              <w:rPr>
                <w:i/>
                <w:sz w:val="17"/>
              </w:rPr>
              <w:t xml:space="preserve"> with joy.</w:t>
            </w:r>
          </w:p>
        </w:tc>
        <w:tc>
          <w:tcPr>
            <w:tcW w:type="dxa" w:w="1440"/>
            <w:shd w:fill="F6F8FA"/>
            <w:vAlign w:val="center"/>
          </w:tcPr>
          <w:p>
            <w:pPr>
              <w:spacing w:before="80" w:after="80"/>
              <w:jc w:val="center"/>
            </w:pPr>
            <w:hyperlink w:anchor="text_palpitate" w:tooltip="Return to Passage">
              <w:r>
                <w:rPr>
                  <w:color w:val="0969DA"/>
                  <w:u w:val="single"/>
                </w:rPr>
                <w:t>↩ Return</w:t>
              </w:r>
            </w:hyperlink>
          </w:p>
        </w:tc>
      </w:tr>
      <w:tr>
        <w:tc>
          <w:tcPr>
            <w:tcW w:type="dxa" w:w="1872"/>
            <w:shd w:fill="FFFFFF"/>
            <w:vAlign w:val="center"/>
          </w:tcPr>
          <w:p>
            <w:pPr>
              <w:spacing w:before="80" w:after="80"/>
            </w:pPr>
            <w:bookmarkStart w:id="2020" w:name="vocab_pendulous"/>
            <w:r>
              <w:rPr>
                <w:b/>
                <w:color w:val="0969DA"/>
                <w:sz w:val="20"/>
              </w:rPr>
              <w:t>pendulous</w:t>
            </w:r>
            <w:bookmarkEnd w:id="2020"/>
          </w:p>
        </w:tc>
        <w:tc>
          <w:tcPr>
            <w:tcW w:type="dxa" w:w="3168"/>
            <w:shd w:fill="FFFFFF"/>
            <w:vAlign w:val="center"/>
          </w:tcPr>
          <w:p>
            <w:pPr>
              <w:spacing w:before="80" w:after="80"/>
            </w:pPr>
            <w:r>
              <w:rPr>
                <w:color w:val="24292F"/>
                <w:sz w:val="19"/>
              </w:rPr>
              <w:t>Having branches or flower heads that bend downward</w:t>
            </w:r>
          </w:p>
        </w:tc>
        <w:tc>
          <w:tcPr>
            <w:tcW w:type="dxa" w:w="2880"/>
            <w:shd w:fill="FFFFFF"/>
            <w:vAlign w:val="center"/>
          </w:tcPr>
          <w:p>
            <w:pPr>
              <w:spacing w:before="80" w:after="80"/>
            </w:pPr>
            <w:r>
              <w:rPr>
                <w:i/>
                <w:sz w:val="17"/>
              </w:rPr>
              <w:t xml:space="preserve">Endemic birds with aquiline beaks and </w:t>
            </w:r>
            <w:r>
              <w:rPr>
                <w:b/>
                <w:i/>
                <w:color w:val="0969DA"/>
                <w:sz w:val="17"/>
              </w:rPr>
              <w:t>pendulous</w:t>
            </w:r>
            <w:r>
              <w:rPr>
                <w:i/>
                <w:sz w:val="17"/>
              </w:rPr>
              <w:t xml:space="preserve"> tails soar through the canopy, their keen eyes scanning for an acephalous beetle or tiny insects that germinate within decomposing timber.</w:t>
            </w:r>
          </w:p>
        </w:tc>
        <w:tc>
          <w:tcPr>
            <w:tcW w:type="dxa" w:w="1440"/>
            <w:shd w:fill="FFFFFF"/>
            <w:vAlign w:val="center"/>
          </w:tcPr>
          <w:p>
            <w:pPr>
              <w:spacing w:before="80" w:after="80"/>
              <w:jc w:val="center"/>
            </w:pPr>
            <w:hyperlink w:anchor="text_pendulous" w:tooltip="Return to Passage">
              <w:r>
                <w:rPr>
                  <w:color w:val="0969DA"/>
                  <w:u w:val="single"/>
                </w:rPr>
                <w:t>↩ Return</w:t>
              </w:r>
            </w:hyperlink>
          </w:p>
        </w:tc>
      </w:tr>
      <w:tr>
        <w:tc>
          <w:tcPr>
            <w:tcW w:type="dxa" w:w="1872"/>
            <w:shd w:fill="F6F8FA"/>
            <w:vAlign w:val="center"/>
          </w:tcPr>
          <w:p>
            <w:pPr>
              <w:spacing w:before="80" w:after="80"/>
            </w:pPr>
            <w:bookmarkStart w:id="2015" w:name="vocab_pennate"/>
            <w:r>
              <w:rPr>
                <w:b/>
                <w:color w:val="0969DA"/>
                <w:sz w:val="20"/>
              </w:rPr>
              <w:t>pennate</w:t>
            </w:r>
            <w:bookmarkEnd w:id="2015"/>
          </w:p>
        </w:tc>
        <w:tc>
          <w:tcPr>
            <w:tcW w:type="dxa" w:w="3168"/>
            <w:shd w:fill="F6F8FA"/>
            <w:vAlign w:val="center"/>
          </w:tcPr>
          <w:p>
            <w:pPr>
              <w:spacing w:before="80" w:after="80"/>
            </w:pPr>
            <w:r>
              <w:rPr>
                <w:color w:val="24292F"/>
                <w:sz w:val="19"/>
              </w:rPr>
              <w:t>Having feathered wings</w:t>
            </w:r>
          </w:p>
        </w:tc>
        <w:tc>
          <w:tcPr>
            <w:tcW w:type="dxa" w:w="2880"/>
            <w:shd w:fill="F6F8FA"/>
            <w:vAlign w:val="center"/>
          </w:tcPr>
          <w:p>
            <w:pPr>
              <w:spacing w:before="80" w:after="80"/>
            </w:pPr>
            <w:r>
              <w:rPr>
                <w:i/>
                <w:sz w:val="17"/>
              </w:rPr>
              <w:t xml:space="preserve">In coastal lagoons, a rich conglomeration of marine life thrives, from vermicular worms burrowing in the sand to schools of fish with </w:t>
            </w:r>
            <w:r>
              <w:rPr>
                <w:b/>
                <w:i/>
                <w:color w:val="0969DA"/>
                <w:sz w:val="17"/>
              </w:rPr>
              <w:t>pennate</w:t>
            </w:r>
            <w:r>
              <w:rPr>
                <w:i/>
                <w:sz w:val="17"/>
              </w:rPr>
              <w:t xml:space="preserve"> fins that dart through concentric ripples, proving that Formosa’s marine ecosystems are among the most dynamic on Earth.</w:t>
            </w:r>
          </w:p>
        </w:tc>
        <w:tc>
          <w:tcPr>
            <w:tcW w:type="dxa" w:w="1440"/>
            <w:shd w:fill="F6F8FA"/>
            <w:vAlign w:val="center"/>
          </w:tcPr>
          <w:p>
            <w:pPr>
              <w:spacing w:before="80" w:after="80"/>
              <w:jc w:val="center"/>
            </w:pPr>
            <w:hyperlink w:anchor="text_pennate" w:tooltip="Return to Passage">
              <w:r>
                <w:rPr>
                  <w:color w:val="0969DA"/>
                  <w:u w:val="single"/>
                </w:rPr>
                <w:t>↩ Return</w:t>
              </w:r>
            </w:hyperlink>
          </w:p>
        </w:tc>
      </w:tr>
      <w:tr>
        <w:tc>
          <w:tcPr>
            <w:tcW w:type="dxa" w:w="1872"/>
            <w:shd w:fill="FFFFFF"/>
            <w:vAlign w:val="center"/>
          </w:tcPr>
          <w:p>
            <w:pPr>
              <w:spacing w:before="80" w:after="80"/>
            </w:pPr>
            <w:bookmarkStart w:id="2029" w:name="vocab_phalanx"/>
            <w:r>
              <w:rPr>
                <w:b/>
                <w:color w:val="0969DA"/>
                <w:sz w:val="20"/>
              </w:rPr>
              <w:t>phalanx</w:t>
            </w:r>
            <w:bookmarkEnd w:id="2029"/>
          </w:p>
        </w:tc>
        <w:tc>
          <w:tcPr>
            <w:tcW w:type="dxa" w:w="3168"/>
            <w:shd w:fill="FFFFFF"/>
            <w:vAlign w:val="center"/>
          </w:tcPr>
          <w:p>
            <w:pPr>
              <w:spacing w:before="80" w:after="80"/>
            </w:pPr>
            <w:r>
              <w:rPr>
                <w:color w:val="24292F"/>
                <w:sz w:val="19"/>
              </w:rPr>
              <w:t>Any of the bones of the fingers or toes</w:t>
            </w:r>
          </w:p>
        </w:tc>
        <w:tc>
          <w:tcPr>
            <w:tcW w:type="dxa" w:w="2880"/>
            <w:shd w:fill="FFFFFF"/>
            <w:vAlign w:val="center"/>
          </w:tcPr>
          <w:p>
            <w:pPr>
              <w:spacing w:before="80" w:after="80"/>
            </w:pPr>
            <w:r>
              <w:rPr>
                <w:i/>
                <w:sz w:val="17"/>
              </w:rPr>
              <w:t xml:space="preserve">While autocratic regimes stifle environmental advocacy and allow unchecked industrial pollution to run rampant, Taiwan’s environmental movement stands as an unshakeable </w:t>
            </w:r>
            <w:r>
              <w:rPr>
                <w:b/>
                <w:i/>
                <w:color w:val="0969DA"/>
                <w:sz w:val="17"/>
              </w:rPr>
              <w:t>phalanx</w:t>
            </w:r>
            <w:r>
              <w:rPr>
                <w:i/>
                <w:sz w:val="17"/>
              </w:rPr>
              <w:t xml:space="preserve"> defending ecological sustainability.</w:t>
            </w:r>
          </w:p>
        </w:tc>
        <w:tc>
          <w:tcPr>
            <w:tcW w:type="dxa" w:w="1440"/>
            <w:shd w:fill="FFFFFF"/>
            <w:vAlign w:val="center"/>
          </w:tcPr>
          <w:p>
            <w:pPr>
              <w:spacing w:before="80" w:after="80"/>
              <w:jc w:val="center"/>
            </w:pPr>
            <w:hyperlink w:anchor="text_phalanx" w:tooltip="Return to Passage">
              <w:r>
                <w:rPr>
                  <w:color w:val="0969DA"/>
                  <w:u w:val="single"/>
                </w:rPr>
                <w:t>↩ Return</w:t>
              </w:r>
            </w:hyperlink>
          </w:p>
        </w:tc>
      </w:tr>
      <w:tr>
        <w:tc>
          <w:tcPr>
            <w:tcW w:type="dxa" w:w="1872"/>
            <w:shd w:fill="F6F8FA"/>
            <w:vAlign w:val="center"/>
          </w:tcPr>
          <w:p>
            <w:pPr>
              <w:spacing w:before="80" w:after="80"/>
            </w:pPr>
            <w:bookmarkStart w:id="2033" w:name="vocab_prognathous"/>
            <w:r>
              <w:rPr>
                <w:b/>
                <w:color w:val="0969DA"/>
                <w:sz w:val="20"/>
              </w:rPr>
              <w:t>prognathous</w:t>
            </w:r>
            <w:bookmarkEnd w:id="2033"/>
          </w:p>
        </w:tc>
        <w:tc>
          <w:tcPr>
            <w:tcW w:type="dxa" w:w="3168"/>
            <w:shd w:fill="F6F8FA"/>
            <w:vAlign w:val="center"/>
          </w:tcPr>
          <w:p>
            <w:pPr>
              <w:spacing w:before="80" w:after="80"/>
            </w:pPr>
            <w:r>
              <w:rPr>
                <w:color w:val="24292F"/>
                <w:sz w:val="19"/>
              </w:rPr>
              <w:t>Having a projecting lower jaw</w:t>
            </w:r>
          </w:p>
        </w:tc>
        <w:tc>
          <w:tcPr>
            <w:tcW w:type="dxa" w:w="2880"/>
            <w:shd w:fill="F6F8FA"/>
            <w:vAlign w:val="center"/>
          </w:tcPr>
          <w:p>
            <w:pPr>
              <w:spacing w:before="80" w:after="80"/>
            </w:pPr>
            <w:r>
              <w:rPr>
                <w:i/>
                <w:sz w:val="17"/>
              </w:rPr>
              <w:t xml:space="preserve">Along Pacific sea cliffs, ancient tectonic pressures have carved complex rock formations with sinuous contours, convex ridges, and steep concave alcoves where gentle ocean waves lap against a deep geological notch, revealing a fossil with a </w:t>
            </w:r>
            <w:r>
              <w:rPr>
                <w:b/>
                <w:i/>
                <w:color w:val="0969DA"/>
                <w:sz w:val="17"/>
              </w:rPr>
              <w:t>prognathous</w:t>
            </w:r>
            <w:r>
              <w:rPr>
                <w:i/>
                <w:sz w:val="17"/>
              </w:rPr>
              <w:t xml:space="preserve"> jaw.</w:t>
            </w:r>
          </w:p>
        </w:tc>
        <w:tc>
          <w:tcPr>
            <w:tcW w:type="dxa" w:w="1440"/>
            <w:shd w:fill="F6F8FA"/>
            <w:vAlign w:val="center"/>
          </w:tcPr>
          <w:p>
            <w:pPr>
              <w:spacing w:before="80" w:after="80"/>
              <w:jc w:val="center"/>
            </w:pPr>
            <w:hyperlink w:anchor="text_prognathous" w:tooltip="Return to Passage">
              <w:r>
                <w:rPr>
                  <w:color w:val="0969DA"/>
                  <w:u w:val="single"/>
                </w:rPr>
                <w:t>↩ Return</w:t>
              </w:r>
            </w:hyperlink>
          </w:p>
        </w:tc>
      </w:tr>
      <w:tr>
        <w:tc>
          <w:tcPr>
            <w:tcW w:type="dxa" w:w="1872"/>
            <w:shd w:fill="FFFFFF"/>
            <w:vAlign w:val="center"/>
          </w:tcPr>
          <w:p>
            <w:pPr>
              <w:spacing w:before="80" w:after="80"/>
            </w:pPr>
            <w:bookmarkStart w:id="2034" w:name="vocab_prong"/>
            <w:r>
              <w:rPr>
                <w:b/>
                <w:color w:val="0969DA"/>
                <w:sz w:val="20"/>
              </w:rPr>
              <w:t>prong</w:t>
            </w:r>
            <w:bookmarkEnd w:id="2034"/>
          </w:p>
        </w:tc>
        <w:tc>
          <w:tcPr>
            <w:tcW w:type="dxa" w:w="3168"/>
            <w:shd w:fill="FFFFFF"/>
            <w:vAlign w:val="center"/>
          </w:tcPr>
          <w:p>
            <w:pPr>
              <w:spacing w:before="80" w:after="80"/>
            </w:pPr>
            <w:r>
              <w:rPr>
                <w:color w:val="24292F"/>
                <w:sz w:val="19"/>
              </w:rPr>
              <w:t>A pointed projection</w:t>
            </w:r>
          </w:p>
        </w:tc>
        <w:tc>
          <w:tcPr>
            <w:tcW w:type="dxa" w:w="2880"/>
            <w:shd w:fill="FFFFFF"/>
            <w:vAlign w:val="center"/>
          </w:tcPr>
          <w:p>
            <w:pPr>
              <w:spacing w:before="80" w:after="80"/>
            </w:pPr>
            <w:r>
              <w:rPr>
                <w:i/>
                <w:sz w:val="17"/>
              </w:rPr>
              <w:t xml:space="preserve">Food critics with refined sartorial elegance praise night market vendors who prepare tender dishes that visitors eagerly masticate, using a sharp lancet and wooden </w:t>
            </w:r>
            <w:r>
              <w:rPr>
                <w:b/>
                <w:i/>
                <w:color w:val="0969DA"/>
                <w:sz w:val="17"/>
              </w:rPr>
              <w:t>prong</w:t>
            </w:r>
            <w:r>
              <w:rPr>
                <w:i/>
                <w:sz w:val="17"/>
              </w:rPr>
              <w:t xml:space="preserve"> to sample freshly roasted seafood that makes the heart of every epicurean palpitate with joy.</w:t>
            </w:r>
          </w:p>
        </w:tc>
        <w:tc>
          <w:tcPr>
            <w:tcW w:type="dxa" w:w="1440"/>
            <w:shd w:fill="FFFFFF"/>
            <w:vAlign w:val="center"/>
          </w:tcPr>
          <w:p>
            <w:pPr>
              <w:spacing w:before="80" w:after="80"/>
              <w:jc w:val="center"/>
            </w:pPr>
            <w:hyperlink w:anchor="text_prong" w:tooltip="Return to Passage">
              <w:r>
                <w:rPr>
                  <w:color w:val="0969DA"/>
                  <w:u w:val="single"/>
                </w:rPr>
                <w:t>↩ Return</w:t>
              </w:r>
            </w:hyperlink>
          </w:p>
        </w:tc>
      </w:tr>
      <w:tr>
        <w:tc>
          <w:tcPr>
            <w:tcW w:type="dxa" w:w="1872"/>
            <w:shd w:fill="F6F8FA"/>
            <w:vAlign w:val="center"/>
          </w:tcPr>
          <w:p>
            <w:pPr>
              <w:spacing w:before="80" w:after="80"/>
            </w:pPr>
            <w:bookmarkStart w:id="2006" w:name="vocab_rotund"/>
            <w:r>
              <w:rPr>
                <w:b/>
                <w:color w:val="0969DA"/>
                <w:sz w:val="20"/>
              </w:rPr>
              <w:t>rotund</w:t>
            </w:r>
            <w:bookmarkEnd w:id="2006"/>
          </w:p>
        </w:tc>
        <w:tc>
          <w:tcPr>
            <w:tcW w:type="dxa" w:w="3168"/>
            <w:shd w:fill="F6F8FA"/>
            <w:vAlign w:val="center"/>
          </w:tcPr>
          <w:p>
            <w:pPr>
              <w:spacing w:before="80" w:after="80"/>
            </w:pPr>
            <w:r>
              <w:rPr>
                <w:color w:val="24292F"/>
                <w:sz w:val="19"/>
              </w:rPr>
              <w:t>Spherical in shape</w:t>
            </w:r>
          </w:p>
        </w:tc>
        <w:tc>
          <w:tcPr>
            <w:tcW w:type="dxa" w:w="2880"/>
            <w:shd w:fill="F6F8FA"/>
            <w:vAlign w:val="center"/>
          </w:tcPr>
          <w:p>
            <w:pPr>
              <w:spacing w:before="80" w:after="80"/>
            </w:pPr>
            <w:r>
              <w:rPr>
                <w:i/>
                <w:sz w:val="17"/>
              </w:rPr>
              <w:t xml:space="preserve">Organic farmers cultivate crisp endive, leafy greens, and sweet tropical fruits with </w:t>
            </w:r>
            <w:r>
              <w:rPr>
                <w:b/>
                <w:i/>
                <w:color w:val="0969DA"/>
                <w:sz w:val="17"/>
              </w:rPr>
              <w:t>rotund</w:t>
            </w:r>
            <w:r>
              <w:rPr>
                <w:i/>
                <w:sz w:val="17"/>
              </w:rPr>
              <w:t xml:space="preserve"> and elliptical shapes, rejecting artificial chemicals that leave an unsightly stigma or striate marking on tender leaves.</w:t>
            </w:r>
          </w:p>
        </w:tc>
        <w:tc>
          <w:tcPr>
            <w:tcW w:type="dxa" w:w="1440"/>
            <w:shd w:fill="F6F8FA"/>
            <w:vAlign w:val="center"/>
          </w:tcPr>
          <w:p>
            <w:pPr>
              <w:spacing w:before="80" w:after="80"/>
              <w:jc w:val="center"/>
            </w:pPr>
            <w:hyperlink w:anchor="text_rotund" w:tooltip="Return to Passage">
              <w:r>
                <w:rPr>
                  <w:color w:val="0969DA"/>
                  <w:u w:val="single"/>
                </w:rPr>
                <w:t>↩ Return</w:t>
              </w:r>
            </w:hyperlink>
          </w:p>
        </w:tc>
      </w:tr>
      <w:tr>
        <w:tc>
          <w:tcPr>
            <w:tcW w:type="dxa" w:w="1872"/>
            <w:shd w:fill="FFFFFF"/>
            <w:vAlign w:val="center"/>
          </w:tcPr>
          <w:p>
            <w:pPr>
              <w:spacing w:before="80" w:after="80"/>
            </w:pPr>
            <w:bookmarkStart w:id="2040" w:name="vocab_sartorial"/>
            <w:r>
              <w:rPr>
                <w:b/>
                <w:color w:val="0969DA"/>
                <w:sz w:val="20"/>
              </w:rPr>
              <w:t>sartorial</w:t>
            </w:r>
            <w:bookmarkEnd w:id="2040"/>
          </w:p>
        </w:tc>
        <w:tc>
          <w:tcPr>
            <w:tcW w:type="dxa" w:w="3168"/>
            <w:shd w:fill="FFFFFF"/>
            <w:vAlign w:val="center"/>
          </w:tcPr>
          <w:p>
            <w:pPr>
              <w:spacing w:before="80" w:after="80"/>
            </w:pPr>
            <w:r>
              <w:rPr>
                <w:color w:val="24292F"/>
                <w:sz w:val="19"/>
              </w:rPr>
              <w:t>Of or relating to the sartorius muscle</w:t>
            </w:r>
          </w:p>
        </w:tc>
        <w:tc>
          <w:tcPr>
            <w:tcW w:type="dxa" w:w="2880"/>
            <w:shd w:fill="FFFFFF"/>
            <w:vAlign w:val="center"/>
          </w:tcPr>
          <w:p>
            <w:pPr>
              <w:spacing w:before="80" w:after="80"/>
            </w:pPr>
            <w:r>
              <w:rPr>
                <w:i/>
                <w:sz w:val="17"/>
              </w:rPr>
              <w:t xml:space="preserve">Food critics with refined </w:t>
            </w:r>
            <w:r>
              <w:rPr>
                <w:b/>
                <w:i/>
                <w:color w:val="0969DA"/>
                <w:sz w:val="17"/>
              </w:rPr>
              <w:t>sartorial</w:t>
            </w:r>
            <w:r>
              <w:rPr>
                <w:i/>
                <w:sz w:val="17"/>
              </w:rPr>
              <w:t xml:space="preserve"> elegance praise night market vendors who prepare tender dishes that visitors eagerly masticate, using a sharp lancet and wooden prong to sample freshly roasted seafood that makes the heart of every epicurean palpitate with joy.</w:t>
            </w:r>
          </w:p>
        </w:tc>
        <w:tc>
          <w:tcPr>
            <w:tcW w:type="dxa" w:w="1440"/>
            <w:shd w:fill="FFFFFF"/>
            <w:vAlign w:val="center"/>
          </w:tcPr>
          <w:p>
            <w:pPr>
              <w:spacing w:before="80" w:after="80"/>
              <w:jc w:val="center"/>
            </w:pPr>
            <w:hyperlink w:anchor="text_sartorial" w:tooltip="Return to Passage">
              <w:r>
                <w:rPr>
                  <w:color w:val="0969DA"/>
                  <w:u w:val="single"/>
                </w:rPr>
                <w:t>↩ Return</w:t>
              </w:r>
            </w:hyperlink>
          </w:p>
        </w:tc>
      </w:tr>
      <w:tr>
        <w:tc>
          <w:tcPr>
            <w:tcW w:type="dxa" w:w="1872"/>
            <w:shd w:fill="F6F8FA"/>
            <w:vAlign w:val="center"/>
          </w:tcPr>
          <w:p>
            <w:pPr>
              <w:spacing w:before="80" w:after="80"/>
            </w:pPr>
            <w:bookmarkStart w:id="2003" w:name="vocab_sinuous"/>
            <w:r>
              <w:rPr>
                <w:b/>
                <w:color w:val="0969DA"/>
                <w:sz w:val="20"/>
              </w:rPr>
              <w:t>sinuous</w:t>
            </w:r>
            <w:bookmarkEnd w:id="2003"/>
          </w:p>
        </w:tc>
        <w:tc>
          <w:tcPr>
            <w:tcW w:type="dxa" w:w="3168"/>
            <w:shd w:fill="F6F8FA"/>
            <w:vAlign w:val="center"/>
          </w:tcPr>
          <w:p>
            <w:pPr>
              <w:spacing w:before="80" w:after="80"/>
            </w:pPr>
            <w:r>
              <w:rPr>
                <w:color w:val="24292F"/>
                <w:sz w:val="19"/>
              </w:rPr>
              <w:t>Curved or curving in and out</w:t>
            </w:r>
          </w:p>
        </w:tc>
        <w:tc>
          <w:tcPr>
            <w:tcW w:type="dxa" w:w="2880"/>
            <w:shd w:fill="F6F8FA"/>
            <w:vAlign w:val="center"/>
          </w:tcPr>
          <w:p>
            <w:pPr>
              <w:spacing w:before="80" w:after="80"/>
            </w:pPr>
            <w:r>
              <w:rPr>
                <w:i/>
                <w:sz w:val="17"/>
              </w:rPr>
              <w:t xml:space="preserve">Along Pacific sea cliffs, ancient tectonic pressures have carved complex rock formations with </w:t>
            </w:r>
            <w:r>
              <w:rPr>
                <w:b/>
                <w:i/>
                <w:color w:val="0969DA"/>
                <w:sz w:val="17"/>
              </w:rPr>
              <w:t>sinuous</w:t>
            </w:r>
            <w:r>
              <w:rPr>
                <w:i/>
                <w:sz w:val="17"/>
              </w:rPr>
              <w:t xml:space="preserve"> contours, convex ridges, and steep concave alcoves where gentle ocean waves lap against a deep geological notch, revealing a fossil with a prognathous jaw.</w:t>
            </w:r>
          </w:p>
        </w:tc>
        <w:tc>
          <w:tcPr>
            <w:tcW w:type="dxa" w:w="1440"/>
            <w:shd w:fill="F6F8FA"/>
            <w:vAlign w:val="center"/>
          </w:tcPr>
          <w:p>
            <w:pPr>
              <w:spacing w:before="80" w:after="80"/>
              <w:jc w:val="center"/>
            </w:pPr>
            <w:hyperlink w:anchor="text_sinuous" w:tooltip="Return to Passage">
              <w:r>
                <w:rPr>
                  <w:color w:val="0969DA"/>
                  <w:u w:val="single"/>
                </w:rPr>
                <w:t>↩ Return</w:t>
              </w:r>
            </w:hyperlink>
          </w:p>
        </w:tc>
      </w:tr>
      <w:tr>
        <w:tc>
          <w:tcPr>
            <w:tcW w:type="dxa" w:w="1872"/>
            <w:shd w:fill="FFFFFF"/>
            <w:vAlign w:val="center"/>
          </w:tcPr>
          <w:p>
            <w:pPr>
              <w:spacing w:before="80" w:after="80"/>
            </w:pPr>
            <w:bookmarkStart w:id="2038" w:name="vocab_stifle"/>
            <w:r>
              <w:rPr>
                <w:b/>
                <w:color w:val="0969DA"/>
                <w:sz w:val="20"/>
              </w:rPr>
              <w:t>stifle</w:t>
            </w:r>
            <w:bookmarkEnd w:id="2038"/>
          </w:p>
        </w:tc>
        <w:tc>
          <w:tcPr>
            <w:tcW w:type="dxa" w:w="3168"/>
            <w:shd w:fill="FFFFFF"/>
            <w:vAlign w:val="center"/>
          </w:tcPr>
          <w:p>
            <w:pPr>
              <w:spacing w:before="80" w:after="80"/>
            </w:pPr>
            <w:r>
              <w:rPr>
                <w:color w:val="24292F"/>
                <w:sz w:val="19"/>
              </w:rPr>
              <w:t>Joint between the femur and tibia in a quadruped; corresponds to the human knee</w:t>
            </w:r>
          </w:p>
        </w:tc>
        <w:tc>
          <w:tcPr>
            <w:tcW w:type="dxa" w:w="2880"/>
            <w:shd w:fill="FFFFFF"/>
            <w:vAlign w:val="center"/>
          </w:tcPr>
          <w:p>
            <w:pPr>
              <w:spacing w:before="80" w:after="80"/>
            </w:pPr>
            <w:r>
              <w:rPr>
                <w:i/>
                <w:sz w:val="17"/>
              </w:rPr>
              <w:t xml:space="preserve">While autocratic regimes </w:t>
            </w:r>
            <w:r>
              <w:rPr>
                <w:b/>
                <w:i/>
                <w:color w:val="0969DA"/>
                <w:sz w:val="17"/>
              </w:rPr>
              <w:t>stifle</w:t>
            </w:r>
            <w:r>
              <w:rPr>
                <w:i/>
                <w:sz w:val="17"/>
              </w:rPr>
              <w:t xml:space="preserve"> environmental advocacy and allow unchecked industrial pollution to run rampant, Taiwan’s environmental movement stands as an unshakeable phalanx defending ecological sustainability.</w:t>
            </w:r>
          </w:p>
        </w:tc>
        <w:tc>
          <w:tcPr>
            <w:tcW w:type="dxa" w:w="1440"/>
            <w:shd w:fill="FFFFFF"/>
            <w:vAlign w:val="center"/>
          </w:tcPr>
          <w:p>
            <w:pPr>
              <w:spacing w:before="80" w:after="80"/>
              <w:jc w:val="center"/>
            </w:pPr>
            <w:hyperlink w:anchor="text_stifle" w:tooltip="Return to Passage">
              <w:r>
                <w:rPr>
                  <w:color w:val="0969DA"/>
                  <w:u w:val="single"/>
                </w:rPr>
                <w:t>↩ Return</w:t>
              </w:r>
            </w:hyperlink>
          </w:p>
        </w:tc>
      </w:tr>
      <w:tr>
        <w:tc>
          <w:tcPr>
            <w:tcW w:type="dxa" w:w="1872"/>
            <w:shd w:fill="F6F8FA"/>
            <w:vAlign w:val="center"/>
          </w:tcPr>
          <w:p>
            <w:pPr>
              <w:spacing w:before="80" w:after="80"/>
            </w:pPr>
            <w:bookmarkStart w:id="2024" w:name="vocab_stigma"/>
            <w:r>
              <w:rPr>
                <w:b/>
                <w:color w:val="0969DA"/>
                <w:sz w:val="20"/>
              </w:rPr>
              <w:t>stigma</w:t>
            </w:r>
            <w:bookmarkEnd w:id="2024"/>
          </w:p>
        </w:tc>
        <w:tc>
          <w:tcPr>
            <w:tcW w:type="dxa" w:w="3168"/>
            <w:shd w:fill="F6F8FA"/>
            <w:vAlign w:val="center"/>
          </w:tcPr>
          <w:p>
            <w:pPr>
              <w:spacing w:before="80" w:after="80"/>
            </w:pPr>
            <w:r>
              <w:rPr>
                <w:color w:val="24292F"/>
                <w:sz w:val="19"/>
              </w:rPr>
              <w:t>The apical end of the style where deposited pollen enters the pistil</w:t>
            </w:r>
          </w:p>
        </w:tc>
        <w:tc>
          <w:tcPr>
            <w:tcW w:type="dxa" w:w="2880"/>
            <w:shd w:fill="F6F8FA"/>
            <w:vAlign w:val="center"/>
          </w:tcPr>
          <w:p>
            <w:pPr>
              <w:spacing w:before="80" w:after="80"/>
            </w:pPr>
            <w:r>
              <w:rPr>
                <w:i/>
                <w:sz w:val="17"/>
              </w:rPr>
              <w:t xml:space="preserve">Organic farmers cultivate crisp endive, leafy greens, and sweet tropical fruits with rotund and elliptical shapes, rejecting artificial chemicals that leave an unsightly </w:t>
            </w:r>
            <w:r>
              <w:rPr>
                <w:b/>
                <w:i/>
                <w:color w:val="0969DA"/>
                <w:sz w:val="17"/>
              </w:rPr>
              <w:t>stigma</w:t>
            </w:r>
            <w:r>
              <w:rPr>
                <w:i/>
                <w:sz w:val="17"/>
              </w:rPr>
              <w:t xml:space="preserve"> or striate marking on tender leaves.</w:t>
            </w:r>
          </w:p>
        </w:tc>
        <w:tc>
          <w:tcPr>
            <w:tcW w:type="dxa" w:w="1440"/>
            <w:shd w:fill="F6F8FA"/>
            <w:vAlign w:val="center"/>
          </w:tcPr>
          <w:p>
            <w:pPr>
              <w:spacing w:before="80" w:after="80"/>
              <w:jc w:val="center"/>
            </w:pPr>
            <w:hyperlink w:anchor="text_stigma" w:tooltip="Return to Passage">
              <w:r>
                <w:rPr>
                  <w:color w:val="0969DA"/>
                  <w:u w:val="single"/>
                </w:rPr>
                <w:t>↩ Return</w:t>
              </w:r>
            </w:hyperlink>
          </w:p>
        </w:tc>
      </w:tr>
      <w:tr>
        <w:tc>
          <w:tcPr>
            <w:tcW w:type="dxa" w:w="1872"/>
            <w:shd w:fill="FFFFFF"/>
            <w:vAlign w:val="center"/>
          </w:tcPr>
          <w:p>
            <w:pPr>
              <w:spacing w:before="80" w:after="80"/>
            </w:pPr>
            <w:bookmarkStart w:id="2046" w:name="vocab_stipple"/>
            <w:r>
              <w:rPr>
                <w:b/>
                <w:color w:val="0969DA"/>
                <w:sz w:val="20"/>
              </w:rPr>
              <w:t>stipple</w:t>
            </w:r>
            <w:bookmarkEnd w:id="2046"/>
          </w:p>
        </w:tc>
        <w:tc>
          <w:tcPr>
            <w:tcW w:type="dxa" w:w="3168"/>
            <w:shd w:fill="FFFFFF"/>
            <w:vAlign w:val="center"/>
          </w:tcPr>
          <w:p>
            <w:pPr>
              <w:spacing w:before="80" w:after="80"/>
            </w:pPr>
            <w:r>
              <w:rPr>
                <w:color w:val="24292F"/>
                <w:sz w:val="19"/>
              </w:rPr>
              <w:t>Engrave by means of dots and flicks</w:t>
            </w:r>
          </w:p>
        </w:tc>
        <w:tc>
          <w:tcPr>
            <w:tcW w:type="dxa" w:w="2880"/>
            <w:shd w:fill="FFFFFF"/>
            <w:vAlign w:val="center"/>
          </w:tcPr>
          <w:p>
            <w:pPr>
              <w:spacing w:before="80" w:after="80"/>
            </w:pPr>
            <w:r>
              <w:rPr>
                <w:i/>
                <w:sz w:val="17"/>
              </w:rPr>
              <w:t xml:space="preserve">Rather than allowing urban sprawl to leave city planning amorphous or haphazard, municipal designers </w:t>
            </w:r>
            <w:r>
              <w:rPr>
                <w:b/>
                <w:i/>
                <w:color w:val="0969DA"/>
                <w:sz w:val="17"/>
              </w:rPr>
              <w:t>stipple</w:t>
            </w:r>
            <w:r>
              <w:rPr>
                <w:i/>
                <w:sz w:val="17"/>
              </w:rPr>
              <w:t xml:space="preserve"> urban spaces with green parks and bioswales.</w:t>
            </w:r>
          </w:p>
        </w:tc>
        <w:tc>
          <w:tcPr>
            <w:tcW w:type="dxa" w:w="1440"/>
            <w:shd w:fill="FFFFFF"/>
            <w:vAlign w:val="center"/>
          </w:tcPr>
          <w:p>
            <w:pPr>
              <w:spacing w:before="80" w:after="80"/>
              <w:jc w:val="center"/>
            </w:pPr>
            <w:hyperlink w:anchor="text_stipple" w:tooltip="Return to Passage">
              <w:r>
                <w:rPr>
                  <w:color w:val="0969DA"/>
                  <w:u w:val="single"/>
                </w:rPr>
                <w:t>↩ Return</w:t>
              </w:r>
            </w:hyperlink>
          </w:p>
        </w:tc>
      </w:tr>
      <w:tr>
        <w:tc>
          <w:tcPr>
            <w:tcW w:type="dxa" w:w="1872"/>
            <w:shd w:fill="F6F8FA"/>
            <w:vAlign w:val="center"/>
          </w:tcPr>
          <w:p>
            <w:pPr>
              <w:spacing w:before="80" w:after="80"/>
            </w:pPr>
            <w:bookmarkStart w:id="2011" w:name="vocab_striate"/>
            <w:r>
              <w:rPr>
                <w:b/>
                <w:color w:val="0969DA"/>
                <w:sz w:val="20"/>
              </w:rPr>
              <w:t>striate</w:t>
            </w:r>
            <w:bookmarkEnd w:id="2011"/>
          </w:p>
        </w:tc>
        <w:tc>
          <w:tcPr>
            <w:tcW w:type="dxa" w:w="3168"/>
            <w:shd w:fill="F6F8FA"/>
            <w:vAlign w:val="center"/>
          </w:tcPr>
          <w:p>
            <w:pPr>
              <w:spacing w:before="80" w:after="80"/>
            </w:pPr>
            <w:r>
              <w:rPr>
                <w:color w:val="24292F"/>
                <w:sz w:val="19"/>
              </w:rPr>
              <w:t>Mark with striae or striations</w:t>
            </w:r>
          </w:p>
        </w:tc>
        <w:tc>
          <w:tcPr>
            <w:tcW w:type="dxa" w:w="2880"/>
            <w:shd w:fill="F6F8FA"/>
            <w:vAlign w:val="center"/>
          </w:tcPr>
          <w:p>
            <w:pPr>
              <w:spacing w:before="80" w:after="80"/>
            </w:pPr>
            <w:r>
              <w:rPr>
                <w:i/>
                <w:sz w:val="17"/>
              </w:rPr>
              <w:t xml:space="preserve">Organic farmers cultivate crisp endive, leafy greens, and sweet tropical fruits with rotund and elliptical shapes, rejecting artificial chemicals that leave an unsightly stigma or </w:t>
            </w:r>
            <w:r>
              <w:rPr>
                <w:b/>
                <w:i/>
                <w:color w:val="0969DA"/>
                <w:sz w:val="17"/>
              </w:rPr>
              <w:t>striate</w:t>
            </w:r>
            <w:r>
              <w:rPr>
                <w:i/>
                <w:sz w:val="17"/>
              </w:rPr>
              <w:t xml:space="preserve"> marking on tender leaves.</w:t>
            </w:r>
          </w:p>
        </w:tc>
        <w:tc>
          <w:tcPr>
            <w:tcW w:type="dxa" w:w="1440"/>
            <w:shd w:fill="F6F8FA"/>
            <w:vAlign w:val="center"/>
          </w:tcPr>
          <w:p>
            <w:pPr>
              <w:spacing w:before="80" w:after="80"/>
              <w:jc w:val="center"/>
            </w:pPr>
            <w:hyperlink w:anchor="text_striate" w:tooltip="Return to Passage">
              <w:r>
                <w:rPr>
                  <w:color w:val="0969DA"/>
                  <w:u w:val="single"/>
                </w:rPr>
                <w:t>↩ Return</w:t>
              </w:r>
            </w:hyperlink>
          </w:p>
        </w:tc>
      </w:tr>
      <w:tr>
        <w:tc>
          <w:tcPr>
            <w:tcW w:type="dxa" w:w="1872"/>
            <w:shd w:fill="FFFFFF"/>
            <w:vAlign w:val="center"/>
          </w:tcPr>
          <w:p>
            <w:pPr>
              <w:spacing w:before="80" w:after="80"/>
            </w:pPr>
            <w:bookmarkStart w:id="2045" w:name="vocab_supine"/>
            <w:r>
              <w:rPr>
                <w:b/>
                <w:color w:val="0969DA"/>
                <w:sz w:val="20"/>
              </w:rPr>
              <w:t>supine</w:t>
            </w:r>
            <w:bookmarkEnd w:id="2045"/>
          </w:p>
        </w:tc>
        <w:tc>
          <w:tcPr>
            <w:tcW w:type="dxa" w:w="3168"/>
            <w:shd w:fill="FFFFFF"/>
            <w:vAlign w:val="center"/>
          </w:tcPr>
          <w:p>
            <w:pPr>
              <w:spacing w:before="80" w:after="80"/>
            </w:pPr>
            <w:r>
              <w:rPr>
                <w:color w:val="24292F"/>
                <w:sz w:val="19"/>
              </w:rPr>
              <w:t>Lying face upward</w:t>
            </w:r>
          </w:p>
        </w:tc>
        <w:tc>
          <w:tcPr>
            <w:tcW w:type="dxa" w:w="2880"/>
            <w:shd w:fill="FFFFFF"/>
            <w:vAlign w:val="center"/>
          </w:tcPr>
          <w:p>
            <w:pPr>
              <w:spacing w:before="80" w:after="80"/>
            </w:pPr>
            <w:r>
              <w:rPr>
                <w:i/>
                <w:sz w:val="17"/>
              </w:rPr>
              <w:t xml:space="preserve">Ultimately, the preservation of Taiwan’s natural heritage reflects a democratic ethos that rejects a </w:t>
            </w:r>
            <w:r>
              <w:rPr>
                <w:b/>
                <w:i/>
                <w:color w:val="0969DA"/>
                <w:sz w:val="17"/>
              </w:rPr>
              <w:t>supine</w:t>
            </w:r>
            <w:r>
              <w:rPr>
                <w:i/>
                <w:sz w:val="17"/>
              </w:rPr>
              <w:t xml:space="preserve"> surrender to environmental exploitation.</w:t>
            </w:r>
          </w:p>
        </w:tc>
        <w:tc>
          <w:tcPr>
            <w:tcW w:type="dxa" w:w="1440"/>
            <w:shd w:fill="FFFFFF"/>
            <w:vAlign w:val="center"/>
          </w:tcPr>
          <w:p>
            <w:pPr>
              <w:spacing w:before="80" w:after="80"/>
              <w:jc w:val="center"/>
            </w:pPr>
            <w:hyperlink w:anchor="text_supine" w:tooltip="Return to Passage">
              <w:r>
                <w:rPr>
                  <w:color w:val="0969DA"/>
                  <w:u w:val="single"/>
                </w:rPr>
                <w:t>↩ Return</w:t>
              </w:r>
            </w:hyperlink>
          </w:p>
        </w:tc>
      </w:tr>
      <w:tr>
        <w:tc>
          <w:tcPr>
            <w:tcW w:type="dxa" w:w="1872"/>
            <w:shd w:fill="F6F8FA"/>
            <w:vAlign w:val="center"/>
          </w:tcPr>
          <w:p>
            <w:pPr>
              <w:spacing w:before="80" w:after="80"/>
            </w:pPr>
            <w:bookmarkStart w:id="2049" w:name="vocab_torso"/>
            <w:r>
              <w:rPr>
                <w:b/>
                <w:color w:val="0969DA"/>
                <w:sz w:val="20"/>
              </w:rPr>
              <w:t>torso</w:t>
            </w:r>
            <w:bookmarkEnd w:id="2049"/>
          </w:p>
        </w:tc>
        <w:tc>
          <w:tcPr>
            <w:tcW w:type="dxa" w:w="3168"/>
            <w:shd w:fill="F6F8FA"/>
            <w:vAlign w:val="center"/>
          </w:tcPr>
          <w:p>
            <w:pPr>
              <w:spacing w:before="80" w:after="80"/>
            </w:pPr>
            <w:r>
              <w:rPr>
                <w:color w:val="24292F"/>
                <w:sz w:val="19"/>
              </w:rPr>
              <w:t>The body excluding the head and neck and limbs</w:t>
            </w:r>
          </w:p>
        </w:tc>
        <w:tc>
          <w:tcPr>
            <w:tcW w:type="dxa" w:w="2880"/>
            <w:shd w:fill="F6F8FA"/>
            <w:vAlign w:val="center"/>
          </w:tcPr>
          <w:p>
            <w:pPr>
              <w:spacing w:before="80" w:after="80"/>
            </w:pPr>
            <w:r>
              <w:rPr>
                <w:i/>
                <w:sz w:val="17"/>
              </w:rPr>
              <w:t xml:space="preserve">The natural topography and rich biodiversity of Taiwan present an extraordinary ecological wonder, where dramatic geological forces have sculpted the island’s mountainous </w:t>
            </w:r>
            <w:r>
              <w:rPr>
                <w:b/>
                <w:i/>
                <w:color w:val="0969DA"/>
                <w:sz w:val="17"/>
              </w:rPr>
              <w:t>torso</w:t>
            </w:r>
            <w:r>
              <w:rPr>
                <w:i/>
                <w:sz w:val="17"/>
              </w:rPr>
              <w:t xml:space="preserve"> and rugged coastline.</w:t>
            </w:r>
          </w:p>
        </w:tc>
        <w:tc>
          <w:tcPr>
            <w:tcW w:type="dxa" w:w="1440"/>
            <w:shd w:fill="F6F8FA"/>
            <w:vAlign w:val="center"/>
          </w:tcPr>
          <w:p>
            <w:pPr>
              <w:spacing w:before="80" w:after="80"/>
              <w:jc w:val="center"/>
            </w:pPr>
            <w:hyperlink w:anchor="text_torso" w:tooltip="Return to Passage">
              <w:r>
                <w:rPr>
                  <w:color w:val="0969DA"/>
                  <w:u w:val="single"/>
                </w:rPr>
                <w:t>↩ Return</w:t>
              </w:r>
            </w:hyperlink>
          </w:p>
        </w:tc>
      </w:tr>
      <w:tr>
        <w:tc>
          <w:tcPr>
            <w:tcW w:type="dxa" w:w="1872"/>
            <w:shd w:fill="FFFFFF"/>
            <w:vAlign w:val="center"/>
          </w:tcPr>
          <w:p>
            <w:pPr>
              <w:spacing w:before="80" w:after="80"/>
            </w:pPr>
            <w:bookmarkStart w:id="2023" w:name="vocab_ventral"/>
            <w:r>
              <w:rPr>
                <w:b/>
                <w:color w:val="0969DA"/>
                <w:sz w:val="20"/>
              </w:rPr>
              <w:t>ventral</w:t>
            </w:r>
            <w:bookmarkEnd w:id="2023"/>
          </w:p>
        </w:tc>
        <w:tc>
          <w:tcPr>
            <w:tcW w:type="dxa" w:w="3168"/>
            <w:shd w:fill="FFFFFF"/>
            <w:vAlign w:val="center"/>
          </w:tcPr>
          <w:p>
            <w:pPr>
              <w:spacing w:before="80" w:after="80"/>
            </w:pPr>
            <w:r>
              <w:rPr>
                <w:color w:val="24292F"/>
                <w:sz w:val="19"/>
              </w:rPr>
              <w:t>Toward or on or near the belly (front of a primate or lower surface of a lower animal)</w:t>
            </w:r>
          </w:p>
        </w:tc>
        <w:tc>
          <w:tcPr>
            <w:tcW w:type="dxa" w:w="2880"/>
            <w:shd w:fill="FFFFFF"/>
            <w:vAlign w:val="center"/>
          </w:tcPr>
          <w:p>
            <w:pPr>
              <w:spacing w:before="80" w:after="80"/>
            </w:pPr>
            <w:r>
              <w:rPr>
                <w:i/>
                <w:sz w:val="17"/>
              </w:rPr>
              <w:t xml:space="preserve">In the dense undergrowth, a venomous pit viper coils quietly beneath corrugated bark, its </w:t>
            </w:r>
            <w:r>
              <w:rPr>
                <w:b/>
                <w:i/>
                <w:color w:val="0969DA"/>
                <w:sz w:val="17"/>
              </w:rPr>
              <w:t>ventral</w:t>
            </w:r>
            <w:r>
              <w:rPr>
                <w:i/>
                <w:sz w:val="17"/>
              </w:rPr>
              <w:t xml:space="preserve"> scales resting against damp moss while a dark blotch patterns its dappled skin.</w:t>
            </w:r>
          </w:p>
        </w:tc>
        <w:tc>
          <w:tcPr>
            <w:tcW w:type="dxa" w:w="1440"/>
            <w:shd w:fill="FFFFFF"/>
            <w:vAlign w:val="center"/>
          </w:tcPr>
          <w:p>
            <w:pPr>
              <w:spacing w:before="80" w:after="80"/>
              <w:jc w:val="center"/>
            </w:pPr>
            <w:hyperlink w:anchor="text_ventral" w:tooltip="Return to Passage">
              <w:r>
                <w:rPr>
                  <w:color w:val="0969DA"/>
                  <w:u w:val="single"/>
                </w:rPr>
                <w:t>↩ Return</w:t>
              </w:r>
            </w:hyperlink>
          </w:p>
        </w:tc>
      </w:tr>
      <w:tr>
        <w:tc>
          <w:tcPr>
            <w:tcW w:type="dxa" w:w="1872"/>
            <w:shd w:fill="F6F8FA"/>
            <w:vAlign w:val="center"/>
          </w:tcPr>
          <w:p>
            <w:pPr>
              <w:spacing w:before="80" w:after="80"/>
            </w:pPr>
            <w:bookmarkStart w:id="2005" w:name="vocab_vermicular"/>
            <w:r>
              <w:rPr>
                <w:b/>
                <w:color w:val="0969DA"/>
                <w:sz w:val="20"/>
              </w:rPr>
              <w:t>vermicular</w:t>
            </w:r>
            <w:bookmarkEnd w:id="2005"/>
          </w:p>
        </w:tc>
        <w:tc>
          <w:tcPr>
            <w:tcW w:type="dxa" w:w="3168"/>
            <w:shd w:fill="F6F8FA"/>
            <w:vAlign w:val="center"/>
          </w:tcPr>
          <w:p>
            <w:pPr>
              <w:spacing w:before="80" w:after="80"/>
            </w:pPr>
            <w:r>
              <w:rPr>
                <w:color w:val="24292F"/>
                <w:sz w:val="19"/>
              </w:rPr>
              <w:t>Decorated with wormlike tracery or markings</w:t>
            </w:r>
          </w:p>
        </w:tc>
        <w:tc>
          <w:tcPr>
            <w:tcW w:type="dxa" w:w="2880"/>
            <w:shd w:fill="F6F8FA"/>
            <w:vAlign w:val="center"/>
          </w:tcPr>
          <w:p>
            <w:pPr>
              <w:spacing w:before="80" w:after="80"/>
            </w:pPr>
            <w:r>
              <w:rPr>
                <w:i/>
                <w:sz w:val="17"/>
              </w:rPr>
              <w:t xml:space="preserve">In coastal lagoons, a rich conglomeration of marine life thrives, from </w:t>
            </w:r>
            <w:r>
              <w:rPr>
                <w:b/>
                <w:i/>
                <w:color w:val="0969DA"/>
                <w:sz w:val="17"/>
              </w:rPr>
              <w:t>vermicular</w:t>
            </w:r>
            <w:r>
              <w:rPr>
                <w:i/>
                <w:sz w:val="17"/>
              </w:rPr>
              <w:t xml:space="preserve"> worms burrowing in the sand to schools of fish with pennate fins that dart through concentric ripples, proving that Formosa’s marine ecosystems are among the most dynamic on Earth.</w:t>
            </w:r>
          </w:p>
        </w:tc>
        <w:tc>
          <w:tcPr>
            <w:tcW w:type="dxa" w:w="1440"/>
            <w:shd w:fill="F6F8FA"/>
            <w:vAlign w:val="center"/>
          </w:tcPr>
          <w:p>
            <w:pPr>
              <w:spacing w:before="80" w:after="80"/>
              <w:jc w:val="center"/>
            </w:pPr>
            <w:hyperlink w:anchor="text_vermicular" w:tooltip="Return to Passage">
              <w:r>
                <w:rPr>
                  <w:color w:val="0969DA"/>
                  <w:u w:val="single"/>
                </w:rPr>
                <w:t>↩ Return</w:t>
              </w:r>
            </w:hyperlink>
          </w:p>
        </w:tc>
      </w:tr>
      <w:tr>
        <w:tc>
          <w:tcPr>
            <w:tcW w:type="dxa" w:w="1872"/>
            <w:shd w:fill="FFFFFF"/>
            <w:vAlign w:val="center"/>
          </w:tcPr>
          <w:p>
            <w:pPr>
              <w:spacing w:before="80" w:after="80"/>
            </w:pPr>
            <w:bookmarkStart w:id="2047" w:name="vocab_viper"/>
            <w:r>
              <w:rPr>
                <w:b/>
                <w:color w:val="0969DA"/>
                <w:sz w:val="20"/>
              </w:rPr>
              <w:t>viper</w:t>
            </w:r>
            <w:bookmarkEnd w:id="2047"/>
          </w:p>
        </w:tc>
        <w:tc>
          <w:tcPr>
            <w:tcW w:type="dxa" w:w="3168"/>
            <w:shd w:fill="FFFFFF"/>
            <w:vAlign w:val="center"/>
          </w:tcPr>
          <w:p>
            <w:pPr>
              <w:spacing w:before="80" w:after="80"/>
            </w:pPr>
            <w:r>
              <w:rPr>
                <w:color w:val="24292F"/>
                <w:sz w:val="19"/>
              </w:rPr>
              <w:t>Venomous Old World snakes characterized by hollow venom-conducting fangs in the upper jaw</w:t>
            </w:r>
          </w:p>
        </w:tc>
        <w:tc>
          <w:tcPr>
            <w:tcW w:type="dxa" w:w="2880"/>
            <w:shd w:fill="FFFFFF"/>
            <w:vAlign w:val="center"/>
          </w:tcPr>
          <w:p>
            <w:pPr>
              <w:spacing w:before="80" w:after="80"/>
            </w:pPr>
            <w:r>
              <w:rPr>
                <w:i/>
                <w:sz w:val="17"/>
              </w:rPr>
              <w:t xml:space="preserve">In the dense undergrowth, a venomous pit </w:t>
            </w:r>
            <w:r>
              <w:rPr>
                <w:b/>
                <w:i/>
                <w:color w:val="0969DA"/>
                <w:sz w:val="17"/>
              </w:rPr>
              <w:t>viper</w:t>
            </w:r>
            <w:r>
              <w:rPr>
                <w:i/>
                <w:sz w:val="17"/>
              </w:rPr>
              <w:t xml:space="preserve"> coils quietly beneath corrugated bark, its ventral scales resting against damp moss while a dark blotch patterns its dappled skin.</w:t>
            </w:r>
          </w:p>
        </w:tc>
        <w:tc>
          <w:tcPr>
            <w:tcW w:type="dxa" w:w="1440"/>
            <w:shd w:fill="FFFFFF"/>
            <w:vAlign w:val="center"/>
          </w:tcPr>
          <w:p>
            <w:pPr>
              <w:spacing w:before="80" w:after="80"/>
              <w:jc w:val="center"/>
            </w:pPr>
            <w:hyperlink w:anchor="text_viper" w:tooltip="Return to Passage">
              <w:r>
                <w:rPr>
                  <w:color w:val="0969DA"/>
                  <w:u w:val="single"/>
                </w:rPr>
                <w:t>↩ Return</w:t>
              </w:r>
            </w:hyperlink>
          </w:p>
        </w:tc>
      </w:tr>
      <w:tr>
        <w:tc>
          <w:tcPr>
            <w:tcW w:type="dxa" w:w="1872"/>
            <w:shd w:fill="F6F8FA"/>
            <w:vAlign w:val="center"/>
          </w:tcPr>
          <w:p>
            <w:pPr>
              <w:spacing w:before="80" w:after="80"/>
            </w:pPr>
            <w:bookmarkStart w:id="2004" w:name="vocab_whorl"/>
            <w:r>
              <w:rPr>
                <w:b/>
                <w:color w:val="0969DA"/>
                <w:sz w:val="20"/>
              </w:rPr>
              <w:t>whorl</w:t>
            </w:r>
            <w:bookmarkEnd w:id="2004"/>
          </w:p>
        </w:tc>
        <w:tc>
          <w:tcPr>
            <w:tcW w:type="dxa" w:w="3168"/>
            <w:shd w:fill="F6F8FA"/>
            <w:vAlign w:val="center"/>
          </w:tcPr>
          <w:p>
            <w:pPr>
              <w:spacing w:before="80" w:after="80"/>
            </w:pPr>
            <w:r>
              <w:rPr>
                <w:color w:val="24292F"/>
                <w:sz w:val="19"/>
              </w:rPr>
              <w:t>A round shape formed by a series of concentric circles (as formed by leaves or flower petals)</w:t>
            </w:r>
          </w:p>
        </w:tc>
        <w:tc>
          <w:tcPr>
            <w:tcW w:type="dxa" w:w="2880"/>
            <w:shd w:fill="F6F8FA"/>
            <w:vAlign w:val="center"/>
          </w:tcPr>
          <w:p>
            <w:pPr>
              <w:spacing w:before="80" w:after="80"/>
            </w:pPr>
            <w:r>
              <w:rPr>
                <w:i/>
                <w:sz w:val="17"/>
              </w:rPr>
              <w:t xml:space="preserve">Marine biologists exploring offshore coral reefs encounter ciliated organisms, delicate sea anemones, and the spiral </w:t>
            </w:r>
            <w:r>
              <w:rPr>
                <w:b/>
                <w:i/>
                <w:color w:val="0969DA"/>
                <w:sz w:val="17"/>
              </w:rPr>
              <w:t>whorl</w:t>
            </w:r>
            <w:r>
              <w:rPr>
                <w:i/>
                <w:sz w:val="17"/>
              </w:rPr>
              <w:t xml:space="preserve"> of a pristine conch resting on the sea floor.</w:t>
            </w:r>
          </w:p>
        </w:tc>
        <w:tc>
          <w:tcPr>
            <w:tcW w:type="dxa" w:w="1440"/>
            <w:shd w:fill="F6F8FA"/>
            <w:vAlign w:val="center"/>
          </w:tcPr>
          <w:p>
            <w:pPr>
              <w:spacing w:before="80" w:after="80"/>
              <w:jc w:val="center"/>
            </w:pPr>
            <w:hyperlink w:anchor="text_whorl"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49" w:author="GRE Prep" w:date="2026-10-05T22:00:00Z" w:initials="GRE">
    <w:p>
      <w:pPr>
        <w:pStyle w:val="CommentText"/>
      </w:pPr>
      <w:r>
        <w:rPr>
          <w:b/>
        </w:rPr>
        <w:t>torso: </w:t>
      </w:r>
      <w:r>
        <w:t>The body excluding the head and neck and limbs</w:t>
      </w:r>
    </w:p>
  </w:comment>
  <w:comment w:id="3" w:author="GRE Prep" w:date="2026-10-05T22:00:00Z" w:initials="GRE">
    <w:p>
      <w:pPr>
        <w:pStyle w:val="CommentText"/>
      </w:pPr>
      <w:r>
        <w:rPr>
          <w:b/>
        </w:rPr>
        <w:t>sinuous: </w:t>
      </w:r>
      <w:r>
        <w:t>Curved or curving in and out</w:t>
      </w:r>
    </w:p>
  </w:comment>
  <w:comment w:id="0" w:author="GRE Prep" w:date="2026-10-05T22:00:00Z" w:initials="GRE">
    <w:p>
      <w:pPr>
        <w:pStyle w:val="CommentText"/>
      </w:pPr>
      <w:r>
        <w:rPr>
          <w:b/>
        </w:rPr>
        <w:t>convex: </w:t>
      </w:r>
      <w:r>
        <w:t>Curving or bulging outward</w:t>
      </w:r>
    </w:p>
  </w:comment>
  <w:comment w:id="9" w:author="GRE Prep" w:date="2026-10-05T22:00:00Z" w:initials="GRE">
    <w:p>
      <w:pPr>
        <w:pStyle w:val="CommentText"/>
      </w:pPr>
      <w:r>
        <w:rPr>
          <w:b/>
        </w:rPr>
        <w:t>concave: </w:t>
      </w:r>
      <w:r>
        <w:t>Curving inward</w:t>
      </w:r>
    </w:p>
  </w:comment>
  <w:comment w:id="42" w:author="GRE Prep" w:date="2026-10-05T22:00:00Z" w:initials="GRE">
    <w:p>
      <w:pPr>
        <w:pStyle w:val="CommentText"/>
      </w:pPr>
      <w:r>
        <w:rPr>
          <w:b/>
        </w:rPr>
        <w:t>lap: </w:t>
      </w:r>
      <w:r>
        <w:t>The upper side of the thighs of a seated person</w:t>
      </w:r>
    </w:p>
  </w:comment>
  <w:comment w:id="10" w:author="GRE Prep" w:date="2026-10-05T22:00:00Z" w:initials="GRE">
    <w:p>
      <w:pPr>
        <w:pStyle w:val="CommentText"/>
      </w:pPr>
      <w:r>
        <w:rPr>
          <w:b/>
        </w:rPr>
        <w:t>notch: </w:t>
      </w:r>
      <w:r>
        <w:t>A V-shaped indentation</w:t>
      </w:r>
    </w:p>
  </w:comment>
  <w:comment w:id="33" w:author="GRE Prep" w:date="2026-10-05T22:00:00Z" w:initials="GRE">
    <w:p>
      <w:pPr>
        <w:pStyle w:val="CommentText"/>
      </w:pPr>
      <w:r>
        <w:rPr>
          <w:b/>
        </w:rPr>
        <w:t>prognathous: </w:t>
      </w:r>
      <w:r>
        <w:t>Having a projecting lower jaw</w:t>
      </w:r>
    </w:p>
  </w:comment>
  <w:comment w:id="1" w:author="GRE Prep" w:date="2026-10-05T22:00:00Z" w:initials="GRE">
    <w:p>
      <w:pPr>
        <w:pStyle w:val="CommentText"/>
      </w:pPr>
      <w:r>
        <w:rPr>
          <w:b/>
        </w:rPr>
        <w:t>ciliated: </w:t>
      </w:r>
      <w:r>
        <w:t>Having a margin or fringe of hairlike projections</w:t>
      </w:r>
    </w:p>
  </w:comment>
  <w:comment w:id="4" w:author="GRE Prep" w:date="2026-10-05T22:00:00Z" w:initials="GRE">
    <w:p>
      <w:pPr>
        <w:pStyle w:val="CommentText"/>
      </w:pPr>
      <w:r>
        <w:rPr>
          <w:b/>
        </w:rPr>
        <w:t>whorl: </w:t>
      </w:r>
      <w:r>
        <w:t>A round shape formed by a series of concentric circles (as formed by leaves or flower petals)</w:t>
      </w:r>
    </w:p>
  </w:comment>
  <w:comment w:id="43" w:author="GRE Prep" w:date="2026-10-05T22:00:00Z" w:initials="GRE">
    <w:p>
      <w:pPr>
        <w:pStyle w:val="CommentText"/>
      </w:pPr>
      <w:r>
        <w:rPr>
          <w:b/>
        </w:rPr>
        <w:t>conch: </w:t>
      </w:r>
      <w:r>
        <w:t>Any of various edible tropical marine gastropods of the genus Strombus having a brightly-colored spiral shell with large outer lip</w:t>
      </w:r>
    </w:p>
  </w:comment>
  <w:comment w:id="18" w:author="GRE Prep" w:date="2026-10-05T22:00:00Z" w:initials="GRE">
    <w:p>
      <w:pPr>
        <w:pStyle w:val="CommentText"/>
      </w:pPr>
      <w:r>
        <w:rPr>
          <w:b/>
        </w:rPr>
        <w:t>conglomeration: </w:t>
      </w:r>
      <w:r>
        <w:t>A rounded spherical form</w:t>
      </w:r>
    </w:p>
  </w:comment>
  <w:comment w:id="5" w:author="GRE Prep" w:date="2026-10-05T22:00:00Z" w:initials="GRE">
    <w:p>
      <w:pPr>
        <w:pStyle w:val="CommentText"/>
      </w:pPr>
      <w:r>
        <w:rPr>
          <w:b/>
        </w:rPr>
        <w:t>vermicular: </w:t>
      </w:r>
      <w:r>
        <w:t>Decorated with wormlike tracery or markings</w:t>
      </w:r>
    </w:p>
  </w:comment>
  <w:comment w:id="15" w:author="GRE Prep" w:date="2026-10-05T22:00:00Z" w:initials="GRE">
    <w:p>
      <w:pPr>
        <w:pStyle w:val="CommentText"/>
      </w:pPr>
      <w:r>
        <w:rPr>
          <w:b/>
        </w:rPr>
        <w:t>pennate: </w:t>
      </w:r>
      <w:r>
        <w:t>Having feathered wings</w:t>
      </w:r>
    </w:p>
  </w:comment>
  <w:comment w:id="28" w:author="GRE Prep" w:date="2026-10-05T22:00:00Z" w:initials="GRE">
    <w:p>
      <w:pPr>
        <w:pStyle w:val="CommentText"/>
      </w:pPr>
      <w:r>
        <w:rPr>
          <w:b/>
        </w:rPr>
        <w:t>concentric: </w:t>
      </w:r>
      <w:r>
        <w:t>Having a common center</w:t>
      </w:r>
    </w:p>
  </w:comment>
  <w:comment w:id="32" w:author="GRE Prep" w:date="2026-10-05T22:00:00Z" w:initials="GRE">
    <w:p>
      <w:pPr>
        <w:pStyle w:val="CommentText"/>
      </w:pPr>
      <w:r>
        <w:rPr>
          <w:b/>
        </w:rPr>
        <w:t>leonine: </w:t>
      </w:r>
      <w:r>
        <w:t>Of or characteristic of or resembling a lion</w:t>
      </w:r>
    </w:p>
  </w:comment>
  <w:comment w:id="41" w:author="GRE Prep" w:date="2026-10-05T22:00:00Z" w:initials="GRE">
    <w:p>
      <w:pPr>
        <w:pStyle w:val="CommentText"/>
      </w:pPr>
      <w:r>
        <w:rPr>
          <w:b/>
        </w:rPr>
        <w:t>crest: </w:t>
      </w:r>
      <w:r>
        <w:t>The top line of a hill, mountain, or wave</w:t>
      </w:r>
    </w:p>
  </w:comment>
  <w:comment w:id="35" w:author="GRE Prep" w:date="2026-10-05T22:00:00Z" w:initials="GRE">
    <w:p>
      <w:pPr>
        <w:pStyle w:val="CommentText"/>
      </w:pPr>
      <w:r>
        <w:rPr>
          <w:b/>
        </w:rPr>
        <w:t>canine: </w:t>
      </w:r>
      <w:r>
        <w:t>One of the four pointed conical teeth (two in each jaw) located between the incisors and the premolars</w:t>
      </w:r>
    </w:p>
  </w:comment>
  <w:comment w:id="36" w:author="GRE Prep" w:date="2026-10-05T22:00:00Z" w:initials="GRE">
    <w:p>
      <w:pPr>
        <w:pStyle w:val="CommentText"/>
      </w:pPr>
      <w:r>
        <w:rPr>
          <w:b/>
        </w:rPr>
        <w:t>clavicle: </w:t>
      </w:r>
      <w:r>
        <w:t>Bone linking the scapula and sternum</w:t>
      </w:r>
    </w:p>
  </w:comment>
  <w:comment w:id="47" w:author="GRE Prep" w:date="2026-10-05T22:00:00Z" w:initials="GRE">
    <w:p>
      <w:pPr>
        <w:pStyle w:val="CommentText"/>
      </w:pPr>
      <w:r>
        <w:rPr>
          <w:b/>
        </w:rPr>
        <w:t>viper: </w:t>
      </w:r>
      <w:r>
        <w:t>Venomous Old World snakes characterized by hollow venom-conducting fangs in the upper jaw</w:t>
      </w:r>
    </w:p>
  </w:comment>
  <w:comment w:id="16" w:author="GRE Prep" w:date="2026-10-05T22:00:00Z" w:initials="GRE">
    <w:p>
      <w:pPr>
        <w:pStyle w:val="CommentText"/>
      </w:pPr>
      <w:r>
        <w:rPr>
          <w:b/>
        </w:rPr>
        <w:t>corrugated: </w:t>
      </w:r>
      <w:r>
        <w:t>Fold into ridges</w:t>
      </w:r>
    </w:p>
  </w:comment>
  <w:comment w:id="23" w:author="GRE Prep" w:date="2026-10-05T22:00:00Z" w:initials="GRE">
    <w:p>
      <w:pPr>
        <w:pStyle w:val="CommentText"/>
      </w:pPr>
      <w:r>
        <w:rPr>
          <w:b/>
        </w:rPr>
        <w:t>ventral: </w:t>
      </w:r>
      <w:r>
        <w:t>Toward or on or near the belly (front of a primate or lower surface of a lower animal)</w:t>
      </w:r>
    </w:p>
  </w:comment>
  <w:comment w:id="30" w:author="GRE Prep" w:date="2026-10-05T22:00:00Z" w:initials="GRE">
    <w:p>
      <w:pPr>
        <w:pStyle w:val="CommentText"/>
      </w:pPr>
      <w:r>
        <w:rPr>
          <w:b/>
        </w:rPr>
        <w:t>blotch: </w:t>
      </w:r>
      <w:r>
        <w:t>An irregularly shaped spot</w:t>
      </w:r>
    </w:p>
  </w:comment>
  <w:comment w:id="48" w:author="GRE Prep" w:date="2026-10-05T22:00:00Z" w:initials="GRE">
    <w:p>
      <w:pPr>
        <w:pStyle w:val="CommentText"/>
      </w:pPr>
      <w:r>
        <w:rPr>
          <w:b/>
        </w:rPr>
        <w:t>dappled: </w:t>
      </w:r>
      <w:r>
        <w:t>Colour with streaks or blotches of different shades</w:t>
      </w:r>
    </w:p>
  </w:comment>
  <w:comment w:id="19" w:author="GRE Prep" w:date="2026-10-05T22:00:00Z" w:initials="GRE">
    <w:p>
      <w:pPr>
        <w:pStyle w:val="CommentText"/>
      </w:pPr>
      <w:r>
        <w:rPr>
          <w:b/>
        </w:rPr>
        <w:t>aquiline: </w:t>
      </w:r>
      <w:r>
        <w:t>Curved down like an eagle's beak</w:t>
      </w:r>
    </w:p>
  </w:comment>
  <w:comment w:id="20" w:author="GRE Prep" w:date="2026-10-05T22:00:00Z" w:initials="GRE">
    <w:p>
      <w:pPr>
        <w:pStyle w:val="CommentText"/>
      </w:pPr>
      <w:r>
        <w:rPr>
          <w:b/>
        </w:rPr>
        <w:t>pendulous: </w:t>
      </w:r>
      <w:r>
        <w:t>Having branches or flower heads that bend downward</w:t>
      </w:r>
    </w:p>
  </w:comment>
  <w:comment w:id="2" w:author="GRE Prep" w:date="2026-10-05T22:00:00Z" w:initials="GRE">
    <w:p>
      <w:pPr>
        <w:pStyle w:val="CommentText"/>
      </w:pPr>
      <w:r>
        <w:rPr>
          <w:b/>
        </w:rPr>
        <w:t>acephalous: </w:t>
      </w:r>
      <w:r>
        <w:t>Lacking a head or a clearly defined head</w:t>
      </w:r>
    </w:p>
  </w:comment>
  <w:comment w:id="44" w:author="GRE Prep" w:date="2026-10-05T22:00:00Z" w:initials="GRE">
    <w:p>
      <w:pPr>
        <w:pStyle w:val="CommentText"/>
      </w:pPr>
      <w:r>
        <w:rPr>
          <w:b/>
        </w:rPr>
        <w:t>germinate: </w:t>
      </w:r>
      <w:r>
        <w:t>Produce buds, branches, or germinate</w:t>
      </w:r>
    </w:p>
  </w:comment>
  <w:comment w:id="13" w:author="GRE Prep" w:date="2026-10-05T22:00:00Z" w:initials="GRE">
    <w:p>
      <w:pPr>
        <w:pStyle w:val="CommentText"/>
      </w:pPr>
      <w:r>
        <w:rPr>
          <w:b/>
        </w:rPr>
        <w:t>obtuse: </w:t>
      </w:r>
      <w:r>
        <w:t>Of an angle; between 90 and 180 degrees</w:t>
      </w:r>
    </w:p>
  </w:comment>
  <w:comment w:id="14" w:author="GRE Prep" w:date="2026-10-05T22:00:00Z" w:initials="GRE">
    <w:p>
      <w:pPr>
        <w:pStyle w:val="CommentText"/>
      </w:pPr>
      <w:r>
        <w:rPr>
          <w:b/>
        </w:rPr>
        <w:t>marginal: </w:t>
      </w:r>
      <w:r>
        <w:t>At or constituting a border or edge</w:t>
      </w:r>
    </w:p>
  </w:comment>
  <w:comment w:id="39" w:author="GRE Prep" w:date="2026-10-05T22:00:00Z" w:initials="GRE">
    <w:p>
      <w:pPr>
        <w:pStyle w:val="CommentText"/>
      </w:pPr>
      <w:r>
        <w:rPr>
          <w:b/>
        </w:rPr>
        <w:t>palate: </w:t>
      </w:r>
      <w:r>
        <w:t>The upper surface of the mouth that separates the oral and nasal cavities</w:t>
      </w:r>
    </w:p>
  </w:comment>
  <w:comment w:id="37" w:author="GRE Prep" w:date="2026-10-05T22:00:00Z" w:initials="GRE">
    <w:p>
      <w:pPr>
        <w:pStyle w:val="CommentText"/>
      </w:pPr>
      <w:r>
        <w:rPr>
          <w:b/>
        </w:rPr>
        <w:t>endive: </w:t>
      </w:r>
      <w:r>
        <w:t>Widely cultivated herb with leaves valued as salad green; either curly serrated leaves or broad flat ones that are usually blanched</w:t>
      </w:r>
    </w:p>
  </w:comment>
  <w:comment w:id="6" w:author="GRE Prep" w:date="2026-10-05T22:00:00Z" w:initials="GRE">
    <w:p>
      <w:pPr>
        <w:pStyle w:val="CommentText"/>
      </w:pPr>
      <w:r>
        <w:rPr>
          <w:b/>
        </w:rPr>
        <w:t>rotund: </w:t>
      </w:r>
      <w:r>
        <w:t>Spherical in shape</w:t>
      </w:r>
    </w:p>
  </w:comment>
  <w:comment w:id="8" w:author="GRE Prep" w:date="2026-10-05T22:00:00Z" w:initials="GRE">
    <w:p>
      <w:pPr>
        <w:pStyle w:val="CommentText"/>
      </w:pPr>
      <w:r>
        <w:rPr>
          <w:b/>
        </w:rPr>
        <w:t>elliptical: </w:t>
      </w:r>
      <w:r>
        <w:t>Rounded like an egg</w:t>
      </w:r>
    </w:p>
  </w:comment>
  <w:comment w:id="24" w:author="GRE Prep" w:date="2026-10-05T22:00:00Z" w:initials="GRE">
    <w:p>
      <w:pPr>
        <w:pStyle w:val="CommentText"/>
      </w:pPr>
      <w:r>
        <w:rPr>
          <w:b/>
        </w:rPr>
        <w:t>stigma: </w:t>
      </w:r>
      <w:r>
        <w:t>The apical end of the style where deposited pollen enters the pistil</w:t>
      </w:r>
    </w:p>
  </w:comment>
  <w:comment w:id="11" w:author="GRE Prep" w:date="2026-10-05T22:00:00Z" w:initials="GRE">
    <w:p>
      <w:pPr>
        <w:pStyle w:val="CommentText"/>
      </w:pPr>
      <w:r>
        <w:rPr>
          <w:b/>
        </w:rPr>
        <w:t>striate: </w:t>
      </w:r>
      <w:r>
        <w:t>Mark with striae or striations</w:t>
      </w:r>
    </w:p>
  </w:comment>
  <w:comment w:id="25" w:author="GRE Prep" w:date="2026-10-05T22:00:00Z" w:initials="GRE">
    <w:p>
      <w:pPr>
        <w:pStyle w:val="CommentText"/>
      </w:pPr>
      <w:r>
        <w:rPr>
          <w:b/>
        </w:rPr>
        <w:t>nebulous: </w:t>
      </w:r>
      <w:r>
        <w:t>Lacking definite form or limits; - H.T.Moore</w:t>
      </w:r>
    </w:p>
  </w:comment>
  <w:comment w:id="7" w:author="GRE Prep" w:date="2026-10-05T22:00:00Z" w:initials="GRE">
    <w:p>
      <w:pPr>
        <w:pStyle w:val="CommentText"/>
      </w:pPr>
      <w:r>
        <w:rPr>
          <w:b/>
        </w:rPr>
        <w:t>lopsided: </w:t>
      </w:r>
      <w:r>
        <w:t>Having one side lower or smaller or lighter than the other</w:t>
      </w:r>
    </w:p>
  </w:comment>
  <w:comment w:id="17" w:author="GRE Prep" w:date="2026-10-05T22:00:00Z" w:initials="GRE">
    <w:p>
      <w:pPr>
        <w:pStyle w:val="CommentText"/>
      </w:pPr>
      <w:r>
        <w:rPr>
          <w:b/>
        </w:rPr>
        <w:t>askew: </w:t>
      </w:r>
      <w:r>
        <w:t>Turned or twisted toward one side; - G.K.Chesterton</w:t>
      </w:r>
    </w:p>
  </w:comment>
  <w:comment w:id="21" w:author="GRE Prep" w:date="2026-10-05T22:00:00Z" w:initials="GRE">
    <w:p>
      <w:pPr>
        <w:pStyle w:val="CommentText"/>
      </w:pPr>
      <w:r>
        <w:rPr>
          <w:b/>
        </w:rPr>
        <w:t>awry: </w:t>
      </w:r>
      <w:r>
        <w:t>Turned or twisted toward one side; - G.K.Chesterton</w:t>
      </w:r>
    </w:p>
  </w:comment>
  <w:comment w:id="40" w:author="GRE Prep" w:date="2026-10-05T22:00:00Z" w:initials="GRE">
    <w:p>
      <w:pPr>
        <w:pStyle w:val="CommentText"/>
      </w:pPr>
      <w:r>
        <w:rPr>
          <w:b/>
        </w:rPr>
        <w:t>sartorial: </w:t>
      </w:r>
      <w:r>
        <w:t>Of or relating to the sartorius muscle</w:t>
      </w:r>
    </w:p>
  </w:comment>
  <w:comment w:id="31" w:author="GRE Prep" w:date="2026-10-05T22:00:00Z" w:initials="GRE">
    <w:p>
      <w:pPr>
        <w:pStyle w:val="CommentText"/>
      </w:pPr>
      <w:r>
        <w:rPr>
          <w:b/>
        </w:rPr>
        <w:t>masticate: </w:t>
      </w:r>
      <w:r>
        <w:t>Grind and knead</w:t>
      </w:r>
    </w:p>
  </w:comment>
  <w:comment w:id="26" w:author="GRE Prep" w:date="2026-10-05T22:00:00Z" w:initials="GRE">
    <w:p>
      <w:pPr>
        <w:pStyle w:val="CommentText"/>
      </w:pPr>
      <w:r>
        <w:rPr>
          <w:b/>
        </w:rPr>
        <w:t>lancet: </w:t>
      </w:r>
      <w:r>
        <w:t>An acutely pointed Gothic arch, like a lance</w:t>
      </w:r>
    </w:p>
  </w:comment>
  <w:comment w:id="34" w:author="GRE Prep" w:date="2026-10-05T22:00:00Z" w:initials="GRE">
    <w:p>
      <w:pPr>
        <w:pStyle w:val="CommentText"/>
      </w:pPr>
      <w:r>
        <w:rPr>
          <w:b/>
        </w:rPr>
        <w:t>prong: </w:t>
      </w:r>
      <w:r>
        <w:t>A pointed projection</w:t>
      </w:r>
    </w:p>
  </w:comment>
  <w:comment w:id="27" w:author="GRE Prep" w:date="2026-10-05T22:00:00Z" w:initials="GRE">
    <w:p>
      <w:pPr>
        <w:pStyle w:val="CommentText"/>
      </w:pPr>
      <w:r>
        <w:rPr>
          <w:b/>
        </w:rPr>
        <w:t>palpitate: </w:t>
      </w:r>
      <w:r>
        <w:t>Cause to throb or beat rapidly</w:t>
      </w:r>
    </w:p>
  </w:comment>
  <w:comment w:id="45" w:author="GRE Prep" w:date="2026-10-05T22:00:00Z" w:initials="GRE">
    <w:p>
      <w:pPr>
        <w:pStyle w:val="CommentText"/>
      </w:pPr>
      <w:r>
        <w:rPr>
          <w:b/>
        </w:rPr>
        <w:t>supine: </w:t>
      </w:r>
      <w:r>
        <w:t>Lying face upward</w:t>
      </w:r>
    </w:p>
  </w:comment>
  <w:comment w:id="38" w:author="GRE Prep" w:date="2026-10-05T22:00:00Z" w:initials="GRE">
    <w:p>
      <w:pPr>
        <w:pStyle w:val="CommentText"/>
      </w:pPr>
      <w:r>
        <w:rPr>
          <w:b/>
        </w:rPr>
        <w:t>stifle: </w:t>
      </w:r>
      <w:r>
        <w:t>Joint between the femur and tibia in a quadruped; corresponds to the human knee</w:t>
      </w:r>
    </w:p>
  </w:comment>
  <w:comment w:id="29" w:author="GRE Prep" w:date="2026-10-05T22:00:00Z" w:initials="GRE">
    <w:p>
      <w:pPr>
        <w:pStyle w:val="CommentText"/>
      </w:pPr>
      <w:r>
        <w:rPr>
          <w:b/>
        </w:rPr>
        <w:t>phalanx: </w:t>
      </w:r>
      <w:r>
        <w:t>Any of the bones of the fingers or toes</w:t>
      </w:r>
    </w:p>
  </w:comment>
  <w:comment w:id="12" w:author="GRE Prep" w:date="2026-10-05T22:00:00Z" w:initials="GRE">
    <w:p>
      <w:pPr>
        <w:pStyle w:val="CommentText"/>
      </w:pPr>
      <w:r>
        <w:rPr>
          <w:b/>
        </w:rPr>
        <w:t>amorphous: </w:t>
      </w:r>
      <w:r>
        <w:t>Having no definite form or distinct shape</w:t>
      </w:r>
    </w:p>
  </w:comment>
  <w:comment w:id="46" w:author="GRE Prep" w:date="2026-10-05T22:00:00Z" w:initials="GRE">
    <w:p>
      <w:pPr>
        <w:pStyle w:val="CommentText"/>
      </w:pPr>
      <w:r>
        <w:rPr>
          <w:b/>
        </w:rPr>
        <w:t>stipple: </w:t>
      </w:r>
      <w:r>
        <w:t>Engrave by means of dots and flicks</w:t>
      </w:r>
    </w:p>
  </w:comment>
  <w:comment w:id="22" w:author="GRE Prep" w:date="2026-10-05T22:00:00Z" w:initials="GRE">
    <w:p>
      <w:pPr>
        <w:pStyle w:val="CommentText"/>
      </w:pPr>
      <w:r>
        <w:rPr>
          <w:b/>
        </w:rPr>
        <w:t>hindmost: </w:t>
      </w:r>
      <w:r>
        <w:t>Located farthest to the rear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