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1F7" w:rsidRDefault="00386001" w:rsidP="00386001">
      <w:pPr>
        <w:jc w:val="center"/>
      </w:pPr>
      <w:r>
        <w:t>Lab 9 report</w:t>
      </w:r>
    </w:p>
    <w:p w:rsidR="004422D6" w:rsidRDefault="004422D6" w:rsidP="00386001">
      <w:pPr>
        <w:jc w:val="center"/>
      </w:pPr>
      <w:r>
        <w:t>EECS 268</w:t>
      </w:r>
    </w:p>
    <w:p w:rsidR="004422D6" w:rsidRDefault="004422D6" w:rsidP="004422D6">
      <w:pPr>
        <w:jc w:val="center"/>
      </w:pPr>
      <w:r>
        <w:t>Instructor: John Gibbons</w:t>
      </w:r>
    </w:p>
    <w:p w:rsidR="004422D6" w:rsidRDefault="004422D6" w:rsidP="00386001">
      <w:pPr>
        <w:jc w:val="center"/>
      </w:pPr>
      <w:r>
        <w:t xml:space="preserve">TA: </w:t>
      </w:r>
      <w:proofErr w:type="spellStart"/>
      <w:r>
        <w:t>Nimmakayala</w:t>
      </w:r>
      <w:proofErr w:type="spellEnd"/>
      <w:r>
        <w:t xml:space="preserve"> Surya</w:t>
      </w:r>
    </w:p>
    <w:p w:rsidR="004422D6" w:rsidRDefault="004422D6" w:rsidP="004422D6">
      <w:pPr>
        <w:jc w:val="center"/>
      </w:pPr>
      <w:r>
        <w:t>Author: Chen Long</w:t>
      </w:r>
    </w:p>
    <w:p w:rsidR="00386001" w:rsidRPr="00386001" w:rsidRDefault="00386001" w:rsidP="00386001">
      <w:pPr>
        <w:rPr>
          <w:b/>
          <w:sz w:val="32"/>
          <w:szCs w:val="32"/>
        </w:rPr>
      </w:pPr>
      <w:proofErr w:type="spellStart"/>
      <w:r w:rsidRPr="00386001">
        <w:rPr>
          <w:b/>
          <w:sz w:val="32"/>
          <w:szCs w:val="32"/>
        </w:rPr>
        <w:t>BubbleSort</w:t>
      </w:r>
      <w:proofErr w:type="spellEnd"/>
    </w:p>
    <w:p w:rsidR="00386001" w:rsidRDefault="00386001" w:rsidP="00386001">
      <w:pPr>
        <w:jc w:val="center"/>
      </w:pPr>
      <w:r>
        <w:rPr>
          <w:noProof/>
        </w:rPr>
        <w:drawing>
          <wp:inline distT="0" distB="0" distL="0" distR="0" wp14:anchorId="6D970036" wp14:editId="54EFF9E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386001" w:rsidRDefault="00386001" w:rsidP="00386001">
      <w:r>
        <w:t>As we observed here, bubble sort is extremely good at sorting ordered array but it has the slowest processing speeding when doing the unsorted array. The reason for this is that bubble sort will go through the whole array n times, and for each time, it will go through the array n-</w:t>
      </w:r>
      <w:proofErr w:type="spellStart"/>
      <w:r>
        <w:t>i</w:t>
      </w:r>
      <w:proofErr w:type="spellEnd"/>
      <w:r>
        <w:t xml:space="preserve"> times in the worst case. We can also see that the trace of the graph looks like </w:t>
      </w:r>
      <w:r w:rsidR="00710C8A">
        <w:t>an</w:t>
      </w:r>
      <w:r>
        <w:t xml:space="preserve"> n</w:t>
      </w:r>
      <w:r>
        <w:rPr>
          <w:vertAlign w:val="superscript"/>
        </w:rPr>
        <w:t>2</w:t>
      </w:r>
      <w:r>
        <w:t xml:space="preserve"> function, which is </w:t>
      </w:r>
      <w:r w:rsidR="00710C8A">
        <w:t>one</w:t>
      </w:r>
      <w:r>
        <w:t xml:space="preserve"> way of demonstrating that the big-O of bubble</w:t>
      </w:r>
      <w:r w:rsidR="00710C8A">
        <w:t xml:space="preserve"> </w:t>
      </w:r>
      <w:r>
        <w:t>sort is n</w:t>
      </w:r>
      <w:r>
        <w:rPr>
          <w:vertAlign w:val="superscript"/>
        </w:rPr>
        <w:t>2</w:t>
      </w:r>
      <w:r>
        <w:t>. The prediction of the time processing of 1000000 size array is 2500s for random order and 2000s for descending order.</w:t>
      </w:r>
    </w:p>
    <w:p w:rsidR="00386001" w:rsidRDefault="00386001" w:rsidP="00386001">
      <w:pPr>
        <w:rPr>
          <w:b/>
          <w:sz w:val="32"/>
          <w:szCs w:val="32"/>
        </w:rPr>
      </w:pPr>
      <w:proofErr w:type="spellStart"/>
      <w:r w:rsidRPr="00386001">
        <w:rPr>
          <w:b/>
          <w:sz w:val="32"/>
          <w:szCs w:val="32"/>
        </w:rPr>
        <w:t>SelectionSort</w:t>
      </w:r>
      <w:proofErr w:type="spellEnd"/>
    </w:p>
    <w:p w:rsidR="00386001" w:rsidRDefault="00386001" w:rsidP="00386001">
      <w:pPr>
        <w:jc w:val="center"/>
        <w:rPr>
          <w:b/>
          <w:sz w:val="32"/>
          <w:szCs w:val="32"/>
        </w:rPr>
      </w:pPr>
      <w:r>
        <w:rPr>
          <w:noProof/>
        </w:rPr>
        <w:lastRenderedPageBreak/>
        <w:drawing>
          <wp:inline distT="0" distB="0" distL="0" distR="0" wp14:anchorId="5AF86013" wp14:editId="058A954B">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86001" w:rsidRDefault="00386001" w:rsidP="00386001">
      <w:pPr>
        <w:rPr>
          <w:sz w:val="24"/>
          <w:szCs w:val="24"/>
        </w:rPr>
      </w:pPr>
      <w:r>
        <w:rPr>
          <w:sz w:val="24"/>
          <w:szCs w:val="24"/>
        </w:rPr>
        <w:t xml:space="preserve">The character for selection sort is really obvious that for all the three different sorting, the time </w:t>
      </w:r>
      <w:r w:rsidR="00710C8A">
        <w:rPr>
          <w:sz w:val="24"/>
          <w:szCs w:val="24"/>
        </w:rPr>
        <w:t>consumption is mostly the same, w</w:t>
      </w:r>
      <w:r>
        <w:rPr>
          <w:sz w:val="24"/>
          <w:szCs w:val="24"/>
        </w:rPr>
        <w:t>hich proves the Big-O o</w:t>
      </w:r>
      <w:r w:rsidR="00710C8A">
        <w:rPr>
          <w:sz w:val="24"/>
          <w:szCs w:val="24"/>
        </w:rPr>
        <w:t>f selection sort of</w:t>
      </w:r>
      <w:r>
        <w:rPr>
          <w:sz w:val="24"/>
          <w:szCs w:val="24"/>
        </w:rPr>
        <w:t xml:space="preserve"> </w:t>
      </w:r>
      <w:proofErr w:type="gramStart"/>
      <w:r>
        <w:rPr>
          <w:sz w:val="24"/>
          <w:szCs w:val="24"/>
        </w:rPr>
        <w:t>O(</w:t>
      </w:r>
      <w:proofErr w:type="gramEnd"/>
      <w:r>
        <w:rPr>
          <w:sz w:val="24"/>
          <w:szCs w:val="24"/>
        </w:rPr>
        <w:t>n</w:t>
      </w:r>
      <w:r>
        <w:rPr>
          <w:sz w:val="24"/>
          <w:szCs w:val="24"/>
          <w:vertAlign w:val="superscript"/>
        </w:rPr>
        <w:t>2</w:t>
      </w:r>
      <w:r>
        <w:rPr>
          <w:sz w:val="24"/>
          <w:szCs w:val="24"/>
        </w:rPr>
        <w:t>) for all cases. The reason for this is that selection sort will go over the whole array no matter what sorting order it is, therefore the processing is the same in all cases besides that sorted array doesn’t need to switch the order, which is why ascending takes a little less time than other order. The prediction for 1000</w:t>
      </w:r>
      <w:r w:rsidR="000F011E">
        <w:rPr>
          <w:sz w:val="24"/>
          <w:szCs w:val="24"/>
        </w:rPr>
        <w:t>000 size is 950s for all cases.</w:t>
      </w:r>
    </w:p>
    <w:p w:rsidR="00386001" w:rsidRDefault="00386001" w:rsidP="00386001">
      <w:pPr>
        <w:rPr>
          <w:b/>
          <w:sz w:val="32"/>
          <w:szCs w:val="32"/>
        </w:rPr>
      </w:pPr>
      <w:proofErr w:type="spellStart"/>
      <w:r w:rsidRPr="00386001">
        <w:rPr>
          <w:b/>
          <w:sz w:val="32"/>
          <w:szCs w:val="32"/>
        </w:rPr>
        <w:t>InsertionSort</w:t>
      </w:r>
      <w:proofErr w:type="spellEnd"/>
    </w:p>
    <w:p w:rsidR="00386001" w:rsidRDefault="00386001" w:rsidP="00386001">
      <w:pPr>
        <w:jc w:val="center"/>
        <w:rPr>
          <w:sz w:val="24"/>
          <w:szCs w:val="24"/>
        </w:rPr>
      </w:pPr>
      <w:r>
        <w:rPr>
          <w:noProof/>
        </w:rPr>
        <w:drawing>
          <wp:inline distT="0" distB="0" distL="0" distR="0" wp14:anchorId="1D7871FD" wp14:editId="30B9A67E">
            <wp:extent cx="4572000" cy="21050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F011E" w:rsidRDefault="000308AA" w:rsidP="00386001">
      <w:pPr>
        <w:rPr>
          <w:sz w:val="24"/>
          <w:szCs w:val="24"/>
        </w:rPr>
      </w:pPr>
      <w:r>
        <w:rPr>
          <w:sz w:val="24"/>
          <w:szCs w:val="24"/>
        </w:rPr>
        <w:t>The time consume of insertion sort is a little close to bubble sort. Since for every spot</w:t>
      </w:r>
      <w:r w:rsidR="00710C8A">
        <w:rPr>
          <w:sz w:val="24"/>
          <w:szCs w:val="24"/>
        </w:rPr>
        <w:t>s</w:t>
      </w:r>
      <w:r>
        <w:rPr>
          <w:sz w:val="24"/>
          <w:szCs w:val="24"/>
        </w:rPr>
        <w:t xml:space="preserve"> the insertion sort is going through, it will compare with every spot at the left side of the array; therefore, in the worst case, it is going to compare and switch at every spot, which is going to consume a long time. The time consumption drops significantly when the order complexity drops a little bit. Even though the big-O of insertion in average case is </w:t>
      </w:r>
      <w:proofErr w:type="gramStart"/>
      <w:r>
        <w:rPr>
          <w:sz w:val="24"/>
          <w:szCs w:val="24"/>
        </w:rPr>
        <w:t>O(</w:t>
      </w:r>
      <w:proofErr w:type="gramEnd"/>
      <w:r>
        <w:rPr>
          <w:sz w:val="24"/>
          <w:szCs w:val="24"/>
        </w:rPr>
        <w:t>n</w:t>
      </w:r>
      <w:r>
        <w:rPr>
          <w:sz w:val="24"/>
          <w:szCs w:val="24"/>
          <w:vertAlign w:val="superscript"/>
        </w:rPr>
        <w:t>2</w:t>
      </w:r>
      <w:r>
        <w:rPr>
          <w:sz w:val="24"/>
          <w:szCs w:val="24"/>
        </w:rPr>
        <w:t>), but it makes a lot of difference compare</w:t>
      </w:r>
      <w:r w:rsidR="00710C8A">
        <w:rPr>
          <w:sz w:val="24"/>
          <w:szCs w:val="24"/>
        </w:rPr>
        <w:t>d</w:t>
      </w:r>
      <w:r>
        <w:rPr>
          <w:sz w:val="24"/>
          <w:szCs w:val="24"/>
        </w:rPr>
        <w:t xml:space="preserve"> to the worst case. The prediction of 1000000 size is 1250s for </w:t>
      </w:r>
      <w:r w:rsidR="00710C8A">
        <w:rPr>
          <w:sz w:val="24"/>
          <w:szCs w:val="24"/>
        </w:rPr>
        <w:t>descending</w:t>
      </w:r>
      <w:r>
        <w:rPr>
          <w:sz w:val="24"/>
          <w:szCs w:val="24"/>
        </w:rPr>
        <w:t xml:space="preserve">, </w:t>
      </w:r>
      <w:r w:rsidR="000F011E">
        <w:rPr>
          <w:sz w:val="24"/>
          <w:szCs w:val="24"/>
        </w:rPr>
        <w:t>550s for random order, and 0.005s for ascending order.</w:t>
      </w:r>
    </w:p>
    <w:p w:rsidR="000F011E" w:rsidRDefault="000F011E" w:rsidP="00386001">
      <w:pPr>
        <w:rPr>
          <w:b/>
          <w:sz w:val="32"/>
          <w:szCs w:val="32"/>
        </w:rPr>
      </w:pPr>
      <w:proofErr w:type="spellStart"/>
      <w:r w:rsidRPr="000F011E">
        <w:rPr>
          <w:b/>
          <w:sz w:val="32"/>
          <w:szCs w:val="32"/>
        </w:rPr>
        <w:lastRenderedPageBreak/>
        <w:t>MergeSort</w:t>
      </w:r>
      <w:proofErr w:type="spellEnd"/>
    </w:p>
    <w:p w:rsidR="000F011E" w:rsidRDefault="000F011E" w:rsidP="000F011E">
      <w:pPr>
        <w:jc w:val="center"/>
        <w:rPr>
          <w:sz w:val="24"/>
          <w:szCs w:val="24"/>
        </w:rPr>
      </w:pPr>
      <w:r>
        <w:rPr>
          <w:noProof/>
        </w:rPr>
        <w:drawing>
          <wp:inline distT="0" distB="0" distL="0" distR="0" wp14:anchorId="01F39282" wp14:editId="78482CB6">
            <wp:extent cx="4572000" cy="22479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F011E" w:rsidRDefault="000F011E" w:rsidP="000F011E">
      <w:pPr>
        <w:rPr>
          <w:sz w:val="24"/>
          <w:szCs w:val="24"/>
        </w:rPr>
      </w:pPr>
      <w:r>
        <w:rPr>
          <w:sz w:val="24"/>
          <w:szCs w:val="24"/>
        </w:rPr>
        <w:t xml:space="preserve">Merge sort consumes significant time when processing sorting compare to the previous sorting algorithm, the reason of this is that merge sort </w:t>
      </w:r>
      <w:r w:rsidR="00A179B3">
        <w:rPr>
          <w:sz w:val="24"/>
          <w:szCs w:val="24"/>
        </w:rPr>
        <w:t xml:space="preserve">takes O(n) extra space complexity while the previous algorithm takes only O(1) extra space complexity, which means that merge sort takes significantly bigger memory than the previous three algorithm. </w:t>
      </w:r>
      <w:r w:rsidR="00B527F9">
        <w:rPr>
          <w:sz w:val="24"/>
          <w:szCs w:val="24"/>
        </w:rPr>
        <w:t xml:space="preserve">Furthermore, we observed that the graph is like a linear line, however, the time complexity is not </w:t>
      </w:r>
      <w:proofErr w:type="gramStart"/>
      <w:r w:rsidR="00B527F9">
        <w:rPr>
          <w:sz w:val="24"/>
          <w:szCs w:val="24"/>
        </w:rPr>
        <w:t>O(</w:t>
      </w:r>
      <w:proofErr w:type="gramEnd"/>
      <w:r w:rsidR="00B527F9">
        <w:rPr>
          <w:sz w:val="24"/>
          <w:szCs w:val="24"/>
        </w:rPr>
        <w:t>n) but O(</w:t>
      </w:r>
      <w:proofErr w:type="spellStart"/>
      <w:r w:rsidR="00B527F9">
        <w:rPr>
          <w:sz w:val="24"/>
          <w:szCs w:val="24"/>
        </w:rPr>
        <w:t>nlog</w:t>
      </w:r>
      <w:proofErr w:type="spellEnd"/>
      <w:r w:rsidR="00B527F9">
        <w:rPr>
          <w:sz w:val="24"/>
          <w:szCs w:val="24"/>
        </w:rPr>
        <w:t xml:space="preserve">(n)), my explanation is that </w:t>
      </w:r>
      <w:r w:rsidR="00B527F9">
        <w:rPr>
          <w:sz w:val="24"/>
          <w:szCs w:val="24"/>
        </w:rPr>
        <w:t>since it’s a log function, the change of n should be way bigger than 1000000 to make th</w:t>
      </w:r>
      <w:r w:rsidR="00B527F9">
        <w:rPr>
          <w:sz w:val="24"/>
          <w:szCs w:val="24"/>
        </w:rPr>
        <w:t xml:space="preserve">e graph looks like a curve line, otherwise </w:t>
      </w:r>
      <w:proofErr w:type="spellStart"/>
      <w:r w:rsidR="00B527F9">
        <w:rPr>
          <w:sz w:val="24"/>
          <w:szCs w:val="24"/>
        </w:rPr>
        <w:t>logn</w:t>
      </w:r>
      <w:proofErr w:type="spellEnd"/>
      <w:r w:rsidR="00B527F9">
        <w:rPr>
          <w:sz w:val="24"/>
          <w:szCs w:val="24"/>
        </w:rPr>
        <w:t xml:space="preserve"> will be just like a constant which will make the graph looks like a linear function.</w:t>
      </w:r>
    </w:p>
    <w:p w:rsidR="00952044" w:rsidRDefault="00952044" w:rsidP="000F011E">
      <w:pPr>
        <w:rPr>
          <w:b/>
          <w:sz w:val="32"/>
          <w:szCs w:val="32"/>
        </w:rPr>
      </w:pPr>
      <w:proofErr w:type="spellStart"/>
      <w:r w:rsidRPr="00952044">
        <w:rPr>
          <w:b/>
          <w:sz w:val="32"/>
          <w:szCs w:val="32"/>
        </w:rPr>
        <w:t>QuickSort</w:t>
      </w:r>
      <w:proofErr w:type="spellEnd"/>
    </w:p>
    <w:p w:rsidR="00952044" w:rsidRDefault="00952044" w:rsidP="00952044">
      <w:pPr>
        <w:jc w:val="center"/>
        <w:rPr>
          <w:sz w:val="24"/>
          <w:szCs w:val="24"/>
        </w:rPr>
      </w:pPr>
      <w:r>
        <w:rPr>
          <w:noProof/>
        </w:rPr>
        <w:drawing>
          <wp:inline distT="0" distB="0" distL="0" distR="0" wp14:anchorId="05C2FC5E" wp14:editId="245852A1">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52044" w:rsidRDefault="00952044" w:rsidP="00952044">
      <w:pPr>
        <w:rPr>
          <w:sz w:val="24"/>
          <w:szCs w:val="24"/>
        </w:rPr>
      </w:pPr>
      <w:r>
        <w:rPr>
          <w:sz w:val="24"/>
          <w:szCs w:val="24"/>
        </w:rPr>
        <w:t xml:space="preserve">Quick sort is the fastest sorting algorithm we have observed so far, besides the sorted array. </w:t>
      </w:r>
      <w:r w:rsidR="00710C8A">
        <w:rPr>
          <w:sz w:val="24"/>
          <w:szCs w:val="24"/>
        </w:rPr>
        <w:t>The</w:t>
      </w:r>
      <w:r>
        <w:rPr>
          <w:sz w:val="24"/>
          <w:szCs w:val="24"/>
        </w:rPr>
        <w:t xml:space="preserve"> space complexity is </w:t>
      </w:r>
      <w:proofErr w:type="gramStart"/>
      <w:r>
        <w:rPr>
          <w:sz w:val="24"/>
          <w:szCs w:val="24"/>
        </w:rPr>
        <w:t>O(</w:t>
      </w:r>
      <w:proofErr w:type="spellStart"/>
      <w:proofErr w:type="gramEnd"/>
      <w:r>
        <w:rPr>
          <w:sz w:val="24"/>
          <w:szCs w:val="24"/>
        </w:rPr>
        <w:t>logn</w:t>
      </w:r>
      <w:proofErr w:type="spellEnd"/>
      <w:r>
        <w:rPr>
          <w:sz w:val="24"/>
          <w:szCs w:val="24"/>
        </w:rPr>
        <w:t>), which isn’t too much space required. The reas</w:t>
      </w:r>
      <w:bookmarkStart w:id="0" w:name="_GoBack"/>
      <w:bookmarkEnd w:id="0"/>
      <w:r>
        <w:rPr>
          <w:sz w:val="24"/>
          <w:szCs w:val="24"/>
        </w:rPr>
        <w:t xml:space="preserve">on why quick </w:t>
      </w:r>
      <w:r>
        <w:rPr>
          <w:sz w:val="24"/>
          <w:szCs w:val="24"/>
        </w:rPr>
        <w:lastRenderedPageBreak/>
        <w:t>sort is so fast is that there are a really big chance that the pivot value on the right side is so small to make the sorting so efficient. However, it will be really bad in a sorted array since the pivot value will always be the biggest if we choice the right side. That’s why we observe a really slow time in ascending. We can also observe that the graph present a linear line, which demonstrate the time complexity is O(</w:t>
      </w:r>
      <w:proofErr w:type="spellStart"/>
      <w:r>
        <w:rPr>
          <w:sz w:val="24"/>
          <w:szCs w:val="24"/>
        </w:rPr>
        <w:t>nlog</w:t>
      </w:r>
      <w:proofErr w:type="spellEnd"/>
      <w:r>
        <w:rPr>
          <w:sz w:val="24"/>
          <w:szCs w:val="24"/>
        </w:rPr>
        <w:t>(n))</w:t>
      </w:r>
      <w:r w:rsidR="00B527F9">
        <w:rPr>
          <w:sz w:val="24"/>
          <w:szCs w:val="24"/>
        </w:rPr>
        <w:t>, the same thing happens to quick sort, the size of the array is too small that make</w:t>
      </w:r>
      <w:r w:rsidR="00710C8A">
        <w:rPr>
          <w:sz w:val="24"/>
          <w:szCs w:val="24"/>
        </w:rPr>
        <w:t>s it looks</w:t>
      </w:r>
      <w:r w:rsidR="00B527F9">
        <w:rPr>
          <w:sz w:val="24"/>
          <w:szCs w:val="24"/>
        </w:rPr>
        <w:t xml:space="preserve"> like a linear function. For</w:t>
      </w:r>
      <w:r>
        <w:rPr>
          <w:sz w:val="24"/>
          <w:szCs w:val="24"/>
        </w:rPr>
        <w:t xml:space="preserve"> the ascending, since the worst case in quicksort is sorted array, which makes the time complexity to </w:t>
      </w:r>
      <w:proofErr w:type="gramStart"/>
      <w:r>
        <w:rPr>
          <w:sz w:val="24"/>
          <w:szCs w:val="24"/>
        </w:rPr>
        <w:t>O(</w:t>
      </w:r>
      <w:proofErr w:type="gramEnd"/>
      <w:r>
        <w:rPr>
          <w:sz w:val="24"/>
          <w:szCs w:val="24"/>
        </w:rPr>
        <w:t>n</w:t>
      </w:r>
      <w:r>
        <w:rPr>
          <w:sz w:val="24"/>
          <w:szCs w:val="24"/>
          <w:vertAlign w:val="superscript"/>
        </w:rPr>
        <w:t>2</w:t>
      </w:r>
      <w:r>
        <w:rPr>
          <w:sz w:val="24"/>
          <w:szCs w:val="24"/>
        </w:rPr>
        <w:t xml:space="preserve">). </w:t>
      </w:r>
    </w:p>
    <w:p w:rsidR="00710C8A" w:rsidRDefault="00710C8A" w:rsidP="00952044">
      <w:pPr>
        <w:rPr>
          <w:sz w:val="24"/>
          <w:szCs w:val="24"/>
        </w:rPr>
      </w:pPr>
    </w:p>
    <w:p w:rsidR="00710C8A" w:rsidRPr="00710C8A" w:rsidRDefault="00710C8A" w:rsidP="00952044">
      <w:pPr>
        <w:rPr>
          <w:b/>
          <w:sz w:val="32"/>
          <w:szCs w:val="32"/>
        </w:rPr>
      </w:pPr>
      <w:r w:rsidRPr="00710C8A">
        <w:rPr>
          <w:b/>
          <w:sz w:val="32"/>
          <w:szCs w:val="32"/>
        </w:rPr>
        <w:t>Raw Data</w:t>
      </w:r>
    </w:p>
    <w:tbl>
      <w:tblPr>
        <w:tblW w:w="5920" w:type="dxa"/>
        <w:tblLook w:val="04A0" w:firstRow="1" w:lastRow="0" w:firstColumn="1" w:lastColumn="0" w:noHBand="0" w:noVBand="1"/>
      </w:tblPr>
      <w:tblGrid>
        <w:gridCol w:w="1280"/>
        <w:gridCol w:w="1540"/>
        <w:gridCol w:w="1780"/>
        <w:gridCol w:w="1320"/>
      </w:tblGrid>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proofErr w:type="spellStart"/>
            <w:r w:rsidRPr="00710C8A">
              <w:rPr>
                <w:rFonts w:ascii="Liberation Sans" w:eastAsia="Times New Roman" w:hAnsi="Liberation Sans" w:cs="Times New Roman"/>
                <w:color w:val="000000"/>
              </w:rPr>
              <w:t>BubbleSort</w:t>
            </w:r>
            <w:proofErr w:type="spellEnd"/>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Size</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Ascending Time</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descending Time</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Random Time</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50000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0.000128</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7.1337</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8.21215</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70000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0.000565</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13.9615</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16.3163</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90000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0.000622</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23.0655</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27.2964</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100000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0.001122</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28.5221</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33.7526</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110000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0.000315</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34.4157</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40.7654</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120000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0.000361</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40.8937</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48.816</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140000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0.000892</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55.87</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66.7031</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160000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0.000892</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72.9599</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87.0639</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Insertion</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Size</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Ascending Time</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descending Time</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Random Time</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50000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0.000266</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3.58334</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1.80699</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70000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0.000299</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7.00662</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3.54725</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90000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0.001458</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11.8515</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5.83664</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100000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0.000376</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14.3417</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7.16443</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110000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0.000425</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17.3655</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8.66079</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120000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0.000467</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20.6628</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10.2941</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140000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0.000574</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28.1422</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14.0386</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160000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0.000831</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36.7567</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18.287</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Selection</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Size</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Ascending Time</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descending Time</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Random Time</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50000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2.54671</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2.71331</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2.82801</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70000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5.06032</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5.24921</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5.5443</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90000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8.24548</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8.70045</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9.15644</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100000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10.2025</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10.7394</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11.2832</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110000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12.3337</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13.0123</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13.6774</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120000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14.6599</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15.5071</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16.3153</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140000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19.9604</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21.0671</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22.1775</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lastRenderedPageBreak/>
              <w:t>160000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25.9836</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27.5</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28.941</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Quicksort</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Size</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Ascending Time</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descending Time</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Random Time</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100000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0.010137</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0.00607</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0.012129</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200000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0.04171</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0.01269</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0.025043</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500000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0.038732</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0.035856</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0.064863</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600000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0.056539</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0.042884</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0.079927</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700000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0.052549</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0.048484</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0.093104</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800000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0.058482</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0.056271</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0.107604</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900000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0.068633</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0.066386</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0.120893</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1000000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0.077253</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0.074298</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0.135374</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proofErr w:type="spellStart"/>
            <w:r w:rsidRPr="00710C8A">
              <w:rPr>
                <w:rFonts w:ascii="Liberation Sans" w:eastAsia="Times New Roman" w:hAnsi="Liberation Sans" w:cs="Times New Roman"/>
                <w:color w:val="000000"/>
              </w:rPr>
              <w:t>MergeSort</w:t>
            </w:r>
            <w:proofErr w:type="spellEnd"/>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Times New Roman" w:eastAsia="Times New Roman" w:hAnsi="Times New Roman" w:cs="Times New Roman"/>
                <w:sz w:val="20"/>
                <w:szCs w:val="20"/>
              </w:rPr>
            </w:pP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Size</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Ascending Time</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descending Time</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rPr>
                <w:rFonts w:ascii="Liberation Sans" w:eastAsia="Times New Roman" w:hAnsi="Liberation Sans" w:cs="Times New Roman"/>
                <w:color w:val="000000"/>
              </w:rPr>
            </w:pPr>
            <w:r w:rsidRPr="00710C8A">
              <w:rPr>
                <w:rFonts w:ascii="Liberation Sans" w:eastAsia="Times New Roman" w:hAnsi="Liberation Sans" w:cs="Times New Roman"/>
                <w:color w:val="000000"/>
              </w:rPr>
              <w:t>Random Time</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100000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0.013934</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0.07896</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0.016504</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200000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0.017901</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0.02023</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0.034281</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500000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0.049763</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0.047472</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0.091906</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600000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0.057728</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0.057792</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0.111203</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700000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0.068719</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0.068129</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0.131592</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800000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0.07896</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0.079661</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0.150653</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900000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0.090331</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0.089008</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0.170709</w:t>
            </w:r>
          </w:p>
        </w:tc>
      </w:tr>
      <w:tr w:rsidR="00710C8A" w:rsidRPr="00710C8A" w:rsidTr="00710C8A">
        <w:trPr>
          <w:trHeight w:val="285"/>
        </w:trPr>
        <w:tc>
          <w:tcPr>
            <w:tcW w:w="12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1000000</w:t>
            </w:r>
          </w:p>
        </w:tc>
        <w:tc>
          <w:tcPr>
            <w:tcW w:w="154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0.100231</w:t>
            </w:r>
          </w:p>
        </w:tc>
        <w:tc>
          <w:tcPr>
            <w:tcW w:w="178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0.099389</w:t>
            </w:r>
          </w:p>
        </w:tc>
        <w:tc>
          <w:tcPr>
            <w:tcW w:w="1320" w:type="dxa"/>
            <w:tcBorders>
              <w:top w:val="nil"/>
              <w:left w:val="nil"/>
              <w:bottom w:val="nil"/>
              <w:right w:val="nil"/>
            </w:tcBorders>
            <w:shd w:val="clear" w:color="auto" w:fill="auto"/>
            <w:noWrap/>
            <w:vAlign w:val="bottom"/>
            <w:hideMark/>
          </w:tcPr>
          <w:p w:rsidR="00710C8A" w:rsidRPr="00710C8A" w:rsidRDefault="00710C8A" w:rsidP="00710C8A">
            <w:pPr>
              <w:spacing w:after="0" w:line="240" w:lineRule="auto"/>
              <w:jc w:val="right"/>
              <w:rPr>
                <w:rFonts w:ascii="Liberation Sans" w:eastAsia="Times New Roman" w:hAnsi="Liberation Sans" w:cs="Times New Roman"/>
                <w:color w:val="000000"/>
              </w:rPr>
            </w:pPr>
            <w:r w:rsidRPr="00710C8A">
              <w:rPr>
                <w:rFonts w:ascii="Liberation Sans" w:eastAsia="Times New Roman" w:hAnsi="Liberation Sans" w:cs="Times New Roman"/>
                <w:color w:val="000000"/>
              </w:rPr>
              <w:t>0.191976</w:t>
            </w:r>
          </w:p>
        </w:tc>
      </w:tr>
    </w:tbl>
    <w:p w:rsidR="00710C8A" w:rsidRPr="00952044" w:rsidRDefault="00710C8A" w:rsidP="00952044">
      <w:pPr>
        <w:rPr>
          <w:sz w:val="24"/>
          <w:szCs w:val="24"/>
        </w:rPr>
      </w:pPr>
    </w:p>
    <w:sectPr w:rsidR="00710C8A" w:rsidRPr="00952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iberatio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F7"/>
    <w:rsid w:val="000308AA"/>
    <w:rsid w:val="000F011E"/>
    <w:rsid w:val="00386001"/>
    <w:rsid w:val="004422D6"/>
    <w:rsid w:val="006B71F7"/>
    <w:rsid w:val="00710C8A"/>
    <w:rsid w:val="00952044"/>
    <w:rsid w:val="00A179B3"/>
    <w:rsid w:val="00B5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0BF15-6AA4-45C2-88C2-51B14B44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7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70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oleObject" Target="file:///\\fileserver.eecs.ku.edu\lchen52\EECS_268\Sorting.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ileserver.eecs.ku.edu\lchen52\EECS_268\Sorting.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ileserver.eecs.ku.edu\lchen52\EECS_268\Sorting.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embeddings/oleObject2.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BubbleSort</a:t>
            </a:r>
          </a:p>
        </c:rich>
      </c:tx>
      <c:overlay val="0"/>
      <c:spPr>
        <a:noFill/>
        <a:ln>
          <a:noFill/>
        </a:ln>
      </c:spPr>
    </c:title>
    <c:autoTitleDeleted val="0"/>
    <c:plotArea>
      <c:layout/>
      <c:scatterChart>
        <c:scatterStyle val="smoothMarker"/>
        <c:varyColors val="0"/>
        <c:ser>
          <c:idx val="0"/>
          <c:order val="0"/>
          <c:tx>
            <c:strRef>
              <c:f>[Sorting.ods]Sheet1!$B$2</c:f>
              <c:strCache>
                <c:ptCount val="1"/>
                <c:pt idx="0">
                  <c:v>Ascending Time</c:v>
                </c:pt>
              </c:strCache>
            </c:strRef>
          </c:tx>
          <c:spPr>
            <a:ln w="19046" cap="rnd">
              <a:solidFill>
                <a:srgbClr val="5B9BD5"/>
              </a:solidFill>
              <a:prstDash val="solid"/>
              <a:round/>
            </a:ln>
          </c:spPr>
          <c:marker>
            <c:symbol val="circle"/>
            <c:size val="5"/>
          </c:marker>
          <c:xVal>
            <c:numRef>
              <c:f>[Sorting.ods]Sheet1!$A$3:$A$10</c:f>
              <c:numCache>
                <c:formatCode>General</c:formatCode>
                <c:ptCount val="8"/>
                <c:pt idx="0">
                  <c:v>50000</c:v>
                </c:pt>
                <c:pt idx="1">
                  <c:v>70000</c:v>
                </c:pt>
                <c:pt idx="2">
                  <c:v>90000</c:v>
                </c:pt>
                <c:pt idx="3">
                  <c:v>100000</c:v>
                </c:pt>
                <c:pt idx="4">
                  <c:v>110000</c:v>
                </c:pt>
                <c:pt idx="5">
                  <c:v>120000</c:v>
                </c:pt>
                <c:pt idx="6">
                  <c:v>140000</c:v>
                </c:pt>
                <c:pt idx="7">
                  <c:v>160000</c:v>
                </c:pt>
              </c:numCache>
            </c:numRef>
          </c:xVal>
          <c:yVal>
            <c:numRef>
              <c:f>[Sorting.ods]Sheet1!$B$3:$B$10</c:f>
              <c:numCache>
                <c:formatCode>General</c:formatCode>
                <c:ptCount val="8"/>
                <c:pt idx="0">
                  <c:v>1.2799999999999999E-4</c:v>
                </c:pt>
                <c:pt idx="1">
                  <c:v>5.6499999999999996E-4</c:v>
                </c:pt>
                <c:pt idx="2">
                  <c:v>6.2200000000000005E-4</c:v>
                </c:pt>
                <c:pt idx="3">
                  <c:v>1.122E-3</c:v>
                </c:pt>
                <c:pt idx="4">
                  <c:v>3.1500000000000001E-4</c:v>
                </c:pt>
                <c:pt idx="5">
                  <c:v>3.6099999999999999E-4</c:v>
                </c:pt>
                <c:pt idx="6">
                  <c:v>8.92E-4</c:v>
                </c:pt>
                <c:pt idx="7">
                  <c:v>8.92E-4</c:v>
                </c:pt>
              </c:numCache>
            </c:numRef>
          </c:yVal>
          <c:smooth val="1"/>
        </c:ser>
        <c:ser>
          <c:idx val="1"/>
          <c:order val="1"/>
          <c:tx>
            <c:strRef>
              <c:f>[Sorting.ods]Sheet1!$C$2</c:f>
              <c:strCache>
                <c:ptCount val="1"/>
                <c:pt idx="0">
                  <c:v>descending Time</c:v>
                </c:pt>
              </c:strCache>
            </c:strRef>
          </c:tx>
          <c:spPr>
            <a:ln w="19046" cap="rnd">
              <a:solidFill>
                <a:srgbClr val="ED7D31"/>
              </a:solidFill>
              <a:prstDash val="solid"/>
              <a:round/>
            </a:ln>
          </c:spPr>
          <c:marker>
            <c:symbol val="circle"/>
            <c:size val="5"/>
          </c:marker>
          <c:xVal>
            <c:numRef>
              <c:f>[Sorting.ods]Sheet1!$A$3:$A$10</c:f>
              <c:numCache>
                <c:formatCode>General</c:formatCode>
                <c:ptCount val="8"/>
                <c:pt idx="0">
                  <c:v>50000</c:v>
                </c:pt>
                <c:pt idx="1">
                  <c:v>70000</c:v>
                </c:pt>
                <c:pt idx="2">
                  <c:v>90000</c:v>
                </c:pt>
                <c:pt idx="3">
                  <c:v>100000</c:v>
                </c:pt>
                <c:pt idx="4">
                  <c:v>110000</c:v>
                </c:pt>
                <c:pt idx="5">
                  <c:v>120000</c:v>
                </c:pt>
                <c:pt idx="6">
                  <c:v>140000</c:v>
                </c:pt>
                <c:pt idx="7">
                  <c:v>160000</c:v>
                </c:pt>
              </c:numCache>
            </c:numRef>
          </c:xVal>
          <c:yVal>
            <c:numRef>
              <c:f>[Sorting.ods]Sheet1!$C$3:$C$10</c:f>
              <c:numCache>
                <c:formatCode>General</c:formatCode>
                <c:ptCount val="8"/>
                <c:pt idx="0">
                  <c:v>7.1337000000000002</c:v>
                </c:pt>
                <c:pt idx="1">
                  <c:v>13.961499999999999</c:v>
                </c:pt>
                <c:pt idx="2">
                  <c:v>23.0655</c:v>
                </c:pt>
                <c:pt idx="3">
                  <c:v>28.522099999999998</c:v>
                </c:pt>
                <c:pt idx="4">
                  <c:v>34.415700000000001</c:v>
                </c:pt>
                <c:pt idx="5">
                  <c:v>40.893700000000003</c:v>
                </c:pt>
                <c:pt idx="6">
                  <c:v>55.87</c:v>
                </c:pt>
                <c:pt idx="7">
                  <c:v>72.959900000000005</c:v>
                </c:pt>
              </c:numCache>
            </c:numRef>
          </c:yVal>
          <c:smooth val="1"/>
        </c:ser>
        <c:ser>
          <c:idx val="2"/>
          <c:order val="2"/>
          <c:tx>
            <c:strRef>
              <c:f>[Sorting.ods]Sheet1!$D$2</c:f>
              <c:strCache>
                <c:ptCount val="1"/>
                <c:pt idx="0">
                  <c:v>Random Time</c:v>
                </c:pt>
              </c:strCache>
            </c:strRef>
          </c:tx>
          <c:spPr>
            <a:ln w="19046" cap="rnd">
              <a:solidFill>
                <a:srgbClr val="A5A5A5"/>
              </a:solidFill>
              <a:prstDash val="solid"/>
              <a:round/>
            </a:ln>
          </c:spPr>
          <c:marker>
            <c:symbol val="circle"/>
            <c:size val="5"/>
          </c:marker>
          <c:xVal>
            <c:numRef>
              <c:f>[Sorting.ods]Sheet1!$A$3:$A$10</c:f>
              <c:numCache>
                <c:formatCode>General</c:formatCode>
                <c:ptCount val="8"/>
                <c:pt idx="0">
                  <c:v>50000</c:v>
                </c:pt>
                <c:pt idx="1">
                  <c:v>70000</c:v>
                </c:pt>
                <c:pt idx="2">
                  <c:v>90000</c:v>
                </c:pt>
                <c:pt idx="3">
                  <c:v>100000</c:v>
                </c:pt>
                <c:pt idx="4">
                  <c:v>110000</c:v>
                </c:pt>
                <c:pt idx="5">
                  <c:v>120000</c:v>
                </c:pt>
                <c:pt idx="6">
                  <c:v>140000</c:v>
                </c:pt>
                <c:pt idx="7">
                  <c:v>160000</c:v>
                </c:pt>
              </c:numCache>
            </c:numRef>
          </c:xVal>
          <c:yVal>
            <c:numRef>
              <c:f>[Sorting.ods]Sheet1!$D$3:$D$10</c:f>
              <c:numCache>
                <c:formatCode>General</c:formatCode>
                <c:ptCount val="8"/>
                <c:pt idx="0">
                  <c:v>8.2121499999999994</c:v>
                </c:pt>
                <c:pt idx="1">
                  <c:v>16.316299999999998</c:v>
                </c:pt>
                <c:pt idx="2">
                  <c:v>27.296399999999998</c:v>
                </c:pt>
                <c:pt idx="3">
                  <c:v>33.752600000000001</c:v>
                </c:pt>
                <c:pt idx="4">
                  <c:v>40.7654</c:v>
                </c:pt>
                <c:pt idx="5">
                  <c:v>48.816000000000003</c:v>
                </c:pt>
                <c:pt idx="6">
                  <c:v>66.703100000000006</c:v>
                </c:pt>
                <c:pt idx="7">
                  <c:v>87.063900000000004</c:v>
                </c:pt>
              </c:numCache>
            </c:numRef>
          </c:yVal>
          <c:smooth val="1"/>
        </c:ser>
        <c:dLbls>
          <c:showLegendKey val="0"/>
          <c:showVal val="0"/>
          <c:showCatName val="0"/>
          <c:showSerName val="0"/>
          <c:showPercent val="0"/>
          <c:showBubbleSize val="0"/>
        </c:dLbls>
        <c:axId val="378182680"/>
        <c:axId val="378187384"/>
      </c:scatterChart>
      <c:valAx>
        <c:axId val="378187384"/>
        <c:scaling>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78182680"/>
        <c:crosses val="autoZero"/>
        <c:crossBetween val="midCat"/>
      </c:valAx>
      <c:valAx>
        <c:axId val="378182680"/>
        <c:scaling>
          <c:orientation val="minMax"/>
          <c:max val="160000"/>
        </c:scaling>
        <c:delete val="0"/>
        <c:axPos val="b"/>
        <c:majorGridlines>
          <c:spPr>
            <a:ln w="9528" cap="flat">
              <a:solidFill>
                <a:srgbClr val="D9D9D9"/>
              </a:solidFill>
              <a:prstDash val="solid"/>
              <a:round/>
            </a:ln>
          </c:spPr>
        </c:majorGridlines>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78187384"/>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SelectionSort</a:t>
            </a:r>
          </a:p>
        </c:rich>
      </c:tx>
      <c:overlay val="0"/>
      <c:spPr>
        <a:noFill/>
        <a:ln>
          <a:noFill/>
        </a:ln>
      </c:spPr>
    </c:title>
    <c:autoTitleDeleted val="0"/>
    <c:plotArea>
      <c:layout/>
      <c:scatterChart>
        <c:scatterStyle val="smoothMarker"/>
        <c:varyColors val="0"/>
        <c:ser>
          <c:idx val="0"/>
          <c:order val="0"/>
          <c:tx>
            <c:strRef>
              <c:f>[Sorting.ods]Sheet1!$B$24</c:f>
              <c:strCache>
                <c:ptCount val="1"/>
                <c:pt idx="0">
                  <c:v>Ascending Time</c:v>
                </c:pt>
              </c:strCache>
            </c:strRef>
          </c:tx>
          <c:spPr>
            <a:ln w="19046" cap="rnd">
              <a:solidFill>
                <a:srgbClr val="5B9BD5"/>
              </a:solidFill>
              <a:prstDash val="solid"/>
              <a:round/>
            </a:ln>
          </c:spPr>
          <c:marker>
            <c:symbol val="circle"/>
            <c:size val="5"/>
          </c:marker>
          <c:xVal>
            <c:numRef>
              <c:f>[Sorting.ods]Sheet1!$A$25:$A$32</c:f>
              <c:numCache>
                <c:formatCode>General</c:formatCode>
                <c:ptCount val="8"/>
                <c:pt idx="0">
                  <c:v>50000</c:v>
                </c:pt>
                <c:pt idx="1">
                  <c:v>70000</c:v>
                </c:pt>
                <c:pt idx="2">
                  <c:v>90000</c:v>
                </c:pt>
                <c:pt idx="3">
                  <c:v>100000</c:v>
                </c:pt>
                <c:pt idx="4">
                  <c:v>110000</c:v>
                </c:pt>
                <c:pt idx="5">
                  <c:v>120000</c:v>
                </c:pt>
                <c:pt idx="6">
                  <c:v>140000</c:v>
                </c:pt>
                <c:pt idx="7">
                  <c:v>160000</c:v>
                </c:pt>
              </c:numCache>
            </c:numRef>
          </c:xVal>
          <c:yVal>
            <c:numRef>
              <c:f>[Sorting.ods]Sheet1!$B$25:$B$32</c:f>
              <c:numCache>
                <c:formatCode>General</c:formatCode>
                <c:ptCount val="8"/>
                <c:pt idx="0">
                  <c:v>2.54671</c:v>
                </c:pt>
                <c:pt idx="1">
                  <c:v>5.0603199999999999</c:v>
                </c:pt>
                <c:pt idx="2">
                  <c:v>8.2454800000000006</c:v>
                </c:pt>
                <c:pt idx="3">
                  <c:v>10.202500000000001</c:v>
                </c:pt>
                <c:pt idx="4">
                  <c:v>12.3337</c:v>
                </c:pt>
                <c:pt idx="5">
                  <c:v>14.6599</c:v>
                </c:pt>
                <c:pt idx="6">
                  <c:v>19.9604</c:v>
                </c:pt>
                <c:pt idx="7">
                  <c:v>25.983599999999999</c:v>
                </c:pt>
              </c:numCache>
            </c:numRef>
          </c:yVal>
          <c:smooth val="1"/>
        </c:ser>
        <c:ser>
          <c:idx val="1"/>
          <c:order val="1"/>
          <c:tx>
            <c:strRef>
              <c:f>[Sorting.ods]Sheet1!$C$24</c:f>
              <c:strCache>
                <c:ptCount val="1"/>
                <c:pt idx="0">
                  <c:v>descending Time</c:v>
                </c:pt>
              </c:strCache>
            </c:strRef>
          </c:tx>
          <c:spPr>
            <a:ln w="19046" cap="rnd">
              <a:solidFill>
                <a:srgbClr val="ED7D31"/>
              </a:solidFill>
              <a:prstDash val="solid"/>
              <a:round/>
            </a:ln>
          </c:spPr>
          <c:marker>
            <c:symbol val="circle"/>
            <c:size val="5"/>
          </c:marker>
          <c:xVal>
            <c:numRef>
              <c:f>[Sorting.ods]Sheet1!$A$25:$A$32</c:f>
              <c:numCache>
                <c:formatCode>General</c:formatCode>
                <c:ptCount val="8"/>
                <c:pt idx="0">
                  <c:v>50000</c:v>
                </c:pt>
                <c:pt idx="1">
                  <c:v>70000</c:v>
                </c:pt>
                <c:pt idx="2">
                  <c:v>90000</c:v>
                </c:pt>
                <c:pt idx="3">
                  <c:v>100000</c:v>
                </c:pt>
                <c:pt idx="4">
                  <c:v>110000</c:v>
                </c:pt>
                <c:pt idx="5">
                  <c:v>120000</c:v>
                </c:pt>
                <c:pt idx="6">
                  <c:v>140000</c:v>
                </c:pt>
                <c:pt idx="7">
                  <c:v>160000</c:v>
                </c:pt>
              </c:numCache>
            </c:numRef>
          </c:xVal>
          <c:yVal>
            <c:numRef>
              <c:f>[Sorting.ods]Sheet1!$C$25:$C$32</c:f>
              <c:numCache>
                <c:formatCode>General</c:formatCode>
                <c:ptCount val="8"/>
                <c:pt idx="0">
                  <c:v>2.7133099999999999</c:v>
                </c:pt>
                <c:pt idx="1">
                  <c:v>5.2492099999999997</c:v>
                </c:pt>
                <c:pt idx="2">
                  <c:v>8.70045</c:v>
                </c:pt>
                <c:pt idx="3">
                  <c:v>10.7394</c:v>
                </c:pt>
                <c:pt idx="4">
                  <c:v>13.0123</c:v>
                </c:pt>
                <c:pt idx="5">
                  <c:v>15.507099999999999</c:v>
                </c:pt>
                <c:pt idx="6">
                  <c:v>21.0671</c:v>
                </c:pt>
                <c:pt idx="7">
                  <c:v>27.5</c:v>
                </c:pt>
              </c:numCache>
            </c:numRef>
          </c:yVal>
          <c:smooth val="1"/>
        </c:ser>
        <c:ser>
          <c:idx val="2"/>
          <c:order val="2"/>
          <c:tx>
            <c:strRef>
              <c:f>[Sorting.ods]Sheet1!$D$24</c:f>
              <c:strCache>
                <c:ptCount val="1"/>
                <c:pt idx="0">
                  <c:v>Random Time</c:v>
                </c:pt>
              </c:strCache>
            </c:strRef>
          </c:tx>
          <c:spPr>
            <a:ln w="19046" cap="rnd">
              <a:solidFill>
                <a:srgbClr val="A5A5A5"/>
              </a:solidFill>
              <a:prstDash val="solid"/>
              <a:round/>
            </a:ln>
          </c:spPr>
          <c:marker>
            <c:symbol val="circle"/>
            <c:size val="5"/>
          </c:marker>
          <c:xVal>
            <c:numRef>
              <c:f>[Sorting.ods]Sheet1!$A$25:$A$32</c:f>
              <c:numCache>
                <c:formatCode>General</c:formatCode>
                <c:ptCount val="8"/>
                <c:pt idx="0">
                  <c:v>50000</c:v>
                </c:pt>
                <c:pt idx="1">
                  <c:v>70000</c:v>
                </c:pt>
                <c:pt idx="2">
                  <c:v>90000</c:v>
                </c:pt>
                <c:pt idx="3">
                  <c:v>100000</c:v>
                </c:pt>
                <c:pt idx="4">
                  <c:v>110000</c:v>
                </c:pt>
                <c:pt idx="5">
                  <c:v>120000</c:v>
                </c:pt>
                <c:pt idx="6">
                  <c:v>140000</c:v>
                </c:pt>
                <c:pt idx="7">
                  <c:v>160000</c:v>
                </c:pt>
              </c:numCache>
            </c:numRef>
          </c:xVal>
          <c:yVal>
            <c:numRef>
              <c:f>[Sorting.ods]Sheet1!$D$25:$D$32</c:f>
              <c:numCache>
                <c:formatCode>General</c:formatCode>
                <c:ptCount val="8"/>
                <c:pt idx="0">
                  <c:v>2.8280099999999999</c:v>
                </c:pt>
                <c:pt idx="1">
                  <c:v>5.5442999999999998</c:v>
                </c:pt>
                <c:pt idx="2">
                  <c:v>9.1564399999999999</c:v>
                </c:pt>
                <c:pt idx="3">
                  <c:v>11.283200000000001</c:v>
                </c:pt>
                <c:pt idx="4">
                  <c:v>13.6774</c:v>
                </c:pt>
                <c:pt idx="5">
                  <c:v>16.315300000000001</c:v>
                </c:pt>
                <c:pt idx="6">
                  <c:v>22.177499999999998</c:v>
                </c:pt>
                <c:pt idx="7">
                  <c:v>28.940999999999999</c:v>
                </c:pt>
              </c:numCache>
            </c:numRef>
          </c:yVal>
          <c:smooth val="1"/>
        </c:ser>
        <c:dLbls>
          <c:showLegendKey val="0"/>
          <c:showVal val="0"/>
          <c:showCatName val="0"/>
          <c:showSerName val="0"/>
          <c:showPercent val="0"/>
          <c:showBubbleSize val="0"/>
        </c:dLbls>
        <c:axId val="378183856"/>
        <c:axId val="378183464"/>
      </c:scatterChart>
      <c:valAx>
        <c:axId val="378183464"/>
        <c:scaling>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78183856"/>
        <c:crosses val="autoZero"/>
        <c:crossBetween val="midCat"/>
      </c:valAx>
      <c:valAx>
        <c:axId val="378183856"/>
        <c:scaling>
          <c:orientation val="minMax"/>
          <c:max val="160000"/>
        </c:scaling>
        <c:delete val="0"/>
        <c:axPos val="b"/>
        <c:majorGridlines>
          <c:spPr>
            <a:ln w="9528" cap="flat">
              <a:solidFill>
                <a:srgbClr val="D9D9D9"/>
              </a:solidFill>
              <a:prstDash val="solid"/>
              <a:round/>
            </a:ln>
          </c:spPr>
        </c:majorGridlines>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78183464"/>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InsertionSort</a:t>
            </a:r>
          </a:p>
        </c:rich>
      </c:tx>
      <c:overlay val="0"/>
      <c:spPr>
        <a:noFill/>
        <a:ln>
          <a:noFill/>
        </a:ln>
      </c:spPr>
    </c:title>
    <c:autoTitleDeleted val="0"/>
    <c:plotArea>
      <c:layout/>
      <c:scatterChart>
        <c:scatterStyle val="smoothMarker"/>
        <c:varyColors val="0"/>
        <c:ser>
          <c:idx val="0"/>
          <c:order val="0"/>
          <c:tx>
            <c:strRef>
              <c:f>[Sorting.ods]Sheet1!$B$13</c:f>
              <c:strCache>
                <c:ptCount val="1"/>
                <c:pt idx="0">
                  <c:v>Ascending Time</c:v>
                </c:pt>
              </c:strCache>
            </c:strRef>
          </c:tx>
          <c:spPr>
            <a:ln w="19046" cap="rnd">
              <a:solidFill>
                <a:srgbClr val="5B9BD5"/>
              </a:solidFill>
              <a:prstDash val="solid"/>
              <a:round/>
            </a:ln>
          </c:spPr>
          <c:marker>
            <c:symbol val="circle"/>
            <c:size val="5"/>
          </c:marker>
          <c:xVal>
            <c:numRef>
              <c:f>[Sorting.ods]Sheet1!$A$14:$A$21</c:f>
              <c:numCache>
                <c:formatCode>General</c:formatCode>
                <c:ptCount val="8"/>
                <c:pt idx="0">
                  <c:v>50000</c:v>
                </c:pt>
                <c:pt idx="1">
                  <c:v>70000</c:v>
                </c:pt>
                <c:pt idx="2">
                  <c:v>90000</c:v>
                </c:pt>
                <c:pt idx="3">
                  <c:v>100000</c:v>
                </c:pt>
                <c:pt idx="4">
                  <c:v>110000</c:v>
                </c:pt>
                <c:pt idx="5">
                  <c:v>120000</c:v>
                </c:pt>
                <c:pt idx="6">
                  <c:v>140000</c:v>
                </c:pt>
                <c:pt idx="7">
                  <c:v>160000</c:v>
                </c:pt>
              </c:numCache>
            </c:numRef>
          </c:xVal>
          <c:yVal>
            <c:numRef>
              <c:f>[Sorting.ods]Sheet1!$B$14:$B$21</c:f>
              <c:numCache>
                <c:formatCode>General</c:formatCode>
                <c:ptCount val="8"/>
                <c:pt idx="0">
                  <c:v>2.6600000000000001E-4</c:v>
                </c:pt>
                <c:pt idx="1">
                  <c:v>2.99E-4</c:v>
                </c:pt>
                <c:pt idx="2">
                  <c:v>1.4580000000000001E-3</c:v>
                </c:pt>
                <c:pt idx="3">
                  <c:v>3.7599999999999998E-4</c:v>
                </c:pt>
                <c:pt idx="4">
                  <c:v>4.2499999999999998E-4</c:v>
                </c:pt>
                <c:pt idx="5">
                  <c:v>4.6700000000000002E-4</c:v>
                </c:pt>
                <c:pt idx="6">
                  <c:v>5.7399999999999997E-4</c:v>
                </c:pt>
                <c:pt idx="7">
                  <c:v>8.3100000000000003E-4</c:v>
                </c:pt>
              </c:numCache>
            </c:numRef>
          </c:yVal>
          <c:smooth val="1"/>
        </c:ser>
        <c:ser>
          <c:idx val="1"/>
          <c:order val="1"/>
          <c:tx>
            <c:strRef>
              <c:f>[Sorting.ods]Sheet1!$C$13</c:f>
              <c:strCache>
                <c:ptCount val="1"/>
                <c:pt idx="0">
                  <c:v>descending Time</c:v>
                </c:pt>
              </c:strCache>
            </c:strRef>
          </c:tx>
          <c:spPr>
            <a:ln w="19046" cap="rnd">
              <a:solidFill>
                <a:srgbClr val="ED7D31"/>
              </a:solidFill>
              <a:prstDash val="solid"/>
              <a:round/>
            </a:ln>
          </c:spPr>
          <c:marker>
            <c:symbol val="circle"/>
            <c:size val="5"/>
          </c:marker>
          <c:xVal>
            <c:numRef>
              <c:f>[Sorting.ods]Sheet1!$A$14:$A$21</c:f>
              <c:numCache>
                <c:formatCode>General</c:formatCode>
                <c:ptCount val="8"/>
                <c:pt idx="0">
                  <c:v>50000</c:v>
                </c:pt>
                <c:pt idx="1">
                  <c:v>70000</c:v>
                </c:pt>
                <c:pt idx="2">
                  <c:v>90000</c:v>
                </c:pt>
                <c:pt idx="3">
                  <c:v>100000</c:v>
                </c:pt>
                <c:pt idx="4">
                  <c:v>110000</c:v>
                </c:pt>
                <c:pt idx="5">
                  <c:v>120000</c:v>
                </c:pt>
                <c:pt idx="6">
                  <c:v>140000</c:v>
                </c:pt>
                <c:pt idx="7">
                  <c:v>160000</c:v>
                </c:pt>
              </c:numCache>
            </c:numRef>
          </c:xVal>
          <c:yVal>
            <c:numRef>
              <c:f>[Sorting.ods]Sheet1!$C$14:$C$21</c:f>
              <c:numCache>
                <c:formatCode>General</c:formatCode>
                <c:ptCount val="8"/>
                <c:pt idx="0">
                  <c:v>3.5833400000000002</c:v>
                </c:pt>
                <c:pt idx="1">
                  <c:v>7.0066199999999998</c:v>
                </c:pt>
                <c:pt idx="2">
                  <c:v>11.8515</c:v>
                </c:pt>
                <c:pt idx="3">
                  <c:v>14.341699999999999</c:v>
                </c:pt>
                <c:pt idx="4">
                  <c:v>17.365500000000001</c:v>
                </c:pt>
                <c:pt idx="5">
                  <c:v>20.662800000000001</c:v>
                </c:pt>
                <c:pt idx="6">
                  <c:v>28.142199999999999</c:v>
                </c:pt>
                <c:pt idx="7">
                  <c:v>36.756700000000002</c:v>
                </c:pt>
              </c:numCache>
            </c:numRef>
          </c:yVal>
          <c:smooth val="1"/>
        </c:ser>
        <c:ser>
          <c:idx val="2"/>
          <c:order val="2"/>
          <c:tx>
            <c:strRef>
              <c:f>[Sorting.ods]Sheet1!$D$13</c:f>
              <c:strCache>
                <c:ptCount val="1"/>
                <c:pt idx="0">
                  <c:v>Random Time</c:v>
                </c:pt>
              </c:strCache>
            </c:strRef>
          </c:tx>
          <c:spPr>
            <a:ln w="19046" cap="rnd">
              <a:solidFill>
                <a:srgbClr val="A5A5A5"/>
              </a:solidFill>
              <a:prstDash val="solid"/>
              <a:round/>
            </a:ln>
          </c:spPr>
          <c:marker>
            <c:symbol val="circle"/>
            <c:size val="5"/>
          </c:marker>
          <c:xVal>
            <c:numRef>
              <c:f>[Sorting.ods]Sheet1!$A$14:$A$21</c:f>
              <c:numCache>
                <c:formatCode>General</c:formatCode>
                <c:ptCount val="8"/>
                <c:pt idx="0">
                  <c:v>50000</c:v>
                </c:pt>
                <c:pt idx="1">
                  <c:v>70000</c:v>
                </c:pt>
                <c:pt idx="2">
                  <c:v>90000</c:v>
                </c:pt>
                <c:pt idx="3">
                  <c:v>100000</c:v>
                </c:pt>
                <c:pt idx="4">
                  <c:v>110000</c:v>
                </c:pt>
                <c:pt idx="5">
                  <c:v>120000</c:v>
                </c:pt>
                <c:pt idx="6">
                  <c:v>140000</c:v>
                </c:pt>
                <c:pt idx="7">
                  <c:v>160000</c:v>
                </c:pt>
              </c:numCache>
            </c:numRef>
          </c:xVal>
          <c:yVal>
            <c:numRef>
              <c:f>[Sorting.ods]Sheet1!$D$14:$D$21</c:f>
              <c:numCache>
                <c:formatCode>General</c:formatCode>
                <c:ptCount val="8"/>
                <c:pt idx="0">
                  <c:v>1.8069900000000001</c:v>
                </c:pt>
                <c:pt idx="1">
                  <c:v>3.54725</c:v>
                </c:pt>
                <c:pt idx="2">
                  <c:v>5.8366400000000001</c:v>
                </c:pt>
                <c:pt idx="3">
                  <c:v>7.1644300000000003</c:v>
                </c:pt>
                <c:pt idx="4">
                  <c:v>8.6607900000000004</c:v>
                </c:pt>
                <c:pt idx="5">
                  <c:v>10.2941</c:v>
                </c:pt>
                <c:pt idx="6">
                  <c:v>14.038600000000001</c:v>
                </c:pt>
                <c:pt idx="7">
                  <c:v>18.286999999999999</c:v>
                </c:pt>
              </c:numCache>
            </c:numRef>
          </c:yVal>
          <c:smooth val="1"/>
        </c:ser>
        <c:dLbls>
          <c:showLegendKey val="0"/>
          <c:showVal val="0"/>
          <c:showCatName val="0"/>
          <c:showSerName val="0"/>
          <c:showPercent val="0"/>
          <c:showBubbleSize val="0"/>
        </c:dLbls>
        <c:axId val="378185032"/>
        <c:axId val="378184640"/>
      </c:scatterChart>
      <c:valAx>
        <c:axId val="378184640"/>
        <c:scaling>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78185032"/>
        <c:crosses val="autoZero"/>
        <c:crossBetween val="midCat"/>
      </c:valAx>
      <c:valAx>
        <c:axId val="378185032"/>
        <c:scaling>
          <c:orientation val="minMax"/>
          <c:max val="160000"/>
        </c:scaling>
        <c:delete val="0"/>
        <c:axPos val="b"/>
        <c:majorGridlines>
          <c:spPr>
            <a:ln w="9528" cap="flat">
              <a:solidFill>
                <a:srgbClr val="D9D9D9"/>
              </a:solidFill>
              <a:prstDash val="solid"/>
              <a:round/>
            </a:ln>
          </c:spPr>
        </c:majorGridlines>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78184640"/>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MergeSort</a:t>
            </a:r>
          </a:p>
        </c:rich>
      </c:tx>
      <c:overlay val="0"/>
      <c:spPr>
        <a:noFill/>
        <a:ln>
          <a:noFill/>
        </a:ln>
      </c:spPr>
    </c:title>
    <c:autoTitleDeleted val="0"/>
    <c:plotArea>
      <c:layout/>
      <c:scatterChart>
        <c:scatterStyle val="smoothMarker"/>
        <c:varyColors val="0"/>
        <c:ser>
          <c:idx val="0"/>
          <c:order val="0"/>
          <c:tx>
            <c:strRef>
              <c:f>[Sorting.ods]Sheet1!$B$46</c:f>
              <c:strCache>
                <c:ptCount val="1"/>
                <c:pt idx="0">
                  <c:v>Ascending Time</c:v>
                </c:pt>
              </c:strCache>
            </c:strRef>
          </c:tx>
          <c:spPr>
            <a:ln w="19046" cap="rnd">
              <a:solidFill>
                <a:srgbClr val="5B9BD5"/>
              </a:solidFill>
              <a:prstDash val="solid"/>
              <a:round/>
            </a:ln>
          </c:spPr>
          <c:marker>
            <c:symbol val="circle"/>
            <c:size val="5"/>
          </c:marker>
          <c:xVal>
            <c:numRef>
              <c:f>[Sorting.ods]Sheet1!$A$47:$A$54</c:f>
              <c:numCache>
                <c:formatCode>General</c:formatCode>
                <c:ptCount val="8"/>
                <c:pt idx="0">
                  <c:v>100000</c:v>
                </c:pt>
                <c:pt idx="1">
                  <c:v>200000</c:v>
                </c:pt>
                <c:pt idx="2">
                  <c:v>500000</c:v>
                </c:pt>
                <c:pt idx="3">
                  <c:v>600000</c:v>
                </c:pt>
                <c:pt idx="4">
                  <c:v>700000</c:v>
                </c:pt>
                <c:pt idx="5">
                  <c:v>800000</c:v>
                </c:pt>
                <c:pt idx="6">
                  <c:v>900000</c:v>
                </c:pt>
                <c:pt idx="7">
                  <c:v>1000000</c:v>
                </c:pt>
              </c:numCache>
            </c:numRef>
          </c:xVal>
          <c:yVal>
            <c:numRef>
              <c:f>[Sorting.ods]Sheet1!$B$47:$B$54</c:f>
              <c:numCache>
                <c:formatCode>General</c:formatCode>
                <c:ptCount val="8"/>
                <c:pt idx="0">
                  <c:v>1.3934E-2</c:v>
                </c:pt>
                <c:pt idx="1">
                  <c:v>1.7901E-2</c:v>
                </c:pt>
                <c:pt idx="2">
                  <c:v>4.9763000000000002E-2</c:v>
                </c:pt>
                <c:pt idx="3">
                  <c:v>5.7728000000000002E-2</c:v>
                </c:pt>
                <c:pt idx="4">
                  <c:v>6.8719000000000002E-2</c:v>
                </c:pt>
                <c:pt idx="5">
                  <c:v>7.8960000000000002E-2</c:v>
                </c:pt>
                <c:pt idx="6">
                  <c:v>9.0330999999999995E-2</c:v>
                </c:pt>
                <c:pt idx="7">
                  <c:v>0.100231</c:v>
                </c:pt>
              </c:numCache>
            </c:numRef>
          </c:yVal>
          <c:smooth val="1"/>
        </c:ser>
        <c:ser>
          <c:idx val="1"/>
          <c:order val="1"/>
          <c:tx>
            <c:strRef>
              <c:f>[Sorting.ods]Sheet1!$C$46</c:f>
              <c:strCache>
                <c:ptCount val="1"/>
                <c:pt idx="0">
                  <c:v>descending Time</c:v>
                </c:pt>
              </c:strCache>
            </c:strRef>
          </c:tx>
          <c:spPr>
            <a:ln w="19046" cap="rnd">
              <a:solidFill>
                <a:srgbClr val="ED7D31"/>
              </a:solidFill>
              <a:prstDash val="solid"/>
              <a:round/>
            </a:ln>
          </c:spPr>
          <c:marker>
            <c:symbol val="circle"/>
            <c:size val="5"/>
          </c:marker>
          <c:xVal>
            <c:numRef>
              <c:f>[Sorting.ods]Sheet1!$A$47:$A$54</c:f>
              <c:numCache>
                <c:formatCode>General</c:formatCode>
                <c:ptCount val="8"/>
                <c:pt idx="0">
                  <c:v>100000</c:v>
                </c:pt>
                <c:pt idx="1">
                  <c:v>200000</c:v>
                </c:pt>
                <c:pt idx="2">
                  <c:v>500000</c:v>
                </c:pt>
                <c:pt idx="3">
                  <c:v>600000</c:v>
                </c:pt>
                <c:pt idx="4">
                  <c:v>700000</c:v>
                </c:pt>
                <c:pt idx="5">
                  <c:v>800000</c:v>
                </c:pt>
                <c:pt idx="6">
                  <c:v>900000</c:v>
                </c:pt>
                <c:pt idx="7">
                  <c:v>1000000</c:v>
                </c:pt>
              </c:numCache>
            </c:numRef>
          </c:xVal>
          <c:yVal>
            <c:numRef>
              <c:f>[Sorting.ods]Sheet1!$C$47:$C$54</c:f>
              <c:numCache>
                <c:formatCode>General</c:formatCode>
                <c:ptCount val="8"/>
                <c:pt idx="0">
                  <c:v>7.8960000000000002E-2</c:v>
                </c:pt>
                <c:pt idx="1">
                  <c:v>2.0230000000000001E-2</c:v>
                </c:pt>
                <c:pt idx="2">
                  <c:v>4.7472E-2</c:v>
                </c:pt>
                <c:pt idx="3">
                  <c:v>5.7792000000000003E-2</c:v>
                </c:pt>
                <c:pt idx="4">
                  <c:v>6.8128999999999995E-2</c:v>
                </c:pt>
                <c:pt idx="5">
                  <c:v>7.9660999999999996E-2</c:v>
                </c:pt>
                <c:pt idx="6">
                  <c:v>8.9008000000000004E-2</c:v>
                </c:pt>
                <c:pt idx="7">
                  <c:v>9.9389000000000005E-2</c:v>
                </c:pt>
              </c:numCache>
            </c:numRef>
          </c:yVal>
          <c:smooth val="1"/>
        </c:ser>
        <c:ser>
          <c:idx val="2"/>
          <c:order val="2"/>
          <c:tx>
            <c:strRef>
              <c:f>[Sorting.ods]Sheet1!$D$46</c:f>
              <c:strCache>
                <c:ptCount val="1"/>
                <c:pt idx="0">
                  <c:v>Random Time</c:v>
                </c:pt>
              </c:strCache>
            </c:strRef>
          </c:tx>
          <c:spPr>
            <a:ln w="19046" cap="rnd">
              <a:solidFill>
                <a:srgbClr val="A5A5A5"/>
              </a:solidFill>
              <a:prstDash val="solid"/>
              <a:round/>
            </a:ln>
          </c:spPr>
          <c:marker>
            <c:symbol val="circle"/>
            <c:size val="5"/>
          </c:marker>
          <c:xVal>
            <c:numRef>
              <c:f>[Sorting.ods]Sheet1!$A$47:$A$54</c:f>
              <c:numCache>
                <c:formatCode>General</c:formatCode>
                <c:ptCount val="8"/>
                <c:pt idx="0">
                  <c:v>100000</c:v>
                </c:pt>
                <c:pt idx="1">
                  <c:v>200000</c:v>
                </c:pt>
                <c:pt idx="2">
                  <c:v>500000</c:v>
                </c:pt>
                <c:pt idx="3">
                  <c:v>600000</c:v>
                </c:pt>
                <c:pt idx="4">
                  <c:v>700000</c:v>
                </c:pt>
                <c:pt idx="5">
                  <c:v>800000</c:v>
                </c:pt>
                <c:pt idx="6">
                  <c:v>900000</c:v>
                </c:pt>
                <c:pt idx="7">
                  <c:v>1000000</c:v>
                </c:pt>
              </c:numCache>
            </c:numRef>
          </c:xVal>
          <c:yVal>
            <c:numRef>
              <c:f>[Sorting.ods]Sheet1!$D$47:$D$54</c:f>
              <c:numCache>
                <c:formatCode>General</c:formatCode>
                <c:ptCount val="8"/>
                <c:pt idx="0">
                  <c:v>1.6504000000000001E-2</c:v>
                </c:pt>
                <c:pt idx="1">
                  <c:v>3.4280999999999999E-2</c:v>
                </c:pt>
                <c:pt idx="2">
                  <c:v>9.1906000000000002E-2</c:v>
                </c:pt>
                <c:pt idx="3">
                  <c:v>0.111203</c:v>
                </c:pt>
                <c:pt idx="4">
                  <c:v>0.13159199999999999</c:v>
                </c:pt>
                <c:pt idx="5">
                  <c:v>0.15065300000000001</c:v>
                </c:pt>
                <c:pt idx="6">
                  <c:v>0.170709</c:v>
                </c:pt>
                <c:pt idx="7">
                  <c:v>0.19197600000000001</c:v>
                </c:pt>
              </c:numCache>
            </c:numRef>
          </c:yVal>
          <c:smooth val="1"/>
        </c:ser>
        <c:dLbls>
          <c:showLegendKey val="0"/>
          <c:showVal val="0"/>
          <c:showCatName val="0"/>
          <c:showSerName val="0"/>
          <c:showPercent val="0"/>
          <c:showBubbleSize val="0"/>
        </c:dLbls>
        <c:axId val="378186208"/>
        <c:axId val="378185816"/>
      </c:scatterChart>
      <c:valAx>
        <c:axId val="378185816"/>
        <c:scaling>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78186208"/>
        <c:crosses val="autoZero"/>
        <c:crossBetween val="midCat"/>
      </c:valAx>
      <c:valAx>
        <c:axId val="378186208"/>
        <c:scaling>
          <c:orientation val="minMax"/>
          <c:max val="1000000"/>
        </c:scaling>
        <c:delete val="0"/>
        <c:axPos val="b"/>
        <c:majorGridlines>
          <c:spPr>
            <a:ln w="9528" cap="flat">
              <a:solidFill>
                <a:srgbClr val="D9D9D9"/>
              </a:solidFill>
              <a:prstDash val="solid"/>
              <a:round/>
            </a:ln>
          </c:spPr>
        </c:majorGridlines>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78185816"/>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QuickSort</a:t>
            </a:r>
          </a:p>
        </c:rich>
      </c:tx>
      <c:overlay val="0"/>
      <c:spPr>
        <a:noFill/>
        <a:ln>
          <a:noFill/>
        </a:ln>
      </c:spPr>
    </c:title>
    <c:autoTitleDeleted val="0"/>
    <c:plotArea>
      <c:layout/>
      <c:scatterChart>
        <c:scatterStyle val="smoothMarker"/>
        <c:varyColors val="0"/>
        <c:ser>
          <c:idx val="0"/>
          <c:order val="0"/>
          <c:tx>
            <c:strRef>
              <c:f>[Sorting.ods]Sheet1!$B$35</c:f>
              <c:strCache>
                <c:ptCount val="1"/>
                <c:pt idx="0">
                  <c:v>Ascending Time</c:v>
                </c:pt>
              </c:strCache>
            </c:strRef>
          </c:tx>
          <c:spPr>
            <a:ln w="19046" cap="rnd">
              <a:solidFill>
                <a:srgbClr val="5B9BD5"/>
              </a:solidFill>
              <a:prstDash val="solid"/>
              <a:round/>
            </a:ln>
          </c:spPr>
          <c:marker>
            <c:symbol val="circle"/>
            <c:size val="5"/>
          </c:marker>
          <c:xVal>
            <c:numRef>
              <c:f>[Sorting.ods]Sheet1!$A$36:$A$43</c:f>
              <c:numCache>
                <c:formatCode>General</c:formatCode>
                <c:ptCount val="8"/>
                <c:pt idx="0">
                  <c:v>100000</c:v>
                </c:pt>
                <c:pt idx="1">
                  <c:v>200000</c:v>
                </c:pt>
                <c:pt idx="2">
                  <c:v>500000</c:v>
                </c:pt>
                <c:pt idx="3">
                  <c:v>600000</c:v>
                </c:pt>
                <c:pt idx="4">
                  <c:v>700000</c:v>
                </c:pt>
                <c:pt idx="5">
                  <c:v>800000</c:v>
                </c:pt>
                <c:pt idx="6">
                  <c:v>900000</c:v>
                </c:pt>
                <c:pt idx="7">
                  <c:v>1000000</c:v>
                </c:pt>
              </c:numCache>
            </c:numRef>
          </c:xVal>
          <c:yVal>
            <c:numRef>
              <c:f>[Sorting.ods]Sheet1!$B$36:$B$43</c:f>
              <c:numCache>
                <c:formatCode>General</c:formatCode>
                <c:ptCount val="8"/>
                <c:pt idx="0">
                  <c:v>1.0137E-2</c:v>
                </c:pt>
                <c:pt idx="1">
                  <c:v>4.1709999999999997E-2</c:v>
                </c:pt>
                <c:pt idx="2">
                  <c:v>3.8732000000000003E-2</c:v>
                </c:pt>
                <c:pt idx="3">
                  <c:v>5.6538999999999999E-2</c:v>
                </c:pt>
                <c:pt idx="4">
                  <c:v>5.2548999999999998E-2</c:v>
                </c:pt>
                <c:pt idx="5">
                  <c:v>5.8481999999999999E-2</c:v>
                </c:pt>
                <c:pt idx="6">
                  <c:v>6.8633E-2</c:v>
                </c:pt>
                <c:pt idx="7">
                  <c:v>7.7253000000000002E-2</c:v>
                </c:pt>
              </c:numCache>
            </c:numRef>
          </c:yVal>
          <c:smooth val="1"/>
        </c:ser>
        <c:ser>
          <c:idx val="1"/>
          <c:order val="1"/>
          <c:tx>
            <c:strRef>
              <c:f>[Sorting.ods]Sheet1!$C$35</c:f>
              <c:strCache>
                <c:ptCount val="1"/>
                <c:pt idx="0">
                  <c:v>descending Time</c:v>
                </c:pt>
              </c:strCache>
            </c:strRef>
          </c:tx>
          <c:spPr>
            <a:ln w="19046" cap="rnd">
              <a:solidFill>
                <a:srgbClr val="ED7D31"/>
              </a:solidFill>
              <a:prstDash val="solid"/>
              <a:round/>
            </a:ln>
          </c:spPr>
          <c:marker>
            <c:symbol val="circle"/>
            <c:size val="5"/>
          </c:marker>
          <c:xVal>
            <c:numRef>
              <c:f>[Sorting.ods]Sheet1!$A$36:$A$43</c:f>
              <c:numCache>
                <c:formatCode>General</c:formatCode>
                <c:ptCount val="8"/>
                <c:pt idx="0">
                  <c:v>100000</c:v>
                </c:pt>
                <c:pt idx="1">
                  <c:v>200000</c:v>
                </c:pt>
                <c:pt idx="2">
                  <c:v>500000</c:v>
                </c:pt>
                <c:pt idx="3">
                  <c:v>600000</c:v>
                </c:pt>
                <c:pt idx="4">
                  <c:v>700000</c:v>
                </c:pt>
                <c:pt idx="5">
                  <c:v>800000</c:v>
                </c:pt>
                <c:pt idx="6">
                  <c:v>900000</c:v>
                </c:pt>
                <c:pt idx="7">
                  <c:v>1000000</c:v>
                </c:pt>
              </c:numCache>
            </c:numRef>
          </c:xVal>
          <c:yVal>
            <c:numRef>
              <c:f>[Sorting.ods]Sheet1!$C$36:$C$43</c:f>
              <c:numCache>
                <c:formatCode>General</c:formatCode>
                <c:ptCount val="8"/>
                <c:pt idx="0">
                  <c:v>6.0699999999999999E-3</c:v>
                </c:pt>
                <c:pt idx="1">
                  <c:v>1.269E-2</c:v>
                </c:pt>
                <c:pt idx="2">
                  <c:v>3.5855999999999999E-2</c:v>
                </c:pt>
                <c:pt idx="3">
                  <c:v>4.2883999999999999E-2</c:v>
                </c:pt>
                <c:pt idx="4">
                  <c:v>4.8483999999999999E-2</c:v>
                </c:pt>
                <c:pt idx="5">
                  <c:v>5.6271000000000002E-2</c:v>
                </c:pt>
                <c:pt idx="6">
                  <c:v>6.6386000000000001E-2</c:v>
                </c:pt>
                <c:pt idx="7">
                  <c:v>7.4298000000000003E-2</c:v>
                </c:pt>
              </c:numCache>
            </c:numRef>
          </c:yVal>
          <c:smooth val="1"/>
        </c:ser>
        <c:ser>
          <c:idx val="2"/>
          <c:order val="2"/>
          <c:tx>
            <c:strRef>
              <c:f>[Sorting.ods]Sheet1!$D$35</c:f>
              <c:strCache>
                <c:ptCount val="1"/>
                <c:pt idx="0">
                  <c:v>Random Time</c:v>
                </c:pt>
              </c:strCache>
            </c:strRef>
          </c:tx>
          <c:spPr>
            <a:ln w="19046" cap="rnd">
              <a:solidFill>
                <a:srgbClr val="A5A5A5"/>
              </a:solidFill>
              <a:prstDash val="solid"/>
              <a:round/>
            </a:ln>
          </c:spPr>
          <c:marker>
            <c:symbol val="circle"/>
            <c:size val="5"/>
          </c:marker>
          <c:xVal>
            <c:numRef>
              <c:f>[Sorting.ods]Sheet1!$A$36:$A$43</c:f>
              <c:numCache>
                <c:formatCode>General</c:formatCode>
                <c:ptCount val="8"/>
                <c:pt idx="0">
                  <c:v>100000</c:v>
                </c:pt>
                <c:pt idx="1">
                  <c:v>200000</c:v>
                </c:pt>
                <c:pt idx="2">
                  <c:v>500000</c:v>
                </c:pt>
                <c:pt idx="3">
                  <c:v>600000</c:v>
                </c:pt>
                <c:pt idx="4">
                  <c:v>700000</c:v>
                </c:pt>
                <c:pt idx="5">
                  <c:v>800000</c:v>
                </c:pt>
                <c:pt idx="6">
                  <c:v>900000</c:v>
                </c:pt>
                <c:pt idx="7">
                  <c:v>1000000</c:v>
                </c:pt>
              </c:numCache>
            </c:numRef>
          </c:xVal>
          <c:yVal>
            <c:numRef>
              <c:f>[Sorting.ods]Sheet1!$D$36:$D$43</c:f>
              <c:numCache>
                <c:formatCode>General</c:formatCode>
                <c:ptCount val="8"/>
                <c:pt idx="0">
                  <c:v>1.2128999999999999E-2</c:v>
                </c:pt>
                <c:pt idx="1">
                  <c:v>2.5042999999999999E-2</c:v>
                </c:pt>
                <c:pt idx="2">
                  <c:v>6.4863000000000004E-2</c:v>
                </c:pt>
                <c:pt idx="3">
                  <c:v>7.9926999999999998E-2</c:v>
                </c:pt>
                <c:pt idx="4">
                  <c:v>9.3104000000000006E-2</c:v>
                </c:pt>
                <c:pt idx="5">
                  <c:v>0.10760400000000001</c:v>
                </c:pt>
                <c:pt idx="6">
                  <c:v>0.120893</c:v>
                </c:pt>
                <c:pt idx="7">
                  <c:v>0.13537399999999999</c:v>
                </c:pt>
              </c:numCache>
            </c:numRef>
          </c:yVal>
          <c:smooth val="1"/>
        </c:ser>
        <c:dLbls>
          <c:showLegendKey val="0"/>
          <c:showVal val="0"/>
          <c:showCatName val="0"/>
          <c:showSerName val="0"/>
          <c:showPercent val="0"/>
          <c:showBubbleSize val="0"/>
        </c:dLbls>
        <c:axId val="378189736"/>
        <c:axId val="378196008"/>
      </c:scatterChart>
      <c:valAx>
        <c:axId val="378196008"/>
        <c:scaling>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78189736"/>
        <c:crosses val="autoZero"/>
        <c:crossBetween val="midCat"/>
      </c:valAx>
      <c:valAx>
        <c:axId val="378189736"/>
        <c:scaling>
          <c:orientation val="minMax"/>
          <c:max val="1000000"/>
        </c:scaling>
        <c:delete val="0"/>
        <c:axPos val="b"/>
        <c:majorGridlines>
          <c:spPr>
            <a:ln w="9528" cap="flat">
              <a:solidFill>
                <a:srgbClr val="D9D9D9"/>
              </a:solidFill>
              <a:prstDash val="solid"/>
              <a:round/>
            </a:ln>
          </c:spPr>
        </c:majorGridlines>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78196008"/>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Long Chen</cp:lastModifiedBy>
  <cp:revision>5</cp:revision>
  <cp:lastPrinted>2016-04-15T20:23:00Z</cp:lastPrinted>
  <dcterms:created xsi:type="dcterms:W3CDTF">2016-04-15T20:11:00Z</dcterms:created>
  <dcterms:modified xsi:type="dcterms:W3CDTF">2016-04-15T20:24:00Z</dcterms:modified>
</cp:coreProperties>
</file>