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1360304"/>
        <w:docPartObj>
          <w:docPartGallery w:val="Cover Pages"/>
          <w:docPartUnique/>
        </w:docPartObj>
      </w:sdtPr>
      <w:sdtEndPr>
        <w:rPr>
          <w:kern w:val="0"/>
          <w:sz w:val="24"/>
          <w:szCs w:val="24"/>
          <w:lang w:val="en-US" w:eastAsia="en-US"/>
        </w:rPr>
      </w:sdtEndPr>
      <w:sdtContent>
        <w:p w14:paraId="40784A98" w14:textId="7EBCB9A5" w:rsidR="008F36B4" w:rsidRPr="004D2B2B" w:rsidRDefault="008F36B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5"/>
          </w:tblGrid>
          <w:tr w:rsidR="004D2B2B" w:rsidRPr="004D2B2B" w14:paraId="65425960" w14:textId="77777777">
            <w:sdt>
              <w:sdtPr>
                <w:rPr>
                  <w:sz w:val="36"/>
                  <w:szCs w:val="36"/>
                </w:rPr>
                <w:alias w:val="Company"/>
                <w:id w:val="13406915"/>
                <w:placeholder>
                  <w:docPart w:val="021A1F8E2E304D48ABCCB428F4B6B90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1D28B99" w14:textId="306D28A0" w:rsidR="008F36B4" w:rsidRPr="004D2B2B" w:rsidRDefault="008F36B4">
                    <w:pPr>
                      <w:pStyle w:val="NoSpacing"/>
                      <w:rPr>
                        <w:sz w:val="24"/>
                      </w:rPr>
                    </w:pPr>
                    <w:r w:rsidRPr="004D2B2B">
                      <w:rPr>
                        <w:sz w:val="36"/>
                        <w:szCs w:val="36"/>
                      </w:rPr>
                      <w:t>IE4483</w:t>
                    </w:r>
                  </w:p>
                </w:tc>
              </w:sdtContent>
            </w:sdt>
          </w:tr>
          <w:tr w:rsidR="004D2B2B" w:rsidRPr="004D2B2B" w14:paraId="67063A02" w14:textId="77777777">
            <w:tc>
              <w:tcPr>
                <w:tcW w:w="7672" w:type="dxa"/>
              </w:tcPr>
              <w:sdt>
                <w:sdtPr>
                  <w:rPr>
                    <w:rFonts w:asciiTheme="majorHAnsi" w:eastAsiaTheme="majorEastAsia" w:hAnsiTheme="majorHAnsi" w:cstheme="majorBidi"/>
                    <w:sz w:val="88"/>
                    <w:szCs w:val="88"/>
                  </w:rPr>
                  <w:alias w:val="Title"/>
                  <w:id w:val="13406919"/>
                  <w:placeholder>
                    <w:docPart w:val="80C491FB1B30449DB18CB2D2E5874579"/>
                  </w:placeholder>
                  <w:dataBinding w:prefixMappings="xmlns:ns0='http://schemas.openxmlformats.org/package/2006/metadata/core-properties' xmlns:ns1='http://purl.org/dc/elements/1.1/'" w:xpath="/ns0:coreProperties[1]/ns1:title[1]" w:storeItemID="{6C3C8BC8-F283-45AE-878A-BAB7291924A1}"/>
                  <w:text/>
                </w:sdtPr>
                <w:sdtEndPr/>
                <w:sdtContent>
                  <w:p w14:paraId="3D6BAE30" w14:textId="603C8D37" w:rsidR="008F36B4" w:rsidRPr="004D2B2B" w:rsidRDefault="008F36B4">
                    <w:pPr>
                      <w:pStyle w:val="NoSpacing"/>
                      <w:spacing w:line="216" w:lineRule="auto"/>
                      <w:rPr>
                        <w:rFonts w:asciiTheme="majorHAnsi" w:eastAsiaTheme="majorEastAsia" w:hAnsiTheme="majorHAnsi" w:cstheme="majorBidi"/>
                        <w:sz w:val="88"/>
                        <w:szCs w:val="88"/>
                      </w:rPr>
                    </w:pPr>
                    <w:r w:rsidRPr="004D2B2B">
                      <w:rPr>
                        <w:rFonts w:asciiTheme="majorHAnsi" w:eastAsiaTheme="majorEastAsia" w:hAnsiTheme="majorHAnsi" w:cstheme="majorBidi"/>
                        <w:sz w:val="88"/>
                        <w:szCs w:val="88"/>
                      </w:rPr>
                      <w:t>Sentiment Analysis</w:t>
                    </w:r>
                  </w:p>
                </w:sdtContent>
              </w:sdt>
            </w:tc>
          </w:tr>
          <w:tr w:rsidR="004D2B2B" w:rsidRPr="004D2B2B" w14:paraId="263A193A" w14:textId="77777777">
            <w:tc>
              <w:tcPr>
                <w:tcW w:w="7672" w:type="dxa"/>
                <w:tcMar>
                  <w:top w:w="216" w:type="dxa"/>
                  <w:left w:w="115" w:type="dxa"/>
                  <w:bottom w:w="216" w:type="dxa"/>
                  <w:right w:w="115" w:type="dxa"/>
                </w:tcMar>
              </w:tcPr>
              <w:p w14:paraId="74EC3F02" w14:textId="3EAEFB1E" w:rsidR="008F36B4" w:rsidRPr="004D2B2B" w:rsidRDefault="008F36B4">
                <w:pPr>
                  <w:pStyle w:val="NoSpacing"/>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140"/>
          </w:tblGrid>
          <w:tr w:rsidR="004D2B2B" w:rsidRPr="004D2B2B" w14:paraId="2B7F4933" w14:textId="77777777">
            <w:tc>
              <w:tcPr>
                <w:tcW w:w="7221" w:type="dxa"/>
                <w:tcMar>
                  <w:top w:w="216" w:type="dxa"/>
                  <w:left w:w="115" w:type="dxa"/>
                  <w:bottom w:w="216" w:type="dxa"/>
                  <w:right w:w="115" w:type="dxa"/>
                </w:tcMar>
              </w:tcPr>
              <w:sdt>
                <w:sdtPr>
                  <w:rPr>
                    <w:sz w:val="28"/>
                    <w:szCs w:val="28"/>
                  </w:rPr>
                  <w:alias w:val="Author"/>
                  <w:id w:val="13406928"/>
                  <w:placeholder>
                    <w:docPart w:val="3D2E287487D241F1BABAEAC461D72D59"/>
                  </w:placeholder>
                  <w:dataBinding w:prefixMappings="xmlns:ns0='http://schemas.openxmlformats.org/package/2006/metadata/core-properties' xmlns:ns1='http://purl.org/dc/elements/1.1/'" w:xpath="/ns0:coreProperties[1]/ns1:creator[1]" w:storeItemID="{6C3C8BC8-F283-45AE-878A-BAB7291924A1}"/>
                  <w:text/>
                </w:sdtPr>
                <w:sdtEndPr/>
                <w:sdtContent>
                  <w:p w14:paraId="1DE69652" w14:textId="2BBF9443" w:rsidR="008F36B4" w:rsidRPr="004D2B2B" w:rsidRDefault="008F36B4">
                    <w:pPr>
                      <w:pStyle w:val="NoSpacing"/>
                      <w:rPr>
                        <w:sz w:val="28"/>
                        <w:szCs w:val="28"/>
                      </w:rPr>
                    </w:pPr>
                    <w:r w:rsidRPr="004D2B2B">
                      <w:rPr>
                        <w:sz w:val="28"/>
                        <w:szCs w:val="28"/>
                      </w:rPr>
                      <w:t>KOH JIAHUI, SHAO SIYING, PYAE SONE KHIN</w:t>
                    </w:r>
                    <w:r w:rsidR="004D070F">
                      <w:rPr>
                        <w:sz w:val="28"/>
                        <w:szCs w:val="28"/>
                      </w:rPr>
                      <w:t xml:space="preserve"> (U2021752A)</w:t>
                    </w:r>
                  </w:p>
                </w:sdtContent>
              </w:sdt>
              <w:sdt>
                <w:sdtPr>
                  <w:rPr>
                    <w:sz w:val="28"/>
                    <w:szCs w:val="28"/>
                  </w:rPr>
                  <w:alias w:val="Date"/>
                  <w:tag w:val="Date"/>
                  <w:id w:val="13406932"/>
                  <w:placeholder>
                    <w:docPart w:val="5713432A640544619F22D48AB4503957"/>
                  </w:placeholder>
                  <w:dataBinding w:prefixMappings="xmlns:ns0='http://schemas.microsoft.com/office/2006/coverPageProps'" w:xpath="/ns0:CoverPageProperties[1]/ns0:PublishDate[1]" w:storeItemID="{55AF091B-3C7A-41E3-B477-F2FDAA23CFDA}"/>
                  <w:date w:fullDate="2023-10-29T00:00:00Z">
                    <w:dateFormat w:val="M-d-yyyy"/>
                    <w:lid w:val="en-US"/>
                    <w:storeMappedDataAs w:val="dateTime"/>
                    <w:calendar w:val="gregorian"/>
                  </w:date>
                </w:sdtPr>
                <w:sdtEndPr/>
                <w:sdtContent>
                  <w:p w14:paraId="32218FDF" w14:textId="1861516E" w:rsidR="008F36B4" w:rsidRPr="004D2B2B" w:rsidRDefault="008F36B4">
                    <w:pPr>
                      <w:pStyle w:val="NoSpacing"/>
                      <w:rPr>
                        <w:sz w:val="28"/>
                        <w:szCs w:val="28"/>
                      </w:rPr>
                    </w:pPr>
                    <w:r w:rsidRPr="004D2B2B">
                      <w:rPr>
                        <w:sz w:val="28"/>
                        <w:szCs w:val="28"/>
                      </w:rPr>
                      <w:t>10-29-2023</w:t>
                    </w:r>
                  </w:p>
                </w:sdtContent>
              </w:sdt>
              <w:p w14:paraId="4C992DCF" w14:textId="77777777" w:rsidR="008F36B4" w:rsidRPr="004D2B2B" w:rsidRDefault="008F36B4">
                <w:pPr>
                  <w:pStyle w:val="NoSpacing"/>
                </w:pPr>
              </w:p>
            </w:tc>
          </w:tr>
        </w:tbl>
        <w:p w14:paraId="4FBCE1AD" w14:textId="726DF0D3" w:rsidR="008F36B4" w:rsidRPr="004D2B2B" w:rsidRDefault="008F36B4">
          <w:pPr>
            <w:rPr>
              <w:kern w:val="0"/>
              <w:sz w:val="24"/>
              <w:szCs w:val="24"/>
              <w:lang w:val="en-US" w:eastAsia="en-US"/>
            </w:rPr>
          </w:pPr>
          <w:r w:rsidRPr="004D2B2B">
            <w:rPr>
              <w:kern w:val="0"/>
              <w:sz w:val="24"/>
              <w:szCs w:val="24"/>
              <w:lang w:val="en-US" w:eastAsia="en-US"/>
            </w:rPr>
            <w:br w:type="page"/>
          </w:r>
        </w:p>
      </w:sdtContent>
    </w:sdt>
    <w:p w14:paraId="76EE6856" w14:textId="77777777" w:rsidR="00DB1CCB" w:rsidRDefault="00DB1CCB" w:rsidP="00DB1CCB">
      <w:pPr>
        <w:pStyle w:val="Heading2"/>
      </w:pPr>
      <w:r>
        <w:lastRenderedPageBreak/>
        <w:t>D</w:t>
      </w:r>
      <w:r w:rsidRPr="002155DE">
        <w:t xml:space="preserve">ata </w:t>
      </w:r>
      <w:r>
        <w:t>P</w:t>
      </w:r>
      <w:r w:rsidRPr="002155DE">
        <w:t xml:space="preserve">reprocessing </w:t>
      </w:r>
      <w:r>
        <w:t>P</w:t>
      </w:r>
      <w:r w:rsidRPr="002155DE">
        <w:t>rocedures</w:t>
      </w:r>
    </w:p>
    <w:p w14:paraId="315076E8" w14:textId="5F155A43" w:rsidR="00DB1CCB" w:rsidRDefault="007B3592" w:rsidP="007B3592">
      <w:r>
        <w:t>For this project, we have three models which have their own feature format. H</w:t>
      </w:r>
      <w:r w:rsidR="0096400E">
        <w:t xml:space="preserve">owever, we have </w:t>
      </w:r>
      <w:r w:rsidR="0001236E">
        <w:t xml:space="preserve">general data cleaning procedures before proceeding to training our models. The general data </w:t>
      </w:r>
      <w:r w:rsidR="00292FA8">
        <w:t>cleaning procedures are as follows.</w:t>
      </w:r>
    </w:p>
    <w:p w14:paraId="491202EB" w14:textId="77777777" w:rsidR="00C25D5A" w:rsidRDefault="00C25D5A" w:rsidP="007B3592"/>
    <w:p w14:paraId="0251D458" w14:textId="69245181" w:rsidR="00292FA8" w:rsidRDefault="00292FA8" w:rsidP="00292FA8">
      <w:r>
        <w:t>Lowercasing:</w:t>
      </w:r>
    </w:p>
    <w:p w14:paraId="60F67A63" w14:textId="77777777" w:rsidR="00292FA8" w:rsidRDefault="00292FA8" w:rsidP="002155DE">
      <w:pPr>
        <w:pStyle w:val="Heading2"/>
        <w:rPr>
          <w:rFonts w:asciiTheme="minorHAnsi" w:eastAsiaTheme="minorEastAsia" w:hAnsiTheme="minorHAnsi" w:cstheme="minorBidi"/>
          <w:color w:val="auto"/>
          <w:sz w:val="22"/>
          <w:szCs w:val="22"/>
        </w:rPr>
      </w:pPr>
      <w:r w:rsidRPr="00292FA8">
        <w:rPr>
          <w:rFonts w:asciiTheme="minorHAnsi" w:eastAsiaTheme="minorEastAsia" w:hAnsiTheme="minorHAnsi" w:cstheme="minorBidi"/>
          <w:color w:val="auto"/>
          <w:sz w:val="22"/>
          <w:szCs w:val="22"/>
        </w:rPr>
        <w:t>All text data is converted to lowercase to maintain consistency and prevent case-related variations.</w:t>
      </w:r>
    </w:p>
    <w:p w14:paraId="32D70A76" w14:textId="77777777" w:rsidR="00292FA8" w:rsidRDefault="00292FA8" w:rsidP="002155DE">
      <w:pPr>
        <w:pStyle w:val="Heading2"/>
        <w:rPr>
          <w:rFonts w:asciiTheme="minorHAnsi" w:eastAsiaTheme="minorEastAsia" w:hAnsiTheme="minorHAnsi" w:cstheme="minorBidi"/>
          <w:color w:val="auto"/>
          <w:sz w:val="22"/>
          <w:szCs w:val="22"/>
        </w:rPr>
      </w:pPr>
    </w:p>
    <w:p w14:paraId="1FF31B93" w14:textId="58929C3B" w:rsidR="00292FA8" w:rsidRDefault="00292FA8" w:rsidP="00292FA8">
      <w:r>
        <w:t>Removing Punctuation:</w:t>
      </w:r>
    </w:p>
    <w:p w14:paraId="3993C568" w14:textId="61377C2E" w:rsidR="002D236B" w:rsidRDefault="002D236B" w:rsidP="002D236B">
      <w:pPr>
        <w:jc w:val="both"/>
      </w:pPr>
      <w:r>
        <w:t>Special characters, punctuation marks, and symbols are removed from the text to focus on meaningful words.</w:t>
      </w:r>
      <w:r w:rsidR="00D27E7F">
        <w:t xml:space="preserve"> As removing them simplifies the data and reduce noise.</w:t>
      </w:r>
    </w:p>
    <w:p w14:paraId="5EF4799C" w14:textId="77777777" w:rsidR="002D236B" w:rsidRDefault="002D236B" w:rsidP="002D236B">
      <w:pPr>
        <w:jc w:val="both"/>
      </w:pPr>
    </w:p>
    <w:p w14:paraId="53C74FED" w14:textId="69DDDCC0" w:rsidR="002D236B" w:rsidRDefault="002D236B" w:rsidP="002D236B">
      <w:pPr>
        <w:jc w:val="both"/>
      </w:pPr>
      <w:r>
        <w:t>Removing Numbers:</w:t>
      </w:r>
    </w:p>
    <w:p w14:paraId="6D9A7050" w14:textId="44A3E363" w:rsidR="002D236B" w:rsidRDefault="002D236B" w:rsidP="002D236B">
      <w:pPr>
        <w:jc w:val="both"/>
      </w:pPr>
      <w:r>
        <w:t xml:space="preserve">Numerical digits or symbols are excluded from the text data, as </w:t>
      </w:r>
      <w:r w:rsidR="00D27E7F">
        <w:t>the focus is often on the emot</w:t>
      </w:r>
      <w:r w:rsidR="002F3F16">
        <w:t>ional tone rather than numerical values. This might help streamline the text data for better model performance.</w:t>
      </w:r>
    </w:p>
    <w:p w14:paraId="2087C592" w14:textId="77777777" w:rsidR="002D236B" w:rsidRDefault="002D236B" w:rsidP="002D236B">
      <w:pPr>
        <w:jc w:val="both"/>
      </w:pPr>
    </w:p>
    <w:p w14:paraId="71DA8951" w14:textId="77777777" w:rsidR="002D236B" w:rsidRDefault="002D236B" w:rsidP="002D236B">
      <w:pPr>
        <w:jc w:val="both"/>
      </w:pPr>
      <w:r>
        <w:t xml:space="preserve">Removing </w:t>
      </w:r>
      <w:proofErr w:type="spellStart"/>
      <w:r>
        <w:t>Stopwords</w:t>
      </w:r>
      <w:proofErr w:type="spellEnd"/>
      <w:r>
        <w:t xml:space="preserve">: </w:t>
      </w:r>
    </w:p>
    <w:p w14:paraId="0EAFCC98" w14:textId="0F94BCD2" w:rsidR="002D236B" w:rsidRDefault="002D236B" w:rsidP="002D236B">
      <w:pPr>
        <w:jc w:val="both"/>
      </w:pPr>
      <w:r>
        <w:t>Common, non-discriminative words (</w:t>
      </w:r>
      <w:proofErr w:type="spellStart"/>
      <w:r>
        <w:t>stopwords</w:t>
      </w:r>
      <w:proofErr w:type="spellEnd"/>
      <w:r>
        <w:t>) are eliminated from the text, such as "the," "and," "is," etc.</w:t>
      </w:r>
      <w:r w:rsidR="002F3F16">
        <w:t xml:space="preserve"> </w:t>
      </w:r>
      <w:r w:rsidR="006E56EB">
        <w:t>With this, it can helps in focusing on words that carry more sentiment.</w:t>
      </w:r>
    </w:p>
    <w:p w14:paraId="3F9C0C4B" w14:textId="77777777" w:rsidR="002D236B" w:rsidRDefault="002D236B" w:rsidP="002D236B">
      <w:pPr>
        <w:jc w:val="both"/>
      </w:pPr>
    </w:p>
    <w:p w14:paraId="202DA5EE" w14:textId="77777777" w:rsidR="002D236B" w:rsidRDefault="002D236B" w:rsidP="002D236B">
      <w:pPr>
        <w:jc w:val="both"/>
      </w:pPr>
      <w:r>
        <w:t xml:space="preserve">Removing Duplicated Rows: </w:t>
      </w:r>
    </w:p>
    <w:p w14:paraId="09488E3B" w14:textId="52FBA6B9" w:rsidR="002D236B" w:rsidRDefault="002D236B" w:rsidP="002D236B">
      <w:pPr>
        <w:jc w:val="both"/>
      </w:pPr>
      <w:r>
        <w:t>Duplicate entries, if present, are removed to ensure data quality</w:t>
      </w:r>
      <w:r w:rsidR="00E72933">
        <w:t xml:space="preserve"> and to avoid bias that may arise from duplication. With </w:t>
      </w:r>
      <w:r w:rsidR="00C25D5A">
        <w:t>this, we can maintain a clean and unbiased dataset.</w:t>
      </w:r>
    </w:p>
    <w:p w14:paraId="69C75FC8" w14:textId="77777777" w:rsidR="002D236B" w:rsidRPr="00292FA8" w:rsidRDefault="002D236B" w:rsidP="00292FA8"/>
    <w:p w14:paraId="6447AFDE" w14:textId="6AC2161B" w:rsidR="00065072" w:rsidRDefault="00065072" w:rsidP="002155DE">
      <w:pPr>
        <w:pStyle w:val="Heading2"/>
      </w:pPr>
      <w:r>
        <w:t>BERT</w:t>
      </w:r>
    </w:p>
    <w:p w14:paraId="7819242D" w14:textId="1D68AEFC" w:rsidR="00EF26FC" w:rsidRDefault="00EF26FC" w:rsidP="00EF26FC">
      <w:pPr>
        <w:pStyle w:val="Heading3"/>
      </w:pPr>
      <w:r>
        <w:t>Feature Format</w:t>
      </w:r>
    </w:p>
    <w:p w14:paraId="3A5D8318" w14:textId="2581E8F2" w:rsidR="00D67364" w:rsidRDefault="00CB1387" w:rsidP="00D67364">
      <w:r w:rsidRPr="00CB1387">
        <w:t>For sentiment analysis using a BERT model, the chosen feature format is tokenized and encoded text data. This format is a standard practice in natural language processing (NLP) and ensures that raw textual data can be effectively utilized by the model for sentiment classification.</w:t>
      </w:r>
    </w:p>
    <w:p w14:paraId="7A898BDC" w14:textId="3ABD5CE7" w:rsidR="00D67364" w:rsidRDefault="002155DE" w:rsidP="002155DE">
      <w:pPr>
        <w:pStyle w:val="Heading3"/>
      </w:pPr>
      <w:r>
        <w:t>D</w:t>
      </w:r>
      <w:r w:rsidRPr="002155DE">
        <w:t xml:space="preserve">ata </w:t>
      </w:r>
      <w:r>
        <w:t>P</w:t>
      </w:r>
      <w:r w:rsidRPr="002155DE">
        <w:t xml:space="preserve">reprocessing </w:t>
      </w:r>
      <w:r>
        <w:t>P</w:t>
      </w:r>
      <w:r w:rsidRPr="002155DE">
        <w:t>rocedures</w:t>
      </w:r>
    </w:p>
    <w:p w14:paraId="558AB96E" w14:textId="38DC6BC6" w:rsidR="005677FC" w:rsidRDefault="006F7E30" w:rsidP="0003129F">
      <w:pPr>
        <w:pStyle w:val="ListParagraph"/>
        <w:numPr>
          <w:ilvl w:val="0"/>
          <w:numId w:val="2"/>
        </w:numPr>
      </w:pPr>
      <w:r>
        <w:t>Text Cleaning:</w:t>
      </w:r>
    </w:p>
    <w:p w14:paraId="249F0CD3" w14:textId="77777777" w:rsidR="006F7E30" w:rsidRDefault="006F7E30" w:rsidP="00C63B94">
      <w:pPr>
        <w:pStyle w:val="ListParagraph"/>
        <w:numPr>
          <w:ilvl w:val="0"/>
          <w:numId w:val="3"/>
        </w:numPr>
        <w:ind w:left="993"/>
        <w:jc w:val="both"/>
      </w:pPr>
      <w:r>
        <w:t>Lowercasing: All text data is converted to lowercase to maintain consistency and prevent case-related variations.</w:t>
      </w:r>
    </w:p>
    <w:p w14:paraId="04BBB2B4" w14:textId="77777777" w:rsidR="006F7E30" w:rsidRDefault="006F7E30" w:rsidP="00C63B94">
      <w:pPr>
        <w:pStyle w:val="ListParagraph"/>
        <w:numPr>
          <w:ilvl w:val="0"/>
          <w:numId w:val="3"/>
        </w:numPr>
        <w:ind w:left="993"/>
        <w:jc w:val="both"/>
      </w:pPr>
      <w:r>
        <w:t>Removing Punctuation: Special characters, punctuation marks, and symbols are removed from the text to focus on meaningful words.</w:t>
      </w:r>
    </w:p>
    <w:p w14:paraId="2FC351C6" w14:textId="77777777" w:rsidR="006F7E30" w:rsidRDefault="006F7E30" w:rsidP="00C63B94">
      <w:pPr>
        <w:pStyle w:val="ListParagraph"/>
        <w:numPr>
          <w:ilvl w:val="0"/>
          <w:numId w:val="3"/>
        </w:numPr>
        <w:ind w:left="993"/>
        <w:jc w:val="both"/>
      </w:pPr>
      <w:r>
        <w:t>Removing Numbers: Numerical digits or symbols are excluded from the text data, as they may not be relevant for sentiment analysis.</w:t>
      </w:r>
    </w:p>
    <w:p w14:paraId="1263506B" w14:textId="77777777" w:rsidR="00BF194D" w:rsidRDefault="006F7E30" w:rsidP="00C63B94">
      <w:pPr>
        <w:pStyle w:val="ListParagraph"/>
        <w:numPr>
          <w:ilvl w:val="0"/>
          <w:numId w:val="3"/>
        </w:numPr>
        <w:ind w:left="993"/>
        <w:jc w:val="both"/>
      </w:pPr>
      <w:r>
        <w:lastRenderedPageBreak/>
        <w:t xml:space="preserve">Removing </w:t>
      </w:r>
      <w:proofErr w:type="spellStart"/>
      <w:r>
        <w:t>Stopwords</w:t>
      </w:r>
      <w:proofErr w:type="spellEnd"/>
      <w:r>
        <w:t>: Common, non-discriminative words (</w:t>
      </w:r>
      <w:proofErr w:type="spellStart"/>
      <w:r>
        <w:t>stopwords</w:t>
      </w:r>
      <w:proofErr w:type="spellEnd"/>
      <w:r>
        <w:t>) are eliminated from the text, such as "the," "and," "is," etc.</w:t>
      </w:r>
    </w:p>
    <w:p w14:paraId="0190103A" w14:textId="560ED738" w:rsidR="006F7E30" w:rsidRDefault="006F7E30" w:rsidP="00C63B94">
      <w:pPr>
        <w:pStyle w:val="ListParagraph"/>
        <w:numPr>
          <w:ilvl w:val="0"/>
          <w:numId w:val="3"/>
        </w:numPr>
        <w:ind w:left="993"/>
        <w:jc w:val="both"/>
      </w:pPr>
      <w:r>
        <w:t>Removing Duplicated Rows: Duplicate entries, if present, are removed to ensure data quality.</w:t>
      </w:r>
    </w:p>
    <w:p w14:paraId="3D6109F9" w14:textId="77777777" w:rsidR="00BF194D" w:rsidRDefault="00BF194D" w:rsidP="00BF194D">
      <w:pPr>
        <w:pStyle w:val="ListParagraph"/>
        <w:ind w:left="993"/>
      </w:pPr>
    </w:p>
    <w:p w14:paraId="0ECB36B9" w14:textId="77777777" w:rsidR="006F7E30" w:rsidRDefault="006F7E30" w:rsidP="00BF194D">
      <w:pPr>
        <w:pStyle w:val="ListParagraph"/>
        <w:numPr>
          <w:ilvl w:val="0"/>
          <w:numId w:val="2"/>
        </w:numPr>
      </w:pPr>
      <w:r>
        <w:t>Tokenization:</w:t>
      </w:r>
    </w:p>
    <w:p w14:paraId="7BA4631E" w14:textId="77777777" w:rsidR="004A7F33" w:rsidRDefault="00601ABF" w:rsidP="003E1CC5">
      <w:pPr>
        <w:pStyle w:val="ListParagraph"/>
        <w:ind w:left="993"/>
        <w:jc w:val="both"/>
      </w:pPr>
      <w:r w:rsidRPr="00601ABF">
        <w:t xml:space="preserve">Breaking down text into words or </w:t>
      </w:r>
      <w:proofErr w:type="spellStart"/>
      <w:r w:rsidRPr="00601ABF">
        <w:t>subword</w:t>
      </w:r>
      <w:proofErr w:type="spellEnd"/>
      <w:r w:rsidRPr="00601ABF">
        <w:t xml:space="preserve"> units is a</w:t>
      </w:r>
      <w:r w:rsidR="002724AC">
        <w:t>n important</w:t>
      </w:r>
      <w:r w:rsidRPr="00601ABF">
        <w:t xml:space="preserve"> step</w:t>
      </w:r>
      <w:r w:rsidR="002724AC">
        <w:t xml:space="preserve"> </w:t>
      </w:r>
      <w:r w:rsidRPr="00601ABF">
        <w:t>in NLP. When using BERT</w:t>
      </w:r>
      <w:r w:rsidR="00537037">
        <w:t xml:space="preserve">, </w:t>
      </w:r>
      <w:r w:rsidRPr="00601ABF">
        <w:t xml:space="preserve">words are represented as </w:t>
      </w:r>
      <w:proofErr w:type="spellStart"/>
      <w:r w:rsidRPr="00601ABF">
        <w:t>subword</w:t>
      </w:r>
      <w:proofErr w:type="spellEnd"/>
      <w:r w:rsidRPr="00601ABF">
        <w:t xml:space="preserve"> pieces through </w:t>
      </w:r>
      <w:proofErr w:type="spellStart"/>
      <w:r w:rsidRPr="00601ABF">
        <w:t>subword</w:t>
      </w:r>
      <w:proofErr w:type="spellEnd"/>
      <w:r w:rsidRPr="00601ABF">
        <w:t xml:space="preserve"> tokenization. This process relies on a trained tokenizer </w:t>
      </w:r>
      <w:r w:rsidR="004A7F33">
        <w:t>which can be</w:t>
      </w:r>
      <w:r w:rsidRPr="00601ABF">
        <w:t xml:space="preserve"> found in the Hugging Face Transformers library.</w:t>
      </w:r>
    </w:p>
    <w:p w14:paraId="56C4FCBF" w14:textId="77777777" w:rsidR="004A7F33" w:rsidRDefault="004A7F33" w:rsidP="00601ABF">
      <w:pPr>
        <w:pStyle w:val="ListParagraph"/>
      </w:pPr>
    </w:p>
    <w:p w14:paraId="679A3520" w14:textId="6C7B71AD" w:rsidR="006F7E30" w:rsidRDefault="006F7E30" w:rsidP="004A7F33">
      <w:pPr>
        <w:pStyle w:val="ListParagraph"/>
        <w:numPr>
          <w:ilvl w:val="0"/>
          <w:numId w:val="2"/>
        </w:numPr>
      </w:pPr>
      <w:r>
        <w:t>Padding and Truncation:</w:t>
      </w:r>
    </w:p>
    <w:p w14:paraId="2D25452C" w14:textId="77DEE347" w:rsidR="003E1CC5" w:rsidRDefault="003E1CC5" w:rsidP="003E1CC5">
      <w:pPr>
        <w:ind w:left="993"/>
        <w:jc w:val="both"/>
      </w:pPr>
      <w:r w:rsidRPr="003E1CC5">
        <w:t xml:space="preserve">BERT models </w:t>
      </w:r>
      <w:r>
        <w:t>require</w:t>
      </w:r>
      <w:r w:rsidRPr="003E1CC5">
        <w:t xml:space="preserve"> input sequences with a fixed length. To achieve this, padding is used to extend shorter sequences and truncation is used to shorten longer sequences. This ensures that all input sequences have the same length.</w:t>
      </w:r>
    </w:p>
    <w:p w14:paraId="75B4BBE5" w14:textId="4FACA862" w:rsidR="00124BDE" w:rsidRDefault="006F7E30" w:rsidP="006F7E30">
      <w:pPr>
        <w:pStyle w:val="ListParagraph"/>
        <w:numPr>
          <w:ilvl w:val="0"/>
          <w:numId w:val="2"/>
        </w:numPr>
      </w:pPr>
      <w:r>
        <w:t>Encoding:</w:t>
      </w:r>
    </w:p>
    <w:p w14:paraId="32DF619C" w14:textId="3B4104C3" w:rsidR="00124BDE" w:rsidRDefault="00E4697C" w:rsidP="00923AF7">
      <w:pPr>
        <w:ind w:left="993"/>
        <w:jc w:val="both"/>
      </w:pPr>
      <w:r>
        <w:t>Text data</w:t>
      </w:r>
      <w:r w:rsidR="00124BDE">
        <w:t xml:space="preserve"> is converted into numerical values that can be </w:t>
      </w:r>
      <w:r w:rsidR="00923AF7">
        <w:t>understood</w:t>
      </w:r>
      <w:r w:rsidR="00124BDE">
        <w:t xml:space="preserve"> by the BERT model. The </w:t>
      </w:r>
      <w:r w:rsidR="00923AF7">
        <w:t>encoding</w:t>
      </w:r>
      <w:r w:rsidR="00124BDE">
        <w:t xml:space="preserve"> process involves;</w:t>
      </w:r>
    </w:p>
    <w:p w14:paraId="3EB059D7" w14:textId="2988A074" w:rsidR="00124BDE" w:rsidRDefault="00124BDE" w:rsidP="00923AF7">
      <w:pPr>
        <w:pStyle w:val="ListParagraph"/>
        <w:numPr>
          <w:ilvl w:val="0"/>
          <w:numId w:val="4"/>
        </w:numPr>
        <w:ind w:left="1560"/>
        <w:jc w:val="both"/>
      </w:pPr>
      <w:proofErr w:type="spellStart"/>
      <w:r>
        <w:t>input_ids</w:t>
      </w:r>
      <w:proofErr w:type="spellEnd"/>
      <w:r w:rsidR="001F42C3">
        <w:t>:</w:t>
      </w:r>
      <w:r>
        <w:t xml:space="preserve"> A series of integer IDs that represent the tokens.</w:t>
      </w:r>
    </w:p>
    <w:p w14:paraId="0E73617A" w14:textId="47537789" w:rsidR="00124BDE" w:rsidRDefault="00124BDE" w:rsidP="00923AF7">
      <w:pPr>
        <w:pStyle w:val="ListParagraph"/>
        <w:numPr>
          <w:ilvl w:val="0"/>
          <w:numId w:val="4"/>
        </w:numPr>
        <w:ind w:left="1560"/>
        <w:jc w:val="both"/>
      </w:pPr>
      <w:proofErr w:type="spellStart"/>
      <w:r>
        <w:t>attention_mask</w:t>
      </w:r>
      <w:proofErr w:type="spellEnd"/>
      <w:r w:rsidR="001F42C3">
        <w:t>:</w:t>
      </w:r>
      <w:r>
        <w:t xml:space="preserve"> A binary mask that distinguishes between actual tokens and padding tokens.</w:t>
      </w:r>
    </w:p>
    <w:p w14:paraId="078E6F87" w14:textId="53587560" w:rsidR="00124BDE" w:rsidRDefault="00124BDE" w:rsidP="00124BDE">
      <w:pPr>
        <w:pStyle w:val="ListParagraph"/>
        <w:numPr>
          <w:ilvl w:val="0"/>
          <w:numId w:val="4"/>
        </w:numPr>
        <w:ind w:left="1560"/>
        <w:jc w:val="both"/>
      </w:pPr>
      <w:proofErr w:type="spellStart"/>
      <w:r>
        <w:t>token_type_ids</w:t>
      </w:r>
      <w:proofErr w:type="spellEnd"/>
      <w:r w:rsidR="001F42C3">
        <w:t>:</w:t>
      </w:r>
      <w:r>
        <w:t xml:space="preserve"> Utilized to differentiate between two distinct sentence inputs.</w:t>
      </w:r>
      <w:r w:rsidR="001F42C3">
        <w:t xml:space="preserve"> It is not </w:t>
      </w:r>
      <w:r w:rsidR="00B659AF">
        <w:t>used for BERT but included for compatibility.</w:t>
      </w:r>
    </w:p>
    <w:p w14:paraId="0A53B570" w14:textId="77777777" w:rsidR="004D070F" w:rsidRDefault="004D070F" w:rsidP="004D070F">
      <w:pPr>
        <w:pStyle w:val="ListParagraph"/>
        <w:ind w:left="1560"/>
        <w:jc w:val="both"/>
      </w:pPr>
    </w:p>
    <w:p w14:paraId="5B8D97F8" w14:textId="77777777" w:rsidR="006F7E30" w:rsidRDefault="006F7E30" w:rsidP="00180D72">
      <w:pPr>
        <w:pStyle w:val="ListParagraph"/>
        <w:numPr>
          <w:ilvl w:val="0"/>
          <w:numId w:val="2"/>
        </w:numPr>
      </w:pPr>
      <w:r>
        <w:t>Dataset Creation:</w:t>
      </w:r>
    </w:p>
    <w:p w14:paraId="6AC8CDC8" w14:textId="77777777" w:rsidR="009F4C84" w:rsidRDefault="009F4C84" w:rsidP="009F4C84">
      <w:pPr>
        <w:ind w:left="993"/>
        <w:jc w:val="both"/>
      </w:pPr>
      <w:r w:rsidRPr="009F4C84">
        <w:t>The structured dataset contains encoded text as well as target labels representing sentiments, where 0 indicates a negative sentiment and 1 represents a positive sentiment.</w:t>
      </w:r>
    </w:p>
    <w:p w14:paraId="619F3911" w14:textId="77777777" w:rsidR="009F4C84" w:rsidRDefault="009F4C84" w:rsidP="006F7E30"/>
    <w:p w14:paraId="00BE5719" w14:textId="348B5DEE" w:rsidR="006F7E30" w:rsidRDefault="006F7E30" w:rsidP="002E413F">
      <w:pPr>
        <w:pStyle w:val="ListParagraph"/>
        <w:numPr>
          <w:ilvl w:val="0"/>
          <w:numId w:val="2"/>
        </w:numPr>
      </w:pPr>
      <w:r>
        <w:t>Data Splitting:</w:t>
      </w:r>
    </w:p>
    <w:p w14:paraId="2CE97FB9" w14:textId="3611AFB0" w:rsidR="001314DF" w:rsidRDefault="001314DF" w:rsidP="007407AD">
      <w:pPr>
        <w:ind w:left="993"/>
        <w:jc w:val="both"/>
      </w:pPr>
      <w:r w:rsidRPr="001314DF">
        <w:t xml:space="preserve">The dataset is divided into two sets, </w:t>
      </w:r>
      <w:r w:rsidR="00F97F41">
        <w:t>80%</w:t>
      </w:r>
      <w:r w:rsidRPr="001314DF">
        <w:t xml:space="preserve"> for training and the other </w:t>
      </w:r>
      <w:r w:rsidR="00F97F41">
        <w:t xml:space="preserve">20% </w:t>
      </w:r>
      <w:r w:rsidRPr="001314DF">
        <w:t>for validation</w:t>
      </w:r>
      <w:r w:rsidR="00F97F41">
        <w:t xml:space="preserve"> purpose.</w:t>
      </w:r>
    </w:p>
    <w:p w14:paraId="63D413AF" w14:textId="77777777" w:rsidR="001314DF" w:rsidRDefault="001314DF" w:rsidP="006F7E30"/>
    <w:p w14:paraId="185FD43E" w14:textId="274B5DEC" w:rsidR="0054437C" w:rsidRDefault="006F7E30" w:rsidP="006F7E30">
      <w:pPr>
        <w:pStyle w:val="ListParagraph"/>
        <w:numPr>
          <w:ilvl w:val="0"/>
          <w:numId w:val="2"/>
        </w:numPr>
      </w:pPr>
      <w:r>
        <w:t>Batching:</w:t>
      </w:r>
    </w:p>
    <w:p w14:paraId="48621EED" w14:textId="190FE818" w:rsidR="0054437C" w:rsidRDefault="0054437C" w:rsidP="00FE0187">
      <w:pPr>
        <w:ind w:left="993"/>
        <w:jc w:val="both"/>
      </w:pPr>
      <w:r w:rsidRPr="0054437C">
        <w:t xml:space="preserve">During the training and prediction phase, </w:t>
      </w:r>
      <w:r w:rsidR="00FE0187">
        <w:t>the data is organized</w:t>
      </w:r>
      <w:r w:rsidRPr="0054437C">
        <w:t xml:space="preserve"> into batches for efficient processing. To manage these batches effectively, data loaders like </w:t>
      </w:r>
      <w:proofErr w:type="spellStart"/>
      <w:r w:rsidRPr="0054437C">
        <w:t>PyTorch's</w:t>
      </w:r>
      <w:proofErr w:type="spellEnd"/>
      <w:r w:rsidRPr="0054437C">
        <w:t xml:space="preserve"> </w:t>
      </w:r>
      <w:proofErr w:type="spellStart"/>
      <w:r w:rsidRPr="0054437C">
        <w:t>DataLoader</w:t>
      </w:r>
      <w:proofErr w:type="spellEnd"/>
      <w:r w:rsidRPr="0054437C">
        <w:t xml:space="preserve"> are utilized.</w:t>
      </w:r>
    </w:p>
    <w:p w14:paraId="0B32C64E" w14:textId="77777777" w:rsidR="00FE0187" w:rsidRDefault="00FE0187" w:rsidP="00FE0187">
      <w:pPr>
        <w:ind w:left="993"/>
        <w:jc w:val="both"/>
      </w:pPr>
    </w:p>
    <w:p w14:paraId="66D4818A" w14:textId="46FA42BF" w:rsidR="00D85D73" w:rsidRDefault="006F7E30" w:rsidP="004D135C">
      <w:pPr>
        <w:jc w:val="both"/>
      </w:pPr>
      <w:r>
        <w:t xml:space="preserve">By following these procedures, </w:t>
      </w:r>
      <w:r w:rsidR="004D135C" w:rsidRPr="004D135C">
        <w:t>the unprocessed text data undergoes a transformation to a suitable format that can be fed into a BERT model. This format allows the model to comprehend and generate predictions based on the encoded text information.</w:t>
      </w:r>
    </w:p>
    <w:p w14:paraId="45A4D1F4" w14:textId="77777777" w:rsidR="004D135C" w:rsidRDefault="004D135C" w:rsidP="004D135C">
      <w:pPr>
        <w:jc w:val="both"/>
      </w:pPr>
    </w:p>
    <w:p w14:paraId="1D83DB5C" w14:textId="34575A61" w:rsidR="004D135C" w:rsidRDefault="005F48A2" w:rsidP="005F48A2">
      <w:pPr>
        <w:pStyle w:val="Heading3"/>
      </w:pPr>
      <w:r w:rsidRPr="005F48A2">
        <w:t>Parameter and Setting Selection</w:t>
      </w:r>
    </w:p>
    <w:p w14:paraId="56FF1C96" w14:textId="77777777" w:rsidR="004074B9" w:rsidRPr="004074B9" w:rsidRDefault="004074B9" w:rsidP="004074B9"/>
    <w:p w14:paraId="6D5CE8F2" w14:textId="2430EA1A" w:rsidR="00E643A5" w:rsidRDefault="00625A97" w:rsidP="00E643A5">
      <w:r w:rsidRPr="00625A97">
        <w:t>Maximum Sequence Length (</w:t>
      </w:r>
      <w:proofErr w:type="spellStart"/>
      <w:r w:rsidRPr="00625A97">
        <w:t>max_length</w:t>
      </w:r>
      <w:proofErr w:type="spellEnd"/>
      <w:r w:rsidRPr="00625A97">
        <w:t>)</w:t>
      </w:r>
    </w:p>
    <w:p w14:paraId="03E2C20F" w14:textId="5FA937C9" w:rsidR="00625A97" w:rsidRDefault="007268E0" w:rsidP="004074B9">
      <w:pPr>
        <w:jc w:val="both"/>
      </w:pPr>
      <w:r w:rsidRPr="007268E0">
        <w:t xml:space="preserve">After weighing the trade-offs between computational efficiency and model complexity, we chose to set </w:t>
      </w:r>
      <w:proofErr w:type="spellStart"/>
      <w:r w:rsidRPr="007268E0">
        <w:t>max_length</w:t>
      </w:r>
      <w:proofErr w:type="spellEnd"/>
      <w:r w:rsidRPr="007268E0">
        <w:t xml:space="preserve"> at 128. We can maintain reasonable computing requirements while capturing context by using 128 as the </w:t>
      </w:r>
      <w:proofErr w:type="spellStart"/>
      <w:r w:rsidRPr="007268E0">
        <w:t>max_length</w:t>
      </w:r>
      <w:proofErr w:type="spellEnd"/>
      <w:r w:rsidRPr="007268E0">
        <w:t>. This choice is appropriate for sentiment analysis jobs and is consistent with NLP community practices. While using a lesser length could mean losing important contextual information, using a greater length would need more computational resources.</w:t>
      </w:r>
    </w:p>
    <w:p w14:paraId="3F8B2C9C" w14:textId="77777777" w:rsidR="004074B9" w:rsidRDefault="004074B9" w:rsidP="004074B9">
      <w:pPr>
        <w:jc w:val="both"/>
      </w:pPr>
    </w:p>
    <w:p w14:paraId="51D1D84D" w14:textId="567CE3FE" w:rsidR="004074B9" w:rsidRDefault="004A413C" w:rsidP="004074B9">
      <w:pPr>
        <w:jc w:val="both"/>
      </w:pPr>
      <w:r w:rsidRPr="004A413C">
        <w:t>Number of Training Epochs (</w:t>
      </w:r>
      <w:proofErr w:type="spellStart"/>
      <w:r w:rsidRPr="004A413C">
        <w:t>num_train_epochs</w:t>
      </w:r>
      <w:proofErr w:type="spellEnd"/>
      <w:r w:rsidRPr="004A413C">
        <w:t>)</w:t>
      </w:r>
    </w:p>
    <w:p w14:paraId="042804C1" w14:textId="3B22BB28" w:rsidR="004A413C" w:rsidRDefault="008641BF" w:rsidP="004074B9">
      <w:pPr>
        <w:jc w:val="both"/>
      </w:pPr>
      <w:r w:rsidRPr="008641BF">
        <w:t xml:space="preserve">Initially, we started with three training epochs. By allowing the model to go through training iterations, this value helps the model identify the sentiment patterns that are underlying the data. Hyperparameter tuning allows us to further optimize this, though, if needed. We can identify the ideal balance between training time and model convergence by experimenting with the number of training epochs. </w:t>
      </w:r>
      <w:r w:rsidR="003A1A9C">
        <w:t xml:space="preserve">As we are able to attain </w:t>
      </w:r>
      <w:r w:rsidR="003A1A9C" w:rsidRPr="008641BF">
        <w:t>92% accuracy</w:t>
      </w:r>
      <w:r w:rsidR="00AE4E60">
        <w:t xml:space="preserve"> </w:t>
      </w:r>
      <w:r w:rsidRPr="008641BF">
        <w:t>this first decision appears to be both practical and efficient.</w:t>
      </w:r>
    </w:p>
    <w:p w14:paraId="2C3CD1A6" w14:textId="77777777" w:rsidR="008641BF" w:rsidRDefault="008641BF" w:rsidP="004074B9">
      <w:pPr>
        <w:jc w:val="both"/>
      </w:pPr>
    </w:p>
    <w:p w14:paraId="21B81064" w14:textId="617A33A3" w:rsidR="008641BF" w:rsidRDefault="00C55A1D" w:rsidP="004074B9">
      <w:pPr>
        <w:jc w:val="both"/>
      </w:pPr>
      <w:r w:rsidRPr="00C55A1D">
        <w:t>Number of Labels (</w:t>
      </w:r>
      <w:proofErr w:type="spellStart"/>
      <w:r w:rsidRPr="00C55A1D">
        <w:t>num_labels</w:t>
      </w:r>
      <w:proofErr w:type="spellEnd"/>
      <w:r w:rsidRPr="00C55A1D">
        <w:t>)</w:t>
      </w:r>
    </w:p>
    <w:p w14:paraId="528549AA" w14:textId="2CC9A0E0" w:rsidR="00C55A1D" w:rsidRDefault="005476D8" w:rsidP="004074B9">
      <w:pPr>
        <w:jc w:val="both"/>
      </w:pPr>
      <w:r w:rsidRPr="005476D8">
        <w:t xml:space="preserve">For binary sentiment analysis, it is appropriate to set </w:t>
      </w:r>
      <w:proofErr w:type="spellStart"/>
      <w:r w:rsidRPr="005476D8">
        <w:t>num_labels</w:t>
      </w:r>
      <w:proofErr w:type="spellEnd"/>
      <w:r w:rsidRPr="005476D8">
        <w:t xml:space="preserve"> to 2. This selection illustrates the task's binary nature, in which the objective is to categorize material as having a positive or negative </w:t>
      </w:r>
      <w:r w:rsidR="00B117FC">
        <w:t>sentiment.</w:t>
      </w:r>
      <w:r w:rsidRPr="005476D8">
        <w:t xml:space="preserve"> The model architecture is optimized for this binary classification by setting </w:t>
      </w:r>
      <w:proofErr w:type="spellStart"/>
      <w:r w:rsidRPr="005476D8">
        <w:t>num_labels</w:t>
      </w:r>
      <w:proofErr w:type="spellEnd"/>
      <w:r w:rsidRPr="005476D8">
        <w:t xml:space="preserve"> to 2, which satisfies the demands of the sentiment analysis task.</w:t>
      </w:r>
    </w:p>
    <w:p w14:paraId="3FD656AC" w14:textId="77777777" w:rsidR="008C0A18" w:rsidRDefault="008C0A18" w:rsidP="004074B9">
      <w:pPr>
        <w:jc w:val="both"/>
      </w:pPr>
    </w:p>
    <w:p w14:paraId="386A01B1" w14:textId="1469554C" w:rsidR="008C0A18" w:rsidRPr="00E643A5" w:rsidRDefault="008C0A18" w:rsidP="008C0A18">
      <w:pPr>
        <w:pStyle w:val="Heading2"/>
      </w:pPr>
      <w:r>
        <w:t>Model Selection and Result</w:t>
      </w:r>
    </w:p>
    <w:sectPr w:rsidR="008C0A18" w:rsidRPr="00E643A5" w:rsidSect="008F36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13E"/>
    <w:multiLevelType w:val="hybridMultilevel"/>
    <w:tmpl w:val="7194C9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6211578"/>
    <w:multiLevelType w:val="hybridMultilevel"/>
    <w:tmpl w:val="B2D8B2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C8723C8"/>
    <w:multiLevelType w:val="hybridMultilevel"/>
    <w:tmpl w:val="E7B00F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E555F1"/>
    <w:multiLevelType w:val="hybridMultilevel"/>
    <w:tmpl w:val="6A3E4B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17189523">
    <w:abstractNumId w:val="1"/>
  </w:num>
  <w:num w:numId="2" w16cid:durableId="121387315">
    <w:abstractNumId w:val="0"/>
  </w:num>
  <w:num w:numId="3" w16cid:durableId="1625186606">
    <w:abstractNumId w:val="3"/>
  </w:num>
  <w:num w:numId="4" w16cid:durableId="802621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2506"/>
    <w:rsid w:val="0001236E"/>
    <w:rsid w:val="0003129F"/>
    <w:rsid w:val="00065072"/>
    <w:rsid w:val="00124BDE"/>
    <w:rsid w:val="001314DF"/>
    <w:rsid w:val="00180D72"/>
    <w:rsid w:val="001F42C3"/>
    <w:rsid w:val="002155DE"/>
    <w:rsid w:val="002724AC"/>
    <w:rsid w:val="00292FA8"/>
    <w:rsid w:val="002A6080"/>
    <w:rsid w:val="002D236B"/>
    <w:rsid w:val="002E413F"/>
    <w:rsid w:val="002F3F16"/>
    <w:rsid w:val="00385A4B"/>
    <w:rsid w:val="00394F0A"/>
    <w:rsid w:val="003A1A9C"/>
    <w:rsid w:val="003E1CC5"/>
    <w:rsid w:val="004074B9"/>
    <w:rsid w:val="004A413C"/>
    <w:rsid w:val="004A7F33"/>
    <w:rsid w:val="004D070F"/>
    <w:rsid w:val="004D135C"/>
    <w:rsid w:val="004D2B2B"/>
    <w:rsid w:val="00537037"/>
    <w:rsid w:val="0054437C"/>
    <w:rsid w:val="005476D8"/>
    <w:rsid w:val="005677FC"/>
    <w:rsid w:val="00570768"/>
    <w:rsid w:val="00575F02"/>
    <w:rsid w:val="005F48A2"/>
    <w:rsid w:val="00601ABF"/>
    <w:rsid w:val="00625A97"/>
    <w:rsid w:val="006E56EB"/>
    <w:rsid w:val="006F7E30"/>
    <w:rsid w:val="0070459E"/>
    <w:rsid w:val="007268E0"/>
    <w:rsid w:val="007407AD"/>
    <w:rsid w:val="007B3592"/>
    <w:rsid w:val="007C3CB9"/>
    <w:rsid w:val="00861A17"/>
    <w:rsid w:val="008641BF"/>
    <w:rsid w:val="008C0A18"/>
    <w:rsid w:val="008D2506"/>
    <w:rsid w:val="008F36B4"/>
    <w:rsid w:val="008F6C69"/>
    <w:rsid w:val="00923AF7"/>
    <w:rsid w:val="0096400E"/>
    <w:rsid w:val="009F4C84"/>
    <w:rsid w:val="00AE1B74"/>
    <w:rsid w:val="00AE4E60"/>
    <w:rsid w:val="00B117FC"/>
    <w:rsid w:val="00B12AE5"/>
    <w:rsid w:val="00B21777"/>
    <w:rsid w:val="00B44046"/>
    <w:rsid w:val="00B659AF"/>
    <w:rsid w:val="00BF194D"/>
    <w:rsid w:val="00C25D5A"/>
    <w:rsid w:val="00C55A1D"/>
    <w:rsid w:val="00C63B94"/>
    <w:rsid w:val="00CB1387"/>
    <w:rsid w:val="00D27E7F"/>
    <w:rsid w:val="00D67364"/>
    <w:rsid w:val="00D85D73"/>
    <w:rsid w:val="00DB1CCB"/>
    <w:rsid w:val="00E4697C"/>
    <w:rsid w:val="00E643A5"/>
    <w:rsid w:val="00E72933"/>
    <w:rsid w:val="00EF26FC"/>
    <w:rsid w:val="00EF42DD"/>
    <w:rsid w:val="00F97F41"/>
    <w:rsid w:val="00FE018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AB7B"/>
  <w15:docId w15:val="{68276329-91B5-445C-B7DA-356E5386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5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6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36B4"/>
    <w:pPr>
      <w:spacing w:after="0" w:line="240" w:lineRule="auto"/>
    </w:pPr>
    <w:rPr>
      <w:kern w:val="0"/>
      <w:lang w:val="en-US" w:eastAsia="en-US"/>
    </w:rPr>
  </w:style>
  <w:style w:type="character" w:customStyle="1" w:styleId="NoSpacingChar">
    <w:name w:val="No Spacing Char"/>
    <w:basedOn w:val="DefaultParagraphFont"/>
    <w:link w:val="NoSpacing"/>
    <w:uiPriority w:val="1"/>
    <w:rsid w:val="008F36B4"/>
    <w:rPr>
      <w:kern w:val="0"/>
      <w:lang w:val="en-US" w:eastAsia="en-US"/>
    </w:rPr>
  </w:style>
  <w:style w:type="character" w:customStyle="1" w:styleId="Heading2Char">
    <w:name w:val="Heading 2 Char"/>
    <w:basedOn w:val="DefaultParagraphFont"/>
    <w:link w:val="Heading2"/>
    <w:uiPriority w:val="9"/>
    <w:rsid w:val="000650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6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8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1A1F8E2E304D48ABCCB428F4B6B905"/>
        <w:category>
          <w:name w:val="General"/>
          <w:gallery w:val="placeholder"/>
        </w:category>
        <w:types>
          <w:type w:val="bbPlcHdr"/>
        </w:types>
        <w:behaviors>
          <w:behavior w:val="content"/>
        </w:behaviors>
        <w:guid w:val="{EA69BE95-8B1C-4249-A897-D704A6A65D20}"/>
      </w:docPartPr>
      <w:docPartBody>
        <w:p w:rsidR="00A05AF2" w:rsidRDefault="008871AF" w:rsidP="008871AF">
          <w:pPr>
            <w:pStyle w:val="021A1F8E2E304D48ABCCB428F4B6B905"/>
          </w:pPr>
          <w:r>
            <w:rPr>
              <w:color w:val="2F5496" w:themeColor="accent1" w:themeShade="BF"/>
              <w:sz w:val="24"/>
              <w:szCs w:val="24"/>
            </w:rPr>
            <w:t>[Company name]</w:t>
          </w:r>
        </w:p>
      </w:docPartBody>
    </w:docPart>
    <w:docPart>
      <w:docPartPr>
        <w:name w:val="80C491FB1B30449DB18CB2D2E5874579"/>
        <w:category>
          <w:name w:val="General"/>
          <w:gallery w:val="placeholder"/>
        </w:category>
        <w:types>
          <w:type w:val="bbPlcHdr"/>
        </w:types>
        <w:behaviors>
          <w:behavior w:val="content"/>
        </w:behaviors>
        <w:guid w:val="{0891DF85-C5C8-46B5-8911-B00715B0E5CE}"/>
      </w:docPartPr>
      <w:docPartBody>
        <w:p w:rsidR="00A05AF2" w:rsidRDefault="008871AF" w:rsidP="008871AF">
          <w:pPr>
            <w:pStyle w:val="80C491FB1B30449DB18CB2D2E5874579"/>
          </w:pPr>
          <w:r>
            <w:rPr>
              <w:rFonts w:asciiTheme="majorHAnsi" w:eastAsiaTheme="majorEastAsia" w:hAnsiTheme="majorHAnsi" w:cstheme="majorBidi"/>
              <w:color w:val="4472C4" w:themeColor="accent1"/>
              <w:sz w:val="88"/>
              <w:szCs w:val="88"/>
            </w:rPr>
            <w:t>[Document title]</w:t>
          </w:r>
        </w:p>
      </w:docPartBody>
    </w:docPart>
    <w:docPart>
      <w:docPartPr>
        <w:name w:val="3D2E287487D241F1BABAEAC461D72D59"/>
        <w:category>
          <w:name w:val="General"/>
          <w:gallery w:val="placeholder"/>
        </w:category>
        <w:types>
          <w:type w:val="bbPlcHdr"/>
        </w:types>
        <w:behaviors>
          <w:behavior w:val="content"/>
        </w:behaviors>
        <w:guid w:val="{4293BABC-E722-45E7-AA50-7417E1AC3217}"/>
      </w:docPartPr>
      <w:docPartBody>
        <w:p w:rsidR="00A05AF2" w:rsidRDefault="008871AF" w:rsidP="008871AF">
          <w:pPr>
            <w:pStyle w:val="3D2E287487D241F1BABAEAC461D72D59"/>
          </w:pPr>
          <w:r>
            <w:rPr>
              <w:color w:val="4472C4" w:themeColor="accent1"/>
              <w:sz w:val="28"/>
              <w:szCs w:val="28"/>
            </w:rPr>
            <w:t>[Author name]</w:t>
          </w:r>
        </w:p>
      </w:docPartBody>
    </w:docPart>
    <w:docPart>
      <w:docPartPr>
        <w:name w:val="5713432A640544619F22D48AB4503957"/>
        <w:category>
          <w:name w:val="General"/>
          <w:gallery w:val="placeholder"/>
        </w:category>
        <w:types>
          <w:type w:val="bbPlcHdr"/>
        </w:types>
        <w:behaviors>
          <w:behavior w:val="content"/>
        </w:behaviors>
        <w:guid w:val="{9637EB95-D163-478B-9C04-6F8F88DB0C7D}"/>
      </w:docPartPr>
      <w:docPartBody>
        <w:p w:rsidR="00A05AF2" w:rsidRDefault="008871AF" w:rsidP="008871AF">
          <w:pPr>
            <w:pStyle w:val="5713432A640544619F22D48AB450395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AF"/>
    <w:rsid w:val="00091649"/>
    <w:rsid w:val="008871AF"/>
    <w:rsid w:val="00943BC9"/>
    <w:rsid w:val="00953352"/>
    <w:rsid w:val="00A05AF2"/>
    <w:rsid w:val="00BC368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A1F8E2E304D48ABCCB428F4B6B905">
    <w:name w:val="021A1F8E2E304D48ABCCB428F4B6B905"/>
    <w:rsid w:val="008871AF"/>
  </w:style>
  <w:style w:type="paragraph" w:customStyle="1" w:styleId="80C491FB1B30449DB18CB2D2E5874579">
    <w:name w:val="80C491FB1B30449DB18CB2D2E5874579"/>
    <w:rsid w:val="008871AF"/>
  </w:style>
  <w:style w:type="paragraph" w:customStyle="1" w:styleId="3D2E287487D241F1BABAEAC461D72D59">
    <w:name w:val="3D2E287487D241F1BABAEAC461D72D59"/>
    <w:rsid w:val="008871AF"/>
  </w:style>
  <w:style w:type="paragraph" w:customStyle="1" w:styleId="5713432A640544619F22D48AB4503957">
    <w:name w:val="5713432A640544619F22D48AB4503957"/>
    <w:rsid w:val="00887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46488-E862-474A-AE02-580CD60C8983}">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Template>
  <TotalTime>246</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Sentiment Analysis</vt:lpstr>
    </vt:vector>
  </TitlesOfParts>
  <Company>IE4483</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KOH JIAHUI, SHAO SIYING, PYAE SONE KHIN (U2021752A)</dc:creator>
  <cp:keywords/>
  <dc:description/>
  <cp:lastModifiedBy>#PYAE SONE KHIN#</cp:lastModifiedBy>
  <cp:revision>67</cp:revision>
  <dcterms:created xsi:type="dcterms:W3CDTF">2023-10-27T19:57:00Z</dcterms:created>
  <dcterms:modified xsi:type="dcterms:W3CDTF">2023-11-16T12:41:00Z</dcterms:modified>
</cp:coreProperties>
</file>