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 &amp; Speaker Notes</w:t>
        <w:br/>
        <w:t>AI Agents, MCP, and Agentic AI Session</w:t>
      </w:r>
    </w:p>
    <w:p>
      <w:pPr>
        <w:pStyle w:val="Heading1"/>
      </w:pPr>
      <w:r>
        <w:t>Slide 1 – Title</w:t>
      </w:r>
    </w:p>
    <w:p>
      <w:r>
        <w:t>Welcome everyone. Today we’ll discuss AI Agents, MCP, and Agentic AI — not from a coding view, but what they mean strategically for us at Fiserv.</w:t>
      </w:r>
    </w:p>
    <w:p>
      <w:pPr>
        <w:pStyle w:val="Heading1"/>
      </w:pPr>
      <w:r>
        <w:t>Slide 2 – Why this matters now</w:t>
      </w:r>
    </w:p>
    <w:p>
      <w:r>
        <w:t>AI is no longer just hype. It’s becoming part of IT strategy, especially in financial services where compliance and speed matter.</w:t>
      </w:r>
    </w:p>
    <w:p>
      <w:pPr>
        <w:pStyle w:val="Heading1"/>
      </w:pPr>
      <w:r>
        <w:t>Slide 3 – What are AI Agents?</w:t>
      </w:r>
    </w:p>
    <w:p>
      <w:r>
        <w:t>Agents are not just chatbots. They can take actions: fetch data, analyze, and respond intelligently.</w:t>
      </w:r>
    </w:p>
    <w:p>
      <w:pPr>
        <w:pStyle w:val="Heading1"/>
      </w:pPr>
      <w:r>
        <w:t>Slide 4 – Why Agents matter for Fiserv</w:t>
      </w:r>
    </w:p>
    <w:p>
      <w:r>
        <w:t>For Fiserv, this means automating repetitive IT and compliance tasks, boosting productivity without replacing staff.</w:t>
      </w:r>
    </w:p>
    <w:p>
      <w:pPr>
        <w:pStyle w:val="Heading1"/>
      </w:pPr>
      <w:r>
        <w:t>Slide 5 – What is MCP?</w:t>
      </w:r>
    </w:p>
    <w:p>
      <w:r>
        <w:t>MCP standardizes how AI securely interacts with tools, APIs, and data, ensuring compliance and governance.</w:t>
      </w:r>
    </w:p>
    <w:p>
      <w:pPr>
        <w:pStyle w:val="Heading1"/>
      </w:pPr>
      <w:r>
        <w:t>Slide 6 – Why MCP matters in Finance</w:t>
      </w:r>
    </w:p>
    <w:p>
      <w:r>
        <w:t>MCP prevents uncontrolled AI usage. We get all the efficiency benefits but keep compliance intact.</w:t>
      </w:r>
    </w:p>
    <w:p>
      <w:pPr>
        <w:pStyle w:val="Heading1"/>
      </w:pPr>
      <w:r>
        <w:t>Slide 7 – What is Agentic AI?</w:t>
      </w:r>
    </w:p>
    <w:p>
      <w:r>
        <w:t>Agentic AI is about orchestration: agents working together, making decisions, and calling tools as needed.</w:t>
      </w:r>
    </w:p>
    <w:p>
      <w:pPr>
        <w:pStyle w:val="Heading1"/>
      </w:pPr>
      <w:r>
        <w:t>Slide 8 – Workflow Example: Merchant Onboarding</w:t>
      </w:r>
    </w:p>
    <w:p>
      <w:r>
        <w:t>This reduces turnaround time and ensures consistency. Perfect for regulated onboarding processes.</w:t>
      </w:r>
    </w:p>
    <w:p>
      <w:pPr>
        <w:pStyle w:val="Heading1"/>
      </w:pPr>
      <w:r>
        <w:t>Slide 9 – Workflow Example: IT Ops Monitoring</w:t>
      </w:r>
    </w:p>
    <w:p>
      <w:r>
        <w:t>Instead of manual triage, the agent can resolve simple issues or route critical ones to IT managers.</w:t>
      </w:r>
    </w:p>
    <w:p>
      <w:pPr>
        <w:pStyle w:val="Heading1"/>
      </w:pPr>
      <w:r>
        <w:t>Slide 10 – Risks &amp; Mitigation</w:t>
      </w:r>
    </w:p>
    <w:p>
      <w:r>
        <w:t>AI has risks. But with guardrails like governance, explainability, and approvals, we can use it responsibly.</w:t>
      </w:r>
    </w:p>
    <w:p>
      <w:pPr>
        <w:pStyle w:val="Heading1"/>
      </w:pPr>
      <w:r>
        <w:t>Slide 11 – Manager Takeaways</w:t>
      </w:r>
    </w:p>
    <w:p>
      <w:r>
        <w:t>Managers don’t need to code. They need to guide adoption: where AI fits, and how to control its risks.</w:t>
      </w:r>
    </w:p>
    <w:p>
      <w:pPr>
        <w:pStyle w:val="Heading1"/>
      </w:pPr>
      <w:r>
        <w:t>Slide 12 – Closing &amp; Q&amp;A</w:t>
      </w:r>
    </w:p>
    <w:p>
      <w:r>
        <w:t>Encourage managers to think of AI agents as part of their strategy toolbox, not just tech experiments.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