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StratiGraph WP5 / T5.4 — PyArchInit ↔ s3Dgraphy Integration</w:t>
      </w:r>
    </w:p>
    <w:p>
      <w:pPr>
        <w:pStyle w:val="Subtitle"/>
      </w:pPr>
      <w:r>
        <w:t xml:space="preserve">Development Log — Phase 1 (Foundation)</w:t>
      </w:r>
    </w:p>
    <w:p>
      <w:pPr>
        <w:pStyle w:val="Author"/>
      </w:pPr>
      <w:r>
        <w:t xml:space="preserve">Enzo Cocca (Adarte, T5.4 Deputy Lead)</w:t>
      </w:r>
    </w:p>
    <w:p>
      <w:pPr>
        <w:pStyle w:val="Date"/>
      </w:pPr>
      <w:r>
        <w:t xml:space="preserve">Last updated: 6 May 2026</w:t>
      </w:r>
    </w:p>
    <w:bookmarkStart w:id="9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is the rolling development log for Task 5.4 of WP5 — PyArchInit ↔ s3Dgraphy</w:t>
      </w:r>
      <w:r>
        <w:t xml:space="preserve"> </w:t>
      </w:r>
      <w:r>
        <w:t xml:space="preserve">integration. It is updated continuously as work progresses on the</w:t>
      </w:r>
      <w:r>
        <w:t xml:space="preserve"> </w:t>
      </w:r>
      <w:r>
        <w:rPr>
          <w:rStyle w:val="VerbatimChar"/>
        </w:rPr>
        <w:t xml:space="preserve">Stratigraph_00001</w:t>
      </w:r>
      <w:r>
        <w:t xml:space="preserve"> </w:t>
      </w:r>
      <w:r>
        <w:t xml:space="preserve">branch of the PyArchInit plugin and is intended to keep</w:t>
      </w:r>
      <w:r>
        <w:t xml:space="preserve"> </w:t>
      </w:r>
      <w:r>
        <w:t xml:space="preserve">partner reviewers in sync between formal milestones (meeting minutes, Reference</w:t>
      </w:r>
      <w:r>
        <w:t xml:space="preserve"> </w:t>
      </w:r>
      <w:r>
        <w:t xml:space="preserve">Document revisions). Each entry corresponds to a logical work unit (</w:t>
      </w:r>
      <w:r>
        <w:t xml:space="preserve">“Group”</w:t>
      </w:r>
      <w:r>
        <w:t xml:space="preserve"> </w:t>
      </w:r>
      <w:r>
        <w:t xml:space="preserve">in</w:t>
      </w:r>
      <w:r>
        <w:t xml:space="preserve"> </w:t>
      </w:r>
      <w:r>
        <w:t xml:space="preserve">the implementation plan) and lists what was built, what was tested, the</w:t>
      </w:r>
      <w:r>
        <w:t xml:space="preserve"> </w:t>
      </w:r>
      <w:r>
        <w:t xml:space="preserve">commits, and any decisions taken.</w:t>
      </w:r>
    </w:p>
    <w:p>
      <w:pPr>
        <w:pStyle w:val="BodyText"/>
      </w:pPr>
      <w:r>
        <w:t xml:space="preserve">The authoritative documents remain:</w:t>
      </w:r>
    </w:p>
    <w:p>
      <w:pPr>
        <w:pStyle w:val="Compact"/>
        <w:numPr>
          <w:ilvl w:val="0"/>
          <w:numId w:val="1001"/>
        </w:numPr>
      </w:pPr>
      <w:r>
        <w:t xml:space="preserve">T5.4 Reference Document v0.1 (Emanuel Demetrescu, 6 May 2026) — high-level</w:t>
      </w:r>
      <w:r>
        <w:t xml:space="preserve"> </w:t>
      </w:r>
      <w:r>
        <w:t xml:space="preserve">contract for the integration.</w:t>
      </w:r>
    </w:p>
    <w:p>
      <w:pPr>
        <w:pStyle w:val="Compact"/>
        <w:numPr>
          <w:ilvl w:val="0"/>
          <w:numId w:val="1001"/>
        </w:numPr>
      </w:pPr>
      <w:r>
        <w:t xml:space="preserve">Implementation plan (</w:t>
      </w:r>
      <w:r>
        <w:rPr>
          <w:rStyle w:val="VerbatimChar"/>
        </w:rPr>
        <w:t xml:space="preserve">docs/superpowers/plans/2026-05-06-phase-1-foundation.md</w:t>
      </w:r>
      <w:r>
        <w:t xml:space="preserve">) —</w:t>
      </w:r>
      <w:r>
        <w:t xml:space="preserve"> </w:t>
      </w:r>
      <w:r>
        <w:t xml:space="preserve">the technical task breakdown executed here.</w:t>
      </w:r>
    </w:p>
    <w:p>
      <w:pPr>
        <w:pStyle w:val="Compact"/>
        <w:numPr>
          <w:ilvl w:val="0"/>
          <w:numId w:val="1001"/>
        </w:numPr>
      </w:pPr>
      <w:r>
        <w:t xml:space="preserve">Spec (</w:t>
      </w:r>
      <w:r>
        <w:rPr>
          <w:rStyle w:val="VerbatimChar"/>
        </w:rPr>
        <w:t xml:space="preserve">docs/superpowers/specs/2026-05-04-s3dgraphy-bidirectional-sync-design.md</w:t>
      </w:r>
      <w:r>
        <w:t xml:space="preserve">) —</w:t>
      </w:r>
      <w:r>
        <w:t xml:space="preserve"> </w:t>
      </w:r>
      <w:r>
        <w:t xml:space="preserve">the design proposal aligned to both the meeting minutes and the Reference</w:t>
      </w:r>
      <w:r>
        <w:t xml:space="preserve"> </w:t>
      </w:r>
      <w:r>
        <w:t xml:space="preserve">Document.</w:t>
      </w:r>
    </w:p>
    <w:p>
      <w:pPr>
        <w:pStyle w:val="FirstParagraph"/>
      </w:pPr>
      <w:r>
        <w:t xml:space="preserve">This log is regenerated to DOCX (</w:t>
      </w:r>
      <w:r>
        <w:rPr>
          <w:rStyle w:val="VerbatimChar"/>
        </w:rPr>
        <w:t xml:space="preserve">T5.4_PyArchInit_Dev_Log.docx</w:t>
      </w:r>
      <w:r>
        <w:t xml:space="preserve">) whenever a new</w:t>
      </w:r>
      <w:r>
        <w:t xml:space="preserve"> </w:t>
      </w:r>
      <w:r>
        <w:t xml:space="preserve">Group is completed, so the latest version can be uploaded to Teams.</w:t>
      </w:r>
    </w:p>
    <w:p>
      <w:r>
        <w:pict>
          <v:rect style="width:0;height:1.5pt" o:hralign="center" o:hrstd="t" o:hr="t"/>
        </w:pict>
      </w:r>
    </w:p>
    <w:bookmarkEnd w:id="9"/>
    <w:bookmarkStart w:id="10" w:name="phase-1-foundation-overview"/>
    <w:p>
      <w:pPr>
        <w:pStyle w:val="Heading1"/>
      </w:pPr>
      <w:r>
        <w:t xml:space="preserve">Phase 1 (Foundation) — overview</w:t>
      </w:r>
    </w:p>
    <w:p>
      <w:pPr>
        <w:pStyle w:val="FirstParagraph"/>
      </w:pPr>
      <w:r>
        <w:t xml:space="preserve">Phase 1 closes action items AI01–AI05 from the T5.4 meeting of 4 May 2026. The</w:t>
      </w:r>
      <w:r>
        <w:t xml:space="preserve"> </w:t>
      </w:r>
      <w:r>
        <w:t xml:space="preserve">six deliverables are:</w:t>
      </w:r>
    </w:p>
    <w:p>
      <w:pPr>
        <w:pStyle w:val="Compact"/>
        <w:numPr>
          <w:ilvl w:val="0"/>
          <w:numId w:val="1002"/>
        </w:numPr>
      </w:pPr>
      <w:r>
        <w:t xml:space="preserve">Vendor s3Dgraphy 0.1.30 → 0.1.40 inside</w:t>
      </w:r>
      <w:r>
        <w:t xml:space="preserve"> </w:t>
      </w:r>
      <w:r>
        <w:rPr>
          <w:rStyle w:val="VerbatimChar"/>
        </w:rPr>
        <w:t xml:space="preserve">ext_libs/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that parses the three s3Dgraphy JSON pillars directly</w:t>
      </w:r>
      <w:r>
        <w:t xml:space="preserve"> </w:t>
      </w:r>
      <w:r>
        <w:t xml:space="preserve">(Option B per Reference Document v0.1 §4.5).</w:t>
      </w:r>
    </w:p>
    <w:p>
      <w:pPr>
        <w:pStyle w:val="Compact"/>
        <w:numPr>
          <w:ilvl w:val="0"/>
          <w:numId w:val="1002"/>
        </w:numPr>
      </w:pPr>
      <w:r>
        <w:t xml:space="preserve">Refactor</w:t>
      </w:r>
      <w:r>
        <w:t xml:space="preserve"> </w:t>
      </w:r>
      <w:r>
        <w:rPr>
          <w:rStyle w:val="VerbatimChar"/>
        </w:rPr>
        <w:t xml:space="preserve">pyarchinit_i18n_stratigraphic.py</w:t>
      </w:r>
      <w:r>
        <w:t xml:space="preserve"> </w:t>
      </w:r>
      <w:r>
        <w:t xml:space="preserve">as a backwards-compatible</w:t>
      </w:r>
      <w:r>
        <w:t xml:space="preserve"> </w:t>
      </w:r>
      <w:r>
        <w:t xml:space="preserve">adapter over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One-shot vocabulary alignment migration:</w:t>
      </w:r>
      <w:r>
        <w:t xml:space="preserve"> </w:t>
      </w:r>
      <w:r>
        <w:rPr>
          <w:rStyle w:val="VerbatimChar"/>
        </w:rPr>
        <w:t xml:space="preserve">USVA/USVB → 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USVC → USVn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UUID v7 backfill on the three primary tables (</w:t>
      </w:r>
      <w:r>
        <w:rPr>
          <w:rStyle w:val="VerbatimChar"/>
        </w:rPr>
        <w:t xml:space="preserve">us_table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inventario_materiali_table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periodizzazione_table</w:t>
      </w:r>
      <w:r>
        <w:t xml:space="preserve">) using a</w:t>
      </w:r>
      <w:r>
        <w:t xml:space="preserve"> </w:t>
      </w:r>
      <w:r>
        <w:rPr>
          <w:rStyle w:val="VerbatimChar"/>
        </w:rPr>
        <w:t xml:space="preserve">node_uuid TEXT</w:t>
      </w:r>
      <w:r>
        <w:t xml:space="preserve"> </w:t>
      </w:r>
      <w:r>
        <w:t xml:space="preserve">column with a partial unique index.</w:t>
      </w:r>
    </w:p>
    <w:p>
      <w:pPr>
        <w:pStyle w:val="Compact"/>
        <w:numPr>
          <w:ilvl w:val="0"/>
          <w:numId w:val="1002"/>
        </w:numPr>
      </w:pPr>
      <w:r>
        <w:t xml:space="preserve">Refactor 12 files under</w:t>
      </w:r>
      <w:r>
        <w:t xml:space="preserve"> </w:t>
      </w:r>
      <w:r>
        <w:rPr>
          <w:rStyle w:val="VerbatimChar"/>
        </w:rPr>
        <w:t xml:space="preserve">modules/s3dgraphy/</w:t>
      </w:r>
      <w:r>
        <w:t xml:space="preserve"> </w:t>
      </w:r>
      <w:r>
        <w:t xml:space="preserve">so they consult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instead of hardcoded EM 1.4 tables.</w:t>
      </w:r>
    </w:p>
    <w:p>
      <w:pPr>
        <w:pStyle w:val="FirstParagraph"/>
      </w:pPr>
      <w:r>
        <w:t xml:space="preserve">Plan structure: 8 Groups (0 + A through G), 37 tasks, ~150 steps,</w:t>
      </w:r>
      <w:r>
        <w:t xml:space="preserve"> </w:t>
      </w:r>
      <w:r>
        <w:t xml:space="preserve">≈ 30 commits expected. The release that closes Phase 1 is tagged</w:t>
      </w:r>
      <w:r>
        <w:t xml:space="preserve"> </w:t>
      </w:r>
      <w:r>
        <w:rPr>
          <w:rStyle w:val="VerbatimChar"/>
        </w:rPr>
        <w:t xml:space="preserve">phase1-foundation-5.1.0-alpha</w:t>
      </w:r>
      <w:r>
        <w:t xml:space="preserve">. A rollback tag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 </w:t>
      </w:r>
      <w:r>
        <w:t xml:space="preserve">was</w:t>
      </w:r>
      <w:r>
        <w:t xml:space="preserve"> </w:t>
      </w:r>
      <w:r>
        <w:t xml:space="preserve">created at the start of execution; everything is recoverable.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Pre-flight &amp; rollback safety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(2026-05-06)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Vendor s3Dgraphy 0.1.30 → 0.1.40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(2026-05-06)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VocabProvider (Option B per-tool JSON parsing)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(2026-05-07)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i18n adapter refactor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(2026-05-07)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USVA/USVB → USVs, USVC → USVn migration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(2026-05-07)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node_uuid TEXT</w:t>
            </w:r>
            <w:r>
              <w:t xml:space="preserve"> </w:t>
            </w:r>
            <w:r>
              <w:t xml:space="preserve">column + UUID v7 backfill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(2026-05-07)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12-file</w:t>
            </w:r>
            <w:r>
              <w:t xml:space="preserve"> </w:t>
            </w:r>
            <w:r>
              <w:rPr>
                <w:rStyle w:val="VerbatimChar"/>
              </w:rPr>
              <w:t xml:space="preserve">modules/s3dgraphy/</w:t>
            </w:r>
            <w:r>
              <w:t xml:space="preserve"> </w:t>
            </w: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(2026-05-07)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Release packaging (5.1.0-alpha)</w:t>
            </w:r>
          </w:p>
        </w:tc>
        <w:tc>
          <w:tcPr/>
          <w:p>
            <w:pPr>
              <w:pStyle w:val="Compact"/>
            </w:pPr>
            <w:r>
              <w:t xml:space="preserve">In progress — G.1/G.2/G.3 done; G.4 manual smoke gate pending; G.5 tag+push 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group-0-pre-flight-rollback-safety"/>
    <w:p>
      <w:pPr>
        <w:pStyle w:val="Heading1"/>
      </w:pPr>
      <w:r>
        <w:t xml:space="preserve">Group 0 — Pre-flight &amp; rollback safety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6 May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Done ·</w:t>
      </w:r>
      <w:r>
        <w:t xml:space="preserve"> </w:t>
      </w: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52b6f865</w:t>
      </w:r>
      <w:r>
        <w:t xml:space="preserve">,</w:t>
      </w:r>
      <w:r>
        <w:t xml:space="preserve"> </w:t>
      </w:r>
      <w:r>
        <w:rPr>
          <w:rStyle w:val="VerbatimChar"/>
        </w:rPr>
        <w:t xml:space="preserve">3ec3fb0a</w:t>
      </w:r>
    </w:p>
    <w:bookmarkStart w:id="11" w:name="what-was-built"/>
    <w:p>
      <w:pPr>
        <w:pStyle w:val="Heading2"/>
      </w:pPr>
      <w:r>
        <w:t xml:space="preserve">What was built</w:t>
      </w:r>
    </w:p>
    <w:p>
      <w:pPr>
        <w:pStyle w:val="Compact"/>
        <w:numPr>
          <w:ilvl w:val="0"/>
          <w:numId w:val="1003"/>
        </w:numPr>
      </w:pPr>
      <w:r>
        <w:t xml:space="preserve">A git tag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 </w:t>
      </w:r>
      <w:r>
        <w:t xml:space="preserve">was created at HEAD</w:t>
      </w:r>
      <w:r>
        <w:t xml:space="preserve"> </w:t>
      </w:r>
      <w:r>
        <w:rPr>
          <w:rStyle w:val="VerbatimChar"/>
        </w:rPr>
        <w:t xml:space="preserve">cf11f02</w:t>
      </w:r>
      <w:r>
        <w:t xml:space="preserve"> </w:t>
      </w:r>
      <w:r>
        <w:t xml:space="preserve">as the rollback</w:t>
      </w:r>
      <w:r>
        <w:t xml:space="preserve"> </w:t>
      </w:r>
      <w:r>
        <w:t xml:space="preserve">point for the entire Phase 1. The tag is local-only at the moment; it will be</w:t>
      </w:r>
      <w:r>
        <w:t xml:space="preserve"> </w:t>
      </w:r>
      <w:r>
        <w:t xml:space="preserve">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together with the release tag in the final Group G step.</w:t>
      </w:r>
    </w:p>
    <w:p>
      <w:pPr>
        <w:pStyle w:val="Compact"/>
        <w:numPr>
          <w:ilvl w:val="0"/>
          <w:numId w:val="1003"/>
        </w:numPr>
      </w:pPr>
      <w:r>
        <w:t xml:space="preserve">An inventory of the legacy s3Dgraphy usage was captured under</w:t>
      </w:r>
      <w:r>
        <w:t xml:space="preserve"> </w:t>
      </w:r>
      <w:r>
        <w:rPr>
          <w:rStyle w:val="VerbatimChar"/>
        </w:rPr>
        <w:t xml:space="preserve">.scratch/s3dgraphy-inventory.txt</w:t>
      </w:r>
      <w:r>
        <w:t xml:space="preserve"> </w:t>
      </w:r>
      <w:r>
        <w:t xml:space="preserve">(gitignored). It records every</w:t>
      </w:r>
      <w:r>
        <w:t xml:space="preserve"> </w:t>
      </w:r>
      <w:r>
        <w:t xml:space="preserve">string-tagged</w:t>
      </w:r>
      <w:r>
        <w:t xml:space="preserve"> </w:t>
      </w:r>
      <w:r>
        <w:rPr>
          <w:rStyle w:val="VerbatimChar"/>
        </w:rPr>
        <w:t xml:space="preserve">node.node_type = '&lt;literal&gt;'</w:t>
      </w:r>
      <w:r>
        <w:t xml:space="preserve"> </w:t>
      </w:r>
      <w:r>
        <w:t xml:space="preserve">assignment and every reference to</w:t>
      </w:r>
      <w:r>
        <w:t xml:space="preserve"> </w:t>
      </w:r>
      <w:r>
        <w:t xml:space="preserve">the hard-coded</w:t>
      </w:r>
      <w:r>
        <w:t xml:space="preserve"> </w:t>
      </w:r>
      <w:r>
        <w:rPr>
          <w:rStyle w:val="VerbatimChar"/>
        </w:rPr>
        <w:t xml:space="preserve">CRM_CLASSES</w:t>
      </w:r>
      <w:r>
        <w:t xml:space="preserve"> </w:t>
      </w:r>
      <w:r>
        <w:t xml:space="preserve">dictionary in</w:t>
      </w:r>
      <w:r>
        <w:t xml:space="preserve"> </w:t>
      </w:r>
      <w:r>
        <w:rPr>
          <w:rStyle w:val="VerbatimChar"/>
        </w:rPr>
        <w:t xml:space="preserve">modules/s3dgraphy/</w:t>
      </w:r>
      <w:r>
        <w:t xml:space="preserve">. The plan had</w:t>
      </w:r>
      <w:r>
        <w:t xml:space="preserve"> </w:t>
      </w:r>
      <w:r>
        <w:t xml:space="preserve">estimated three string-literal assignments in</w:t>
      </w:r>
      <w:r>
        <w:t xml:space="preserve"> </w:t>
      </w:r>
      <w:r>
        <w:rPr>
          <w:rStyle w:val="VerbatimChar"/>
        </w:rPr>
        <w:t xml:space="preserve">s3dgraphy_integration.py</w:t>
      </w:r>
      <w:r>
        <w:t xml:space="preserve">; the</w:t>
      </w:r>
      <w:r>
        <w:t xml:space="preserve"> </w:t>
      </w:r>
      <w:r>
        <w:t xml:space="preserve">actual count is one (line 113), with two further non-literal assignments</w:t>
      </w:r>
      <w:r>
        <w:t xml:space="preserve"> </w:t>
      </w:r>
      <w:r>
        <w:t xml:space="preserve">(line 194 uses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) — Group F will reconcile against this evidence.</w:t>
      </w:r>
    </w:p>
    <w:p>
      <w:pPr>
        <w:pStyle w:val="Compact"/>
        <w:numPr>
          <w:ilvl w:val="0"/>
          <w:numId w:val="1003"/>
        </w:numPr>
      </w:pPr>
      <w:r>
        <w:t xml:space="preserve">A pytest scaffold for the upcoming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test suite was created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tests/sync/</w:t>
      </w:r>
      <w:r>
        <w:t xml:space="preserve">. It includes a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exposing five fixtures and</w:t>
      </w:r>
      <w:r>
        <w:t xml:space="preserve"> </w:t>
      </w:r>
      <w:r>
        <w:t xml:space="preserve">three sample JSON payloads modelled on the canonical s3Dgraphy filenames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s3Dgraphy_node_datamodel.json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s3Dgraphy_connections_datamodel.json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em_visual_rules.json</w:t>
      </w:r>
      <w:r>
        <w:t xml:space="preserve">) — all with no trailing space, matching the 0.1.40</w:t>
      </w:r>
      <w:r>
        <w:t xml:space="preserve"> </w:t>
      </w:r>
      <w:r>
        <w:t xml:space="preserve">release shape.</w:t>
      </w:r>
    </w:p>
    <w:p>
      <w:pPr>
        <w:pStyle w:val="Compact"/>
        <w:numPr>
          <w:ilvl w:val="0"/>
          <w:numId w:val="1003"/>
        </w:numPr>
      </w:pPr>
      <w:r>
        <w:t xml:space="preserve">The repository’s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was tightened from</w:t>
      </w:r>
      <w:r>
        <w:t xml:space="preserve"> </w:t>
      </w:r>
      <w:r>
        <w:rPr>
          <w:rStyle w:val="VerbatimChar"/>
        </w:rPr>
        <w:t xml:space="preserve">/tests/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/tests/*</w:t>
      </w:r>
      <w:r>
        <w:t xml:space="preserve"> </w:t>
      </w:r>
      <w:r>
        <w:t xml:space="preserve">plus</w:t>
      </w:r>
      <w:r>
        <w:t xml:space="preserve"> </w:t>
      </w:r>
      <w:r>
        <w:t xml:space="preserve">a re-include</w:t>
      </w:r>
      <w:r>
        <w:t xml:space="preserve"> </w:t>
      </w:r>
      <w:r>
        <w:rPr>
          <w:rStyle w:val="VerbatimChar"/>
        </w:rPr>
        <w:t xml:space="preserve">!/tests/sync/</w:t>
      </w:r>
      <w:r>
        <w:t xml:space="preserve">, so newly added test files in</w:t>
      </w:r>
      <w:r>
        <w:t xml:space="preserve"> </w:t>
      </w:r>
      <w:r>
        <w:rPr>
          <w:rStyle w:val="VerbatimChar"/>
        </w:rPr>
        <w:t xml:space="preserve">tests/sync/</w:t>
      </w:r>
      <w:r>
        <w:t xml:space="preserve"> </w:t>
      </w:r>
      <w:r>
        <w:t xml:space="preserve">are</w:t>
      </w:r>
      <w:r>
        <w:t xml:space="preserve"> </w:t>
      </w:r>
      <w:r>
        <w:t xml:space="preserve">tracked while legacy already-tracked test files in the rest of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are</w:t>
      </w:r>
      <w:r>
        <w:t xml:space="preserve"> </w:t>
      </w:r>
      <w:r>
        <w:t xml:space="preserve">unaffected.</w:t>
      </w:r>
    </w:p>
    <w:bookmarkEnd w:id="11"/>
    <w:bookmarkStart w:id="12" w:name="what-was-tested"/>
    <w:p>
      <w:pPr>
        <w:pStyle w:val="Heading2"/>
      </w:pPr>
      <w:r>
        <w:t xml:space="preserve">What was tested</w:t>
      </w:r>
    </w:p>
    <w:p>
      <w:pPr>
        <w:pStyle w:val="Compact"/>
        <w:numPr>
          <w:ilvl w:val="0"/>
          <w:numId w:val="1004"/>
        </w:numPr>
      </w:pPr>
      <w:r>
        <w:t xml:space="preserve">All three JSON fixtures parse cleanly with</w:t>
      </w:r>
      <w:r>
        <w:t xml:space="preserve"> </w:t>
      </w:r>
      <w:r>
        <w:rPr>
          <w:rStyle w:val="VerbatimChar"/>
        </w:rPr>
        <w:t xml:space="preserve">json.load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python3 -m pytest tests/sync/ --collect-only -q</w:t>
      </w:r>
      <w:r>
        <w:t xml:space="preserve"> </w:t>
      </w:r>
      <w:r>
        <w:t xml:space="preserve">exits cleanly with</w:t>
      </w:r>
      <w:r>
        <w:t xml:space="preserve"> </w:t>
      </w:r>
      <w:r>
        <w:t xml:space="preserve">“no tests collected”</w:t>
      </w:r>
      <w:r>
        <w:t xml:space="preserve"> </w:t>
      </w:r>
      <w:r>
        <w:t xml:space="preserve">(because no test files exist yet — they arrive in</w:t>
      </w:r>
      <w:r>
        <w:t xml:space="preserve"> </w:t>
      </w:r>
      <w:r>
        <w:t xml:space="preserve">Group B).</w:t>
      </w:r>
    </w:p>
    <w:p>
      <w:pPr>
        <w:pStyle w:val="Compact"/>
        <w:numPr>
          <w:ilvl w:val="0"/>
          <w:numId w:val="1004"/>
        </w:numPr>
      </w:pPr>
      <w:r>
        <w:t xml:space="preserve">Spec compliance review (independent subagent, no shared context with the</w:t>
      </w:r>
      <w:r>
        <w:t xml:space="preserve"> </w:t>
      </w:r>
      <w:r>
        <w:t xml:space="preserve">implementer): all nine verification checks pass; one observation about plan</w:t>
      </w:r>
      <w:r>
        <w:t xml:space="preserve"> </w:t>
      </w:r>
      <w:r>
        <w:t xml:space="preserve">accuracy on the inventory count (non-blocking).</w:t>
      </w:r>
    </w:p>
    <w:bookmarkEnd w:id="12"/>
    <w:bookmarkStart w:id="13" w:name="decisions-taken"/>
    <w:p>
      <w:pPr>
        <w:pStyle w:val="Heading2"/>
      </w:pPr>
      <w:r>
        <w:t xml:space="preserve">Decisions taken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vocab_dir</w:t>
      </w:r>
      <w:r>
        <w:t xml:space="preserve"> </w:t>
      </w:r>
      <w:r>
        <w:t xml:space="preserve">pytest fixture writes the sample JSONs into</w:t>
      </w:r>
      <w:r>
        <w:t xml:space="preserve"> </w:t>
      </w:r>
      <w:r>
        <w:rPr>
          <w:rStyle w:val="VerbatimChar"/>
        </w:rPr>
        <w:t xml:space="preserve">tmp_path/JSON_config/</w:t>
      </w:r>
      <w:r>
        <w:t xml:space="preserve"> </w:t>
      </w:r>
      <w:r>
        <w:t xml:space="preserve">using the canonical filenames. This means downstream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tests</w:t>
      </w:r>
      <w:r>
        <w:t xml:space="preserve"> </w:t>
      </w:r>
      <w:r>
        <w:t xml:space="preserve">exercise the post-typo path; a separate test in Group B covers the legacy</w:t>
      </w:r>
      <w:r>
        <w:t xml:space="preserve"> </w:t>
      </w:r>
      <w:r>
        <w:t xml:space="preserve">trailing-space filename of 0.1.30 explicitly so the migration scenario stays</w:t>
      </w:r>
      <w:r>
        <w:t xml:space="preserve"> </w:t>
      </w:r>
      <w:r>
        <w:t xml:space="preserve">pinned.</w:t>
      </w:r>
    </w:p>
    <w:p>
      <w:pPr>
        <w:pStyle w:val="Compact"/>
        <w:numPr>
          <w:ilvl w:val="0"/>
          <w:numId w:val="1005"/>
        </w:numPr>
      </w:pPr>
      <w:r>
        <w:t xml:space="preserve">The rollback tag is annotated (not lightweight) so its message survives the</w:t>
      </w:r>
      <w:r>
        <w:t xml:space="preserve"> </w:t>
      </w:r>
      <w:r>
        <w:t xml:space="preserve">final push; it carries the explicit sentence:</w:t>
      </w:r>
      <w:r>
        <w:t xml:space="preserve"> </w:t>
      </w:r>
      <w:r>
        <w:rPr>
          <w:i/>
          <w:iCs/>
        </w:rPr>
        <w:t xml:space="preserve">“Rollback point before</w:t>
      </w:r>
      <w:r>
        <w:rPr>
          <w:i/>
          <w:iCs/>
        </w:rPr>
        <w:t xml:space="preserve"> </w:t>
      </w:r>
      <w:r>
        <w:rPr>
          <w:i/>
          <w:iCs/>
        </w:rPr>
        <w:t xml:space="preserve">s3Dgraphy 0.1.30→0.1.40 vendor swap and Phase 1 refactor.”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group-a-vendor-s3dgraphy-0.1.30-0.1.40"/>
    <w:p>
      <w:pPr>
        <w:pStyle w:val="Heading1"/>
      </w:pPr>
      <w:r>
        <w:t xml:space="preserve">Group A — Vendor s3Dgraphy 0.1.30 → 0.1.40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6 May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Done ·</w:t>
      </w:r>
      <w:r>
        <w:t xml:space="preserve"> </w:t>
      </w: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5988ed4a</w:t>
      </w:r>
    </w:p>
    <w:bookmarkStart w:id="15" w:name="what-was-built-1"/>
    <w:p>
      <w:pPr>
        <w:pStyle w:val="Heading2"/>
      </w:pPr>
      <w:r>
        <w:t xml:space="preserve">What was built</w:t>
      </w:r>
    </w:p>
    <w:p>
      <w:pPr>
        <w:pStyle w:val="Compact"/>
        <w:numPr>
          <w:ilvl w:val="0"/>
          <w:numId w:val="1006"/>
        </w:numPr>
      </w:pPr>
      <w:r>
        <w:t xml:space="preserve">The vendored s3Dgraphy was upgraded in place:</w:t>
      </w:r>
      <w:r>
        <w:t xml:space="preserve"> </w:t>
      </w:r>
      <w:r>
        <w:rPr>
          <w:rStyle w:val="VerbatimChar"/>
        </w:rPr>
        <w:t xml:space="preserve">ext_libs/s3dgraphy-0.1.30.dist-info</w:t>
      </w:r>
      <w:r>
        <w:t xml:space="preserve"> </w:t>
      </w:r>
      <w:r>
        <w:t xml:space="preserve">removed,</w:t>
      </w:r>
      <w:r>
        <w:t xml:space="preserve"> </w:t>
      </w:r>
      <w:r>
        <w:rPr>
          <w:rStyle w:val="VerbatimChar"/>
        </w:rPr>
        <w:t xml:space="preserve">pip install --target ext_libs/ --no-deps s3dgraphy==0.1.40</w:t>
      </w:r>
      <w:r>
        <w:t xml:space="preserve"> </w:t>
      </w:r>
      <w:r>
        <w:t xml:space="preserve">installed the new 194-file payload (3.3 MB) cleanly with no transitive</w:t>
      </w:r>
      <w:r>
        <w:t xml:space="preserve"> </w:t>
      </w:r>
      <w:r>
        <w:t xml:space="preserve">dependencies. The new</w:t>
      </w:r>
      <w:r>
        <w:t xml:space="preserve"> </w:t>
      </w:r>
      <w:r>
        <w:rPr>
          <w:rStyle w:val="VerbatimChar"/>
        </w:rPr>
        <w:t xml:space="preserve">ext_libs/s3dgraphy/__init__.py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__version__ = "0.1.40"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__datamodel_version__ = "1.5.4"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floor for s3Dgraphy bumped from</w:t>
      </w:r>
      <w:r>
        <w:t xml:space="preserve"> </w:t>
      </w:r>
      <w:r>
        <w:rPr>
          <w:rStyle w:val="VerbatimChar"/>
        </w:rPr>
        <w:t xml:space="preserve">&gt;=0.1.20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&gt;=0.1.40</w:t>
      </w:r>
      <w:r>
        <w:t xml:space="preserve">,</w:t>
      </w:r>
      <w:r>
        <w:t xml:space="preserve"> </w:t>
      </w:r>
      <w:r>
        <w:t xml:space="preserve">which is the source-controlled record of the vendor swap. End-users who run</w:t>
      </w:r>
      <w:r>
        <w:t xml:space="preserve"> </w:t>
      </w:r>
      <w:r>
        <w:rPr>
          <w:rStyle w:val="VerbatimChar"/>
        </w:rPr>
        <w:t xml:space="preserve">scripts/modules_installer.py</w:t>
      </w:r>
      <w:r>
        <w:t xml:space="preserve"> </w:t>
      </w:r>
      <w:r>
        <w:t xml:space="preserve">get 0.1.40 from this commit forward.</w:t>
      </w:r>
    </w:p>
    <w:p>
      <w:pPr>
        <w:pStyle w:val="Compact"/>
        <w:numPr>
          <w:ilvl w:val="0"/>
          <w:numId w:val="1006"/>
        </w:numPr>
      </w:pPr>
      <w:r>
        <w:t xml:space="preserve">The bundled</w:t>
      </w:r>
      <w:r>
        <w:t xml:space="preserve"> </w:t>
      </w:r>
      <w:r>
        <w:rPr>
          <w:rStyle w:val="VerbatimChar"/>
        </w:rPr>
        <w:t xml:space="preserve">JSON_config/</w:t>
      </w:r>
      <w:r>
        <w:t xml:space="preserve"> </w:t>
      </w:r>
      <w:r>
        <w:t xml:space="preserve">now contains the canonical filenames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s3Dgraphy_node_datamodel.json</w:t>
      </w:r>
      <w:r>
        <w:t xml:space="preserve"> </w:t>
      </w:r>
      <w:r>
        <w:t xml:space="preserve">with no trailing space — the 0.1.30 typo is</w:t>
      </w:r>
      <w:r>
        <w:t xml:space="preserve"> </w:t>
      </w:r>
      <w:r>
        <w:t xml:space="preserve">fixed in 0.1.40). Other files present:</w:t>
      </w:r>
      <w:r>
        <w:t xml:space="preserve"> </w:t>
      </w:r>
      <w:r>
        <w:rPr>
          <w:rStyle w:val="VerbatimChar"/>
        </w:rPr>
        <w:t xml:space="preserve">s3Dgraphy_connections_datamodel.json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em_visual_rules.json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em_palette_icons.json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em_qualia_types.json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_additions</w:t>
      </w:r>
      <w:r>
        <w:t xml:space="preserve">),</w:t>
      </w:r>
      <w:r>
        <w:t xml:space="preserve"> </w:t>
      </w:r>
      <w:r>
        <w:rPr>
          <w:rStyle w:val="VerbatimChar"/>
        </w:rPr>
        <w:t xml:space="preserve">em_extractor_types.json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em_document_types.json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new_qualia_template.json</w:t>
      </w:r>
      <w:r>
        <w:t xml:space="preserve">,</w:t>
      </w:r>
      <w:r>
        <w:t xml:space="preserve"> </w:t>
      </w:r>
      <w:r>
        <w:t xml:space="preserve">and two outdated</w:t>
      </w:r>
      <w:r>
        <w:t xml:space="preserve"> </w:t>
      </w:r>
      <w:r>
        <w:rPr>
          <w:rStyle w:val="VerbatimChar"/>
        </w:rPr>
        <w:t xml:space="preserve">.ttl</w:t>
      </w:r>
      <w:r>
        <w:t xml:space="preserve"> </w:t>
      </w:r>
      <w:r>
        <w:t xml:space="preserve">files preserved by upstream for reference.</w:t>
      </w:r>
    </w:p>
    <w:p>
      <w:pPr>
        <w:pStyle w:val="Compact"/>
        <w:numPr>
          <w:ilvl w:val="0"/>
          <w:numId w:val="1006"/>
        </w:numPr>
      </w:pPr>
      <w:r>
        <w:t xml:space="preserve">New 0.1.40 modules confirmed present (consumed by later Groups):</w:t>
      </w:r>
      <w:r>
        <w:t xml:space="preserve"> </w:t>
      </w:r>
      <w:r>
        <w:rPr>
          <w:rStyle w:val="VerbatimChar"/>
        </w:rPr>
        <w:t xml:space="preserve">merge/graph_merger.py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GraphMerger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exporter/graphml/graphml_patcher.py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GraphMLPatcher</w:t>
      </w:r>
      <w:r>
        <w:t xml:space="preserve">),</w:t>
      </w:r>
      <w:r>
        <w:t xml:space="preserve"> </w:t>
      </w:r>
      <w:r>
        <w:rPr>
          <w:rStyle w:val="VerbatimChar"/>
        </w:rPr>
        <w:t xml:space="preserve">nodes/stratigraphic_node.py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NegativeStratigraphicUnit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WorkingUnit</w:t>
      </w:r>
      <w:r>
        <w:t xml:space="preserve">).</w:t>
      </w:r>
    </w:p>
    <w:bookmarkEnd w:id="15"/>
    <w:bookmarkStart w:id="16" w:name="what-was-tested-1"/>
    <w:p>
      <w:pPr>
        <w:pStyle w:val="Heading2"/>
      </w:pPr>
      <w:r>
        <w:t xml:space="preserve">What was tested</w:t>
      </w:r>
    </w:p>
    <w:p>
      <w:pPr>
        <w:pStyle w:val="Compact"/>
        <w:numPr>
          <w:ilvl w:val="0"/>
          <w:numId w:val="1007"/>
        </w:numPr>
      </w:pPr>
      <w:r>
        <w:t xml:space="preserve">s3Dgraphy package imports cleanly from</w:t>
      </w:r>
      <w:r>
        <w:t xml:space="preserve"> </w:t>
      </w:r>
      <w:r>
        <w:rPr>
          <w:rStyle w:val="VerbatimChar"/>
        </w:rPr>
        <w:t xml:space="preserve">ext_libs/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python3 -c "import sys; sys.path.insert(0, 'ext_libs'); import s3dgraphy; print(s3dgraphy.__version__)"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0.1.40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All s3Dgraphy 0.1.40 core modules byte-compile via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Manual QGIS smoke test (US form, Harris matrix, log inspection) is deferred</w:t>
      </w:r>
      <w:r>
        <w:t xml:space="preserve"> </w:t>
      </w:r>
      <w:r>
        <w:t xml:space="preserve">to Group G.4 — the gate that must pass before tagging the</w:t>
      </w:r>
      <w:r>
        <w:t xml:space="preserve"> </w:t>
      </w:r>
      <w:r>
        <w:rPr>
          <w:rStyle w:val="VerbatimChar"/>
        </w:rPr>
        <w:t xml:space="preserve">phase1-foundation-5.1.0-alpha</w:t>
      </w:r>
      <w:r>
        <w:t xml:space="preserve"> </w:t>
      </w:r>
      <w:r>
        <w:t xml:space="preserve">release.</w:t>
      </w:r>
    </w:p>
    <w:bookmarkEnd w:id="16"/>
    <w:bookmarkStart w:id="17" w:name="decisions-taken-1"/>
    <w:p>
      <w:pPr>
        <w:pStyle w:val="Heading2"/>
      </w:pPr>
      <w:r>
        <w:t xml:space="preserve">Decisions taken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ext_libs/</w:t>
      </w:r>
      <w:r>
        <w:rPr>
          <w:b/>
          <w:bCs/>
        </w:rPr>
        <w:t xml:space="preserve"> </w:t>
      </w:r>
      <w:r>
        <w:rPr>
          <w:b/>
          <w:bCs/>
        </w:rPr>
        <w:t xml:space="preserve">stays gitignored</w:t>
      </w:r>
      <w:r>
        <w:t xml:space="preserve"> </w:t>
      </w:r>
      <w:r>
        <w:t xml:space="preserve">(line 43 of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PyArchInit</w:t>
      </w:r>
      <w:r>
        <w:t xml:space="preserve"> </w:t>
      </w:r>
      <w:r>
        <w:t xml:space="preserve">follows a</w:t>
      </w:r>
      <w:r>
        <w:t xml:space="preserve"> </w:t>
      </w:r>
      <w:r>
        <w:rPr>
          <w:i/>
          <w:iCs/>
        </w:rPr>
        <w:t xml:space="preserve">runtime install</w:t>
      </w:r>
      <w:r>
        <w:t xml:space="preserve"> </w:t>
      </w:r>
      <w:r>
        <w:t xml:space="preserve">policy — the plugin’s</w:t>
      </w:r>
      <w:r>
        <w:t xml:space="preserve"> </w:t>
      </w:r>
      <w:r>
        <w:rPr>
          <w:rStyle w:val="VerbatimChar"/>
        </w:rPr>
        <w:t xml:space="preserve">scripts/modules_installer.py</w:t>
      </w:r>
      <w:r>
        <w:t xml:space="preserve"> </w:t>
      </w:r>
      <w:r>
        <w:t xml:space="preserve">pip-installs ext_libs at first launch, 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is the</w:t>
      </w:r>
      <w:r>
        <w:t xml:space="preserve"> </w:t>
      </w:r>
      <w:r>
        <w:t xml:space="preserve">authoritative version pin. The original plan called for</w:t>
      </w:r>
      <w:r>
        <w:t xml:space="preserve"> </w:t>
      </w:r>
      <w:r>
        <w:rPr>
          <w:rStyle w:val="VerbatimChar"/>
        </w:rPr>
        <w:t xml:space="preserve">git add ext_libs/</w:t>
      </w:r>
      <w:r>
        <w:t xml:space="preserve"> </w:t>
      </w:r>
      <w:r>
        <w:t xml:space="preserve">but that would have changed long-standing repo policy and added 3.3 MB of</w:t>
      </w:r>
      <w:r>
        <w:t xml:space="preserve"> </w:t>
      </w:r>
      <w:r>
        <w:t xml:space="preserve">vendored bytes to the repository. Group A’s actual git artefact is the</w:t>
      </w:r>
      <w:r>
        <w:t xml:space="preserve"> </w:t>
      </w:r>
      <w:r>
        <w:t xml:space="preserve">one-line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bump; the 0.1.40 vendor lives only on each</w:t>
      </w:r>
      <w:r>
        <w:t xml:space="preserve"> </w:t>
      </w:r>
      <w:r>
        <w:t xml:space="preserve">developer/user’s local install. The plan was updated mid-execution to</w:t>
      </w:r>
      <w:r>
        <w:t xml:space="preserve"> </w:t>
      </w:r>
      <w:r>
        <w:t xml:space="preserve">document this correction (the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 </w:t>
      </w:r>
      <w:r>
        <w:t xml:space="preserve">tag still marks the</w:t>
      </w:r>
      <w:r>
        <w:t xml:space="preserve"> </w:t>
      </w:r>
      <w:r>
        <w:t xml:space="preserve">pre-Phase-1 commit hash but does NOT snapshot the ext_libs bytes).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Rollback procedure now reads:</w:t>
      </w:r>
      <w:r>
        <w:t xml:space="preserve"> </w:t>
      </w:r>
      <w:r>
        <w:rPr>
          <w:rStyle w:val="VerbatimChar"/>
        </w:rPr>
        <w:t xml:space="preserve">pip install s3dgraphy==0.1.30 --target ext_libs/ --no-deps</w:t>
      </w:r>
      <w:r>
        <w:t xml:space="preserve">. Combined with</w:t>
      </w:r>
      <w:r>
        <w:t xml:space="preserve"> </w:t>
      </w:r>
      <w:r>
        <w:rPr>
          <w:rStyle w:val="VerbatimChar"/>
        </w:rPr>
        <w:t xml:space="preserve">git checkout pre-s3dgraphy-040</w:t>
      </w:r>
      <w:r>
        <w:t xml:space="preserve"> </w:t>
      </w:r>
      <w:r>
        <w:t xml:space="preserve">for</w:t>
      </w:r>
      <w:r>
        <w:t xml:space="preserve"> </w:t>
      </w:r>
      <w:r>
        <w:t xml:space="preserve">source-controlled state.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4a56f6117a8d931e7854f467d6d40e0c2bf901d"/>
    <w:p>
      <w:pPr>
        <w:pStyle w:val="Heading1"/>
      </w:pPr>
      <w:r>
        <w:t xml:space="preserve">Group B — VocabProvider (Option B per-tool JSON parsing)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6–7 May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Done ·</w:t>
      </w:r>
      <w:r>
        <w:t xml:space="preserve"> </w:t>
      </w:r>
      <w:r>
        <w:rPr>
          <w:b/>
          <w:bCs/>
        </w:rPr>
        <w:t xml:space="preserve">Commits:</w:t>
      </w:r>
      <w:r>
        <w:t xml:space="preserve"> </w:t>
      </w:r>
      <w:r>
        <w:t xml:space="preserve">11 (</w:t>
      </w:r>
      <w:r>
        <w:rPr>
          <w:rStyle w:val="VerbatimChar"/>
        </w:rPr>
        <w:t xml:space="preserve">02d59b07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88e70498</w:t>
      </w:r>
      <w:r>
        <w:t xml:space="preserve">)</w:t>
      </w:r>
    </w:p>
    <w:bookmarkStart w:id="19" w:name="what-was-built-2"/>
    <w:p>
      <w:pPr>
        <w:pStyle w:val="Heading2"/>
      </w:pPr>
      <w:r>
        <w:t xml:space="preserve">What was built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modules/s3dgraphy/sync/</w:t>
      </w:r>
      <w:r>
        <w:t xml:space="preserve"> </w:t>
      </w:r>
      <w:r>
        <w:t xml:space="preserve">package was created from scratch. It is the</w:t>
      </w:r>
      <w:r>
        <w:t xml:space="preserve"> </w:t>
      </w:r>
      <w:r>
        <w:t xml:space="preserve">PyArchInit-side adapter that consumes s3Dgraphy’s three JSON pillars</w:t>
      </w:r>
      <w:r>
        <w:t xml:space="preserve"> </w:t>
      </w:r>
      <w:r>
        <w:t xml:space="preserve">directly, per the Option B preference declared in Reference Document v0.1</w:t>
      </w:r>
      <w:r>
        <w:t xml:space="preserve"> </w:t>
      </w:r>
      <w:r>
        <w:t xml:space="preserve">§4.5 (per-tool parsing rather than wrapping a typed s3Dgraphy Python API).</w:t>
      </w:r>
      <w:r>
        <w:t xml:space="preserve"> </w:t>
      </w:r>
      <w:r>
        <w:t xml:space="preserve">Every consuming surface in PyArchInit — combo boxes, validation hints,</w:t>
      </w:r>
      <w:r>
        <w:t xml:space="preserve"> </w:t>
      </w:r>
      <w:r>
        <w:t xml:space="preserve">visual rendering — will read from this single provider in subsequent</w:t>
      </w:r>
      <w:r>
        <w:t xml:space="preserve"> </w:t>
      </w:r>
      <w:r>
        <w:t xml:space="preserve">Groups; the pure-Python core can be unit-tested without QGIS, while the</w:t>
      </w:r>
      <w:r>
        <w:t xml:space="preserve"> </w:t>
      </w:r>
      <w:r>
        <w:t xml:space="preserve">Qt-aware wrapper integrates with the QGIS event loop only when needed.</w:t>
      </w:r>
    </w:p>
    <w:p>
      <w:pPr>
        <w:pStyle w:val="BodyText"/>
      </w:pPr>
      <w:r>
        <w:t xml:space="preserve">The package layout: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modules/s3dgraphy/sync/__init__.py</w:t>
            </w:r>
          </w:p>
        </w:tc>
        <w:tc>
          <w:tcPr/>
          <w:p>
            <w:pPr>
              <w:pStyle w:val="Compact"/>
            </w:pPr>
            <w:r>
              <w:t xml:space="preserve">Public API surface; re-exports the typed dataclasses and the pure-Python core; provides a lazy accessor</w:t>
            </w:r>
            <w:r>
              <w:t xml:space="preserve"> </w:t>
            </w:r>
            <w:r>
              <w:rPr>
                <w:rStyle w:val="VerbatimChar"/>
              </w:rPr>
              <w:t xml:space="preserve">get_vocab_provider()</w:t>
            </w:r>
            <w:r>
              <w:t xml:space="preserve"> </w:t>
            </w:r>
            <w:r>
              <w:t xml:space="preserve">for the Qt wrapper so non-Qt callers (tests, CLI scripts) never pull in PyQt at import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modules/s3dgraphy/sync/vocab_types.py</w:t>
            </w:r>
          </w:p>
        </w:tc>
        <w:tc>
          <w:tcPr/>
          <w:p>
            <w:pPr>
              <w:pStyle w:val="Compact"/>
            </w:pPr>
            <w:r>
              <w:t xml:space="preserve">Five frozen dataclasses (</w:t>
            </w:r>
            <w:r>
              <w:rPr>
                <w:rStyle w:val="VerbatimChar"/>
              </w:rPr>
              <w:t xml:space="preserve">UnitType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VocabularyVersion</w:t>
            </w:r>
            <w:r>
              <w:t xml:space="preserve">) plus a</w:t>
            </w:r>
            <w:r>
              <w:t xml:space="preserve"> </w:t>
            </w:r>
            <w:r>
              <w:rPr>
                <w:rStyle w:val="VerbatimChar"/>
              </w:rPr>
              <w:t xml:space="preserve">Family(str, Enum)</w:t>
            </w:r>
            <w:r>
              <w:t xml:space="preserve"> </w:t>
            </w:r>
            <w:r>
              <w:t xml:space="preserve">whose values mirror the JSON top-level keys (</w:t>
            </w:r>
            <w:r>
              <w:rPr>
                <w:rStyle w:val="VerbatimChar"/>
              </w:rPr>
              <w:t xml:space="preserve">stratigraphic_nodes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group_nodes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modules/s3dgraphy/sync/vocab_provider_core.py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VocabProviderCore</w:t>
            </w:r>
            <w:r>
              <w:t xml:space="preserve"> </w:t>
            </w:r>
            <w:r>
              <w:t xml:space="preserve">— pure-Python loader/queryer. Reads the three pillars from</w:t>
            </w:r>
            <w:r>
              <w:t xml:space="preserve"> </w:t>
            </w:r>
            <w:r>
              <w:rPr>
                <w:rStyle w:val="VerbatimChar"/>
              </w:rPr>
              <w:t xml:space="preserve">bundled_dir</w:t>
            </w:r>
            <w:r>
              <w:t xml:space="preserve">, optionally merges overrides from</w:t>
            </w:r>
            <w:r>
              <w:t xml:space="preserve"> </w:t>
            </w:r>
            <w:r>
              <w:rPr>
                <w:rStyle w:val="VerbatimChar"/>
              </w:rPr>
              <w:t xml:space="preserve">overrides_dir</w:t>
            </w:r>
            <w:r>
              <w:t xml:space="preserve"> </w:t>
            </w:r>
            <w:r>
              <w:t xml:space="preserve">per top-level key, and exposes the query API:</w:t>
            </w:r>
            <w:r>
              <w:t xml:space="preserve"> </w:t>
            </w:r>
            <w:r>
              <w:rPr>
                <w:rStyle w:val="VerbatimChar"/>
              </w:rPr>
              <w:t xml:space="preserve">get_unit_types(family=...)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get_edge_types()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get_legal_targets_for(...)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get_paradata_types()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get_visual_rule(...)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get_cidoc_mapping(...)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versions</w:t>
            </w:r>
            <w:r>
              <w:t xml:space="preserve"> </w:t>
            </w:r>
            <w:r>
              <w:t xml:space="preserve">property, optional</w:t>
            </w:r>
            <w:r>
              <w:t xml:space="preserve"> </w:t>
            </w:r>
            <w:r>
              <w:rPr>
                <w:rStyle w:val="VerbatimChar"/>
              </w:rPr>
              <w:t xml:space="preserve">min_versions={...}</w:t>
            </w:r>
            <w:r>
              <w:t xml:space="preserve"> </w:t>
            </w:r>
            <w:r>
              <w:t xml:space="preserve">enforcement at construction time. Accepts the legacy 0.1.30 trailing-space filename</w:t>
            </w:r>
            <w:r>
              <w:t xml:space="preserve"> </w:t>
            </w:r>
            <w:r>
              <w:rPr>
                <w:rStyle w:val="VerbatimChar"/>
              </w:rPr>
              <w:t xml:space="preserve">s3Dgraphy_node_datamodel .json</w:t>
            </w:r>
            <w:r>
              <w:t xml:space="preserve"> </w:t>
            </w:r>
            <w:r>
              <w:t xml:space="preserve">as a 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modules/s3dgraphy/sync/vocab_provider.py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VocabProvider</w:t>
            </w:r>
            <w:r>
              <w:t xml:space="preserve"> </w:t>
            </w:r>
            <w:r>
              <w:t xml:space="preserve">— thin Qt wrapper. Subclasses</w:t>
            </w:r>
            <w:r>
              <w:t xml:space="preserve"> </w:t>
            </w:r>
            <w:r>
              <w:rPr>
                <w:rStyle w:val="VerbatimChar"/>
              </w:rPr>
              <w:t xml:space="preserve">QObject</w:t>
            </w:r>
            <w:r>
              <w:t xml:space="preserve"> </w:t>
            </w:r>
            <w:r>
              <w:t xml:space="preserve">when QGIS is importable, falls back to plain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 </w:t>
            </w:r>
            <w:r>
              <w:t xml:space="preserve">otherwise. Adds a</w:t>
            </w:r>
            <w:r>
              <w:t xml:space="preserve"> </w:t>
            </w:r>
            <w:r>
              <w:rPr>
                <w:rStyle w:val="VerbatimChar"/>
              </w:rPr>
              <w:t xml:space="preserve">vocabulary_changed</w:t>
            </w:r>
            <w:r>
              <w:t xml:space="preserve"> </w:t>
            </w:r>
            <w:r>
              <w:rPr>
                <w:rStyle w:val="VerbatimChar"/>
              </w:rPr>
              <w:t xml:space="preserve">pyqtSignal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QFileSystemWatcher</w:t>
            </w:r>
            <w:r>
              <w:t xml:space="preserve"> </w:t>
            </w:r>
            <w:r>
              <w:t xml:space="preserve">covering both the bundled JSON directory and the user override directory, so combo-box dialogs can subscribe to changes and refresh on the fly. Defaults the bundled directory to</w:t>
            </w:r>
            <w:r>
              <w:t xml:space="preserve"> </w:t>
            </w:r>
            <w:r>
              <w:rPr>
                <w:rStyle w:val="VerbatimChar"/>
              </w:rPr>
              <w:t xml:space="preserve">&lt;plugin&gt;/ext_libs/s3dgraphy/JSON_config/</w:t>
            </w:r>
            <w:r>
              <w:t xml:space="preserve"> </w:t>
            </w:r>
            <w:r>
              <w:t xml:space="preserve">and the overrides directory to</w:t>
            </w:r>
            <w:r>
              <w:t xml:space="preserve"> </w:t>
            </w:r>
            <w:r>
              <w:rPr>
                <w:rStyle w:val="VerbatimChar"/>
              </w:rPr>
              <w:t xml:space="preserve">~/.config/pyarchinit/vocab_overrides/</w:t>
            </w:r>
            <w:r>
              <w:t xml:space="preserve">.</w:t>
            </w:r>
          </w:p>
        </w:tc>
      </w:tr>
    </w:tbl>
    <w:bookmarkEnd w:id="19"/>
    <w:bookmarkStart w:id="20" w:name="what-was-tested-2"/>
    <w:p>
      <w:pPr>
        <w:pStyle w:val="Heading2"/>
      </w:pPr>
      <w:r>
        <w:t xml:space="preserve">What was tested</w:t>
      </w:r>
    </w:p>
    <w:p>
      <w:pPr>
        <w:pStyle w:val="FirstParagraph"/>
      </w:pPr>
      <w:r>
        <w:t xml:space="preserve">The TDD discipline laid out in plan §B was followed strictly. Every method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VocabProviderCore</w:t>
      </w:r>
      <w:r>
        <w:t xml:space="preserve"> </w:t>
      </w:r>
      <w:r>
        <w:t xml:space="preserve">was preceded by a failing test, then implemented,</w:t>
      </w:r>
      <w:r>
        <w:t xml:space="preserve"> </w:t>
      </w:r>
      <w:r>
        <w:t xml:space="preserve">then verified green before commit. The final test count under</w:t>
      </w:r>
      <w:r>
        <w:t xml:space="preserve"> </w:t>
      </w:r>
      <w:r>
        <w:rPr>
          <w:rStyle w:val="VerbatimChar"/>
        </w:rPr>
        <w:t xml:space="preserve">tests/sync/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17 fixture-driven tests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test_vocab_types.py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test_vocab_provider_core.py</w:t>
      </w:r>
      <w:r>
        <w:t xml:space="preserve"> </w:t>
      </w:r>
      <w:r>
        <w:t xml:space="preserve">covering typed dataclass shape, JSON</w:t>
      </w:r>
      <w:r>
        <w:t xml:space="preserve"> </w:t>
      </w:r>
      <w:r>
        <w:t xml:space="preserve">loading, family filtering, edge-type loading, paradata loading, visual</w:t>
      </w:r>
      <w:r>
        <w:t xml:space="preserve"> </w:t>
      </w:r>
      <w:r>
        <w:t xml:space="preserve">rules, CIDOC lookup, version exposure, minimum-version gating (pass +</w:t>
      </w:r>
      <w:r>
        <w:t xml:space="preserve"> </w:t>
      </w:r>
      <w:r>
        <w:t xml:space="preserve">raise), legacy trailing-space filename fallback, and override merge</w:t>
      </w:r>
      <w:r>
        <w:t xml:space="preserve"> </w:t>
      </w:r>
      <w:r>
        <w:t xml:space="preserve">semantics (a partial paradata override must not erase bundled</w:t>
      </w:r>
      <w:r>
        <w:t xml:space="preserve"> </w:t>
      </w:r>
      <w:r>
        <w:t xml:space="preserve">stratigraphic types).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 smoke tests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test_vocab_provider_smoke.py</w:t>
      </w:r>
      <w:r>
        <w:t xml:space="preserve"> </w:t>
      </w:r>
      <w:r>
        <w:t xml:space="preserve">running against the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ext_libs/s3dgraphy/JSON_config/</w:t>
      </w:r>
      <w:r>
        <w:t xml:space="preserve"> </w:t>
      </w:r>
      <w:r>
        <w:t xml:space="preserve">0.1.40 vendor installed in</w:t>
      </w:r>
      <w:r>
        <w:t xml:space="preserve"> </w:t>
      </w:r>
      <w:r>
        <w:t xml:space="preserve">Group A. The smoke tests confirm</w:t>
      </w:r>
      <w:r>
        <w:t xml:space="preserve"> </w:t>
      </w:r>
      <w:r>
        <w:rPr>
          <w:rStyle w:val="VerbatimChar"/>
        </w:rPr>
        <w:t xml:space="preserve">US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USVn</w:t>
      </w:r>
      <w:r>
        <w:t xml:space="preserve"> </w:t>
      </w:r>
      <w:r>
        <w:t xml:space="preserve">appear in the</w:t>
      </w:r>
      <w:r>
        <w:t xml:space="preserve"> </w:t>
      </w:r>
      <w:r>
        <w:t xml:space="preserve">stratigraphic family on the actual vendored datamodel and that the</w:t>
      </w:r>
      <w:r>
        <w:t xml:space="preserve"> </w:t>
      </w:r>
      <w:r>
        <w:t xml:space="preserve">per-pillar version field is populated. Auto-skipped when</w:t>
      </w:r>
      <w:r>
        <w:t xml:space="preserve"> </w:t>
      </w:r>
      <w:r>
        <w:rPr>
          <w:rStyle w:val="VerbatimChar"/>
        </w:rPr>
        <w:t xml:space="preserve">ext_libs/</w:t>
      </w:r>
      <w:r>
        <w:t xml:space="preserve"> </w:t>
      </w:r>
      <w:r>
        <w:t xml:space="preserve">is missing (fresh clone before</w:t>
      </w:r>
      <w:r>
        <w:t xml:space="preserve"> </w:t>
      </w:r>
      <w:r>
        <w:rPr>
          <w:rStyle w:val="VerbatimChar"/>
        </w:rPr>
        <w:t xml:space="preserve">modules_installer.py</w:t>
      </w:r>
      <w:r>
        <w:t xml:space="preserve"> </w:t>
      </w:r>
      <w:r>
        <w:t xml:space="preserve">runs).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19 passed in 0.20 s</w:t>
      </w:r>
      <w:r>
        <w:t xml:space="preserve">, run via</w:t>
      </w:r>
      <w:r>
        <w:t xml:space="preserve"> </w:t>
      </w:r>
      <w:r>
        <w:rPr>
          <w:rStyle w:val="VerbatimChar"/>
        </w:rPr>
        <w:t xml:space="preserve">pytest tests/sync/ -v</w:t>
      </w:r>
      <w:r>
        <w:t xml:space="preserve"> </w:t>
      </w:r>
      <w:r>
        <w:t xml:space="preserve">from the</w:t>
      </w:r>
      <w:r>
        <w:t xml:space="preserve"> </w:t>
      </w:r>
      <w:r>
        <w:t xml:space="preserve">plugin root. The runner is configured by a minimal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([</w:t>
      </w:r>
      <w:r>
        <w:rPr>
          <w:rStyle w:val="VerbatimChar"/>
        </w:rPr>
        <w:t xml:space="preserve">tool.pytest.ini_options</w:t>
      </w:r>
      <w:r>
        <w:t xml:space="preserve">] with</w:t>
      </w:r>
      <w:r>
        <w:t xml:space="preserve"> </w:t>
      </w:r>
      <w:r>
        <w:rPr>
          <w:rStyle w:val="VerbatimChar"/>
        </w:rPr>
        <w:t xml:space="preserve">testpaths = ["tests/sync"]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--import-mode=importlib --confcutdir=tests/sync</w:t>
      </w:r>
      <w:r>
        <w:t xml:space="preserve">) so the new suite can</w:t>
      </w:r>
      <w:r>
        <w:t xml:space="preserve"> </w:t>
      </w:r>
      <w:r>
        <w:t xml:space="preserve">run from the CLI without QGIS bootstrap — needed because the plugin’s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qgis.PyQt.*</w:t>
      </w:r>
      <w:r>
        <w:t xml:space="preserve"> </w:t>
      </w:r>
      <w:r>
        <w:t xml:space="preserve">at module load.</w:t>
      </w:r>
    </w:p>
    <w:p>
      <w:pPr>
        <w:pStyle w:val="BodyText"/>
      </w:pPr>
      <w:r>
        <w:t xml:space="preserve">Two-stage review was applied to the foundation pair (Tasks B.1 + B.2): an</w:t>
      </w:r>
      <w:r>
        <w:t xml:space="preserve"> </w:t>
      </w:r>
      <w:r>
        <w:t xml:space="preserve">independent spec-compliance reviewer confirmed byte-level match to the</w:t>
      </w:r>
      <w:r>
        <w:t xml:space="preserve"> </w:t>
      </w:r>
      <w:r>
        <w:t xml:space="preserve">plan literal source, and a code-quality reviewer approved with minor</w:t>
      </w:r>
      <w:r>
        <w:t xml:space="preserve"> </w:t>
      </w:r>
      <w:r>
        <w:t xml:space="preserve">follow-ups, all four of which were folded into the next subagent batch</w:t>
      </w:r>
      <w:r>
        <w:t xml:space="preserve"> </w:t>
      </w:r>
      <w:r>
        <w:t xml:space="preserve">without requiring a separate fix commit.</w:t>
      </w:r>
    </w:p>
    <w:bookmarkEnd w:id="20"/>
    <w:bookmarkStart w:id="21" w:name="decisions-taken-2"/>
    <w:p>
      <w:pPr>
        <w:pStyle w:val="Heading2"/>
      </w:pPr>
      <w:r>
        <w:t xml:space="preserve">Decisions taken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Pure core / Qt wrapper split</w:t>
      </w:r>
      <w:r>
        <w:t xml:space="preserve"> </w:t>
      </w:r>
      <w:r>
        <w:t xml:space="preserve">is locked in. The pure-Python</w:t>
      </w:r>
      <w:r>
        <w:t xml:space="preserve"> </w:t>
      </w:r>
      <w:r>
        <w:rPr>
          <w:rStyle w:val="VerbatimChar"/>
        </w:rPr>
        <w:t xml:space="preserve">VocabProviderCore</w:t>
      </w:r>
      <w:r>
        <w:t xml:space="preserve"> </w:t>
      </w:r>
      <w:r>
        <w:t xml:space="preserve">is the only surface tests exercise; the Qt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is a thin singleton-with-signal that any QGIS dialog</w:t>
      </w:r>
      <w:r>
        <w:t xml:space="preserve"> </w:t>
      </w:r>
      <w:r>
        <w:t xml:space="preserve">can subscribe to without inheriting test infrastructure. This keeps</w:t>
      </w:r>
      <w:r>
        <w:t xml:space="preserve"> </w:t>
      </w:r>
      <w:r>
        <w:t xml:space="preserve">the test suite QGIS-free and runnable in CI / from a bare shell.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pyproject.toml</w:t>
      </w:r>
      <w:r>
        <w:rPr>
          <w:b/>
          <w:bCs/>
        </w:rPr>
        <w:t xml:space="preserve"> </w:t>
      </w:r>
      <w:r>
        <w:rPr>
          <w:b/>
          <w:bCs/>
        </w:rPr>
        <w:t xml:space="preserve">is the canonical pytest config location</w:t>
      </w:r>
      <w:r>
        <w:t xml:space="preserve"> </w:t>
      </w:r>
      <w:r>
        <w:t xml:space="preserve">for this</w:t>
      </w:r>
      <w:r>
        <w:t xml:space="preserve"> </w:t>
      </w:r>
      <w:r>
        <w:t xml:space="preserve">plugin, scoped narrowly to</w:t>
      </w:r>
      <w:r>
        <w:t xml:space="preserve"> </w:t>
      </w:r>
      <w:r>
        <w:rPr>
          <w:rStyle w:val="VerbatimChar"/>
        </w:rPr>
        <w:t xml:space="preserve">tests/sync</w:t>
      </w:r>
      <w:r>
        <w:t xml:space="preserve">. Legacy tests under</w:t>
      </w:r>
      <w:r>
        <w:t xml:space="preserve"> </w:t>
      </w:r>
      <w:r>
        <w:rPr>
          <w:rStyle w:val="VerbatimChar"/>
        </w:rPr>
        <w:t xml:space="preserve">tests/test_*.py</w:t>
      </w:r>
      <w:r>
        <w:t xml:space="preserve"> </w:t>
      </w:r>
      <w:r>
        <w:t xml:space="preserve">already required QGIS to run, so no change in</w:t>
      </w:r>
      <w:r>
        <w:t xml:space="preserve"> </w:t>
      </w:r>
      <w:r>
        <w:t xml:space="preserve">behaviour for them; the new suite is additive.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0.1.30 trailing-space filename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s3Dgraphy_node_datamodel .json</w:t>
      </w:r>
      <w:r>
        <w:t xml:space="preserve"> </w:t>
      </w:r>
      <w:r>
        <w:t xml:space="preserve">with a literal space before the extension) is preserved as a fallback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_NODE_DATAMODEL_NAMES</w:t>
      </w:r>
      <w:r>
        <w:t xml:space="preserve">. It will only be removed when 0.1.30</w:t>
      </w:r>
      <w:r>
        <w:t xml:space="preserve"> </w:t>
      </w:r>
      <w:r>
        <w:t xml:space="preserve">support is officially dropped — annotated inline so future</w:t>
      </w:r>
      <w:r>
        <w:t xml:space="preserve"> </w:t>
      </w:r>
      <w:r>
        <w:t xml:space="preserve">maintainers find the answer without archaeology.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Override priority is per top-level key, not whole-file</w:t>
      </w:r>
      <w:r>
        <w:t xml:space="preserve">, locked in</w:t>
      </w:r>
      <w:r>
        <w:t xml:space="preserve"> </w:t>
      </w:r>
      <w:r>
        <w:t xml:space="preserve">by a regression test that builds a partial paradata-only override and</w:t>
      </w:r>
      <w:r>
        <w:t xml:space="preserve"> </w:t>
      </w:r>
      <w:r>
        <w:t xml:space="preserve">asserts the bundled stratigraphic types still surface from</w:t>
      </w:r>
      <w:r>
        <w:t xml:space="preserve"> </w:t>
      </w:r>
      <w:r>
        <w:rPr>
          <w:rStyle w:val="VerbatimChar"/>
        </w:rPr>
        <w:t xml:space="preserve">get_unit_types()</w:t>
      </w:r>
      <w:r>
        <w:t xml:space="preserve">. A datacenter pulling a partial vocabulary update</w:t>
      </w:r>
      <w:r>
        <w:t xml:space="preserve"> </w:t>
      </w:r>
      <w:r>
        <w:t xml:space="preserve">will not silently erase locally available types.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Public API frozen for Phase 1</w:t>
      </w:r>
      <w:r>
        <w:t xml:space="preserve">:</w:t>
      </w:r>
      <w:r>
        <w:t xml:space="preserve"> </w:t>
      </w:r>
      <w:r>
        <w:rPr>
          <w:rStyle w:val="VerbatimChar"/>
        </w:rPr>
        <w:t xml:space="preserve">VocabProviderCore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ParadataType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VocabularyVersion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get_vocab_provider()</w:t>
      </w:r>
      <w:r>
        <w:t xml:space="preserve">.</w:t>
      </w:r>
      <w:r>
        <w:t xml:space="preserve"> </w:t>
      </w:r>
      <w:r>
        <w:rPr>
          <w:rStyle w:val="VerbatimChar"/>
        </w:rPr>
        <w:t xml:space="preserve">SyncEngine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ConflictResolver</w:t>
      </w:r>
      <w:r>
        <w:t xml:space="preserve"> </w:t>
      </w:r>
      <w:r>
        <w:t xml:space="preserve">are deliberately absent — they</w:t>
      </w:r>
      <w:r>
        <w:t xml:space="preserve"> </w:t>
      </w:r>
      <w:r>
        <w:t xml:space="preserve">belong to Phases 2 and 3.</w:t>
      </w:r>
    </w:p>
    <w:bookmarkEnd w:id="21"/>
    <w:bookmarkStart w:id="22" w:name="plan-corrections-folded-in-mid-execution"/>
    <w:p>
      <w:pPr>
        <w:pStyle w:val="Heading2"/>
      </w:pPr>
      <w:r>
        <w:t xml:space="preserve">Plan corrections folded in mid-execution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pyproject.toml</w:t>
      </w:r>
      <w:r>
        <w:rPr>
          <w:b/>
          <w:bCs/>
        </w:rPr>
        <w:t xml:space="preserve"> </w:t>
      </w:r>
      <w:r>
        <w:rPr>
          <w:b/>
          <w:bCs/>
        </w:rPr>
        <w:t xml:space="preserve">was not in the plan</w:t>
      </w:r>
      <w:r>
        <w:t xml:space="preserve"> </w:t>
      </w:r>
      <w:r>
        <w:t xml:space="preserve">but is required so the new</w:t>
      </w:r>
      <w:r>
        <w:t xml:space="preserve"> </w:t>
      </w:r>
      <w:r>
        <w:t xml:space="preserve">test suite can run from a bare CLI. The deviation was approved during</w:t>
      </w:r>
      <w:r>
        <w:t xml:space="preserve"> </w:t>
      </w:r>
      <w:r>
        <w:t xml:space="preserve">spec review of B.1 + B.2; the file is 6 lines, single-section, and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tests/sync</w:t>
      </w:r>
      <w:r>
        <w:t xml:space="preserve"> </w:t>
      </w:r>
      <w:r>
        <w:t xml:space="preserve">so legacy tests are unaffected.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EdgeType.allowed_pairs</w:t>
      </w:r>
      <w:r>
        <w:rPr>
          <w:b/>
          <w:bCs/>
        </w:rPr>
        <w:t xml:space="preserve"> </w:t>
      </w:r>
      <w:r>
        <w:rPr>
          <w:b/>
          <w:bCs/>
        </w:rPr>
        <w:t xml:space="preserve">annotation tightened</w:t>
      </w:r>
      <w:r>
        <w:t xml:space="preserve"> </w:t>
      </w:r>
      <w:r>
        <w:t xml:space="preserve">from raw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tuple[tuple[str, str], ...]</w:t>
      </w:r>
      <w:r>
        <w:t xml:space="preserve"> </w:t>
      </w:r>
      <w:r>
        <w:t xml:space="preserve">(review follow-up), preserving the</w:t>
      </w:r>
      <w:r>
        <w:t xml:space="preserve"> </w:t>
      </w:r>
      <w:r>
        <w:t xml:space="preserve">hashability contract of frozen dataclasses.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group-c-i18n-adapter-refactor"/>
    <w:p>
      <w:pPr>
        <w:pStyle w:val="Heading1"/>
      </w:pPr>
      <w:r>
        <w:t xml:space="preserve">Group C — i18n adapter refactor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7 May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Done ·</w:t>
      </w:r>
      <w:r>
        <w:t xml:space="preserve"> </w:t>
      </w: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69dd3ac9</w:t>
      </w:r>
      <w:r>
        <w:t xml:space="preserve">,</w:t>
      </w:r>
      <w:r>
        <w:t xml:space="preserve"> </w:t>
      </w:r>
      <w:r>
        <w:rPr>
          <w:rStyle w:val="VerbatimChar"/>
        </w:rPr>
        <w:t xml:space="preserve">81f71a65</w:t>
      </w:r>
    </w:p>
    <w:bookmarkStart w:id="24" w:name="what-was-built-3"/>
    <w:p>
      <w:pPr>
        <w:pStyle w:val="Heading2"/>
      </w:pPr>
      <w:r>
        <w:t xml:space="preserve">What was built</w:t>
      </w:r>
    </w:p>
    <w:p>
      <w:pPr>
        <w:pStyle w:val="FirstParagraph"/>
      </w:pPr>
      <w:r>
        <w:rPr>
          <w:rStyle w:val="VerbatimChar"/>
        </w:rPr>
        <w:t xml:space="preserve">modules/utility/pyarchinit_i18n_stratigraphic.py</w:t>
      </w:r>
      <w:r>
        <w:t xml:space="preserve">, the long-standing</w:t>
      </w:r>
      <w:r>
        <w:t xml:space="preserve"> </w:t>
      </w:r>
      <w:r>
        <w:t xml:space="preserve">module that ten different files in the plugin import for unit-type</w:t>
      </w:r>
      <w:r>
        <w:t xml:space="preserve"> </w:t>
      </w:r>
      <w:r>
        <w:t xml:space="preserve">abbreviations and stratigraphic helpers, was refactored into a</w:t>
      </w:r>
      <w:r>
        <w:t xml:space="preserve"> </w:t>
      </w:r>
      <w:r>
        <w:rPr>
          <w:b/>
          <w:bCs/>
        </w:rPr>
        <w:t xml:space="preserve">deprecation shim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while preserving its public</w:t>
      </w:r>
      <w:r>
        <w:t xml:space="preserve"> </w:t>
      </w:r>
      <w:r>
        <w:t xml:space="preserve">surface byte-for-byte.</w:t>
      </w:r>
    </w:p>
    <w:p>
      <w:pPr>
        <w:pStyle w:val="BodyText"/>
      </w:pPr>
      <w:r>
        <w:t xml:space="preserve">The behavioural change is at one place: the hard-coded</w:t>
      </w:r>
      <w:r>
        <w:t xml:space="preserve"> </w:t>
      </w:r>
      <w:r>
        <w:rPr>
          <w:rStyle w:val="VerbatimChar"/>
        </w:rPr>
        <w:t xml:space="preserve">_COMMON_ITEMS = ('USVA','USVB','USVC','USD','CON','VSF','SF','SUS', 'Combinar','Extractor','DOC','property')</w:t>
      </w:r>
      <w:r>
        <w:t xml:space="preserve"> </w:t>
      </w:r>
      <w:r>
        <w:t xml:space="preserve">tuple is replaced by a lazy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 </w:t>
      </w:r>
      <w:r>
        <w:t xml:space="preserve">subclass (</w:t>
      </w:r>
      <w:r>
        <w:rPr>
          <w:rStyle w:val="VerbatimChar"/>
        </w:rPr>
        <w:t xml:space="preserve">_CommonItemsProxy</w:t>
      </w:r>
      <w:r>
        <w:t xml:space="preserve">) that resolves on first access by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VocabProvider.get_unit_types()</w:t>
      </w:r>
      <w:r>
        <w:t xml:space="preserve">, filtering out the per-language</w:t>
      </w:r>
      <w:r>
        <w:t xml:space="preserve"> </w:t>
      </w:r>
      <w:r>
        <w:t xml:space="preserve">US/USM equivalents (which</w:t>
      </w:r>
      <w:r>
        <w:t xml:space="preserve"> </w:t>
      </w:r>
      <w:r>
        <w:rPr>
          <w:rStyle w:val="VerbatimChar"/>
        </w:rPr>
        <w:t xml:space="preserve">get_unit_type_items()</w:t>
      </w:r>
      <w:r>
        <w:t xml:space="preserve"> </w:t>
      </w:r>
      <w:r>
        <w:t xml:space="preserve">adds explicitly), and</w:t>
      </w:r>
      <w:r>
        <w:t xml:space="preserve"> </w:t>
      </w:r>
      <w:r>
        <w:t xml:space="preserve">appending the legacy non-stratigraphic UI items that are not in the</w:t>
      </w:r>
      <w:r>
        <w:t xml:space="preserve"> </w:t>
      </w:r>
      <w:r>
        <w:t xml:space="preserve">s3Dgraphy JSON datamodel (</w:t>
      </w:r>
      <w:r>
        <w:rPr>
          <w:rStyle w:val="VerbatimChar"/>
        </w:rPr>
        <w:t xml:space="preserve">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). When</w:t>
      </w:r>
      <w:r>
        <w:t xml:space="preserve"> </w:t>
      </w:r>
      <w:r>
        <w:rPr>
          <w:rStyle w:val="VerbatimChar"/>
        </w:rPr>
        <w:t xml:space="preserve">ext_libs/s3dgraphy/</w:t>
      </w:r>
      <w:r>
        <w:t xml:space="preserve"> </w:t>
      </w:r>
      <w:r>
        <w:t xml:space="preserve">is missing — for example on a</w:t>
      </w:r>
      <w:r>
        <w:t xml:space="preserve"> </w:t>
      </w:r>
      <w:r>
        <w:t xml:space="preserve">fresh clone before</w:t>
      </w:r>
      <w:r>
        <w:t xml:space="preserve"> </w:t>
      </w:r>
      <w:r>
        <w:rPr>
          <w:rStyle w:val="VerbatimChar"/>
        </w:rPr>
        <w:t xml:space="preserve">modules_installer.py</w:t>
      </w:r>
      <w:r>
        <w:t xml:space="preserve"> </w:t>
      </w:r>
      <w:r>
        <w:t xml:space="preserve">has run — the proxy falls</w:t>
      </w:r>
      <w:r>
        <w:t xml:space="preserve"> </w:t>
      </w:r>
      <w:r>
        <w:t xml:space="preserve">back to the legacy 12-item tuple so importers never break.</w:t>
      </w:r>
    </w:p>
    <w:p>
      <w:pPr>
        <w:pStyle w:val="BodyText"/>
      </w:pPr>
      <w:r>
        <w:rPr>
          <w:rStyle w:val="VerbatimChar"/>
        </w:rPr>
        <w:t xml:space="preserve">UNIT_TYPE_ABBREV</w:t>
      </w:r>
      <w:r>
        <w:t xml:space="preserve"> </w:t>
      </w:r>
      <w:r>
        <w:t xml:space="preserve">(the per-language US/USM mapping) stays hard-coded:</w:t>
      </w:r>
      <w:r>
        <w:t xml:space="preserve"> </w:t>
      </w:r>
      <w:r>
        <w:t xml:space="preserve">those abbreviations are pyarchinit-specific UI conventions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s3Dgraphy formalism and have no representation in</w:t>
      </w:r>
      <w:r>
        <w:t xml:space="preserve"> </w:t>
      </w:r>
      <w:r>
        <w:t xml:space="preserve">the JSON datamodel.</w:t>
      </w:r>
      <w:r>
        <w:t xml:space="preserve"> </w:t>
      </w:r>
      <w:r>
        <w:rPr>
          <w:rStyle w:val="VerbatimChar"/>
        </w:rPr>
        <w:t xml:space="preserve">_UNIT_TYPE_LABELS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STRATIGRAPHIC_RELATIONS</w:t>
      </w:r>
      <w:r>
        <w:t xml:space="preserve"> </w:t>
      </w:r>
      <w:r>
        <w:t xml:space="preserve">and</w:t>
      </w:r>
      <w:r>
        <w:t xml:space="preserve"> </w:t>
      </w:r>
      <w:r>
        <w:t xml:space="preserve">the rest of the file below</w:t>
      </w:r>
      <w:r>
        <w:t xml:space="preserve"> </w:t>
      </w:r>
      <w:r>
        <w:rPr>
          <w:rStyle w:val="VerbatimChar"/>
        </w:rPr>
        <w:t xml:space="preserve">is_any_unit_prefix</w:t>
      </w:r>
      <w:r>
        <w:t xml:space="preserve"> </w:t>
      </w:r>
      <w:r>
        <w:t xml:space="preserve">are untouched.</w:t>
      </w:r>
    </w:p>
    <w:p>
      <w:pPr>
        <w:pStyle w:val="BodyText"/>
      </w:pPr>
      <w:r>
        <w:t xml:space="preserve">A one-time deprecation log line (via</w:t>
      </w:r>
      <w:r>
        <w:t xml:space="preserve"> </w:t>
      </w:r>
      <w:r>
        <w:rPr>
          <w:rStyle w:val="VerbatimChar"/>
        </w:rPr>
        <w:t xml:space="preserve">_warn_deprecation_once()</w:t>
      </w:r>
      <w:r>
        <w:t xml:space="preserve">) fires</w:t>
      </w:r>
      <w:r>
        <w:t xml:space="preserve"> </w:t>
      </w:r>
      <w:r>
        <w:t xml:space="preserve">the first time the module is imported in a session, pointing new</w:t>
      </w:r>
      <w:r>
        <w:t xml:space="preserve"> </w:t>
      </w:r>
      <w:r>
        <w:t xml:space="preserve">callers at</w:t>
      </w:r>
      <w:r>
        <w:t xml:space="preserve"> </w:t>
      </w:r>
      <w:r>
        <w:rPr>
          <w:rStyle w:val="VerbatimChar"/>
        </w:rPr>
        <w:t xml:space="preserve">modules.s3dgraphy.sync.VocabProvider</w:t>
      </w:r>
      <w:r>
        <w:t xml:space="preserve">. Removal of the</w:t>
      </w:r>
      <w:r>
        <w:t xml:space="preserve"> </w:t>
      </w:r>
      <w:r>
        <w:t xml:space="preserve">legacy fallback is scheduled for the 6.0.0 release.</w:t>
      </w:r>
    </w:p>
    <w:bookmarkEnd w:id="24"/>
    <w:bookmarkStart w:id="25" w:name="what-was-tested-3"/>
    <w:p>
      <w:pPr>
        <w:pStyle w:val="Heading2"/>
      </w:pPr>
      <w:r>
        <w:t xml:space="preserve">What was tested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 backwards-compatibility regression tests</w:t>
      </w:r>
      <w:r>
        <w:t xml:space="preserve"> </w:t>
      </w:r>
      <w:r>
        <w:t xml:space="preserve">were added in</w:t>
      </w:r>
      <w:r>
        <w:t xml:space="preserve"> </w:t>
      </w:r>
      <w:r>
        <w:rPr>
          <w:rStyle w:val="VerbatimChar"/>
        </w:rPr>
        <w:t xml:space="preserve">tests/sync/test_i18n_compat.py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refactor and run green</w:t>
      </w:r>
      <w:r>
        <w:t xml:space="preserve"> </w:t>
      </w:r>
      <w:r>
        <w:t xml:space="preserve">against the legacy implementation, then again green against the new</w:t>
      </w:r>
      <w:r>
        <w:t xml:space="preserve"> </w:t>
      </w:r>
      <w:r>
        <w:t xml:space="preserve">adapter — locking the public surface for at least one release cycle.</w:t>
      </w:r>
      <w:r>
        <w:t xml:space="preserve"> </w:t>
      </w:r>
      <w:r>
        <w:t xml:space="preserve">Imports verified:</w:t>
      </w:r>
      <w:r>
        <w:t xml:space="preserve"> </w:t>
      </w:r>
      <w:r>
        <w:rPr>
          <w:rStyle w:val="VerbatimChar"/>
        </w:rPr>
        <w:t xml:space="preserve">_COMMON_ITEMS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UNIT_TYPE_ABBREV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get_unit_type_items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is_us_type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ALL_US_ABBREVS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Total</w:t>
      </w:r>
      <w:r>
        <w:t xml:space="preserve"> </w:t>
      </w:r>
      <w:r>
        <w:rPr>
          <w:rStyle w:val="VerbatimChar"/>
        </w:rPr>
        <w:t xml:space="preserve">tests/sync/</w:t>
      </w:r>
      <w:r>
        <w:t xml:space="preserve"> </w:t>
      </w:r>
      <w:r>
        <w:t xml:space="preserve">test count:</w:t>
      </w:r>
      <w:r>
        <w:t xml:space="preserve"> </w:t>
      </w:r>
      <w:r>
        <w:rPr>
          <w:b/>
          <w:bCs/>
        </w:rPr>
        <w:t xml:space="preserve">24 passed in 0.31 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 controller-level smoke confirmed the end-to-end behaviour change:</w:t>
      </w:r>
      <w:r>
        <w:t xml:space="preserve"> </w:t>
      </w:r>
      <w:r>
        <w:t xml:space="preserve">the unit-type picker dialog (Italian locale) now exposes</w:t>
      </w:r>
      <w:r>
        <w:t xml:space="preserve"> </w:t>
      </w:r>
      <w:r>
        <w:rPr>
          <w:b/>
          <w:bCs/>
        </w:rPr>
        <w:t xml:space="preserve">27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US, USM, USVs, USVn, SF, VSF, serSU, serUSD, serUSVn, serUSVs, USD, TSU, UL, BR, USN, PROP, DOC, EXT, COMB, ANG, PNG, TBNG, CON, SUS, Combinar, Extractor, property</w:t>
      </w:r>
      <w:r>
        <w:t xml:space="preserve">) instead of the previous 14, including</w:t>
      </w:r>
      <w:r>
        <w:t xml:space="preserve"> </w:t>
      </w:r>
      <w:r>
        <w:t xml:space="preserve">the EM 1.5 types</w:t>
      </w:r>
      <w:r>
        <w:t xml:space="preserve"> </w:t>
      </w:r>
      <w:r>
        <w:rPr>
          <w:rStyle w:val="VerbatimChar"/>
        </w:rPr>
        <w:t xml:space="preserve">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serSU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WorkingUnit (UL)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NegativeStratigraphicUnit (USN)</w:t>
      </w:r>
      <w:r>
        <w:t xml:space="preserve"> </w:t>
      </w:r>
      <w:r>
        <w:t xml:space="preserve">and the EM 1.6-bound additions that</w:t>
      </w:r>
      <w:r>
        <w:t xml:space="preserve"> </w:t>
      </w:r>
      <w:r>
        <w:t xml:space="preserve">travelled with the 0.1.40 vendor swap. This is the observable value</w:t>
      </w:r>
      <w:r>
        <w:t xml:space="preserve"> </w:t>
      </w:r>
      <w:r>
        <w:t xml:space="preserve">delivery of action item AI02 — the unit-type list is now driven by</w:t>
      </w:r>
      <w:r>
        <w:t xml:space="preserve"> </w:t>
      </w:r>
      <w:r>
        <w:t xml:space="preserve">s3Dgraphy’s JSON datamodel and will pick up future EM revisions</w:t>
      </w:r>
      <w:r>
        <w:t xml:space="preserve"> </w:t>
      </w:r>
      <w:r>
        <w:t xml:space="preserve">without code changes in pyarchinit.</w:t>
      </w:r>
    </w:p>
    <w:bookmarkEnd w:id="25"/>
    <w:bookmarkStart w:id="26" w:name="decisions-taken-3"/>
    <w:p>
      <w:pPr>
        <w:pStyle w:val="Heading2"/>
      </w:pPr>
      <w:r>
        <w:t xml:space="preserve">Decisions taken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_COMMON_ITEMS</w:t>
      </w:r>
      <w:r>
        <w:rPr>
          <w:b/>
          <w:bCs/>
        </w:rPr>
        <w:t xml:space="preserve"> </w:t>
      </w:r>
      <w:r>
        <w:rPr>
          <w:b/>
          <w:bCs/>
        </w:rPr>
        <w:t xml:space="preserve">is now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tuple</w:t>
      </w:r>
      <w:r>
        <w:rPr>
          <w:b/>
          <w:bCs/>
        </w:rPr>
        <w:t xml:space="preserve"> </w:t>
      </w:r>
      <w:r>
        <w:rPr>
          <w:b/>
          <w:bCs/>
        </w:rPr>
        <w:t xml:space="preserve">subclass, not a plain tuple.</w:t>
      </w:r>
      <w:r>
        <w:t xml:space="preserve"> </w:t>
      </w:r>
      <w:r>
        <w:rPr>
          <w:rStyle w:val="VerbatimChar"/>
        </w:rPr>
        <w:t xml:space="preserve">_CommonItemsProxy(tuple)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isinstance(_COMMON_ITEMS, tuple) is True</w:t>
      </w:r>
      <w:r>
        <w:t xml:space="preserve">, supports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in</w:t>
      </w:r>
      <w:r>
        <w:t xml:space="preserve">/iteration/indexing/equality, and resolves</w:t>
      </w:r>
      <w:r>
        <w:t xml:space="preserve"> </w:t>
      </w:r>
      <w:r>
        <w:t xml:space="preserve">lazily on first access. No consumer pickles</w:t>
      </w:r>
      <w:r>
        <w:t xml:space="preserve"> </w:t>
      </w:r>
      <w:r>
        <w:rPr>
          <w:rStyle w:val="VerbatimChar"/>
        </w:rPr>
        <w:t xml:space="preserve">_COMMON_ITEMS</w:t>
      </w:r>
      <w:r>
        <w:t xml:space="preserve">, so the</w:t>
      </w:r>
      <w:r>
        <w:t xml:space="preserve"> </w:t>
      </w:r>
      <w:r>
        <w:t xml:space="preserve">proxy does not implement</w:t>
      </w:r>
      <w:r>
        <w:t xml:space="preserve"> </w:t>
      </w:r>
      <w:r>
        <w:rPr>
          <w:rStyle w:val="VerbatimChar"/>
        </w:rPr>
        <w:t xml:space="preserve">__reduce__</w:t>
      </w:r>
      <w:r>
        <w:t xml:space="preserve">; if a future caller serialises</w:t>
      </w:r>
      <w:r>
        <w:t xml:space="preserve"> </w:t>
      </w:r>
      <w:r>
        <w:t xml:space="preserve">it, the resolution can be forced beforehand.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6 legacy non-stratigraphic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) are preserved at the tail of the</w:t>
      </w:r>
      <w:r>
        <w:t xml:space="preserve"> </w:t>
      </w:r>
      <w:r>
        <w:t xml:space="preserve">resolved tuple. They are pyarchinit-specific UI categories that are</w:t>
      </w:r>
      <w:r>
        <w:t xml:space="preserve"> </w:t>
      </w:r>
      <w:r>
        <w:t xml:space="preserve">not s3Dgraphy node types per Reference Document v0.1 §4.2 — keeping</w:t>
      </w:r>
      <w:r>
        <w:t xml:space="preserve"> </w:t>
      </w:r>
      <w:r>
        <w:t xml:space="preserve">them on the pyarchinit side rather than pushing them upstream as</w:t>
      </w:r>
      <w:r>
        <w:t xml:space="preserve"> </w:t>
      </w:r>
      <w:r>
        <w:t xml:space="preserve">JSON entries. If they later need to participate in the property</w:t>
      </w:r>
      <w:r>
        <w:t xml:space="preserve"> </w:t>
      </w:r>
      <w:r>
        <w:t xml:space="preserve">graph, that becomes a JSON pull request against</w:t>
      </w:r>
      <w:r>
        <w:t xml:space="preserve"> </w:t>
      </w:r>
      <w:r>
        <w:rPr>
          <w:rStyle w:val="VerbatimChar"/>
        </w:rPr>
        <w:t xml:space="preserve">s3Dgraphy_node_datamodel.json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USVA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USVB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USVC</w:t>
      </w:r>
      <w:r>
        <w:rPr>
          <w:b/>
          <w:bCs/>
        </w:rPr>
        <w:t xml:space="preserve"> </w:t>
      </w:r>
      <w:r>
        <w:rPr>
          <w:b/>
          <w:bCs/>
        </w:rPr>
        <w:t xml:space="preserve">no longer appear in the picker</w:t>
      </w:r>
      <w:r>
        <w:t xml:space="preserve"> </w:t>
      </w:r>
      <w:r>
        <w:t xml:space="preserve">as of this</w:t>
      </w:r>
      <w:r>
        <w:t xml:space="preserve"> </w:t>
      </w:r>
      <w:r>
        <w:t xml:space="preserve">refactor. Existing database rows that still carry those values keep</w:t>
      </w:r>
      <w:r>
        <w:t xml:space="preserve"> </w:t>
      </w:r>
      <w:r>
        <w:t xml:space="preserve">rendering correctly (the</w:t>
      </w:r>
      <w:r>
        <w:t xml:space="preserve"> </w:t>
      </w:r>
      <w:r>
        <w:rPr>
          <w:rStyle w:val="VerbatimChar"/>
        </w:rPr>
        <w:t xml:space="preserve">unita_tipo</w:t>
      </w:r>
      <w:r>
        <w:t xml:space="preserve"> </w:t>
      </w:r>
      <w:r>
        <w:t xml:space="preserve">column is free-text), but new</w:t>
      </w:r>
      <w:r>
        <w:t xml:space="preserve"> </w:t>
      </w:r>
      <w:r>
        <w:t xml:space="preserve">rows will use the canonical</w:t>
      </w:r>
      <w:r>
        <w:t xml:space="preserve"> </w:t>
      </w:r>
      <w:r>
        <w:rPr>
          <w:rStyle w:val="VerbatimChar"/>
        </w:rPr>
        <w:t xml:space="preserve">USVs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USVn</w:t>
      </w:r>
      <w:r>
        <w:t xml:space="preserve">. Group D ships the</w:t>
      </w:r>
      <w:r>
        <w:t xml:space="preserve"> </w:t>
      </w:r>
      <w:r>
        <w:t xml:space="preserve">one-shot migration that rewrites historical rows; until that</w:t>
      </w:r>
      <w:r>
        <w:t xml:space="preserve"> </w:t>
      </w:r>
      <w:r>
        <w:t xml:space="preserve">migration runs, mixed-vocabulary databases are supported by both</w:t>
      </w:r>
      <w:r>
        <w:t xml:space="preserve"> </w:t>
      </w:r>
      <w:r>
        <w:t xml:space="preserve">layers.</w:t>
      </w:r>
    </w:p>
    <w:bookmarkEnd w:id="26"/>
    <w:bookmarkStart w:id="27" w:name="downstream-consumers-informational"/>
    <w:p>
      <w:pPr>
        <w:pStyle w:val="Heading2"/>
      </w:pPr>
      <w:r>
        <w:t xml:space="preserve">Downstream consumers (informational)</w:t>
      </w:r>
    </w:p>
    <w:p>
      <w:pPr>
        <w:pStyle w:val="FirstParagraph"/>
      </w:pPr>
      <w:r>
        <w:t xml:space="preserve">Ten files import</w:t>
      </w:r>
      <w:r>
        <w:t xml:space="preserve"> </w:t>
      </w:r>
      <w:r>
        <w:rPr>
          <w:rStyle w:val="VerbatimChar"/>
        </w:rPr>
        <w:t xml:space="preserve">pyarchinit_i18n_stratigraphic</w:t>
      </w:r>
      <w:r>
        <w:t xml:space="preserve">. The highest-traffic</w:t>
      </w:r>
      <w:r>
        <w:t xml:space="preserve"> </w:t>
      </w:r>
      <w:r>
        <w:t xml:space="preserve">ones are</w:t>
      </w:r>
      <w:r>
        <w:t xml:space="preserve"> </w:t>
      </w:r>
      <w:r>
        <w:rPr>
          <w:rStyle w:val="VerbatimChar"/>
        </w:rPr>
        <w:t xml:space="preserve">tabs/US_USM.py</w:t>
      </w:r>
      <w:r>
        <w:t xml:space="preserve"> </w:t>
      </w:r>
      <w:r>
        <w:t xml:space="preserve">(the main US/USM controller, where the</w:t>
      </w:r>
      <w:r>
        <w:t xml:space="preserve"> </w:t>
      </w:r>
      <w:r>
        <w:t xml:space="preserve">picker dialog lives),</w:t>
      </w:r>
      <w:r>
        <w:t xml:space="preserve"> </w:t>
      </w:r>
      <w:r>
        <w:rPr>
          <w:rStyle w:val="VerbatimChar"/>
        </w:rPr>
        <w:t xml:space="preserve">modules/db/pyarchinit_db_manager.py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modules/utility/pyarchinit_exp_USsheet_pdf.py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modules/utility/pyarchinit_matrix_exp.py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tabs/Interactive_matrix.py</w:t>
      </w:r>
      <w:r>
        <w:t xml:space="preserve">. None were modified by this refactor —</w:t>
      </w:r>
      <w:r>
        <w:t xml:space="preserve"> </w:t>
      </w:r>
      <w:r>
        <w:t xml:space="preserve">the public surface stayed the same. They will start seeing the</w:t>
      </w:r>
      <w:r>
        <w:t xml:space="preserve"> </w:t>
      </w:r>
      <w:r>
        <w:t xml:space="preserve">expanded vocabulary the next time the plugin reloads.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78c6f86ddd07d4818a81b06becc0958330f7f20"/>
    <w:p>
      <w:pPr>
        <w:pStyle w:val="Heading1"/>
      </w:pPr>
      <w:r>
        <w:t xml:space="preserve">Group D — USVA/USVB → USVs, USVC → USVn one-shot migration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7 May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Done ·</w:t>
      </w:r>
      <w:r>
        <w:t xml:space="preserve"> </w:t>
      </w: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b8a1f227</w:t>
      </w:r>
      <w:r>
        <w:t xml:space="preserve">,</w:t>
      </w:r>
      <w:r>
        <w:t xml:space="preserve"> </w:t>
      </w:r>
      <w:r>
        <w:rPr>
          <w:rStyle w:val="VerbatimChar"/>
        </w:rPr>
        <w:t xml:space="preserve">15efd4da</w:t>
      </w:r>
      <w:r>
        <w:t xml:space="preserve">,</w:t>
      </w:r>
      <w:r>
        <w:t xml:space="preserve"> </w:t>
      </w:r>
      <w:r>
        <w:rPr>
          <w:rStyle w:val="VerbatimChar"/>
        </w:rPr>
        <w:t xml:space="preserve">b9a10b04</w:t>
      </w:r>
    </w:p>
    <w:bookmarkStart w:id="29" w:name="what-was-built-4"/>
    <w:p>
      <w:pPr>
        <w:pStyle w:val="Heading2"/>
      </w:pPr>
      <w:r>
        <w:t xml:space="preserve">What was built</w:t>
      </w:r>
    </w:p>
    <w:p>
      <w:pPr>
        <w:pStyle w:val="FirstParagraph"/>
      </w:pPr>
      <w:r>
        <w:t xml:space="preserve">A one-shot SQL migration tool that aligns historical PyArchInit databases</w:t>
      </w:r>
      <w:r>
        <w:t xml:space="preserve"> </w:t>
      </w:r>
      <w:r>
        <w:t xml:space="preserve">to the canonical EM 1.5 vocabulary now exposed through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.</w:t>
      </w:r>
      <w:r>
        <w:t xml:space="preserve"> </w:t>
      </w:r>
      <w:r>
        <w:t xml:space="preserve">Implementation is split across a shared scaffold and a migration-specific</w:t>
      </w:r>
      <w:r>
        <w:t xml:space="preserve"> </w:t>
      </w:r>
      <w:r>
        <w:t xml:space="preserve">library/CLI pair so subsequent migrations (Group E and beyond) can reuse</w:t>
      </w:r>
      <w:r>
        <w:t xml:space="preserve"> </w:t>
      </w:r>
      <w:r>
        <w:t xml:space="preserve">the boilerplate.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scripts/migrations/_common.py</w:t>
            </w:r>
          </w:p>
        </w:tc>
        <w:tc>
          <w:tcPr/>
          <w:p>
            <w:pPr>
              <w:pStyle w:val="Compact"/>
            </w:pPr>
            <w:r>
              <w:t xml:space="preserve">Shared CLI scaffold:</w:t>
            </w:r>
            <w:r>
              <w:t xml:space="preserve"> </w:t>
            </w:r>
            <w:r>
              <w:rPr>
                <w:rStyle w:val="VerbatimChar"/>
              </w:rPr>
              <w:t xml:space="preserve">parse_argv()</w:t>
            </w:r>
            <w:r>
              <w:t xml:space="preserve"> </w:t>
            </w:r>
            <w:r>
              <w:t xml:space="preserve">providing the standard</w:t>
            </w:r>
            <w:r>
              <w:t xml:space="preserve"> </w:t>
            </w:r>
            <w:r>
              <w:rPr>
                <w:rStyle w:val="VerbatimChar"/>
              </w:rPr>
              <w:t xml:space="preserve">--dry-run / --apply / --rollback BACKUP_PATH</w:t>
            </w:r>
            <w:r>
              <w:t xml:space="preserve"> </w:t>
            </w:r>
            <w:r>
              <w:t xml:space="preserve">action group with required</w:t>
            </w:r>
            <w:r>
              <w:t xml:space="preserve"> </w:t>
            </w:r>
            <w:r>
              <w:rPr>
                <w:rStyle w:val="VerbatimChar"/>
              </w:rPr>
              <w:t xml:space="preserve">--db</w:t>
            </w:r>
            <w:r>
              <w:t xml:space="preserve"> </w:t>
            </w:r>
            <w:r>
              <w:t xml:space="preserve">argument, and</w:t>
            </w:r>
            <w:r>
              <w:t xml:space="preserve"> </w:t>
            </w:r>
            <w:r>
              <w:rPr>
                <w:rStyle w:val="VerbatimChar"/>
              </w:rPr>
              <w:t xml:space="preserve">auto_backup_sqlite(db, tag)</w:t>
            </w:r>
            <w:r>
              <w:t xml:space="preserve"> </w:t>
            </w:r>
            <w:r>
              <w:t xml:space="preserve">which copies the SQLite file to</w:t>
            </w:r>
            <w:r>
              <w:t xml:space="preserve"> </w:t>
            </w:r>
            <w:r>
              <w:rPr>
                <w:rStyle w:val="VerbatimChar"/>
              </w:rPr>
              <w:t xml:space="preserve">&lt;db&gt;.pre_&lt;tag&gt;_&lt;UTC&gt;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shutil.copy2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scripts/migrations/_2026_05_us_vocabulary_alignment_lib.py</w:t>
            </w:r>
          </w:p>
        </w:tc>
        <w:tc>
          <w:tcPr/>
          <w:p>
            <w:pPr>
              <w:pStyle w:val="Compact"/>
            </w:pPr>
            <w:r>
              <w:t xml:space="preserve">Pure-logic library exposing the</w:t>
            </w:r>
            <w:r>
              <w:t xml:space="preserve"> </w:t>
            </w:r>
            <w:r>
              <w:rPr>
                <w:rStyle w:val="VerbatimChar"/>
              </w:rPr>
              <w:t xml:space="preserve">REPLACEMENTS</w:t>
            </w:r>
            <w:r>
              <w:t xml:space="preserve"> </w:t>
            </w:r>
            <w:r>
              <w:t xml:space="preserve">mapping (</w:t>
            </w:r>
            <w:r>
              <w:rPr>
                <w:rStyle w:val="VerbatimChar"/>
              </w:rPr>
              <w:t xml:space="preserve">USVA → USVs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USVB → USVs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USVC → USVn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plan_changes(db)</w:t>
            </w:r>
            <w:r>
              <w:t xml:space="preserve"> </w:t>
            </w:r>
            <w:r>
              <w:t xml:space="preserve">for the read-only count report, and</w:t>
            </w:r>
            <w:r>
              <w:t xml:space="preserve"> </w:t>
            </w:r>
            <w:r>
              <w:rPr>
                <w:rStyle w:val="VerbatimChar"/>
              </w:rPr>
              <w:t xml:space="preserve">apply_changes(db)</w:t>
            </w:r>
            <w:r>
              <w:t xml:space="preserve"> </w:t>
            </w:r>
            <w:r>
              <w:t xml:space="preserve">for the in-place rewrite. Library/CLI split lets tests exercise the logic without spawning a subprocess.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scripts/migrations/2026_05_us_vocabulary_alignment.py</w:t>
            </w:r>
          </w:p>
        </w:tc>
        <w:tc>
          <w:tcPr/>
          <w:p>
            <w:pPr>
              <w:pStyle w:val="Compact"/>
            </w:pPr>
            <w:r>
              <w:t xml:space="preserve">CLI front-end. On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, calls</w:t>
            </w:r>
            <w:r>
              <w:t xml:space="preserve"> </w:t>
            </w:r>
            <w:r>
              <w:rPr>
                <w:rStyle w:val="VerbatimChar"/>
              </w:rPr>
              <w:t xml:space="preserve">auto_backup_sqlite</w:t>
            </w:r>
            <w:r>
              <w:t xml:space="preserve"> </w:t>
            </w:r>
            <w:r>
              <w:t xml:space="preserve">first, then</w:t>
            </w:r>
            <w:r>
              <w:t xml:space="preserve"> </w:t>
            </w:r>
            <w:r>
              <w:rPr>
                <w:rStyle w:val="VerbatimChar"/>
              </w:rPr>
              <w:t xml:space="preserve">apply_changes</w:t>
            </w:r>
            <w:r>
              <w:t xml:space="preserve">. On</w:t>
            </w:r>
            <w:r>
              <w:t xml:space="preserve"> </w:t>
            </w:r>
            <w:r>
              <w:rPr>
                <w:rStyle w:val="VerbatimChar"/>
              </w:rPr>
              <w:t xml:space="preserve">--rollback BACKUP_PATH</w:t>
            </w:r>
            <w:r>
              <w:t xml:space="preserve">, restores the named backup via</w:t>
            </w:r>
            <w:r>
              <w:t xml:space="preserve"> </w:t>
            </w:r>
            <w:r>
              <w:rPr>
                <w:rStyle w:val="VerbatimChar"/>
              </w:rPr>
              <w:t xml:space="preserve">shutil.copy2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pyarchinitPlugin.py</w:t>
            </w:r>
            <w:r>
              <w:t xml:space="preserve"> </w:t>
            </w:r>
            <w:r>
              <w:t xml:space="preserve">(modified)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_init_migrations_menu()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_run_vocab_alignment_migration()</w:t>
            </w:r>
            <w:r>
              <w:t xml:space="preserve"> </w:t>
            </w:r>
            <w:r>
              <w:t xml:space="preserve">methods wired into</w:t>
            </w:r>
            <w:r>
              <w:t xml:space="preserve"> </w:t>
            </w:r>
            <w:r>
              <w:rPr>
                <w:rStyle w:val="VerbatimChar"/>
              </w:rPr>
              <w:t xml:space="preserve">_init_stratigraph_sync()</w:t>
            </w:r>
            <w:r>
              <w:t xml:space="preserve">, called from all 4 language branches of</w:t>
            </w:r>
            <w:r>
              <w:t xml:space="preserve"> </w:t>
            </w:r>
            <w:r>
              <w:rPr>
                <w:rStyle w:val="VerbatimChar"/>
              </w:rPr>
              <w:t xml:space="preserve">initGui()</w:t>
            </w:r>
            <w:r>
              <w:t xml:space="preserve">. The user-facing flow: file picker →</w:t>
            </w:r>
            <w:r>
              <w:t xml:space="preserve"> </w:t>
            </w:r>
            <w:r>
              <w:rPr>
                <w:rStyle w:val="VerbatimChar"/>
              </w:rPr>
              <w:t xml:space="preserve">plan_changes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QMessageBox.question</w:t>
            </w:r>
            <w:r>
              <w:t xml:space="preserve"> </w:t>
            </w:r>
            <w:r>
              <w:t xml:space="preserve">confirm →</w:t>
            </w:r>
            <w:r>
              <w:t xml:space="preserve"> </w:t>
            </w:r>
            <w:r>
              <w:rPr>
                <w:rStyle w:val="VerbatimChar"/>
              </w:rPr>
              <w:t xml:space="preserve">auto_backup_sqlite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apply_changes</w:t>
            </w:r>
            <w:r>
              <w:t xml:space="preserve"> </w:t>
            </w:r>
            <w:r>
              <w:t xml:space="preserve">→ result dialog. Idempotent via a</w:t>
            </w:r>
            <w:r>
              <w:t xml:space="preserve"> </w:t>
            </w:r>
            <w:r>
              <w:rPr>
                <w:rStyle w:val="VerbatimChar"/>
              </w:rPr>
              <w:t xml:space="preserve">_migrations_menu_wired</w:t>
            </w:r>
            <w:r>
              <w:t xml:space="preserve"> </w:t>
            </w:r>
            <w:r>
              <w:t xml:space="preserve">guard. Imports use the</w:t>
            </w:r>
            <w:r>
              <w:t xml:space="preserve"> </w:t>
            </w:r>
            <w:r>
              <w:rPr>
                <w:rStyle w:val="VerbatimChar"/>
              </w:rPr>
              <w:t xml:space="preserve">qgis.PyQt.QtWidgets</w:t>
            </w:r>
            <w:r>
              <w:t xml:space="preserve"> </w:t>
            </w:r>
            <w:r>
              <w:t xml:space="preserve">abstraction so the same code runs on Qt5 and Qt6.</w:t>
            </w:r>
          </w:p>
        </w:tc>
      </w:tr>
    </w:tbl>
    <w:bookmarkEnd w:id="29"/>
    <w:bookmarkStart w:id="30" w:name="what-was-tested-4"/>
    <w:p>
      <w:pPr>
        <w:pStyle w:val="Heading2"/>
      </w:pPr>
      <w:r>
        <w:t xml:space="preserve">What was tested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 unit tests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tests/migrations/test_common.py</w:t>
      </w:r>
      <w:r>
        <w:t xml:space="preserve"> </w:t>
      </w:r>
      <w:r>
        <w:t xml:space="preserve">cover the scaffold:</w:t>
      </w:r>
      <w:r>
        <w:t xml:space="preserve"> </w:t>
      </w:r>
      <w:r>
        <w:rPr>
          <w:rStyle w:val="VerbatimChar"/>
        </w:rPr>
        <w:t xml:space="preserve">auto_backup_sqlite</w:t>
      </w:r>
      <w:r>
        <w:t xml:space="preserve"> </w:t>
      </w:r>
      <w:r>
        <w:t xml:space="preserve">copies the file and preserves data;</w:t>
      </w:r>
      <w:r>
        <w:t xml:space="preserve"> </w:t>
      </w:r>
      <w:r>
        <w:rPr>
          <w:rStyle w:val="VerbatimChar"/>
        </w:rPr>
        <w:t xml:space="preserve">parse_argv</w:t>
      </w:r>
      <w:r>
        <w:t xml:space="preserve"> </w:t>
      </w:r>
      <w:r>
        <w:t xml:space="preserve">accepts each of the three actions; bare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exits with</w:t>
      </w:r>
      <w:r>
        <w:t xml:space="preserve"> </w:t>
      </w:r>
      <w:r>
        <w:rPr>
          <w:rStyle w:val="VerbatimChar"/>
        </w:rPr>
        <w:t xml:space="preserve">SystemExit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 unit tests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tests/migrations/test_us_vocabulary_alignment.py</w:t>
      </w:r>
      <w:r>
        <w:t xml:space="preserve"> </w:t>
      </w:r>
      <w:r>
        <w:t xml:space="preserve">cover the migration:</w:t>
      </w:r>
      <w:r>
        <w:t xml:space="preserve"> </w:t>
      </w:r>
      <w:r>
        <w:rPr>
          <w:rStyle w:val="VerbatimChar"/>
        </w:rPr>
        <w:t xml:space="preserve">plan_changes</w:t>
      </w:r>
      <w:r>
        <w:t xml:space="preserve"> </w:t>
      </w:r>
      <w:r>
        <w:t xml:space="preserve">reports correct counts on a 5-row</w:t>
      </w:r>
      <w:r>
        <w:t xml:space="preserve"> </w:t>
      </w:r>
      <w:r>
        <w:t xml:space="preserve">fixture without mutating,</w:t>
      </w:r>
      <w:r>
        <w:t xml:space="preserve"> </w:t>
      </w:r>
      <w:r>
        <w:rPr>
          <w:rStyle w:val="VerbatimChar"/>
        </w:rPr>
        <w:t xml:space="preserve">apply_changes</w:t>
      </w:r>
      <w:r>
        <w:t xml:space="preserve"> </w:t>
      </w:r>
      <w:r>
        <w:t xml:space="preserve">rewrites correctly, the</w:t>
      </w:r>
      <w:r>
        <w:t xml:space="preserve"> </w:t>
      </w:r>
      <w:r>
        <w:t xml:space="preserve">second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is a no-op (idempotency), and the</w:t>
      </w:r>
      <w:r>
        <w:t xml:space="preserve"> </w:t>
      </w:r>
      <w:r>
        <w:rPr>
          <w:rStyle w:val="VerbatimChar"/>
        </w:rPr>
        <w:t xml:space="preserve">REPLACEMENTS</w:t>
      </w:r>
      <w:r>
        <w:t xml:space="preserve"> </w:t>
      </w:r>
      <w:r>
        <w:t xml:space="preserve">mapping is locked in.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End-to-end dry-run on the real Volterra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pyarchinitcs_SCHEDE2024.sqlite</w:t>
      </w:r>
      <w:r>
        <w:t xml:space="preserve">): zero rows have</w:t>
      </w:r>
      <w:r>
        <w:t xml:space="preserve"> </w:t>
      </w:r>
      <w:r>
        <w:rPr>
          <w:rStyle w:val="VerbatimChar"/>
        </w:rPr>
        <w:t xml:space="preserve">USVA</w:t>
      </w:r>
      <w:r>
        <w:t xml:space="preserve">/</w:t>
      </w:r>
      <w:r>
        <w:rPr>
          <w:rStyle w:val="VerbatimChar"/>
        </w:rPr>
        <w:t xml:space="preserve">USVB</w:t>
      </w:r>
      <w:r>
        <w:t xml:space="preserve">/</w:t>
      </w:r>
      <w:r>
        <w:rPr>
          <w:rStyle w:val="VerbatimChar"/>
        </w:rPr>
        <w:t xml:space="preserve">USVC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unita_tipo</w:t>
      </w:r>
      <w:r>
        <w:t xml:space="preserve">, so the migration will be a no-op there. The CLI</w:t>
      </w:r>
      <w:r>
        <w:t xml:space="preserve"> </w:t>
      </w:r>
      <w:r>
        <w:t xml:space="preserve">exits cleanly without touching the file. Recorded as a safety check</w:t>
      </w:r>
      <w:r>
        <w:t xml:space="preserve"> </w:t>
      </w:r>
      <w:r>
        <w:t xml:space="preserve">before the manual smoke gate at G.4.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Combined sync + migrations test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pytest tests/sync/ tests/migrations/ -q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32 passed, 1 warning</w:t>
      </w:r>
      <w:r>
        <w:t xml:space="preserve"> </w:t>
      </w:r>
      <w:r>
        <w:t xml:space="preserve">(the warning is a</w:t>
      </w:r>
      <w:r>
        <w:t xml:space="preserve"> </w:t>
      </w:r>
      <w:r>
        <w:rPr>
          <w:rStyle w:val="VerbatimChar"/>
        </w:rPr>
        <w:t xml:space="preserve">datetime.utcnow()</w:t>
      </w:r>
      <w:r>
        <w:t xml:space="preserve"> </w:t>
      </w:r>
      <w:r>
        <w:t xml:space="preserve">deprecation harmless on Python 3.13; deferred for</w:t>
      </w:r>
      <w:r>
        <w:t xml:space="preserve"> </w:t>
      </w:r>
      <w:r>
        <w:t xml:space="preserve">cleanup when minimum Python bumps).</w:t>
      </w:r>
    </w:p>
    <w:bookmarkEnd w:id="30"/>
    <w:bookmarkStart w:id="31" w:name="decisions-taken-4"/>
    <w:p>
      <w:pPr>
        <w:pStyle w:val="Heading2"/>
      </w:pPr>
      <w:r>
        <w:t xml:space="preserve">Decisions taken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Library/CLI split for every migration.</w:t>
      </w:r>
      <w:r>
        <w:t xml:space="preserve"> </w:t>
      </w:r>
      <w:r>
        <w:rPr>
          <w:rStyle w:val="VerbatimChar"/>
        </w:rPr>
        <w:t xml:space="preserve">_2026_05_us_vocabulary_alignment_lib.py</w:t>
      </w:r>
      <w:r>
        <w:t xml:space="preserve"> </w:t>
      </w:r>
      <w:r>
        <w:t xml:space="preserve">contains the pure logic;</w:t>
      </w:r>
      <w:r>
        <w:t xml:space="preserve"> </w:t>
      </w:r>
      <w:r>
        <w:rPr>
          <w:rStyle w:val="VerbatimChar"/>
        </w:rPr>
        <w:t xml:space="preserve">2026_05_us_vocabulary_alignment.py</w:t>
      </w:r>
      <w:r>
        <w:t xml:space="preserve"> </w:t>
      </w:r>
      <w:r>
        <w:t xml:space="preserve">is the</w:t>
      </w:r>
      <w:r>
        <w:t xml:space="preserve"> </w:t>
      </w:r>
      <w:r>
        <w:t xml:space="preserve">thin CLI wrapper. This pattern lets</w:t>
      </w:r>
      <w:r>
        <w:t xml:space="preserve"> </w:t>
      </w:r>
      <w:r>
        <w:rPr>
          <w:rStyle w:val="VerbatimChar"/>
        </w:rPr>
        <w:t xml:space="preserve">tests/migrations/</w:t>
      </w:r>
      <w:r>
        <w:t xml:space="preserve"> </w:t>
      </w:r>
      <w:r>
        <w:t xml:space="preserve">exercise the</w:t>
      </w:r>
      <w:r>
        <w:t xml:space="preserve"> </w:t>
      </w:r>
      <w:r>
        <w:t xml:space="preserve">logic directly without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, and lets the QGIS menu</w:t>
      </w:r>
      <w:r>
        <w:t xml:space="preserve"> </w:t>
      </w:r>
      <w:r>
        <w:t xml:space="preserve">handler import the library functions directly without spawning a</w:t>
      </w:r>
      <w:r>
        <w:t xml:space="preserve"> </w:t>
      </w:r>
      <w:r>
        <w:t xml:space="preserve">child process. Group E will follow the same split.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Idempotency by construction.</w:t>
      </w:r>
      <w:r>
        <w:t xml:space="preserve"> </w:t>
      </w:r>
      <w:r>
        <w:rPr>
          <w:rStyle w:val="VerbatimChar"/>
        </w:rPr>
        <w:t xml:space="preserve">apply_changes</w:t>
      </w:r>
      <w:r>
        <w:t xml:space="preserve"> </w:t>
      </w:r>
      <w:r>
        <w:t xml:space="preserve">issues</w:t>
      </w:r>
      <w:r>
        <w:t xml:space="preserve"> </w:t>
      </w:r>
      <w:r>
        <w:rPr>
          <w:rStyle w:val="VerbatimChar"/>
        </w:rPr>
        <w:t xml:space="preserve">UPDATE us_table SET unita_tipo = ? WHERE unita_tipo = ?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REPLACEMENTS</w:t>
      </w:r>
      <w:r>
        <w:t xml:space="preserve"> </w:t>
      </w:r>
      <w:r>
        <w:t xml:space="preserve">pair; the second run finds zero matching rows and</w:t>
      </w:r>
      <w:r>
        <w:t xml:space="preserve"> </w:t>
      </w:r>
      <w:r>
        <w:t xml:space="preserve">returns rowcount 0 per source. No</w:t>
      </w:r>
      <w:r>
        <w:t xml:space="preserve"> </w:t>
      </w:r>
      <w:r>
        <w:t xml:space="preserve">“has-already-run”</w:t>
      </w:r>
      <w:r>
        <w:t xml:space="preserve"> </w:t>
      </w:r>
      <w:r>
        <w:t xml:space="preserve">sentinel column</w:t>
      </w:r>
      <w:r>
        <w:t xml:space="preserve"> </w:t>
      </w:r>
      <w:r>
        <w:t xml:space="preserve">needed.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Auto-backup names live next to the database file.</w:t>
      </w:r>
      <w:r>
        <w:t xml:space="preserve"> </w:t>
      </w:r>
      <w:r>
        <w:t xml:space="preserve">The naming</w:t>
      </w:r>
      <w:r>
        <w:t xml:space="preserve"> </w:t>
      </w:r>
      <w:r>
        <w:t xml:space="preserve">pattern</w:t>
      </w:r>
      <w:r>
        <w:t xml:space="preserve"> </w:t>
      </w:r>
      <w:r>
        <w:rPr>
          <w:rStyle w:val="VerbatimChar"/>
        </w:rPr>
        <w:t xml:space="preserve">&lt;db&gt;.pre_&lt;tag&gt;_&lt;YYYYmmddTHHMMSSZ&gt;</w:t>
      </w:r>
      <w:r>
        <w:t xml:space="preserve"> </w:t>
      </w:r>
      <w:r>
        <w:t xml:space="preserve">keeps backups</w:t>
      </w:r>
      <w:r>
        <w:t xml:space="preserve"> </w:t>
      </w:r>
      <w:r>
        <w:t xml:space="preserve">side-by-side with their source DB so users immediately see them in a</w:t>
      </w:r>
      <w:r>
        <w:t xml:space="preserve"> </w:t>
      </w:r>
      <w:r>
        <w:t xml:space="preserve">file-picker.</w:t>
      </w:r>
      <w:r>
        <w:t xml:space="preserve"> </w:t>
      </w:r>
      <w:r>
        <w:rPr>
          <w:rStyle w:val="VerbatimChar"/>
        </w:rPr>
        <w:t xml:space="preserve">--rollback</w:t>
      </w:r>
      <w:r>
        <w:t xml:space="preserve"> </w:t>
      </w:r>
      <w:r>
        <w:t xml:space="preserve">takes the explicit backup path so the user</w:t>
      </w:r>
      <w:r>
        <w:t xml:space="preserve"> </w:t>
      </w:r>
      <w:r>
        <w:t xml:space="preserve">is in control of which backup gets restored.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 </w:t>
      </w:r>
      <w:r>
        <w:rPr>
          <w:b/>
          <w:bCs/>
        </w:rPr>
        <w:t xml:space="preserve">whitelist extended.</w:t>
      </w:r>
      <w:r>
        <w:t xml:space="preserve"> </w:t>
      </w:r>
      <w:r>
        <w:t xml:space="preserve">The same pattern that Group 0</w:t>
      </w:r>
      <w:r>
        <w:t xml:space="preserve"> </w:t>
      </w:r>
      <w:r>
        <w:t xml:space="preserve">applied to</w:t>
      </w:r>
      <w:r>
        <w:t xml:space="preserve"> </w:t>
      </w:r>
      <w:r>
        <w:rPr>
          <w:rStyle w:val="VerbatimChar"/>
        </w:rPr>
        <w:t xml:space="preserve">tests/sync/</w:t>
      </w:r>
      <w:r>
        <w:t xml:space="preserve"> </w:t>
      </w:r>
      <w:r>
        <w:t xml:space="preserve">(re-include the new test directory inside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/tests/*</w:t>
      </w:r>
      <w:r>
        <w:t xml:space="preserve"> </w:t>
      </w:r>
      <w:r>
        <w:t xml:space="preserve">blanket ignore) was applied to</w:t>
      </w:r>
      <w:r>
        <w:t xml:space="preserve"> </w:t>
      </w:r>
      <w:r>
        <w:rPr>
          <w:rStyle w:val="VerbatimChar"/>
        </w:rPr>
        <w:t xml:space="preserve">tests/migrations/</w:t>
      </w:r>
      <w:r>
        <w:t xml:space="preserve">. Both are tracked; legacy</w:t>
      </w:r>
      <w:r>
        <w:t xml:space="preserve"> </w:t>
      </w:r>
      <w:r>
        <w:rPr>
          <w:rStyle w:val="VerbatimChar"/>
        </w:rPr>
        <w:t xml:space="preserve">tests/test_*.py</w:t>
      </w:r>
      <w:r>
        <w:t xml:space="preserve"> </w:t>
      </w:r>
      <w:r>
        <w:t xml:space="preserve">files unaffected.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pyarchinitPlugin.py</w:t>
      </w:r>
      <w:r>
        <w:rPr>
          <w:b/>
          <w:bCs/>
        </w:rPr>
        <w:t xml:space="preserve"> </w:t>
      </w:r>
      <w:r>
        <w:rPr>
          <w:b/>
          <w:bCs/>
        </w:rPr>
        <w:t xml:space="preserve">is the canonical filename</w:t>
      </w:r>
      <w:r>
        <w:t xml:space="preserve"> </w:t>
      </w:r>
      <w:r>
        <w:t xml:space="preserve">— lowercase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</w:t>
      </w:r>
      <w:r>
        <w:t xml:space="preserve"> </w:t>
      </w:r>
      <w:r>
        <w:t xml:space="preserve">matches the existing repository state, not the camelCase variant</w:t>
      </w:r>
      <w:r>
        <w:t xml:space="preserve"> </w:t>
      </w:r>
      <w:r>
        <w:t xml:space="preserve">referenced in some older notes. The new menu wiring lives there.</w:t>
      </w:r>
    </w:p>
    <w:bookmarkEnd w:id="31"/>
    <w:bookmarkStart w:id="32" w:name="operational-notes"/>
    <w:p>
      <w:pPr>
        <w:pStyle w:val="Heading2"/>
      </w:pPr>
      <w:r>
        <w:t xml:space="preserve">Operational notes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Volterra database (</w:t>
      </w:r>
      <w:r>
        <w:rPr>
          <w:rStyle w:val="VerbatimChar"/>
          <w:b/>
          <w:bCs/>
        </w:rPr>
        <w:t xml:space="preserve">pyarchinitcs_SCHEDE2024.sqlite</w:t>
      </w:r>
      <w:r>
        <w:rPr>
          <w:b/>
          <w:bCs/>
        </w:rPr>
        <w:t xml:space="preserve">) needs no</w:t>
      </w:r>
      <w:r>
        <w:rPr>
          <w:b/>
          <w:bCs/>
        </w:rPr>
        <w:t xml:space="preserve"> </w:t>
      </w:r>
      <w:r>
        <w:rPr>
          <w:b/>
          <w:bCs/>
        </w:rPr>
        <w:t xml:space="preserve">alignment.</w:t>
      </w:r>
      <w:r>
        <w:t xml:space="preserve"> </w:t>
      </w:r>
      <w:r>
        <w:t xml:space="preserve">The dry-run reports 0 rows in every replacement bucket.</w:t>
      </w:r>
      <w:r>
        <w:t xml:space="preserve"> </w:t>
      </w:r>
      <w:r>
        <w:t xml:space="preserve">The migration is therefore a no-op when first applied to it; if the</w:t>
      </w:r>
      <w:r>
        <w:t xml:space="preserve"> </w:t>
      </w:r>
      <w:r>
        <w:t xml:space="preserve">user later imports rows from a legacy export that used</w:t>
      </w:r>
      <w:r>
        <w:t xml:space="preserve"> </w:t>
      </w:r>
      <w:r>
        <w:rPr>
          <w:rStyle w:val="VerbatimChar"/>
        </w:rPr>
        <w:t xml:space="preserve">USVA</w:t>
      </w:r>
      <w:r>
        <w:t xml:space="preserve">/</w:t>
      </w:r>
      <w:r>
        <w:rPr>
          <w:rStyle w:val="VerbatimChar"/>
        </w:rPr>
        <w:t xml:space="preserve">USVB</w:t>
      </w:r>
      <w:r>
        <w:t xml:space="preserve">/</w:t>
      </w:r>
      <w:r>
        <w:t xml:space="preserve"> </w:t>
      </w:r>
      <w:r>
        <w:rPr>
          <w:rStyle w:val="VerbatimChar"/>
        </w:rPr>
        <w:t xml:space="preserve">USVC</w:t>
      </w:r>
      <w:r>
        <w:t xml:space="preserve">, re-running the migration cleans them up.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Other historical PyArchInit databases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pyarchinit_db.sqlite</w:t>
      </w:r>
      <w:r>
        <w:t xml:space="preserve">,</w:t>
      </w:r>
      <w:r>
        <w:t xml:space="preserve"> </w:t>
      </w:r>
      <w:r>
        <w:t xml:space="preserve">the development scratchpad) should each be dry-run before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to know what will change. The QGIS menu does this automatically: the</w:t>
      </w:r>
      <w:r>
        <w:t xml:space="preserve"> </w:t>
      </w:r>
      <w:r>
        <w:t xml:space="preserve">confirmation dialog shows the per-source count before mutating.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b7638e1a02198614508f583347b2011f0bc1926"/>
    <w:p>
      <w:pPr>
        <w:pStyle w:val="Heading1"/>
      </w:pPr>
      <w:r>
        <w:t xml:space="preserve">Group E —</w:t>
      </w:r>
      <w:r>
        <w:t xml:space="preserve"> </w:t>
      </w:r>
      <w:r>
        <w:rPr>
          <w:rStyle w:val="VerbatimChar"/>
        </w:rPr>
        <w:t xml:space="preserve">node_uuid TEXT</w:t>
      </w:r>
      <w:r>
        <w:t xml:space="preserve"> </w:t>
      </w:r>
      <w:r>
        <w:t xml:space="preserve">column + UUID v7 backfill migration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7 May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Done ·</w:t>
      </w:r>
      <w:r>
        <w:t xml:space="preserve"> </w:t>
      </w: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b63927ae</w:t>
      </w:r>
      <w:r>
        <w:t xml:space="preserve">,</w:t>
      </w:r>
      <w:r>
        <w:t xml:space="preserve"> </w:t>
      </w:r>
      <w:r>
        <w:rPr>
          <w:rStyle w:val="VerbatimChar"/>
        </w:rPr>
        <w:t xml:space="preserve">0b93b3aa</w:t>
      </w:r>
      <w:r>
        <w:t xml:space="preserve">,</w:t>
      </w:r>
      <w:r>
        <w:t xml:space="preserve"> </w:t>
      </w:r>
      <w:r>
        <w:rPr>
          <w:rStyle w:val="VerbatimChar"/>
        </w:rPr>
        <w:t xml:space="preserve">602d7220</w:t>
      </w:r>
    </w:p>
    <w:bookmarkStart w:id="34" w:name="what-was-built-5"/>
    <w:p>
      <w:pPr>
        <w:pStyle w:val="Heading2"/>
      </w:pPr>
      <w:r>
        <w:t xml:space="preserve">What was built</w:t>
      </w:r>
    </w:p>
    <w:p>
      <w:pPr>
        <w:pStyle w:val="FirstParagraph"/>
      </w:pPr>
      <w:r>
        <w:t xml:space="preserve">The second one-shot SQL migration of Phase 1: every record in the three</w:t>
      </w:r>
      <w:r>
        <w:t xml:space="preserve"> </w:t>
      </w:r>
      <w:r>
        <w:t xml:space="preserve">primary stratigraphic tables gets a stable opaque identifier so that, in</w:t>
      </w:r>
      <w:r>
        <w:t xml:space="preserve"> </w:t>
      </w:r>
      <w:r>
        <w:t xml:space="preserve">later phases, the s3Dgraphy bridge can use it as the</w:t>
      </w:r>
      <w:r>
        <w:t xml:space="preserve"> </w:t>
      </w:r>
      <w:r>
        <w:rPr>
          <w:rStyle w:val="VerbatimChar"/>
        </w:rPr>
        <w:t xml:space="preserve">EMid</w:t>
      </w:r>
      <w:r>
        <w:t xml:space="preserve"> </w:t>
      </w:r>
      <w:r>
        <w:t xml:space="preserve">foreign key</w:t>
      </w:r>
      <w:r>
        <w:t xml:space="preserve"> </w:t>
      </w:r>
      <w:r>
        <w:t xml:space="preserve">on the property-graph side. Per Reference Document v0.1 §3</w:t>
      </w:r>
      <w:r>
        <w:t xml:space="preserve"> </w:t>
      </w:r>
      <w:r>
        <w:rPr>
          <w:i/>
          <w:iCs/>
        </w:rPr>
        <w:t xml:space="preserve">“Identity is</w:t>
      </w:r>
      <w:r>
        <w:rPr>
          <w:i/>
          <w:iCs/>
        </w:rPr>
        <w:t xml:space="preserve"> </w:t>
      </w:r>
      <w:r>
        <w:rPr>
          <w:i/>
          <w:iCs/>
        </w:rPr>
        <w:t xml:space="preserve">already aligned”</w:t>
      </w:r>
      <w:r>
        <w:t xml:space="preserve">, the PyArchInit per-record UID and the s3Dgraphy</w:t>
      </w:r>
      <w:r>
        <w:t xml:space="preserve"> </w:t>
      </w:r>
      <w:r>
        <w:rPr>
          <w:rStyle w:val="VerbatimChar"/>
        </w:rPr>
        <w:t xml:space="preserve">EMid</w:t>
      </w:r>
      <w:r>
        <w:t xml:space="preserve"> </w:t>
      </w:r>
      <w:r>
        <w:t xml:space="preserve">will be the same value with two names; this migration creates the value.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modules/s3dgraphy/sync/uuid7.py</w:t>
            </w:r>
          </w:p>
        </w:tc>
        <w:tc>
          <w:tcPr/>
          <w:p>
            <w:pPr>
              <w:pStyle w:val="Compact"/>
            </w:pPr>
            <w:r>
              <w:t xml:space="preserve">Local UUID v7 generator (RFC 9562 §5.7). Monotonic per-process via a threading lock; when two calls fall within the same millisecond, the second increments the random portion to keep ordering. Will be replaced with</w:t>
            </w:r>
            <w:r>
              <w:t xml:space="preserve"> </w:t>
            </w:r>
            <w:r>
              <w:rPr>
                <w:rStyle w:val="VerbatimChar"/>
              </w:rPr>
              <w:t xml:space="preserve">uuid.uuid7()</w:t>
            </w:r>
            <w:r>
              <w:t xml:space="preserve"> </w:t>
            </w:r>
            <w:r>
              <w:t xml:space="preserve">once the project minimum bumps to Python 3.14+.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scripts/migrations/_2026_05_node_uuid_backfill_lib.py</w:t>
            </w:r>
          </w:p>
        </w:tc>
        <w:tc>
          <w:tcPr/>
          <w:p>
            <w:pPr>
              <w:pStyle w:val="Compact"/>
            </w:pPr>
            <w:r>
              <w:t xml:space="preserve">Pure-logic library.</w:t>
            </w:r>
            <w:r>
              <w:t xml:space="preserve"> </w:t>
            </w:r>
            <w:r>
              <w:rPr>
                <w:rStyle w:val="VerbatimChar"/>
              </w:rPr>
              <w:t xml:space="preserve">TABLES</w:t>
            </w:r>
            <w:r>
              <w:t xml:space="preserve"> </w:t>
            </w:r>
            <w:r>
              <w:t xml:space="preserve">lists the three target tables (</w:t>
            </w:r>
            <w:r>
              <w:rPr>
                <w:rStyle w:val="VerbatimChar"/>
              </w:rPr>
              <w:t xml:space="preserve">us_table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inventario_materiali_table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periodizzazione_table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add_columns(db)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node_uuid TEXT</w:t>
            </w:r>
            <w:r>
              <w:t xml:space="preserve"> </w:t>
            </w:r>
            <w:r>
              <w:t xml:space="preserve">if missing and creates a partial unique index</w:t>
            </w:r>
            <w:r>
              <w:t xml:space="preserve"> </w:t>
            </w:r>
            <w:r>
              <w:rPr>
                <w:rStyle w:val="VerbatimChar"/>
              </w:rPr>
              <w:t xml:space="preserve">WHERE node_uuid IS NOT NULL</w:t>
            </w:r>
            <w:r>
              <w:t xml:space="preserve"> </w:t>
            </w:r>
            <w:r>
              <w:t xml:space="preserve">on each table — the partial predicate lets multiple NULL rows coexist during a partial-failure recovery.</w:t>
            </w:r>
            <w:r>
              <w:t xml:space="preserve"> </w:t>
            </w:r>
            <w:r>
              <w:rPr>
                <w:rStyle w:val="VerbatimChar"/>
              </w:rPr>
              <w:t xml:space="preserve">backfill_uuids(db)</w:t>
            </w:r>
            <w:r>
              <w:t xml:space="preserve"> </w:t>
            </w:r>
            <w:r>
              <w:t xml:space="preserve">assigns</w:t>
            </w:r>
            <w:r>
              <w:t xml:space="preserve"> </w:t>
            </w:r>
            <w:r>
              <w:rPr>
                <w:rStyle w:val="VerbatimChar"/>
              </w:rPr>
              <w:t xml:space="preserve">uuid7()</w:t>
            </w:r>
            <w:r>
              <w:t xml:space="preserve"> </w:t>
            </w:r>
            <w:r>
              <w:t xml:space="preserve">to every NULL</w:t>
            </w:r>
            <w:r>
              <w:t xml:space="preserve"> </w:t>
            </w:r>
            <w:r>
              <w:rPr>
                <w:rStyle w:val="VerbatimChar"/>
              </w:rPr>
              <w:t xml:space="preserve">node_uuid</w:t>
            </w:r>
            <w:r>
              <w:t xml:space="preserve">; returns a per-table count of rows updated.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scripts/migrations/2026_05_node_uuid_backfill.py</w:t>
            </w:r>
          </w:p>
        </w:tc>
        <w:tc>
          <w:tcPr/>
          <w:p>
            <w:pPr>
              <w:pStyle w:val="Compact"/>
            </w:pPr>
            <w:r>
              <w:t xml:space="preserve">CLI front-end.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reports either</w:t>
            </w:r>
            <w:r>
              <w:t xml:space="preserve"> </w:t>
            </w:r>
            <w:r>
              <w:t xml:space="preserve">“needs ALTER TABLE + backfill (no col)”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 row(s) need backfill”</w:t>
            </w:r>
            <w:r>
              <w:t xml:space="preserve"> </w:t>
            </w:r>
            <w:r>
              <w:t xml:space="preserve">per table without mutating.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auto_backup_sqlite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add_columns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backfill_uuids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--rollback</w:t>
            </w:r>
            <w:r>
              <w:t xml:space="preserve"> </w:t>
            </w:r>
            <w:r>
              <w:t xml:space="preserve">restores an explicit backup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pyarchinitPlugin.py</w:t>
            </w:r>
            <w:r>
              <w:t xml:space="preserve"> </w:t>
            </w:r>
            <w:r>
              <w:t xml:space="preserve">(modified)</w:t>
            </w:r>
          </w:p>
        </w:tc>
        <w:tc>
          <w:tcPr/>
          <w:p>
            <w:pPr>
              <w:pStyle w:val="Compact"/>
            </w:pPr>
            <w:r>
              <w:t xml:space="preserve">Second entry in</w:t>
            </w:r>
            <w:r>
              <w:t xml:space="preserve"> </w:t>
            </w:r>
            <w:r>
              <w:rPr>
                <w:rStyle w:val="VerbatimChar"/>
              </w:rPr>
              <w:t xml:space="preserve">_init_migrations_menu()</w:t>
            </w:r>
            <w:r>
              <w:t xml:space="preserve">: file picker → confirmation dialog showing the three target tables →</w:t>
            </w:r>
            <w:r>
              <w:t xml:space="preserve"> </w:t>
            </w:r>
            <w:r>
              <w:rPr>
                <w:rStyle w:val="VerbatimChar"/>
              </w:rPr>
              <w:t xml:space="preserve">auto_backup_sqlite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add_columns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backfill_uuids</w:t>
            </w:r>
            <w:r>
              <w:t xml:space="preserve"> </w:t>
            </w:r>
            <w:r>
              <w:t xml:space="preserve">→ result dialog with backup path + per-table counts. Same idempotency guard as the vocab-alignment entry.</w:t>
            </w:r>
          </w:p>
        </w:tc>
      </w:tr>
    </w:tbl>
    <w:bookmarkEnd w:id="34"/>
    <w:bookmarkStart w:id="35" w:name="what-was-tested-5"/>
    <w:p>
      <w:pPr>
        <w:pStyle w:val="Heading2"/>
      </w:pPr>
      <w:r>
        <w:t xml:space="preserve">What was tested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5 unit tests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tests/sync/test_uuid7.py</w:t>
      </w:r>
      <w:r>
        <w:t xml:space="preserve"> </w:t>
      </w:r>
      <w:r>
        <w:t xml:space="preserve">cover the generator: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uuid.UUID</w:t>
      </w:r>
      <w:r>
        <w:t xml:space="preserve"> </w:t>
      </w:r>
      <w:r>
        <w:t xml:space="preserve">instance, version field is 7, variant is RFC</w:t>
      </w:r>
      <w:r>
        <w:t xml:space="preserve"> </w:t>
      </w:r>
      <w:r>
        <w:t xml:space="preserve">4122 (10xx in byte 8), 1024 successive UUIDs are monotonically</w:t>
      </w:r>
      <w:r>
        <w:t xml:space="preserve"> </w:t>
      </w:r>
      <w:r>
        <w:t xml:space="preserve">ordered, the embedded timestamp falls within ±1 ms of wall clock.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4 unit tests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tests/migrations/test_node_uuid_backfill.py</w:t>
      </w:r>
      <w:r>
        <w:t xml:space="preserve"> </w:t>
      </w:r>
      <w:r>
        <w:t xml:space="preserve">cover the migration: column added on each of the three tables, a</w:t>
      </w:r>
      <w:r>
        <w:t xml:space="preserve"> </w:t>
      </w:r>
      <w:r>
        <w:t xml:space="preserve">unique index named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 </w:t>
      </w:r>
      <w:r>
        <w:t xml:space="preserve">survives the run, a second</w:t>
      </w:r>
      <w:r>
        <w:t xml:space="preserve"> </w:t>
      </w:r>
      <w:r>
        <w:rPr>
          <w:rStyle w:val="VerbatimChar"/>
        </w:rPr>
        <w:t xml:space="preserve">add_columns</w:t>
      </w:r>
      <w:r>
        <w:t xml:space="preserve"> </w:t>
      </w:r>
      <w:r>
        <w:t xml:space="preserve">run is a no-op (column count stays 1), backfill assigns</w:t>
      </w:r>
      <w:r>
        <w:t xml:space="preserve"> </w:t>
      </w:r>
      <w:r>
        <w:t xml:space="preserve">UUID v7 (canonical 36-char form, version 7 character at index 14,</w:t>
      </w:r>
      <w:r>
        <w:t xml:space="preserve"> </w:t>
      </w:r>
      <w:r>
        <w:t xml:space="preserve">pattern</w:t>
      </w:r>
      <w:r>
        <w:t xml:space="preserve"> </w:t>
      </w:r>
      <w:r>
        <w:rPr>
          <w:rStyle w:val="VerbatimChar"/>
        </w:rPr>
        <w:t xml:space="preserve">xxxxxxxx-xxxx-7xxx-yxxx-xxxxxxxxxxxx</w:t>
      </w:r>
      <w:r>
        <w:t xml:space="preserve">), and a second</w:t>
      </w:r>
      <w:r>
        <w:t xml:space="preserve"> </w:t>
      </w:r>
      <w:r>
        <w:rPr>
          <w:rStyle w:val="VerbatimChar"/>
        </w:rPr>
        <w:t xml:space="preserve">backfill_uuids</w:t>
      </w:r>
      <w:r>
        <w:t xml:space="preserve"> </w:t>
      </w:r>
      <w:r>
        <w:t xml:space="preserve">run returns counts of zero.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End-to-end dry-run on the real Volterra database</w:t>
      </w:r>
      <w:r>
        <w:t xml:space="preserve">: the CLI reports</w:t>
      </w:r>
      <w:r>
        <w:t xml:space="preserve"> </w:t>
      </w:r>
      <w:r>
        <w:rPr>
          <w:rStyle w:val="VerbatimChar"/>
        </w:rPr>
        <w:t xml:space="preserve">needs ALTER TABLE + backfill (no col)</w:t>
      </w:r>
      <w:r>
        <w:t xml:space="preserve"> </w:t>
      </w:r>
      <w:r>
        <w:t xml:space="preserve">for all three target tables —</w:t>
      </w:r>
      <w:r>
        <w:t xml:space="preserve"> </w:t>
      </w:r>
      <w:r>
        <w:t xml:space="preserve">none currently carry a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 </w:t>
      </w:r>
      <w:r>
        <w:t xml:space="preserve">column. The migration is safe to</w:t>
      </w:r>
      <w:r>
        <w:t xml:space="preserve"> </w:t>
      </w:r>
      <w:r>
        <w:t xml:space="preserve">run; user has yet to authorise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Combined sync + migrations test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pytest tests/sync/ tests/migrations/ -q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41 passed in 0.38 s</w:t>
      </w:r>
      <w:r>
        <w:t xml:space="preserve"> </w:t>
      </w:r>
      <w:r>
        <w:t xml:space="preserve">(29 sync + 12</w:t>
      </w:r>
      <w:r>
        <w:t xml:space="preserve"> </w:t>
      </w:r>
      <w:r>
        <w:t xml:space="preserve">migrations). Test count breakdown: 5 vocab_types + 14</w:t>
      </w:r>
      <w:r>
        <w:t xml:space="preserve"> </w:t>
      </w:r>
      <w:r>
        <w:t xml:space="preserve">vocab_provider_core + 2 vocab_provider_smoke + 5 i18n compat + 5</w:t>
      </w:r>
      <w:r>
        <w:t xml:space="preserve"> </w:t>
      </w:r>
      <w:r>
        <w:t xml:space="preserve">uuid7 + 3 migration common + 5 us_vocabulary_alignment + 4</w:t>
      </w:r>
      <w:r>
        <w:t xml:space="preserve"> </w:t>
      </w:r>
      <w:r>
        <w:t xml:space="preserve">node_uuid_backfill = 41.</w:t>
      </w:r>
    </w:p>
    <w:bookmarkEnd w:id="35"/>
    <w:bookmarkStart w:id="36" w:name="decisions-taken-5"/>
    <w:p>
      <w:pPr>
        <w:pStyle w:val="Heading2"/>
      </w:pPr>
      <w:r>
        <w:t xml:space="preserve">Decisions taken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Local UUID v7 instead of a third-party dependency.</w:t>
      </w:r>
      <w:r>
        <w:t xml:space="preserve"> </w:t>
      </w:r>
      <w:r>
        <w:t xml:space="preserve">Python’s</w:t>
      </w:r>
      <w:r>
        <w:t xml:space="preserve"> </w:t>
      </w:r>
      <w:r>
        <w:t xml:space="preserve">stdlib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module gains</w:t>
      </w:r>
      <w:r>
        <w:t xml:space="preserve"> </w:t>
      </w:r>
      <w:r>
        <w:rPr>
          <w:rStyle w:val="VerbatimChar"/>
        </w:rPr>
        <w:t xml:space="preserve">uuid7()</w:t>
      </w:r>
      <w:r>
        <w:t xml:space="preserve"> </w:t>
      </w:r>
      <w:r>
        <w:t xml:space="preserve">only at 3.14 (currently</w:t>
      </w:r>
      <w:r>
        <w:t xml:space="preserve"> </w:t>
      </w:r>
      <w:r>
        <w:t xml:space="preserve">unreleased at the time of this work); the project still has to</w:t>
      </w:r>
      <w:r>
        <w:t xml:space="preserve"> </w:t>
      </w:r>
      <w:r>
        <w:t xml:space="preserve">support QGIS Python 3.9+. A 30-line in-repo implementation is</w:t>
      </w:r>
      <w:r>
        <w:t xml:space="preserve"> </w:t>
      </w:r>
      <w:r>
        <w:t xml:space="preserve">cheaper than adding a</w:t>
      </w:r>
      <w:r>
        <w:t xml:space="preserve"> </w:t>
      </w:r>
      <w:r>
        <w:rPr>
          <w:rStyle w:val="VerbatimChar"/>
        </w:rPr>
        <w:t xml:space="preserve">uuid7</w:t>
      </w:r>
      <w:r>
        <w:t xml:space="preserve"> </w:t>
      </w:r>
      <w:r>
        <w:t xml:space="preserve">package to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</w:t>
      </w:r>
      <w:r>
        <w:t xml:space="preserve"> </w:t>
      </w:r>
      <w:r>
        <w:t xml:space="preserve">routing it through the runtime installer. The public API is just</w:t>
      </w:r>
      <w:r>
        <w:t xml:space="preserve"> </w:t>
      </w:r>
      <w:r>
        <w:rPr>
          <w:rStyle w:val="VerbatimChar"/>
        </w:rPr>
        <w:t xml:space="preserve">uuid7() -&gt; uuid.UUID</w:t>
      </w:r>
      <w:r>
        <w:t xml:space="preserve"> </w:t>
      </w:r>
      <w:r>
        <w:t xml:space="preserve">so the swap to stdlib later is a one-line</w:t>
      </w:r>
      <w:r>
        <w:t xml:space="preserve"> </w:t>
      </w:r>
      <w:r>
        <w:t xml:space="preserve">import change.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Partial unique index instead of plain unique.</w:t>
      </w:r>
      <w:r>
        <w:t xml:space="preserve"> </w:t>
      </w:r>
      <w:r>
        <w:t xml:space="preserve">The index is</w:t>
      </w:r>
      <w:r>
        <w:t xml:space="preserve"> </w:t>
      </w:r>
      <w:r>
        <w:t xml:space="preserve">declared</w:t>
      </w:r>
      <w:r>
        <w:t xml:space="preserve"> </w:t>
      </w:r>
      <w:r>
        <w:rPr>
          <w:rStyle w:val="VerbatimChar"/>
        </w:rPr>
        <w:t xml:space="preserve">CREATE UNIQUE INDEX … WHERE node_uuid IS NOT NULL</w:t>
      </w:r>
      <w:r>
        <w:t xml:space="preserve">. This</w:t>
      </w:r>
      <w:r>
        <w:t xml:space="preserve"> </w:t>
      </w:r>
      <w:r>
        <w:t xml:space="preserve">matters during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recovery scenarios: if</w:t>
      </w:r>
      <w:r>
        <w:t xml:space="preserve"> </w:t>
      </w:r>
      <w:r>
        <w:rPr>
          <w:rStyle w:val="VerbatimChar"/>
        </w:rPr>
        <w:t xml:space="preserve">add_columns</w:t>
      </w:r>
      <w:r>
        <w:t xml:space="preserve"> </w:t>
      </w:r>
      <w:r>
        <w:t xml:space="preserve">succeeded but</w:t>
      </w:r>
      <w:r>
        <w:t xml:space="preserve"> </w:t>
      </w:r>
      <w:r>
        <w:rPr>
          <w:rStyle w:val="VerbatimChar"/>
        </w:rPr>
        <w:t xml:space="preserve">backfill_uuids</w:t>
      </w:r>
      <w:r>
        <w:t xml:space="preserve"> </w:t>
      </w:r>
      <w:r>
        <w:t xml:space="preserve">failed midway, the partially</w:t>
      </w:r>
      <w:r>
        <w:t xml:space="preserve"> </w:t>
      </w:r>
      <w:r>
        <w:t xml:space="preserve">populated table has many NULL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 </w:t>
      </w:r>
      <w:r>
        <w:t xml:space="preserve">rows — a plain unique</w:t>
      </w:r>
      <w:r>
        <w:t xml:space="preserve"> </w:t>
      </w:r>
      <w:r>
        <w:t xml:space="preserve">index would reject those because a single NULL is fine but two</w:t>
      </w:r>
      <w:r>
        <w:t xml:space="preserve"> </w:t>
      </w:r>
      <w:r>
        <w:t xml:space="preserve">NULLs are not under the SQLite default. The partial predicate</w:t>
      </w:r>
      <w:r>
        <w:t xml:space="preserve"> </w:t>
      </w:r>
      <w:r>
        <w:t xml:space="preserve">excludes NULLs from the uniqueness check, so a re-run picks up</w:t>
      </w:r>
      <w:r>
        <w:t xml:space="preserve"> </w:t>
      </w:r>
      <w:r>
        <w:t xml:space="preserve">where the previous one left off without dropping the index.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Three target tables only.</w:t>
      </w:r>
      <w:r>
        <w:t xml:space="preserve"> </w:t>
      </w:r>
      <w:r>
        <w:rPr>
          <w:rStyle w:val="VerbatimChar"/>
        </w:rPr>
        <w:t xml:space="preserve">tomba_table</w:t>
      </w:r>
      <w:r>
        <w:t xml:space="preserve"> </w:t>
      </w:r>
      <w:r>
        <w:t xml:space="preserve">is intentionally</w:t>
      </w:r>
      <w:r>
        <w:t xml:space="preserve"> </w:t>
      </w:r>
      <w:r>
        <w:t xml:space="preserve">excluded per spec §4.5 last paragraph — burial records are out of</w:t>
      </w:r>
      <w:r>
        <w:t xml:space="preserve"> </w:t>
      </w:r>
      <w:r>
        <w:t xml:space="preserve">scope for the bridge in Phase 1.</w:t>
      </w:r>
      <w:r>
        <w:t xml:space="preserve"> </w:t>
      </w:r>
      <w:r>
        <w:rPr>
          <w:rStyle w:val="VerbatimChar"/>
        </w:rPr>
        <w:t xml:space="preserve">site_table</w:t>
      </w:r>
      <w:r>
        <w:t xml:space="preserve"> </w:t>
      </w:r>
      <w:r>
        <w:t xml:space="preserve">is also excluded</w:t>
      </w:r>
      <w:r>
        <w:t xml:space="preserve"> </w:t>
      </w:r>
      <w:r>
        <w:t xml:space="preserve">because site-level metadata maps to a different family of s3Dgraphy</w:t>
      </w:r>
      <w:r>
        <w:t xml:space="preserve"> </w:t>
      </w:r>
      <w:r>
        <w:t xml:space="preserve">nodes (handled at the property level, not as a typed graph node).</w:t>
      </w:r>
      <w:r>
        <w:t xml:space="preserve"> </w:t>
      </w:r>
      <w:r>
        <w:t xml:space="preserve">These exclusions are documented in the spec and will be revisited</w:t>
      </w:r>
      <w:r>
        <w:t xml:space="preserve"> </w:t>
      </w:r>
      <w:r>
        <w:t xml:space="preserve">if Phase 2 ingestion proves they need their own UUIDs.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PostgreSQL path in Phase 1.</w:t>
      </w:r>
      <w:r>
        <w:t xml:space="preserve"> </w:t>
      </w:r>
      <w:r>
        <w:t xml:space="preserve">SQLite-only for now. The same</w:t>
      </w:r>
      <w:r>
        <w:t xml:space="preserve"> </w:t>
      </w:r>
      <w:r>
        <w:t xml:space="preserve">logic will move to SQLAlchemy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 </w:t>
      </w:r>
      <w:r>
        <w:t xml:space="preserve">in Phase 2 when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lands and starts consuming the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 </w:t>
      </w:r>
      <w:r>
        <w:t xml:space="preserve">column</w:t>
      </w:r>
      <w:r>
        <w:t xml:space="preserve"> </w:t>
      </w:r>
      <w:r>
        <w:t xml:space="preserve">in real reads. The CLI already takes a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path so a future</w:t>
      </w:r>
      <w:r>
        <w:t xml:space="preserve"> </w:t>
      </w:r>
      <w:r>
        <w:t xml:space="preserve">PostgreSQL DSN form (</w:t>
      </w:r>
      <w:r>
        <w:rPr>
          <w:rStyle w:val="VerbatimChar"/>
        </w:rPr>
        <w:t xml:space="preserve">postgresql://…</w:t>
      </w:r>
      <w:r>
        <w:t xml:space="preserve">) plugs in cleanly.</w:t>
      </w:r>
    </w:p>
    <w:bookmarkEnd w:id="36"/>
    <w:bookmarkStart w:id="37" w:name="operational-notes-1"/>
    <w:p>
      <w:pPr>
        <w:pStyle w:val="Heading2"/>
      </w:pPr>
      <w:r>
        <w:t xml:space="preserve">Operational notes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Volterra database</w:t>
      </w:r>
      <w:r>
        <w:t xml:space="preserve"> </w:t>
      </w:r>
      <w:r>
        <w:t xml:space="preserve">has none of the three target columns yet. The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will create all three columns, the partial unique indexes,</w:t>
      </w:r>
      <w:r>
        <w:t xml:space="preserve"> </w:t>
      </w:r>
      <w:r>
        <w:t xml:space="preserve">and assign UUID v7 to every existing row. With ~1500 US rows and</w:t>
      </w:r>
      <w:r>
        <w:t xml:space="preserve"> </w:t>
      </w:r>
      <w:r>
        <w:t xml:space="preserve">several hundred inventario_materiali / periodizzazione rows, the</w:t>
      </w:r>
      <w:r>
        <w:t xml:space="preserve"> </w:t>
      </w:r>
      <w:r>
        <w:t xml:space="preserve">whole migration takes a fraction of a second.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Rollback strategy</w:t>
      </w:r>
      <w:r>
        <w:t xml:space="preserve"> </w:t>
      </w:r>
      <w:r>
        <w:t xml:space="preserve">is the same as Group D: the auto-backup is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&lt;db&gt;.pre_node_uuid_backfill_&lt;UTC&gt;</w:t>
      </w:r>
      <w:r>
        <w:t xml:space="preserve"> </w:t>
      </w:r>
      <w:r>
        <w:t xml:space="preserve">and lives next to the</w:t>
      </w:r>
      <w:r>
        <w:t xml:space="preserve"> </w:t>
      </w:r>
      <w:r>
        <w:t xml:space="preserve">source DB. Restoring is</w:t>
      </w:r>
      <w:r>
        <w:t xml:space="preserve"> </w:t>
      </w:r>
      <w:r>
        <w:rPr>
          <w:rStyle w:val="VerbatimChar"/>
        </w:rPr>
        <w:t xml:space="preserve">--rollback &lt;backup_path&gt;</w:t>
      </w:r>
      <w:r>
        <w:t xml:space="preserve">. Combined with</w:t>
      </w:r>
      <w:r>
        <w:t xml:space="preserve"> </w:t>
      </w:r>
      <w:r>
        <w:t xml:space="preserve">Group D’s vocab-alignment migration, a user can chain the two</w:t>
      </w:r>
      <w:r>
        <w:t xml:space="preserve"> </w:t>
      </w:r>
      <w:r>
        <w:t xml:space="preserve">rollbacks if needed (latest backup first, reverse-chronological).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50069ce80fb74b547b75e29658e7f31083de1dd"/>
    <w:p>
      <w:pPr>
        <w:pStyle w:val="Heading1"/>
      </w:pPr>
      <w:r>
        <w:t xml:space="preserve">Group F —</w:t>
      </w:r>
      <w:r>
        <w:t xml:space="preserve"> </w:t>
      </w:r>
      <w:r>
        <w:rPr>
          <w:rStyle w:val="VerbatimChar"/>
        </w:rPr>
        <w:t xml:space="preserve">modules/s3dgraphy/</w:t>
      </w:r>
      <w:r>
        <w:t xml:space="preserve"> </w:t>
      </w:r>
      <w:r>
        <w:t xml:space="preserve">refactor (12 files)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7 May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Done ·</w:t>
      </w:r>
      <w:r>
        <w:t xml:space="preserve"> </w:t>
      </w:r>
      <w:r>
        <w:rPr>
          <w:b/>
          <w:bCs/>
        </w:rPr>
        <w:t xml:space="preserve">Commits:</w:t>
      </w:r>
      <w:r>
        <w:t xml:space="preserve"> </w:t>
      </w:r>
      <w:r>
        <w:t xml:space="preserve">9</w:t>
      </w:r>
      <w:r>
        <w:t xml:space="preserve"> </w:t>
      </w:r>
      <w:r>
        <w:t xml:space="preserve">(</w:t>
      </w:r>
      <w:r>
        <w:rPr>
          <w:rStyle w:val="VerbatimChar"/>
        </w:rPr>
        <w:t xml:space="preserve">222ea2e0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349358af</w:t>
      </w:r>
      <w:r>
        <w:t xml:space="preserve">)</w:t>
      </w:r>
    </w:p>
    <w:bookmarkStart w:id="39" w:name="what-was-built-6"/>
    <w:p>
      <w:pPr>
        <w:pStyle w:val="Heading2"/>
      </w:pPr>
      <w:r>
        <w:t xml:space="preserve">What was built</w:t>
      </w:r>
    </w:p>
    <w:p>
      <w:pPr>
        <w:pStyle w:val="FirstParagraph"/>
      </w:pPr>
      <w:r>
        <w:t xml:space="preserve">The 12 files under</w:t>
      </w:r>
      <w:r>
        <w:t xml:space="preserve"> </w:t>
      </w:r>
      <w:r>
        <w:rPr>
          <w:rStyle w:val="VerbatimChar"/>
        </w:rPr>
        <w:t xml:space="preserve">modules/s3dgraphy/</w:t>
      </w:r>
      <w:r>
        <w:t xml:space="preserve"> </w:t>
      </w:r>
      <w:r>
        <w:t xml:space="preserve">were audited and, where</w:t>
      </w:r>
      <w:r>
        <w:t xml:space="preserve"> </w:t>
      </w:r>
      <w:r>
        <w:t xml:space="preserve">applicable, refactored to consult</w:t>
      </w:r>
      <w:r>
        <w:t xml:space="preserve"> </w:t>
      </w:r>
      <w:r>
        <w:rPr>
          <w:rStyle w:val="VerbatimChar"/>
        </w:rPr>
        <w:t xml:space="preserve">VocabProvider</w:t>
      </w:r>
      <w:r>
        <w:t xml:space="preserve"> </w:t>
      </w:r>
      <w:r>
        <w:t xml:space="preserve">instead of hardcoded</w:t>
      </w:r>
      <w:r>
        <w:t xml:space="preserve"> </w:t>
      </w:r>
      <w:r>
        <w:t xml:space="preserve">EM 1.4 tables. Per-file commits keep any individual regression</w:t>
      </w:r>
      <w:r>
        <w:t xml:space="preserve"> </w:t>
      </w:r>
      <w:r>
        <w:t xml:space="preserve">selectively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-able. The disposition 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cidoc_crm_mapper.py</w:t>
            </w:r>
          </w:p>
        </w:tc>
        <w:tc>
          <w:tcPr/>
          <w:p>
            <w:pPr>
              <w:pStyle w:val="Compact"/>
            </w:pPr>
            <w:r>
              <w:t xml:space="preserve">refactored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CRM_CLASSES</w:t>
            </w:r>
            <w:r>
              <w:t xml:space="preserve"> </w:t>
            </w:r>
            <w:r>
              <w:t xml:space="preserve">was a hardcoded 12-key dict; replaced with a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  <w:r>
              <w:t xml:space="preserve"> </w:t>
            </w:r>
            <w:r>
              <w:t xml:space="preserve">overlaying</w:t>
            </w:r>
            <w:r>
              <w:t xml:space="preserve"> </w:t>
            </w:r>
            <w:r>
              <w:rPr>
                <w:rStyle w:val="VerbatimChar"/>
              </w:rPr>
              <w:t xml:space="preserve">VocabProvider.get_unit_types().cidoc_class</w:t>
            </w:r>
            <w:r>
              <w:t xml:space="preserve"> </w:t>
            </w:r>
            <w:r>
              <w:t xml:space="preserve">onto a</w:t>
            </w:r>
            <w:r>
              <w:t xml:space="preserve"> </w:t>
            </w:r>
            <w:r>
              <w:rPr>
                <w:rStyle w:val="VerbatimChar"/>
              </w:rPr>
              <w:t xml:space="preserve">_LEGACY_CRM_FALLBACK</w:t>
            </w:r>
            <w:r>
              <w:t xml:space="preserve">. The property still returns a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, so the existing</w:t>
            </w:r>
            <w:r>
              <w:t xml:space="preserve"> </w:t>
            </w:r>
            <w:r>
              <w:rPr>
                <w:rStyle w:val="VerbatimChar"/>
              </w:rPr>
              <w:t xml:space="preserve">mapper.CRM_CLASSES["stratigraphic_unit"]</w:t>
            </w:r>
            <w:r>
              <w:t xml:space="preserve"> </w:t>
            </w:r>
            <w:r>
              <w:t xml:space="preserve">lookups in 3 call sites keep working unchanged. The overlay grew the effective dictionary from 12 to 34 keys on the 0.1.40 vendor.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s3dgraphy_integration.py</w:t>
            </w:r>
          </w:p>
        </w:tc>
        <w:tc>
          <w:tcPr/>
          <w:p>
            <w:pPr>
              <w:pStyle w:val="Compact"/>
            </w:pPr>
            <w:r>
              <w:t xml:space="preserve">refactored</w:t>
            </w:r>
          </w:p>
        </w:tc>
        <w:tc>
          <w:tcPr/>
          <w:p>
            <w:pPr>
              <w:pStyle w:val="Compact"/>
            </w:pPr>
            <w:r>
              <w:t xml:space="preserve">Single string-literal assignment</w:t>
            </w:r>
            <w:r>
              <w:t xml:space="preserve"> </w:t>
            </w:r>
            <w:r>
              <w:rPr>
                <w:rStyle w:val="VerbatimChar"/>
              </w:rPr>
              <w:t xml:space="preserve">node.node_type = 'virtual_reconstruction'</w:t>
            </w:r>
            <w:r>
              <w:t xml:space="preserve"> </w:t>
            </w:r>
            <w:r>
              <w:t xml:space="preserve">(line 113) routed through a local legacy-to-s3Dgraphy mapping that resolves to</w:t>
            </w:r>
            <w:r>
              <w:t xml:space="preserve"> </w:t>
            </w:r>
            <w:r>
              <w:rPr>
                <w:rStyle w:val="VerbatimChar"/>
              </w:rPr>
              <w:t xml:space="preserve">'USVs'</w:t>
            </w:r>
            <w:r>
              <w:t xml:space="preserve">. Two further occurrences flagged by Group 0 (lines 194, 606) are read paths and the</w:t>
            </w:r>
            <w:r>
              <w:t xml:space="preserve"> </w:t>
            </w:r>
            <w:r>
              <w:rPr>
                <w:rStyle w:val="VerbatimChar"/>
              </w:rPr>
              <w:t xml:space="preserve">.get(...)</w:t>
            </w:r>
            <w:r>
              <w:t xml:space="preserve"> </w:t>
            </w:r>
            <w:r>
              <w:t xml:space="preserve">style respectively, so they need no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s3dgraphy_dot_bridge.py</w:t>
            </w:r>
          </w:p>
        </w:tc>
        <w:tc>
          <w:tcPr/>
          <w:p>
            <w:pPr>
              <w:pStyle w:val="Compact"/>
            </w:pPr>
            <w:r>
              <w:t xml:space="preserve">refactored</w:t>
            </w:r>
          </w:p>
        </w:tc>
        <w:tc>
          <w:tcPr/>
          <w:p>
            <w:pPr>
              <w:pStyle w:val="Compact"/>
            </w:pPr>
            <w:r>
              <w:t xml:space="preserve">The hardcoded 6-entry</w:t>
            </w:r>
            <w:r>
              <w:t xml:space="preserve"> </w:t>
            </w:r>
            <w:r>
              <w:rPr>
                <w:rStyle w:val="VerbatimChar"/>
              </w:rPr>
              <w:t xml:space="preserve">color_map</w:t>
            </w:r>
            <w:r>
              <w:t xml:space="preserve"> </w:t>
            </w:r>
            <w:r>
              <w:t xml:space="preserve">for Graphviz DOT output now consults</w:t>
            </w:r>
            <w:r>
              <w:t xml:space="preserve"> </w:t>
            </w:r>
            <w:r>
              <w:rPr>
                <w:rStyle w:val="VerbatimChar"/>
              </w:rPr>
              <w:t xml:space="preserve">VocabProvider.get_visual_rule()</w:t>
            </w:r>
            <w:r>
              <w:t xml:space="preserve"> </w:t>
            </w:r>
            <w:r>
              <w:t xml:space="preserve">first; legacy values are kept as 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matrix_graph_visualizer.py</w:t>
            </w:r>
          </w:p>
        </w:tc>
        <w:tc>
          <w:tcPr/>
          <w:p>
            <w:pPr>
              <w:pStyle w:val="Compact"/>
            </w:pPr>
            <w:r>
              <w:t xml:space="preserve">refactored</w:t>
            </w:r>
          </w:p>
        </w:tc>
        <w:tc>
          <w:tcPr/>
          <w:p>
            <w:pPr>
              <w:pStyle w:val="Compact"/>
            </w:pPr>
            <w:r>
              <w:t xml:space="preserve">Multilingual</w:t>
            </w:r>
            <w:r>
              <w:t xml:space="preserve"> </w:t>
            </w:r>
            <w:r>
              <w:rPr>
                <w:rStyle w:val="VerbatimChar"/>
              </w:rPr>
              <w:t xml:space="preserve">color_map</w:t>
            </w:r>
            <w:r>
              <w:t xml:space="preserve"> </w:t>
            </w:r>
            <w:r>
              <w:t xml:space="preserve">keyed by</w:t>
            </w:r>
            <w:r>
              <w:t xml:space="preserve"> </w:t>
            </w:r>
            <w:r>
              <w:rPr>
                <w:rStyle w:val="VerbatimChar"/>
              </w:rPr>
              <w:t xml:space="preserve">unita_tipo</w:t>
            </w:r>
            <w:r>
              <w:t xml:space="preserve"> </w:t>
            </w:r>
            <w:r>
              <w:t xml:space="preserve">retained as fallback; primary lookup via</w:t>
            </w:r>
            <w:r>
              <w:t xml:space="preserve"> </w:t>
            </w:r>
            <w:r>
              <w:rPr>
                <w:rStyle w:val="VerbatimChar"/>
              </w:rPr>
              <w:t xml:space="preserve">VocabProvider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plotly_visualizer.py</w:t>
            </w:r>
          </w:p>
        </w:tc>
        <w:tc>
          <w:tcPr/>
          <w:p>
            <w:pPr>
              <w:pStyle w:val="Compact"/>
            </w:pPr>
            <w:r>
              <w:t xml:space="preserve">refactored</w:t>
            </w:r>
          </w:p>
        </w:tc>
        <w:tc>
          <w:tcPr/>
          <w:p>
            <w:pPr>
              <w:pStyle w:val="Compact"/>
            </w:pPr>
            <w:r>
              <w:t xml:space="preserve">Same pattern as</w:t>
            </w:r>
            <w:r>
              <w:t xml:space="preserve"> </w:t>
            </w:r>
            <w:r>
              <w:rPr>
                <w:rStyle w:val="VerbatimChar"/>
              </w:rPr>
              <w:t xml:space="preserve">matrix_graph_visualizer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simple_graph_visualizer.py</w:t>
            </w:r>
          </w:p>
        </w:tc>
        <w:tc>
          <w:tcPr/>
          <w:p>
            <w:pPr>
              <w:pStyle w:val="Compact"/>
            </w:pPr>
            <w:r>
              <w:t xml:space="preserve">refactored</w:t>
            </w:r>
          </w:p>
        </w:tc>
        <w:tc>
          <w:tcPr/>
          <w:p>
            <w:pPr>
              <w:pStyle w:val="Compact"/>
            </w:pPr>
            <w:r>
              <w:t xml:space="preserve">Originally listed as audit-only in the spec; the audit grep surfaced a 6-entry hardcoded</w:t>
            </w:r>
            <w:r>
              <w:t xml:space="preserve"> </w:t>
            </w:r>
            <w:r>
              <w:rPr>
                <w:rStyle w:val="VerbatimChar"/>
              </w:rPr>
              <w:t xml:space="preserve">color_map</w:t>
            </w:r>
            <w:r>
              <w:t xml:space="preserve">, so it was refactored alongside its peers.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graphviz_visualizer.py</w:t>
            </w:r>
          </w:p>
        </w:tc>
        <w:tc>
          <w:tcPr/>
          <w:p>
            <w:pPr>
              <w:pStyle w:val="Compact"/>
            </w:pPr>
            <w:r>
              <w:t xml:space="preserve">refactored</w:t>
            </w:r>
          </w:p>
        </w:tc>
        <w:tc>
          <w:tcPr/>
          <w:p>
            <w:pPr>
              <w:pStyle w:val="Compact"/>
            </w:pPr>
            <w:r>
              <w:t xml:space="preserve">Originally listed as audit-only; same finding as above.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matrix_visualizer_qgis.py</w:t>
            </w:r>
          </w:p>
        </w:tc>
        <w:tc>
          <w:tcPr/>
          <w:p>
            <w:pPr>
              <w:pStyle w:val="Compact"/>
            </w:pPr>
            <w:r>
              <w:t xml:space="preserve">clean (audit-only)</w:t>
            </w:r>
          </w:p>
        </w:tc>
        <w:tc>
          <w:tcPr/>
          <w:p>
            <w:pPr>
              <w:pStyle w:val="Compact"/>
            </w:pPr>
            <w:r>
              <w:t xml:space="preserve">Two string literals at lines 273/285 are QGIS rule-renderer filter expressions on the stored</w:t>
            </w:r>
            <w:r>
              <w:t xml:space="preserve"> </w:t>
            </w:r>
            <w:r>
              <w:rPr>
                <w:rStyle w:val="VerbatimChar"/>
              </w:rPr>
              <w:t xml:space="preserve">node_type</w:t>
            </w:r>
            <w:r>
              <w:t xml:space="preserve"> </w:t>
            </w:r>
            <w:r>
              <w:t xml:space="preserve">data column — not a hardcoded family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blender_integration.py</w:t>
            </w:r>
          </w:p>
        </w:tc>
        <w:tc>
          <w:tcPr/>
          <w:p>
            <w:pPr>
              <w:pStyle w:val="Compact"/>
            </w:pPr>
            <w:r>
              <w:t xml:space="preserve">clean (audit-only)</w:t>
            </w:r>
          </w:p>
        </w:tc>
        <w:tc>
          <w:tcPr/>
          <w:p>
            <w:pPr>
              <w:pStyle w:val="Compact"/>
            </w:pPr>
            <w:r>
              <w:t xml:space="preserve">Per spec §7.3 — Blender export keeps its private tags.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graphml_spatial_enhancer.py</w:t>
            </w:r>
          </w:p>
        </w:tc>
        <w:tc>
          <w:tcPr/>
          <w:p>
            <w:pPr>
              <w:pStyle w:val="Compact"/>
            </w:pPr>
            <w:r>
              <w:t xml:space="preserve">clean (audit-only)</w:t>
            </w:r>
          </w:p>
        </w:tc>
        <w:tc>
          <w:tcPr/>
          <w:p>
            <w:pPr>
              <w:pStyle w:val="Compact"/>
            </w:pPr>
            <w:r>
              <w:t xml:space="preserve">No string-tag or hardcoded family table found.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spatial_grouping_manager.py</w:t>
            </w:r>
          </w:p>
        </w:tc>
        <w:tc>
          <w:tcPr/>
          <w:p>
            <w:pPr>
              <w:pStyle w:val="Compact"/>
            </w:pPr>
            <w:r>
              <w:t xml:space="preserve">clean (audit-only)</w:t>
            </w:r>
          </w:p>
        </w:tc>
        <w:tc>
          <w:tcPr/>
          <w:p>
            <w:pPr>
              <w:pStyle w:val="Compact"/>
            </w:pPr>
            <w:r>
              <w:t xml:space="preserve">No string-tag or hardcoded family table found.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17-line import barrel; no work.</w:t>
            </w:r>
          </w:p>
        </w:tc>
      </w:tr>
    </w:tbl>
    <w:p>
      <w:pPr>
        <w:pStyle w:val="BodyText"/>
      </w:pPr>
      <w:r>
        <w:t xml:space="preserve">A single empty audit commit groups the 4 genuinely-clean files (the</w:t>
      </w:r>
      <w:r>
        <w:t xml:space="preserve"> </w:t>
      </w:r>
      <w:r>
        <w:rPr>
          <w:rStyle w:val="VerbatimChar"/>
        </w:rPr>
        <w:t xml:space="preserve">matrix_visualizer_qgis</w:t>
      </w:r>
      <w:r>
        <w:t xml:space="preserve"> </w:t>
      </w:r>
      <w:r>
        <w:t xml:space="preserve">case is included there because its data-column</w:t>
      </w:r>
      <w:r>
        <w:t xml:space="preserve"> </w:t>
      </w:r>
      <w:r>
        <w:t xml:space="preserve">filters are intentional and orthogonal to the refactor).</w:t>
      </w:r>
    </w:p>
    <w:bookmarkEnd w:id="39"/>
    <w:bookmarkStart w:id="40" w:name="what-was-tested-6"/>
    <w:p>
      <w:pPr>
        <w:pStyle w:val="Heading2"/>
      </w:pPr>
      <w:r>
        <w:t xml:space="preserve">What was tested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Existing test suite remains green</w:t>
      </w:r>
      <w:r>
        <w:t xml:space="preserve">: 41 passed → 42 passed after</w:t>
      </w:r>
      <w:r>
        <w:t xml:space="preserve"> </w:t>
      </w:r>
      <w:r>
        <w:t xml:space="preserve">Group F (one new smoke test added during the in-flight fix described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Python AST parse smoke</w:t>
      </w:r>
      <w:r>
        <w:t xml:space="preserve"> </w:t>
      </w:r>
      <w:r>
        <w:t xml:space="preserve">confirmed every refactored file still</w:t>
      </w:r>
      <w:r>
        <w:t xml:space="preserve"> </w:t>
      </w:r>
      <w:r>
        <w:t xml:space="preserve">parses cleanly.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End-to-end smoke test</w:t>
      </w:r>
      <w:r>
        <w:t xml:space="preserve"> </w:t>
      </w:r>
      <w:r>
        <w:t xml:space="preserve">verified that on the real bundled 0.1.40</w:t>
      </w:r>
      <w:r>
        <w:t xml:space="preserve"> </w:t>
      </w:r>
      <w:r>
        <w:t xml:space="preserve">vendor,</w:t>
      </w:r>
      <w:r>
        <w:t xml:space="preserve"> </w:t>
      </w:r>
      <w:r>
        <w:rPr>
          <w:rStyle w:val="VerbatimChar"/>
        </w:rPr>
        <w:t xml:space="preserve">VocabProvider.get_visual_rule("US")</w:t>
      </w:r>
      <w:r>
        <w:t xml:space="preserve"> </w:t>
      </w:r>
      <w:r>
        <w:t xml:space="preserve">now returns the actual</w:t>
      </w:r>
      <w:r>
        <w:t xml:space="preserve"> </w:t>
      </w:r>
      <w:r>
        <w:t xml:space="preserve">fill (</w:t>
      </w:r>
      <w:r>
        <w:rPr>
          <w:rStyle w:val="VerbatimChar"/>
        </w:rPr>
        <w:t xml:space="preserve">#F0F0F0</w:t>
      </w:r>
      <w:r>
        <w:t xml:space="preserve">) and stroke (</w:t>
      </w:r>
      <w:r>
        <w:rPr>
          <w:rStyle w:val="VerbatimChar"/>
        </w:rPr>
        <w:t xml:space="preserve">#540909</w:t>
      </w:r>
      <w:r>
        <w:t xml:space="preserve">) colours from the s3Dgraphy</w:t>
      </w:r>
      <w:r>
        <w:t xml:space="preserve"> </w:t>
      </w:r>
      <w:r>
        <w:rPr>
          <w:rStyle w:val="VerbatimChar"/>
        </w:rPr>
        <w:t xml:space="preserve">node_styles[US].style</w:t>
      </w:r>
      <w:r>
        <w:t xml:space="preserve"> </w:t>
      </w:r>
      <w:r>
        <w:t xml:space="preserve">block, rather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(which would have</w:t>
      </w:r>
      <w:r>
        <w:t xml:space="preserve"> </w:t>
      </w:r>
      <w:r>
        <w:t xml:space="preserve">forced every refactored visualizer to silently fall back to its</w:t>
      </w:r>
      <w:r>
        <w:t xml:space="preserve"> </w:t>
      </w:r>
      <w:r>
        <w:t xml:space="preserve">legacy hardcoded value).</w:t>
      </w:r>
    </w:p>
    <w:bookmarkEnd w:id="40"/>
    <w:bookmarkStart w:id="41" w:name="Xe3de284784ad6303575dca65e5a8d7b664cec13"/>
    <w:p>
      <w:pPr>
        <w:pStyle w:val="Heading2"/>
      </w:pPr>
      <w:r>
        <w:t xml:space="preserve">In-flight bug fix during Group F (commit</w:t>
      </w:r>
      <w:r>
        <w:t xml:space="preserve"> </w:t>
      </w:r>
      <w:r>
        <w:rPr>
          <w:rStyle w:val="VerbatimChar"/>
        </w:rPr>
        <w:t xml:space="preserve">349358af</w:t>
      </w:r>
      <w:r>
        <w:t xml:space="preserve">)</w:t>
      </w:r>
    </w:p>
    <w:p>
      <w:pPr>
        <w:pStyle w:val="FirstParagraph"/>
      </w:pPr>
      <w:r>
        <w:t xml:space="preserve">The visualizer refactors surfaced a real-shape mismatch between the</w:t>
      </w:r>
      <w:r>
        <w:t xml:space="preserve"> </w:t>
      </w:r>
      <w:r>
        <w:t xml:space="preserve">test fixtures and the actual s3Dgraphy 0.1.40 JSON files:</w:t>
      </w:r>
    </w:p>
    <w:p>
      <w:pPr>
        <w:pStyle w:val="Compact"/>
        <w:numPr>
          <w:ilvl w:val="0"/>
          <w:numId w:val="1021"/>
        </w:numPr>
      </w:pPr>
      <w:r>
        <w:t xml:space="preserve">The fixture</w:t>
      </w:r>
      <w:r>
        <w:t xml:space="preserve"> </w:t>
      </w:r>
      <w:r>
        <w:rPr>
          <w:rStyle w:val="VerbatimChar"/>
        </w:rPr>
        <w:t xml:space="preserve">em_visual_rules_sample.json</w:t>
      </w:r>
      <w:r>
        <w:t xml:space="preserve"> </w:t>
      </w:r>
      <w:r>
        <w:t xml:space="preserve">uses a flat shape:</w:t>
      </w:r>
      <w:r>
        <w:t xml:space="preserve"> </w:t>
      </w:r>
      <w:r>
        <w:rPr>
          <w:rStyle w:val="VerbatimChar"/>
        </w:rPr>
        <w:t xml:space="preserve">{"rules": {"&lt;type&gt;": {"icon", "fill", "stroke", "palette"}}}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real</w:t>
      </w:r>
      <w:r>
        <w:t xml:space="preserve"> </w:t>
      </w:r>
      <w:r>
        <w:rPr>
          <w:rStyle w:val="VerbatimChar"/>
        </w:rPr>
        <w:t xml:space="preserve">ext_libs/s3dgraphy/JSON_config/em_visual_rules.json</w:t>
      </w:r>
      <w:r>
        <w:t xml:space="preserve"> </w:t>
      </w:r>
      <w:r>
        <w:t xml:space="preserve">uses</w:t>
      </w:r>
      <w:r>
        <w:t xml:space="preserve"> </w:t>
      </w:r>
      <w:r>
        <w:t xml:space="preserve">a nested shape:</w:t>
      </w:r>
      <w:r>
        <w:t xml:space="preserve"> </w:t>
      </w:r>
      <w:r>
        <w:rPr>
          <w:rStyle w:val="VerbatimChar"/>
        </w:rPr>
        <w:t xml:space="preserve">{"node_styles": {"&lt;type&gt;": {"file_2d", "style": {"fill_color", "border_color", "shape", ...}}}}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Similarly, the connections datamodel uses</w:t>
      </w:r>
      <w:r>
        <w:t xml:space="preserve"> </w:t>
      </w:r>
      <w:r>
        <w:rPr>
          <w:rStyle w:val="VerbatimChar"/>
        </w:rPr>
        <w:t xml:space="preserve">s3Dgraphy_connections_model_version</w:t>
      </w:r>
      <w:r>
        <w:t xml:space="preserve"> </w:t>
      </w:r>
      <w:r>
        <w:t xml:space="preserve">rather than the fixture’s</w:t>
      </w:r>
      <w:r>
        <w:t xml:space="preserve"> </w:t>
      </w:r>
      <w:r>
        <w:rPr>
          <w:rStyle w:val="VerbatimChar"/>
        </w:rPr>
        <w:t xml:space="preserve">s3Dgraphy_connections_version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VocabProviderCore.get_visual_rule()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VocabProviderCore.versions</w:t>
      </w:r>
      <w:r>
        <w:t xml:space="preserve"> </w:t>
      </w:r>
      <w:r>
        <w:t xml:space="preserve">were extended to accept BOTH shapes — the flat form for fixtures and</w:t>
      </w:r>
      <w:r>
        <w:t xml:space="preserve"> </w:t>
      </w:r>
      <w:r>
        <w:t xml:space="preserve">the nested form for the real vendor. A new smoke test</w:t>
      </w:r>
      <w:r>
        <w:t xml:space="preserve"> </w:t>
      </w:r>
      <w:r>
        <w:rPr>
          <w:rStyle w:val="VerbatimChar"/>
        </w:rPr>
        <w:t xml:space="preserve">test_real_bundled_visual_rule_for_us</w:t>
      </w:r>
      <w:r>
        <w:t xml:space="preserve"> </w:t>
      </w:r>
      <w:r>
        <w:t xml:space="preserve">asserts that, on the real</w:t>
      </w:r>
      <w:r>
        <w:t xml:space="preserve"> </w:t>
      </w:r>
      <w:r>
        <w:t xml:space="preserve">0.1.40 vendor, the visual rule for</w:t>
      </w:r>
      <w:r>
        <w:t xml:space="preserve"> </w:t>
      </w:r>
      <w:r>
        <w:rPr>
          <w:rStyle w:val="VerbatimChar"/>
        </w:rPr>
        <w:t xml:space="preserve">US</w:t>
      </w:r>
      <w:r>
        <w:t xml:space="preserve"> </w:t>
      </w:r>
      <w:r>
        <w:t xml:space="preserve">returns non-empty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colours. Without this fix, every visualizer refactor in</w:t>
      </w:r>
      <w:r>
        <w:t xml:space="preserve"> </w:t>
      </w:r>
      <w:r>
        <w:t xml:space="preserve">Group F would have silently degraded to legacy hardcoded fallbacks</w:t>
      </w:r>
      <w:r>
        <w:t xml:space="preserve"> </w:t>
      </w:r>
      <w:r>
        <w:t xml:space="preserve">even though the JSON datamodel was being parsed correctly.</w:t>
      </w:r>
    </w:p>
    <w:bookmarkEnd w:id="41"/>
    <w:bookmarkStart w:id="42" w:name="decisions-taken-6"/>
    <w:p>
      <w:pPr>
        <w:pStyle w:val="Heading2"/>
      </w:pPr>
      <w:r>
        <w:t xml:space="preserve">Decisions taken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Per-file commits</w:t>
      </w:r>
      <w:r>
        <w:t xml:space="preserve"> </w:t>
      </w:r>
      <w:r>
        <w:t xml:space="preserve">kept the refactor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-able file by</w:t>
      </w:r>
      <w:r>
        <w:t xml:space="preserve"> </w:t>
      </w:r>
      <w:r>
        <w:t xml:space="preserve">file. Combined with the rollback tag</w:t>
      </w:r>
      <w:r>
        <w:t xml:space="preserve"> </w:t>
      </w:r>
      <w:r>
        <w:rPr>
          <w:rStyle w:val="VerbatimChar"/>
        </w:rPr>
        <w:t xml:space="preserve">pre-s3dgraphy-040</w:t>
      </w:r>
      <w:r>
        <w:t xml:space="preserve">, any</w:t>
      </w:r>
      <w:r>
        <w:t xml:space="preserve"> </w:t>
      </w:r>
      <w:r>
        <w:t xml:space="preserve">visualizer that turns out to misbehave in field testing can be</w:t>
      </w:r>
      <w:r>
        <w:t xml:space="preserve"> </w:t>
      </w:r>
      <w:r>
        <w:t xml:space="preserve">reverted in isolation without touching the rest of Group F.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Legacy fallbacks preserved</w:t>
      </w:r>
      <w:r>
        <w:t xml:space="preserve"> </w:t>
      </w:r>
      <w:r>
        <w:t xml:space="preserve">in every refactored file. The new</w:t>
      </w:r>
      <w:r>
        <w:t xml:space="preserve"> </w:t>
      </w:r>
      <w:r>
        <w:t xml:space="preserve">code path is</w:t>
      </w:r>
      <w:r>
        <w:t xml:space="preserve"> </w:t>
      </w:r>
      <w:r>
        <w:t xml:space="preserve">“VocabProvider first; legacy hardcoded value if</w:t>
      </w:r>
      <w:r>
        <w:t xml:space="preserve"> </w:t>
      </w:r>
      <w:r>
        <w:t xml:space="preserve">missing; generic neutral fallback if even that is absent.”</w:t>
      </w:r>
      <w:r>
        <w:t xml:space="preserve"> </w:t>
      </w:r>
      <w:r>
        <w:t xml:space="preserve">This</w:t>
      </w:r>
      <w:r>
        <w:t xml:space="preserve"> </w:t>
      </w:r>
      <w:r>
        <w:t xml:space="preserve">keeps existing screenshots and printouts visually identical until</w:t>
      </w:r>
      <w:r>
        <w:t xml:space="preserve"> </w:t>
      </w:r>
      <w:r>
        <w:t xml:space="preserve">s3Dgraphy ships a different palette.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in-flight VocabProvider fix is intentionally permissive</w:t>
      </w:r>
      <w:r>
        <w:t xml:space="preserve">: it</w:t>
      </w:r>
      <w:r>
        <w:t xml:space="preserve"> </w:t>
      </w:r>
      <w:r>
        <w:t xml:space="preserve">accepts both the simplified fixture shape and the real nested</w:t>
      </w:r>
      <w:r>
        <w:t xml:space="preserve"> </w:t>
      </w:r>
      <w:r>
        <w:t xml:space="preserve">shape. This means tests don’t have to mirror s3Dgraphy’s exact</w:t>
      </w:r>
      <w:r>
        <w:t xml:space="preserve"> </w:t>
      </w:r>
      <w:r>
        <w:t xml:space="preserve">on-disk layout (which can evolve between versions) while the real</w:t>
      </w:r>
      <w:r>
        <w:t xml:space="preserve"> </w:t>
      </w:r>
      <w:r>
        <w:t xml:space="preserve">vendor still drives production behaviour. Future smoke tests can</w:t>
      </w:r>
      <w:r>
        <w:t xml:space="preserve"> </w:t>
      </w:r>
      <w:r>
        <w:t xml:space="preserve">pin specific 0.1.40 keys without breaking the fixture-based unit</w:t>
      </w:r>
      <w:r>
        <w:t xml:space="preserve"> </w:t>
      </w:r>
      <w:r>
        <w:t xml:space="preserve">tests.</w:t>
      </w:r>
    </w:p>
    <w:bookmarkEnd w:id="42"/>
    <w:bookmarkStart w:id="43" w:name="closing-notes"/>
    <w:p>
      <w:pPr>
        <w:pStyle w:val="Heading2"/>
      </w:pPr>
      <w:r>
        <w:t xml:space="preserve">Closing notes</w:t>
      </w:r>
    </w:p>
    <w:p>
      <w:pPr>
        <w:pStyle w:val="FirstParagraph"/>
      </w:pPr>
      <w:r>
        <w:t xml:space="preserve">Group F is the largest commit cluster in Phase 1: 9 commits, six of</w:t>
      </w:r>
      <w:r>
        <w:t xml:space="preserve"> </w:t>
      </w:r>
      <w:r>
        <w:t xml:space="preserve">which touch production source code (the three</w:t>
      </w:r>
      <w:r>
        <w:t xml:space="preserve"> </w:t>
      </w:r>
      <w:r>
        <w:t xml:space="preserve">“downgraded”</w:t>
      </w:r>
      <w:r>
        <w:t xml:space="preserve"> </w:t>
      </w:r>
      <w:r>
        <w:t xml:space="preserve">audit-only</w:t>
      </w:r>
      <w:r>
        <w:t xml:space="preserve"> </w:t>
      </w:r>
      <w:r>
        <w:t xml:space="preserve">files were a pleasant surprise — finding hardcoded</w:t>
      </w:r>
      <w:r>
        <w:t xml:space="preserve"> </w:t>
      </w:r>
      <w:r>
        <w:rPr>
          <w:rStyle w:val="VerbatimChar"/>
        </w:rPr>
        <w:t xml:space="preserve">color_map</w:t>
      </w:r>
      <w:r>
        <w:t xml:space="preserve"> </w:t>
      </w:r>
      <w:r>
        <w:t xml:space="preserve">blocks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simple_graph_visualizer.py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graphviz_visualizer.py</w:t>
      </w:r>
      <w:r>
        <w:t xml:space="preserve"> </w:t>
      </w:r>
      <w:r>
        <w:t xml:space="preserve">means</w:t>
      </w:r>
      <w:r>
        <w:t xml:space="preserve"> </w:t>
      </w:r>
      <w:r>
        <w:t xml:space="preserve">Phase 1 cleared MORE technical debt than the spec anticipated). The</w:t>
      </w:r>
      <w:r>
        <w:t xml:space="preserve"> </w:t>
      </w:r>
      <w:r>
        <w:t xml:space="preserve">remaining work for Phase 1 is Group G: bump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5.1.0-alpha</w:t>
      </w:r>
      <w:r>
        <w:t xml:space="preserve">, write the bilingual CHANGELOG entry, run the manual</w:t>
      </w:r>
      <w:r>
        <w:t xml:space="preserve"> </w:t>
      </w:r>
      <w:r>
        <w:t xml:space="preserve">smoke gate in QGIS, and tag the release.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group-g-release-packaging-5.1.0-alpha"/>
    <w:p>
      <w:pPr>
        <w:pStyle w:val="Heading1"/>
      </w:pPr>
      <w:r>
        <w:t xml:space="preserve">Group G — Release packaging (</w:t>
      </w:r>
      <w:r>
        <w:rPr>
          <w:rStyle w:val="VerbatimChar"/>
        </w:rPr>
        <w:t xml:space="preserve">5.1.0-alpha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7 May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 progress — G.1/G.2/G.3 done, G.4</w:t>
      </w:r>
      <w:r>
        <w:t xml:space="preserve"> </w:t>
      </w:r>
      <w:r>
        <w:t xml:space="preserve">manual smoke gate pending user action in QGIS, G.5 tag + push pending</w:t>
      </w:r>
      <w:r>
        <w:t xml:space="preserve"> </w:t>
      </w:r>
      <w:r>
        <w:t xml:space="preserve">G.4 sign-off.</w:t>
      </w:r>
    </w:p>
    <w:bookmarkStart w:id="45" w:name="X467dd459f61d873dd64462d83f86aac178df3a0"/>
    <w:p>
      <w:pPr>
        <w:pStyle w:val="Heading2"/>
      </w:pPr>
      <w:r>
        <w:t xml:space="preserve">What was done (G.1, G.2, G.3) — commit</w:t>
      </w:r>
      <w:r>
        <w:t xml:space="preserve"> </w:t>
      </w:r>
      <w:r>
        <w:rPr>
          <w:rStyle w:val="VerbatimChar"/>
        </w:rPr>
        <w:t xml:space="preserve">dff6f237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G.1</w:t>
      </w:r>
      <w:r>
        <w:t xml:space="preserve"> </w:t>
      </w:r>
      <w:r>
        <w:t xml:space="preserve">verified: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already pins</w:t>
      </w:r>
      <w:r>
        <w:t xml:space="preserve"> </w:t>
      </w:r>
      <w:r>
        <w:rPr>
          <w:rStyle w:val="VerbatimChar"/>
        </w:rPr>
        <w:t xml:space="preserve">s3dgraphy&gt;=0.1.40</w:t>
      </w:r>
      <w:r>
        <w:t xml:space="preserve"> </w:t>
      </w:r>
      <w:r>
        <w:t xml:space="preserve">from Group A’s commit</w:t>
      </w:r>
      <w:r>
        <w:t xml:space="preserve"> </w:t>
      </w:r>
      <w:r>
        <w:rPr>
          <w:rStyle w:val="VerbatimChar"/>
        </w:rPr>
        <w:t xml:space="preserve">5988ed4a</w:t>
      </w:r>
      <w:r>
        <w:t xml:space="preserve">. No change.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G.2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 </w:t>
      </w:r>
      <w:r>
        <w:t xml:space="preserve">version line bumped from</w:t>
      </w:r>
      <w:r>
        <w:t xml:space="preserve"> </w:t>
      </w:r>
      <w:r>
        <w:rPr>
          <w:rStyle w:val="VerbatimChar"/>
        </w:rPr>
        <w:t xml:space="preserve">5.0.27-alpha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5.1.0-alpha</w:t>
      </w:r>
      <w:r>
        <w:t xml:space="preserve">. The QGIS</w:t>
      </w:r>
      <w:r>
        <w:t xml:space="preserve"> </w:t>
      </w:r>
      <w:r>
        <w:rPr>
          <w:rStyle w:val="VerbatimChar"/>
        </w:rPr>
        <w:t xml:space="preserve">changelog=</w:t>
      </w:r>
      <w:r>
        <w:t xml:space="preserve"> </w:t>
      </w:r>
      <w:r>
        <w:t xml:space="preserve">block was prepended with the</w:t>
      </w:r>
      <w:r>
        <w:t xml:space="preserve"> </w:t>
      </w:r>
      <w:r>
        <w:t xml:space="preserve">Phase 1 entry summarising every deliverable: VocabProvider, vocab</w:t>
      </w:r>
      <w:r>
        <w:t xml:space="preserve"> </w:t>
      </w:r>
      <w:r>
        <w:t xml:space="preserve">alignment migration, UUID v7 backfill, 12-file refactor, and the</w:t>
      </w:r>
      <w:r>
        <w:t xml:space="preserve"> </w:t>
      </w:r>
      <w:r>
        <w:t xml:space="preserve">0.1.30→0.1.40 vendor swap.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G.3</w:t>
      </w:r>
      <w:r>
        <w:t xml:space="preserve">:</w:t>
      </w:r>
      <w:r>
        <w:t xml:space="preserve"> </w:t>
      </w:r>
      <w:r>
        <w:rPr>
          <w:rStyle w:val="VerbatimChar"/>
        </w:rPr>
        <w:t xml:space="preserve">dev_logs/CHANGELOG.md</w:t>
      </w:r>
      <w:r>
        <w:t xml:space="preserve"> </w:t>
      </w:r>
      <w:r>
        <w:t xml:space="preserve">gets a full bilingual IT/EN section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5.1.0-alpha</w:t>
      </w:r>
      <w:r>
        <w:t xml:space="preserve"> </w:t>
      </w:r>
      <w:r>
        <w:t xml:space="preserve">covering all six plan deliverables and the</w:t>
      </w:r>
      <w:r>
        <w:t xml:space="preserve"> </w:t>
      </w:r>
      <w:r>
        <w:t xml:space="preserve">file-level modifications. The section announces the rollback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pre-s3dgraphy-040</w:t>
      </w:r>
      <w:r>
        <w:t xml:space="preserve">) and the release tag the user will create after</w:t>
      </w:r>
      <w:r>
        <w:t xml:space="preserve"> </w:t>
      </w:r>
      <w:r>
        <w:t xml:space="preserve">the smoke gate (</w:t>
      </w:r>
      <w:r>
        <w:rPr>
          <w:rStyle w:val="VerbatimChar"/>
        </w:rPr>
        <w:t xml:space="preserve">phase1-foundation-5.1.0-alpha</w:t>
      </w:r>
      <w:r>
        <w:t xml:space="preserve">).</w:t>
      </w:r>
    </w:p>
    <w:p>
      <w:pPr>
        <w:pStyle w:val="FirstParagraph"/>
      </w:pPr>
      <w:r>
        <w:t xml:space="preserve">All 42 unit tests still pass post-bump (no regressions from version</w:t>
      </w:r>
      <w:r>
        <w:t xml:space="preserve"> </w:t>
      </w:r>
      <w:r>
        <w:t xml:space="preserve">metadata changes).</w:t>
      </w:r>
    </w:p>
    <w:bookmarkEnd w:id="45"/>
    <w:bookmarkStart w:id="48" w:name="what-is-pending-g.4-g.5"/>
    <w:p>
      <w:pPr>
        <w:pStyle w:val="Heading2"/>
      </w:pPr>
      <w:r>
        <w:t xml:space="preserve">What is pending (G.4, G.5)</w:t>
      </w:r>
    </w:p>
    <w:bookmarkStart w:id="46" w:name="g.4-manual-smoke-gate-in-qgis"/>
    <w:p>
      <w:pPr>
        <w:pStyle w:val="Heading3"/>
      </w:pPr>
      <w:r>
        <w:t xml:space="preserve">G.4 — Manual smoke gate in QGIS</w:t>
      </w:r>
    </w:p>
    <w:p>
      <w:pPr>
        <w:pStyle w:val="FirstParagraph"/>
      </w:pPr>
      <w:r>
        <w:t xml:space="preserve">User-driven; the controller cannot run QGIS. The gate is the spec’s</w:t>
      </w:r>
      <w:r>
        <w:t xml:space="preserve"> </w:t>
      </w:r>
      <w:r>
        <w:t xml:space="preserve">required pre-tag check (§7.4 step 4 + plan §G.4). The user opens QGIS,</w:t>
      </w:r>
      <w:r>
        <w:t xml:space="preserve"> </w:t>
      </w:r>
      <w:r>
        <w:t xml:space="preserve">loads the Volterra project (or any other PyArchInit-managed</w:t>
      </w:r>
      <w:r>
        <w:t xml:space="preserve"> </w:t>
      </w:r>
      <w:r>
        <w:t xml:space="preserve">SQLite/PostgreSQL project), and verifies:</w:t>
      </w:r>
    </w:p>
    <w:p>
      <w:pPr>
        <w:pStyle w:val="Compact"/>
        <w:numPr>
          <w:ilvl w:val="0"/>
          <w:numId w:val="1024"/>
        </w:numPr>
      </w:pPr>
      <w:r>
        <w:t xml:space="preserve">The plugin loads without exceptions in the QGIS message log.</w:t>
      </w:r>
    </w:p>
    <w:p>
      <w:pPr>
        <w:pStyle w:val="Compact"/>
        <w:numPr>
          <w:ilvl w:val="0"/>
          <w:numId w:val="1024"/>
        </w:numPr>
      </w:pPr>
      <w:r>
        <w:t xml:space="preserve">Opening a US/USM record opens the form successfully.</w:t>
      </w:r>
    </w:p>
    <w:p>
      <w:pPr>
        <w:pStyle w:val="Compact"/>
        <w:numPr>
          <w:ilvl w:val="0"/>
          <w:numId w:val="1024"/>
        </w:numPr>
      </w:pPr>
      <w:r>
        <w:t xml:space="preserve">The unit-type combo box (</w:t>
      </w:r>
      <w:r>
        <w:rPr>
          <w:rStyle w:val="VerbatimChar"/>
        </w:rPr>
        <w:t xml:space="preserve">comboBox_unita_tipo</w:t>
      </w:r>
      <w:r>
        <w:t xml:space="preserve">) is populated and</w:t>
      </w:r>
      <w:r>
        <w:t xml:space="preserve"> </w:t>
      </w:r>
      <w:r>
        <w:t xml:space="preserve">includes the EM 1.5 types (</w:t>
      </w:r>
      <w:r>
        <w:rPr>
          <w:rStyle w:val="VerbatimChar"/>
        </w:rPr>
        <w:t xml:space="preserve">USVs</w:t>
      </w:r>
      <w:r>
        <w:t xml:space="preserve">,</w:t>
      </w:r>
      <w:r>
        <w:t xml:space="preserve"> </w:t>
      </w:r>
      <w:r>
        <w:rPr>
          <w:rStyle w:val="VerbatimChar"/>
        </w:rPr>
        <w:t xml:space="preserve">USVn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serSU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NegativeStratigraphicUnit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TSU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Generating a Harris matrix succeeds.</w:t>
      </w:r>
    </w:p>
    <w:p>
      <w:pPr>
        <w:pStyle w:val="Compact"/>
        <w:numPr>
          <w:ilvl w:val="0"/>
          <w:numId w:val="1024"/>
        </w:numPr>
      </w:pPr>
      <w:r>
        <w:t xml:space="preserve">The two new entries in the pyArchInit Maintenance menu appear:</w:t>
      </w:r>
      <w:r>
        <w:t xml:space="preserve"> </w:t>
      </w:r>
      <w:r>
        <w:t xml:space="preserve">“Migrazioni → Allinea vocabolario US…”</w:t>
      </w:r>
      <w:r>
        <w:t xml:space="preserve"> </w:t>
      </w:r>
      <w:r>
        <w:t xml:space="preserve">and</w:t>
      </w:r>
      <w:r>
        <w:t xml:space="preserve"> </w:t>
      </w:r>
      <w:r>
        <w:t xml:space="preserve">“Migrazioni → Backfill</w:t>
      </w:r>
      <w:r>
        <w:t xml:space="preserve"> </w:t>
      </w:r>
      <w:r>
        <w:rPr>
          <w:rStyle w:val="VerbatimChar"/>
        </w:rPr>
        <w:t xml:space="preserve">node_uuid</w:t>
      </w:r>
      <w:r>
        <w:t xml:space="preserve">…”</w:t>
      </w:r>
      <w:r>
        <w:t xml:space="preserve">. Optionally clicking either should open a file picker</w:t>
      </w:r>
      <w:r>
        <w:t xml:space="preserve"> </w:t>
      </w:r>
      <w:r>
        <w:t xml:space="preserve">without raising an exception (no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is required at this</w:t>
      </w:r>
      <w:r>
        <w:t xml:space="preserve"> </w:t>
      </w:r>
      <w:r>
        <w:t xml:space="preserve">gate; the dry-run path is enough).</w:t>
      </w:r>
    </w:p>
    <w:p>
      <w:pPr>
        <w:pStyle w:val="Compact"/>
        <w:numPr>
          <w:ilvl w:val="0"/>
          <w:numId w:val="102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ATTENZIONE</w:t>
      </w:r>
      <w:r>
        <w:t xml:space="preserve">/</w:t>
      </w:r>
      <w:r>
        <w:rPr>
          <w:rStyle w:val="VerbatimChar"/>
        </w:rPr>
        <w:t xml:space="preserve">Error fixing view</w:t>
      </w:r>
      <w:r>
        <w:t xml:space="preserve"> </w:t>
      </w:r>
      <w:r>
        <w:t xml:space="preserve">warnings in the QGIS log</w:t>
      </w:r>
      <w:r>
        <w:t xml:space="preserve"> </w:t>
      </w:r>
      <w:r>
        <w:t xml:space="preserve">related to s3Dgraphy or the Phase 1 refactors.</w:t>
      </w:r>
    </w:p>
    <w:p>
      <w:pPr>
        <w:pStyle w:val="FirstParagraph"/>
      </w:pPr>
      <w:r>
        <w:t xml:space="preserve">If anything fails, the user can</w:t>
      </w:r>
      <w:r>
        <w:t xml:space="preserve"> </w:t>
      </w:r>
      <w:r>
        <w:rPr>
          <w:rStyle w:val="VerbatimChar"/>
        </w:rPr>
        <w:t xml:space="preserve">git checkout pre-s3dgraphy-040</w:t>
      </w:r>
      <w:r>
        <w:t xml:space="preserve"> </w:t>
      </w:r>
      <w:r>
        <w:t xml:space="preserve">to</w:t>
      </w:r>
      <w:r>
        <w:t xml:space="preserve"> </w:t>
      </w:r>
      <w:r>
        <w:t xml:space="preserve">return to the pre-Phase-1 state. The migration scripts are independent</w:t>
      </w:r>
      <w:r>
        <w:t xml:space="preserve"> </w:t>
      </w:r>
      <w:r>
        <w:t xml:space="preserve">and can be invoked manually from CLI for debugging.</w:t>
      </w:r>
    </w:p>
    <w:bookmarkEnd w:id="46"/>
    <w:bookmarkStart w:id="47" w:name="g.5-tag-and-push"/>
    <w:p>
      <w:pPr>
        <w:pStyle w:val="Heading3"/>
      </w:pPr>
      <w:r>
        <w:t xml:space="preserve">G.5 — Tag and push</w:t>
      </w:r>
    </w:p>
    <w:p>
      <w:pPr>
        <w:pStyle w:val="FirstParagraph"/>
      </w:pPr>
      <w:r>
        <w:t xml:space="preserve">Run after G.4 sign-off: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phase1-foundation-5.1.0-alpha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1 (Foundation) of PyArchInit ↔ s3Dgraphy"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phase1-foundation-5.1.0-alpha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pre-s3dgraphy-040</w:t>
      </w:r>
    </w:p>
    <w:bookmarkEnd w:id="47"/>
    <w:bookmarkEnd w:id="48"/>
    <w:bookmarkStart w:id="49" w:name="in-flight-phase-1-hotfix-commit-09b9fbde"/>
    <w:p>
      <w:pPr>
        <w:pStyle w:val="Heading2"/>
      </w:pPr>
      <w:r>
        <w:t xml:space="preserve">In-flight Phase 1 hotfix (commit</w:t>
      </w:r>
      <w:r>
        <w:t xml:space="preserve"> </w:t>
      </w:r>
      <w:r>
        <w:rPr>
          <w:rStyle w:val="VerbatimChar"/>
        </w:rPr>
        <w:t xml:space="preserve">09b9fbde</w:t>
      </w:r>
      <w:r>
        <w:t xml:space="preserve">)</w:t>
      </w:r>
    </w:p>
    <w:p>
      <w:pPr>
        <w:pStyle w:val="FirstParagraph"/>
      </w:pPr>
      <w:r>
        <w:t xml:space="preserve">While preparing the manual smoke gate, the user reported that the</w:t>
      </w:r>
      <w:r>
        <w:t xml:space="preserve"> </w:t>
      </w:r>
      <w:r>
        <w:t xml:space="preserve">“Extended Matrix”</w:t>
      </w:r>
      <w:r>
        <w:t xml:space="preserve"> </w:t>
      </w:r>
      <w:r>
        <w:t xml:space="preserve">export produced an empty</w:t>
      </w:r>
      <w:r>
        <w:t xml:space="preserve"> </w:t>
      </w:r>
      <w:r>
        <w:rPr>
          <w:rStyle w:val="VerbatimChar"/>
        </w:rPr>
        <w:t xml:space="preserve">.graphml</w:t>
      </w:r>
      <w:r>
        <w:t xml:space="preserve"> </w:t>
      </w:r>
      <w:r>
        <w:t xml:space="preserve">file alongside</w:t>
      </w:r>
      <w:r>
        <w:t xml:space="preserve"> </w:t>
      </w:r>
      <w:r>
        <w:t xml:space="preserve">the (correct) DOT and</w:t>
      </w:r>
      <w:r>
        <w:t xml:space="preserve"> </w:t>
      </w:r>
      <w:r>
        <w:rPr>
          <w:rStyle w:val="VerbatimChar"/>
        </w:rPr>
        <w:t xml:space="preserve">_s3dgraphy.json</w:t>
      </w:r>
      <w:r>
        <w:t xml:space="preserve"> </w:t>
      </w:r>
      <w:r>
        <w:t xml:space="preserve">outputs. Investigation traced</w:t>
      </w:r>
      <w:r>
        <w:t xml:space="preserve"> </w:t>
      </w:r>
      <w:r>
        <w:t xml:space="preserve">the root cause to a long-standing bug in</w:t>
      </w:r>
      <w:r>
        <w:t xml:space="preserve"> </w:t>
      </w:r>
      <w:r>
        <w:rPr>
          <w:rStyle w:val="VerbatimChar"/>
        </w:rPr>
        <w:t xml:space="preserve">resources/dbfiles/dot.py::Edge.initFromString()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The DOT file emitted by</w:t>
      </w:r>
      <w:r>
        <w:t xml:space="preserve"> </w:t>
      </w:r>
      <w:r>
        <w:rPr>
          <w:rStyle w:val="VerbatimChar"/>
        </w:rPr>
        <w:t xml:space="preserve">S3DGraphyDotBridge</w:t>
      </w:r>
      <w:r>
        <w:t xml:space="preserve"> </w:t>
      </w:r>
      <w:r>
        <w:t xml:space="preserve">uses node IDs that</w:t>
      </w:r>
      <w:r>
        <w:t xml:space="preserve"> </w:t>
      </w:r>
      <w:r>
        <w:t xml:space="preserve">include the site name, e.g. </w:t>
      </w:r>
      <w:r>
        <w:rPr>
          <w:rStyle w:val="VerbatimChar"/>
        </w:rPr>
        <w:t xml:space="preserve">"Castelseprio Casa Piccoli_1_36"</w:t>
      </w:r>
      <w:r>
        <w:t xml:space="preserve">.</w:t>
      </w:r>
      <w:r>
        <w:t xml:space="preserve"> </w:t>
      </w:r>
      <w:r>
        <w:t xml:space="preserve">These IDs are properly double-quoted in the DOT source.</w:t>
      </w:r>
    </w:p>
    <w:p>
      <w:pPr>
        <w:pStyle w:val="Compact"/>
        <w:numPr>
          <w:ilvl w:val="0"/>
          <w:numId w:val="1025"/>
        </w:numPr>
      </w:pPr>
      <w:r>
        <w:t xml:space="preserve">The edge parser split the edge line via</w:t>
      </w:r>
      <w:r>
        <w:t xml:space="preserve"> </w:t>
      </w:r>
      <w:r>
        <w:rPr>
          <w:rStyle w:val="VerbatimChar"/>
        </w:rPr>
        <w:t xml:space="preserve">line.replace('-&gt;', ' ').split()</w:t>
      </w:r>
      <w:r>
        <w:t xml:space="preserve"> </w:t>
      </w:r>
      <w:r>
        <w:t xml:space="preserve">— naive whitespace split that did</w:t>
      </w:r>
      <w:r>
        <w:t xml:space="preserve"> </w:t>
      </w:r>
      <w:r>
        <w:t xml:space="preserve">not respect double-quoted runs.</w:t>
      </w:r>
    </w:p>
    <w:p>
      <w:pPr>
        <w:pStyle w:val="Compact"/>
        <w:numPr>
          <w:ilvl w:val="0"/>
          <w:numId w:val="1025"/>
        </w:numPr>
      </w:pPr>
      <w:r>
        <w:t xml:space="preserve">Result: every edge ended up with</w:t>
      </w:r>
      <w:r>
        <w:t xml:space="preserve"> </w:t>
      </w:r>
      <w:r>
        <w:rPr>
          <w:rStyle w:val="VerbatimChar"/>
        </w:rPr>
        <w:t xml:space="preserve">src="Castelseprio"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dest="Casa"</w:t>
      </w:r>
      <w:r>
        <w:t xml:space="preserve">. Both lookups missed the (correctly-named) node</w:t>
      </w:r>
      <w:r>
        <w:t xml:space="preserve"> </w:t>
      </w:r>
      <w:r>
        <w:t xml:space="preserve">dictionary keys, so</w:t>
      </w:r>
      <w:r>
        <w:t xml:space="preserve"> </w:t>
      </w:r>
      <w:r>
        <w:rPr>
          <w:rStyle w:val="VerbatimChar"/>
        </w:rPr>
        <w:t xml:space="preserve">dottoxml.exportGraphml</w:t>
      </w:r>
      <w:r>
        <w:t xml:space="preserve"> </w:t>
      </w:r>
      <w:r>
        <w:t xml:space="preserve">wrote zero</w:t>
      </w:r>
      <w:r>
        <w:t xml:space="preserve"> </w:t>
      </w:r>
      <w:r>
        <w:rPr>
          <w:rStyle w:val="VerbatimChar"/>
        </w:rPr>
        <w:t xml:space="preserve">&lt;edge&gt;</w:t>
      </w:r>
      <w:r>
        <w:t xml:space="preserve"> </w:t>
      </w:r>
      <w:r>
        <w:t xml:space="preserve">elements and, with this dataset, produced a 0-byte file.</w:t>
      </w:r>
    </w:p>
    <w:p>
      <w:pPr>
        <w:pStyle w:val="FirstParagraph"/>
      </w:pPr>
      <w:r>
        <w:t xml:space="preserve">The bug is</w:t>
      </w:r>
      <w:r>
        <w:t xml:space="preserve"> </w:t>
      </w:r>
      <w:r>
        <w:rPr>
          <w:b/>
          <w:bCs/>
        </w:rPr>
        <w:t xml:space="preserve">pre-existing</w:t>
      </w:r>
      <w:r>
        <w:t xml:space="preserve"> </w:t>
      </w:r>
      <w:r>
        <w:t xml:space="preserve">(unrelated to the Phase 1 refactor — git</w:t>
      </w:r>
      <w:r>
        <w:t xml:space="preserve"> </w:t>
      </w:r>
      <w:r>
        <w:t xml:space="preserve">blame on the affected line predates this branch). Phase 2 / AI03 was</w:t>
      </w:r>
      <w:r>
        <w:t xml:space="preserve"> </w:t>
      </w:r>
      <w:r>
        <w:t xml:space="preserve">already going to retire the entire DOT-parser code path by delegating</w:t>
      </w:r>
      <w:r>
        <w:t xml:space="preserve"> </w:t>
      </w:r>
      <w:r>
        <w:t xml:space="preserve">GraphML serialisation to s3Dgraphy’s always-EM-current writer; that</w:t>
      </w:r>
      <w:r>
        <w:t xml:space="preserve"> </w:t>
      </w:r>
      <w:r>
        <w:t xml:space="preserve">remains the proper long-term fix. In the meantime this hotfix</w:t>
      </w:r>
      <w:r>
        <w:t xml:space="preserve"> </w:t>
      </w:r>
      <w:r>
        <w:t xml:space="preserve">unblocks the Phase 1 smoke gate so the user can validate the new</w:t>
      </w:r>
      <w:r>
        <w:t xml:space="preserve"> </w:t>
      </w:r>
      <w:r>
        <w:t xml:space="preserve">combo-box behaviour against a working Extended Matrix export.</w:t>
      </w:r>
    </w:p>
    <w:p>
      <w:pPr>
        <w:pStyle w:val="BodyText"/>
      </w:pPr>
      <w:r>
        <w:t xml:space="preserve">The hotfix is a 36-line addition to</w:t>
      </w:r>
      <w:r>
        <w:t xml:space="preserve"> </w:t>
      </w:r>
      <w:r>
        <w:rPr>
          <w:rStyle w:val="VerbatimChar"/>
        </w:rPr>
        <w:t xml:space="preserve">dot.py</w:t>
      </w:r>
      <w:r>
        <w:t xml:space="preserve">: a new</w:t>
      </w:r>
      <w:r>
        <w:t xml:space="preserve"> </w:t>
      </w:r>
      <w:r>
        <w:rPr>
          <w:rStyle w:val="VerbatimChar"/>
        </w:rPr>
        <w:t xml:space="preserve">_split_respecting_quotes()</w:t>
      </w:r>
      <w:r>
        <w:t xml:space="preserve"> </w:t>
      </w:r>
      <w:r>
        <w:t xml:space="preserve">helper alongside the existing</w:t>
      </w:r>
      <w:r>
        <w:t xml:space="preserve"> </w:t>
      </w:r>
      <w:r>
        <w:rPr>
          <w:rStyle w:val="VerbatimChar"/>
        </w:rPr>
        <w:t xml:space="preserve">findUnquoted()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findLastUnquoted()</w:t>
      </w:r>
      <w:r>
        <w:t xml:space="preserve"> </w:t>
      </w:r>
      <w:r>
        <w:t xml:space="preserve">siblings, and a single-line</w:t>
      </w:r>
      <w:r>
        <w:t xml:space="preserve"> </w:t>
      </w:r>
      <w:r>
        <w:t xml:space="preserve">swap at the call site in</w:t>
      </w:r>
      <w:r>
        <w:t xml:space="preserve"> </w:t>
      </w:r>
      <w:r>
        <w:rPr>
          <w:rStyle w:val="VerbatimChar"/>
        </w:rPr>
        <w:t xml:space="preserve">Edge.initFromString()</w:t>
      </w:r>
      <w:r>
        <w:t xml:space="preserve">. Regression-tested</w:t>
      </w:r>
      <w:r>
        <w:t xml:space="preserve"> </w:t>
      </w:r>
      <w:r>
        <w:t xml:space="preserve">against four cases (bare identifiers, single-token quoted,</w:t>
      </w:r>
      <w:r>
        <w:t xml:space="preserve"> </w:t>
      </w:r>
      <w:r>
        <w:t xml:space="preserve">multi-word quoted, multi-word with attributes); on the real</w:t>
      </w:r>
      <w:r>
        <w:t xml:space="preserve"> </w:t>
      </w:r>
      <w:r>
        <w:t xml:space="preserve">Volterra/Castelseprio export the parser now extracts 655 edges with</w:t>
      </w:r>
      <w:r>
        <w:t xml:space="preserve"> </w:t>
      </w:r>
      <w:r>
        <w:t xml:space="preserve">correct full src/dest (was: 655 with truncated src/dest, all of which</w:t>
      </w:r>
      <w:r>
        <w:t xml:space="preserve"> </w:t>
      </w:r>
      <w:r>
        <w:t xml:space="preserve">fell through the node-lookup and were lost during GraphML write).</w:t>
      </w:r>
    </w:p>
    <w:p>
      <w:pPr>
        <w:pStyle w:val="BodyText"/>
      </w:pPr>
      <w:r>
        <w:t xml:space="preserve">The 42-test sync + migrations suite is unaffected (the fixed code</w:t>
      </w:r>
      <w:r>
        <w:t xml:space="preserve"> </w:t>
      </w:r>
      <w:r>
        <w:t xml:space="preserve">path is in legacy DOT/GraphML production code that has no</w:t>
      </w:r>
      <w:r>
        <w:t xml:space="preserve"> </w:t>
      </w:r>
      <w:r>
        <w:t xml:space="preserve">unit-test coverage today — this gap will close in Phase 2 when the</w:t>
      </w:r>
      <w:r>
        <w:t xml:space="preserve"> </w:t>
      </w:r>
      <w:r>
        <w:t xml:space="preserve">delegation to s3Dgraphy lands and replaces the parser entirely).</w:t>
      </w:r>
    </w:p>
    <w:bookmarkEnd w:id="49"/>
    <w:bookmarkStart w:id="50" w:name="X17cbc5b52fa774fe4b5a9d88546d12e55fd3da9"/>
    <w:p>
      <w:pPr>
        <w:pStyle w:val="Heading2"/>
      </w:pPr>
      <w:r>
        <w:t xml:space="preserve">Second in-flight Phase 1 hotfix (commit</w:t>
      </w:r>
      <w:r>
        <w:t xml:space="preserve"> </w:t>
      </w:r>
      <w:r>
        <w:rPr>
          <w:rStyle w:val="VerbatimChar"/>
        </w:rPr>
        <w:t xml:space="preserve">d0dcd828</w:t>
      </w:r>
      <w:r>
        <w:t xml:space="preserve">)</w:t>
      </w:r>
    </w:p>
    <w:p>
      <w:pPr>
        <w:pStyle w:val="FirstParagraph"/>
      </w:pPr>
      <w:r>
        <w:t xml:space="preserve">The first hotfix patched</w:t>
      </w:r>
      <w:r>
        <w:t xml:space="preserve"> </w:t>
      </w:r>
      <w:r>
        <w:rPr>
          <w:rStyle w:val="VerbatimChar"/>
        </w:rPr>
        <w:t xml:space="preserve">resources/dbfiles/dot.py</w:t>
      </w:r>
      <w:r>
        <w:t xml:space="preserve">, but the user</w:t>
      </w:r>
      <w:r>
        <w:t xml:space="preserve"> </w:t>
      </w:r>
      <w:r>
        <w:t xml:space="preserve">reported that the plugin loads</w:t>
      </w:r>
      <w:r>
        <w:t xml:space="preserve"> </w:t>
      </w:r>
      <w:r>
        <w:rPr>
          <w:rStyle w:val="VerbatimChar"/>
        </w:rPr>
        <w:t xml:space="preserve">dot.py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~/pyarchinit/bin/</w:t>
      </w:r>
      <w:r>
        <w:t xml:space="preserve"> </w:t>
      </w:r>
      <w:r>
        <w:t xml:space="preserve">rather than directly from the plugin tree. Investigation surfaced</w:t>
      </w:r>
      <w:r>
        <w:t xml:space="preserve"> </w:t>
      </w:r>
      <w:r>
        <w:t xml:space="preserve">the deployment mechanism: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pyarchinit_Folder_installation.install_dir()</w:t>
      </w:r>
      <w:r>
        <w:t xml:space="preserve"> </w:t>
      </w:r>
      <w:r>
        <w:t xml:space="preserve">copies a list of</w:t>
      </w:r>
      <w:r>
        <w:t xml:space="preserve"> </w:t>
      </w:r>
      <w:r>
        <w:t xml:space="preserve">utility files (</w:t>
      </w:r>
      <w:r>
        <w:rPr>
          <w:rStyle w:val="VerbatimChar"/>
        </w:rPr>
        <w:t xml:space="preserve">dot.py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dottoxml.py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X11Colors.py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EM_palette.graphml</w:t>
      </w:r>
      <w:r>
        <w:t xml:space="preserve">, etc.) from</w:t>
      </w:r>
      <w:r>
        <w:t xml:space="preserve"> </w:t>
      </w:r>
      <w:r>
        <w:rPr>
          <w:rStyle w:val="VerbatimChar"/>
        </w:rPr>
        <w:t xml:space="preserve">resources/dbfiles/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~/pyarchinit/bin/</w:t>
      </w:r>
      <w:r>
        <w:t xml:space="preserve"> </w:t>
      </w:r>
      <w:r>
        <w:t xml:space="preserve">at first install.</w:t>
      </w:r>
    </w:p>
    <w:p>
      <w:pPr>
        <w:pStyle w:val="Compact"/>
        <w:numPr>
          <w:ilvl w:val="0"/>
          <w:numId w:val="1026"/>
        </w:numPr>
      </w:pPr>
      <w:r>
        <w:t xml:space="preserve">This routine runs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~/pyarchinit/</w:t>
      </w:r>
      <w:r>
        <w:t xml:space="preserve"> </w:t>
      </w:r>
      <w:r>
        <w:t xml:space="preserve">does not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__init__.py:805</w:t>
      </w:r>
      <w:r>
        <w:t xml:space="preserve">:</w:t>
      </w:r>
      <w:r>
        <w:t xml:space="preserve"> </w:t>
      </w:r>
      <w:r>
        <w:rPr>
          <w:rStyle w:val="VerbatimChar"/>
        </w:rPr>
        <w:t xml:space="preserve">if not os.path.exists(PYARCHINIT_HOME): fi.install_dir()</w:t>
      </w:r>
      <w:r>
        <w:t xml:space="preserve">). On every subsequent QGIS reload the</w:t>
      </w:r>
      <w:r>
        <w:t xml:space="preserve"> </w:t>
      </w:r>
      <w:r>
        <w:t xml:space="preserve">install path is skipped and the runtime copies stay frozen at</w:t>
      </w:r>
      <w:r>
        <w:t xml:space="preserve"> </w:t>
      </w:r>
      <w:r>
        <w:t xml:space="preserve">whatever version shipped on the day of first install.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Pyarchinit_OS_Utility.copy_file()</w:t>
      </w:r>
      <w:r>
        <w:t xml:space="preserve"> </w:t>
      </w:r>
      <w:r>
        <w:t xml:space="preserve">is itself a no-op when the</w:t>
      </w:r>
      <w:r>
        <w:t xml:space="preserve"> </w:t>
      </w:r>
      <w:r>
        <w:t xml:space="preserve">destination already exists (</w:t>
      </w:r>
      <w:r>
        <w:rPr>
          <w:rStyle w:val="VerbatimChar"/>
        </w:rPr>
        <w:t xml:space="preserve">if os.access(destination, 0): return 0</w:t>
      </w:r>
      <w:r>
        <w:t xml:space="preserve">), so even if the install routine were re-run it</w:t>
      </w:r>
      <w:r>
        <w:t xml:space="preserve"> </w:t>
      </w:r>
      <w:r>
        <w:t xml:space="preserve">wouldn’t refresh anything.</w:t>
      </w:r>
    </w:p>
    <w:p>
      <w:pPr>
        <w:pStyle w:val="FirstParagraph"/>
      </w:pPr>
      <w:r>
        <w:t xml:space="preserve">Net effect: a bug fix in</w:t>
      </w:r>
      <w:r>
        <w:t xml:space="preserve"> </w:t>
      </w:r>
      <w:r>
        <w:rPr>
          <w:rStyle w:val="VerbatimChar"/>
        </w:rPr>
        <w:t xml:space="preserve">resources/dbfiles/dot.py</w:t>
      </w:r>
      <w:r>
        <w:t xml:space="preserve"> </w:t>
      </w:r>
      <w:r>
        <w:t xml:space="preserve">never reaches</w:t>
      </w:r>
      <w:r>
        <w:t xml:space="preserve"> </w:t>
      </w:r>
      <w:r>
        <w:t xml:space="preserve">the actual</w:t>
      </w:r>
      <w:r>
        <w:t xml:space="preserve"> </w:t>
      </w:r>
      <w:r>
        <w:rPr>
          <w:rStyle w:val="VerbatimChar"/>
        </w:rPr>
        <w:t xml:space="preserve">~/pyarchinit/bin/dot.py</w:t>
      </w:r>
      <w:r>
        <w:t xml:space="preserve"> </w:t>
      </w:r>
      <w:r>
        <w:t xml:space="preserve">that the plugin imports at</w:t>
      </w:r>
      <w:r>
        <w:t xml:space="preserve"> </w:t>
      </w:r>
      <w:r>
        <w:t xml:space="preserve">runtime. Users have a stale copy and keep hitting the original bug.</w:t>
      </w:r>
    </w:p>
    <w:p>
      <w:pPr>
        <w:pStyle w:val="BodyText"/>
      </w:pPr>
      <w:r>
        <w:t xml:space="preserve">The fix introduces an auto-refresh path:</w:t>
      </w:r>
    </w:p>
    <w:p>
      <w:pPr>
        <w:pStyle w:val="Compact"/>
        <w:numPr>
          <w:ilvl w:val="0"/>
          <w:numId w:val="1027"/>
        </w:numPr>
      </w:pPr>
      <w:r>
        <w:t xml:space="preserve">A new class constant</w:t>
      </w:r>
      <w:r>
        <w:t xml:space="preserve"> </w:t>
      </w:r>
      <w:r>
        <w:rPr>
          <w:rStyle w:val="VerbatimChar"/>
        </w:rPr>
        <w:t xml:space="preserve">MAINTENANCE_BIN_FILES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pyarchinit_Folder_installation</w:t>
      </w:r>
      <w:r>
        <w:t xml:space="preserve"> </w:t>
      </w:r>
      <w:r>
        <w:t xml:space="preserve">lists the four files the plugin</w:t>
      </w:r>
      <w:r>
        <w:t xml:space="preserve"> </w:t>
      </w:r>
      <w:r>
        <w:t xml:space="preserve">owns end-to-end (</w:t>
      </w:r>
      <w:r>
        <w:rPr>
          <w:rStyle w:val="VerbatimChar"/>
        </w:rPr>
        <w:t xml:space="preserve">dot.py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dottoxml.py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X11Colors.py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EM_palette.graphml</w:t>
      </w:r>
      <w:r>
        <w:t xml:space="preserve">). User-editable assets (</w:t>
      </w:r>
      <w:r>
        <w:rPr>
          <w:rStyle w:val="VerbatimChar"/>
        </w:rPr>
        <w:t xml:space="preserve">epoche_storiche.csv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thesaurus_template.csv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template_report_adarte.docx</w:t>
      </w:r>
      <w:r>
        <w:t xml:space="preserve">) are</w:t>
      </w:r>
      <w:r>
        <w:t xml:space="preserve"> </w:t>
      </w:r>
      <w:r>
        <w:t xml:space="preserve">deliberately excluded so their first-install copy is preserved.</w:t>
      </w:r>
    </w:p>
    <w:p>
      <w:pPr>
        <w:pStyle w:val="Compact"/>
        <w:numPr>
          <w:ilvl w:val="0"/>
          <w:numId w:val="1027"/>
        </w:numPr>
      </w:pPr>
      <w:r>
        <w:t xml:space="preserve">A new method</w:t>
      </w:r>
      <w:r>
        <w:t xml:space="preserve"> </w:t>
      </w:r>
      <w:r>
        <w:rPr>
          <w:rStyle w:val="VerbatimChar"/>
        </w:rPr>
        <w:t xml:space="preserve">install_or_update_maintenance_files()</w:t>
      </w:r>
      <w:r>
        <w:t xml:space="preserve"> </w:t>
      </w:r>
      <w:r>
        <w:t xml:space="preserve">compares</w:t>
      </w:r>
      <w:r>
        <w:t xml:space="preserve"> </w:t>
      </w:r>
      <w:r>
        <w:t xml:space="preserve">mtime + size between the bundled source under</w:t>
      </w:r>
      <w:r>
        <w:t xml:space="preserve"> </w:t>
      </w:r>
      <w:r>
        <w:rPr>
          <w:rStyle w:val="VerbatimChar"/>
        </w:rPr>
        <w:t xml:space="preserve">resources/dbfiles/</w:t>
      </w:r>
      <w:r>
        <w:t xml:space="preserve"> </w:t>
      </w:r>
      <w:r>
        <w:t xml:space="preserve">and the installed copy under</w:t>
      </w:r>
      <w:r>
        <w:t xml:space="preserve"> </w:t>
      </w:r>
      <w:r>
        <w:rPr>
          <w:rStyle w:val="VerbatimChar"/>
        </w:rPr>
        <w:t xml:space="preserve">~/pyarchinit/bin/</w:t>
      </w:r>
      <w:r>
        <w:t xml:space="preserve">, overwriting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shutil.copy</w:t>
      </w:r>
      <w:r>
        <w:t xml:space="preserve"> </w:t>
      </w:r>
      <w:r>
        <w:t xml:space="preserve">(force-overwrite) when src is strictly newer</w:t>
      </w:r>
      <w:r>
        <w:t xml:space="preserve"> </w:t>
      </w:r>
      <w:r>
        <w:t xml:space="preserve">or sizes differ. Idempotent on re-runs.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__init__.py</w:t>
      </w:r>
      <w:r>
        <w:t xml:space="preserve"> </w:t>
      </w:r>
      <w:r>
        <w:t xml:space="preserve">calls the method on every plugin reload (in the</w:t>
      </w:r>
      <w:r>
        <w:t xml:space="preserve"> </w:t>
      </w:r>
      <w:r>
        <w:t xml:space="preserve">branch where</w:t>
      </w:r>
      <w:r>
        <w:t xml:space="preserve"> </w:t>
      </w:r>
      <w:r>
        <w:rPr>
          <w:rStyle w:val="VerbatimChar"/>
        </w:rPr>
        <w:t xml:space="preserve">~/pyarchinit/</w:t>
      </w:r>
      <w:r>
        <w:t xml:space="preserve"> </w:t>
      </w:r>
      <w:r>
        <w:t xml:space="preserve">already exists), wrapped in</w:t>
      </w:r>
      <w:r>
        <w:t xml:space="preserve"> </w:t>
      </w:r>
      <w:r>
        <w:t xml:space="preserve">try/except so a refresh failure never blocks plugin startup.</w:t>
      </w:r>
    </w:p>
    <w:p>
      <w:pPr>
        <w:pStyle w:val="Compact"/>
        <w:numPr>
          <w:ilvl w:val="0"/>
          <w:numId w:val="1027"/>
        </w:numPr>
      </w:pPr>
      <w:r>
        <w:t xml:space="preserve">The same method is also called at the end of</w:t>
      </w:r>
      <w:r>
        <w:t xml:space="preserve"> </w:t>
      </w:r>
      <w:r>
        <w:rPr>
          <w:rStyle w:val="VerbatimChar"/>
        </w:rPr>
        <w:t xml:space="preserve">installConfigFile()</w:t>
      </w:r>
      <w:r>
        <w:t xml:space="preserve"> </w:t>
      </w:r>
      <w:r>
        <w:t xml:space="preserve">so first installs go through the same code path.</w:t>
      </w:r>
    </w:p>
    <w:p>
      <w:pPr>
        <w:pStyle w:val="FirstParagraph"/>
      </w:pPr>
      <w:r>
        <w:t xml:space="preserve">End-to-end tested locally: a stale 1000-byte dot.py was refreshed</w:t>
      </w:r>
      <w:r>
        <w:t xml:space="preserve"> </w:t>
      </w:r>
      <w:r>
        <w:t xml:space="preserve">to the bundled 49920-byte version on first call; the second call</w:t>
      </w:r>
      <w:r>
        <w:t xml:space="preserve"> </w:t>
      </w:r>
      <w:r>
        <w:t xml:space="preserve">was a no-op (mtime + size match). The user’s real</w:t>
      </w:r>
      <w:r>
        <w:t xml:space="preserve"> </w:t>
      </w:r>
      <w:r>
        <w:rPr>
          <w:rStyle w:val="VerbatimChar"/>
        </w:rPr>
        <w:t xml:space="preserve">~/pyarchinit/bin/dot.py</w:t>
      </w:r>
      <w:r>
        <w:t xml:space="preserve"> </w:t>
      </w:r>
      <w:r>
        <w:t xml:space="preserve">was also refreshed in the same run, so</w:t>
      </w:r>
      <w:r>
        <w:t xml:space="preserve"> </w:t>
      </w:r>
      <w:r>
        <w:t xml:space="preserve">the Extended Matrix smoke test can proceed without a manual delete</w:t>
      </w:r>
      <w:r>
        <w:t xml:space="preserve"> </w:t>
      </w:r>
      <w:r>
        <w:t xml:space="preserve">of the old file.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StratiGraph WP5 / T5.4 — PyArchInit ↔ s3Dgraphy Integration</dc:title>
  <dc:creator>Enzo Cocca (Adarte, T5.4 Deputy Lead)</dc:creator>
  <cp:keywords/>
  <dcterms:created xsi:type="dcterms:W3CDTF">2026-05-07T08:17:28Z</dcterms:created>
  <dcterms:modified xsi:type="dcterms:W3CDTF">2026-05-07T08:17:28Z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6 May 2026</vt:lpwstr>
  </property>
  <property fmtid="{D5CDD505-2E9C-101B-9397-08002B2CF9AE}" pid="3" name="subtitle">
    <vt:lpwstr>Development Log — Phase 1 (Foundation)</vt:lpwstr>
  </property>
</Properties>
</file>