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9A05" w14:textId="77777777" w:rsidR="000A2EC5" w:rsidRPr="000A2EC5" w:rsidRDefault="000A2EC5" w:rsidP="000A2EC5">
      <w:pPr>
        <w:rPr>
          <w:b/>
          <w:bCs/>
        </w:rPr>
      </w:pPr>
      <w:r w:rsidRPr="000A2EC5">
        <w:rPr>
          <w:b/>
          <w:bCs/>
        </w:rPr>
        <w:t>Final Conclusion – Problem Statement 1: Revenue is Inconsistent</w:t>
      </w:r>
    </w:p>
    <w:p w14:paraId="01E16E83" w14:textId="77777777" w:rsidR="000A2EC5" w:rsidRPr="000A2EC5" w:rsidRDefault="000A2EC5" w:rsidP="000A2EC5">
      <w:pPr>
        <w:rPr>
          <w:b/>
          <w:bCs/>
        </w:rPr>
      </w:pPr>
      <w:r w:rsidRPr="000A2EC5">
        <w:rPr>
          <w:b/>
          <w:bCs/>
        </w:rPr>
        <w:t>Problem Overview</w:t>
      </w:r>
    </w:p>
    <w:p w14:paraId="40595003" w14:textId="77777777" w:rsidR="000A2EC5" w:rsidRPr="000A2EC5" w:rsidRDefault="000A2EC5" w:rsidP="000A2EC5">
      <w:r w:rsidRPr="000A2EC5">
        <w:t xml:space="preserve">The objective of this analysis was to identify the key factors responsible for inconsistent revenue during the analysis period. The investigation covered business performance across </w:t>
      </w:r>
      <w:r w:rsidRPr="000A2EC5">
        <w:rPr>
          <w:b/>
          <w:bCs/>
        </w:rPr>
        <w:t>2024, 2025, and January–April 2026</w:t>
      </w:r>
      <w:r w:rsidRPr="000A2EC5">
        <w:t xml:space="preserve"> by evaluating multiple business hypotheses, including delivered order volume, Average Order Value (AOV), cancellation rates, refund rates, and discount amounts.</w:t>
      </w:r>
    </w:p>
    <w:p w14:paraId="3D5F5451" w14:textId="77777777" w:rsidR="000A2EC5" w:rsidRPr="000A2EC5" w:rsidRDefault="000A2EC5" w:rsidP="000A2EC5">
      <w:pPr>
        <w:rPr>
          <w:b/>
          <w:bCs/>
        </w:rPr>
      </w:pPr>
      <w:r w:rsidRPr="000A2EC5">
        <w:rPr>
          <w:b/>
          <w:bCs/>
        </w:rPr>
        <w:t>Problem Identification</w:t>
      </w:r>
    </w:p>
    <w:p w14:paraId="0D326E03" w14:textId="77777777" w:rsidR="000A2EC5" w:rsidRPr="000A2EC5" w:rsidRDefault="000A2EC5" w:rsidP="000A2EC5">
      <w:r w:rsidRPr="000A2EC5">
        <w:t xml:space="preserve">The analysis revealed that the business experienced a gradual decline in revenue over the three-year period. During the January–April comparison, revenue decreased from </w:t>
      </w:r>
      <w:r w:rsidRPr="000A2EC5">
        <w:rPr>
          <w:b/>
          <w:bCs/>
        </w:rPr>
        <w:t>₹64,92,388.13</w:t>
      </w:r>
      <w:r w:rsidRPr="000A2EC5">
        <w:t xml:space="preserve"> in </w:t>
      </w:r>
      <w:r w:rsidRPr="000A2EC5">
        <w:rPr>
          <w:b/>
          <w:bCs/>
        </w:rPr>
        <w:t>2024</w:t>
      </w:r>
      <w:r w:rsidRPr="000A2EC5">
        <w:t xml:space="preserve"> to </w:t>
      </w:r>
      <w:r w:rsidRPr="000A2EC5">
        <w:rPr>
          <w:b/>
          <w:bCs/>
        </w:rPr>
        <w:t>₹63,29,851.72</w:t>
      </w:r>
      <w:r w:rsidRPr="000A2EC5">
        <w:t xml:space="preserve"> in </w:t>
      </w:r>
      <w:r w:rsidRPr="000A2EC5">
        <w:rPr>
          <w:b/>
          <w:bCs/>
        </w:rPr>
        <w:t>2025</w:t>
      </w:r>
      <w:r w:rsidRPr="000A2EC5">
        <w:t xml:space="preserve"> and remained almost unchanged at </w:t>
      </w:r>
      <w:r w:rsidRPr="000A2EC5">
        <w:rPr>
          <w:b/>
          <w:bCs/>
        </w:rPr>
        <w:t>₹63,29,108.54</w:t>
      </w:r>
      <w:r w:rsidRPr="000A2EC5">
        <w:t xml:space="preserve"> in </w:t>
      </w:r>
      <w:r w:rsidRPr="000A2EC5">
        <w:rPr>
          <w:b/>
          <w:bCs/>
        </w:rPr>
        <w:t>2026</w:t>
      </w:r>
      <w:r w:rsidRPr="000A2EC5">
        <w:t>, indicating inconsistent revenue performance.</w:t>
      </w:r>
    </w:p>
    <w:p w14:paraId="62B3209C" w14:textId="77777777" w:rsidR="000A2EC5" w:rsidRPr="000A2EC5" w:rsidRDefault="000A2EC5" w:rsidP="000A2EC5">
      <w:pPr>
        <w:rPr>
          <w:b/>
          <w:bCs/>
        </w:rPr>
      </w:pPr>
      <w:r w:rsidRPr="000A2EC5">
        <w:rPr>
          <w:b/>
          <w:bCs/>
        </w:rPr>
        <w:t>Where the Problem Occurred</w:t>
      </w:r>
    </w:p>
    <w:p w14:paraId="0CF6F15E" w14:textId="77777777" w:rsidR="000A2EC5" w:rsidRPr="000A2EC5" w:rsidRDefault="000A2EC5" w:rsidP="000A2EC5">
      <w:r w:rsidRPr="000A2EC5">
        <w:t xml:space="preserve">City-level analysis identified </w:t>
      </w:r>
      <w:r w:rsidRPr="000A2EC5">
        <w:rPr>
          <w:b/>
          <w:bCs/>
        </w:rPr>
        <w:t>Pune, Mumbai, Delhi, and Gurugram</w:t>
      </w:r>
      <w:r w:rsidRPr="000A2EC5">
        <w:t xml:space="preserve"> as the major contributors to the revenue decline.</w:t>
      </w:r>
    </w:p>
    <w:p w14:paraId="78965DD0" w14:textId="77777777" w:rsidR="000A2EC5" w:rsidRPr="000A2EC5" w:rsidRDefault="000A2EC5" w:rsidP="000A2EC5">
      <w:r w:rsidRPr="000A2EC5">
        <w:t>Among these cities:</w:t>
      </w:r>
    </w:p>
    <w:p w14:paraId="3B99FD62" w14:textId="77777777" w:rsidR="000A2EC5" w:rsidRPr="000A2EC5" w:rsidRDefault="000A2EC5" w:rsidP="000A2EC5">
      <w:pPr>
        <w:numPr>
          <w:ilvl w:val="0"/>
          <w:numId w:val="13"/>
        </w:numPr>
      </w:pPr>
      <w:r w:rsidRPr="000A2EC5">
        <w:rPr>
          <w:b/>
          <w:bCs/>
        </w:rPr>
        <w:t>Pune</w:t>
      </w:r>
      <w:r w:rsidRPr="000A2EC5">
        <w:t xml:space="preserve"> experienced the largest reduction in both delivered orders and revenue. </w:t>
      </w:r>
    </w:p>
    <w:p w14:paraId="1D9A6628" w14:textId="77777777" w:rsidR="000A2EC5" w:rsidRPr="000A2EC5" w:rsidRDefault="000A2EC5" w:rsidP="000A2EC5">
      <w:pPr>
        <w:numPr>
          <w:ilvl w:val="0"/>
          <w:numId w:val="13"/>
        </w:numPr>
      </w:pPr>
      <w:r w:rsidRPr="000A2EC5">
        <w:rPr>
          <w:b/>
          <w:bCs/>
        </w:rPr>
        <w:t>Mumbai</w:t>
      </w:r>
      <w:r w:rsidRPr="000A2EC5">
        <w:t xml:space="preserve"> showed a continuous decline throughout the analysis period. </w:t>
      </w:r>
    </w:p>
    <w:p w14:paraId="474DBFEF" w14:textId="77777777" w:rsidR="000A2EC5" w:rsidRPr="000A2EC5" w:rsidRDefault="000A2EC5" w:rsidP="000A2EC5">
      <w:pPr>
        <w:numPr>
          <w:ilvl w:val="0"/>
          <w:numId w:val="13"/>
        </w:numPr>
      </w:pPr>
      <w:r w:rsidRPr="000A2EC5">
        <w:rPr>
          <w:b/>
          <w:bCs/>
        </w:rPr>
        <w:t>Delhi</w:t>
      </w:r>
      <w:r w:rsidRPr="000A2EC5">
        <w:t xml:space="preserve"> recorded a significant decline between 2025 and 2026. </w:t>
      </w:r>
    </w:p>
    <w:p w14:paraId="0CC8FE88" w14:textId="77777777" w:rsidR="000A2EC5" w:rsidRPr="000A2EC5" w:rsidRDefault="000A2EC5" w:rsidP="000A2EC5">
      <w:pPr>
        <w:numPr>
          <w:ilvl w:val="0"/>
          <w:numId w:val="13"/>
        </w:numPr>
      </w:pPr>
      <w:r w:rsidRPr="000A2EC5">
        <w:rPr>
          <w:b/>
          <w:bCs/>
        </w:rPr>
        <w:t>Gurugram</w:t>
      </w:r>
      <w:r w:rsidRPr="000A2EC5">
        <w:t xml:space="preserve"> experienced a noticeable decline in 2025 with only partial recovery in 2026. </w:t>
      </w:r>
    </w:p>
    <w:p w14:paraId="15D95E8E" w14:textId="77777777" w:rsidR="000A2EC5" w:rsidRPr="000A2EC5" w:rsidRDefault="000A2EC5" w:rsidP="000A2EC5">
      <w:r w:rsidRPr="000A2EC5">
        <w:t xml:space="preserve">Restaurant-level analysis further identified </w:t>
      </w:r>
      <w:r w:rsidRPr="000A2EC5">
        <w:rPr>
          <w:b/>
          <w:bCs/>
        </w:rPr>
        <w:t xml:space="preserve">McDonald's, Subway, Pizza Hut, Starbucks, Domino's Pizza, Burger King, KFC, and Biryani </w:t>
      </w:r>
      <w:proofErr w:type="gramStart"/>
      <w:r w:rsidRPr="000A2EC5">
        <w:rPr>
          <w:b/>
          <w:bCs/>
        </w:rPr>
        <w:t>By</w:t>
      </w:r>
      <w:proofErr w:type="gramEnd"/>
      <w:r w:rsidRPr="000A2EC5">
        <w:rPr>
          <w:b/>
          <w:bCs/>
        </w:rPr>
        <w:t xml:space="preserve"> Kilo</w:t>
      </w:r>
      <w:r w:rsidRPr="000A2EC5">
        <w:t xml:space="preserve"> as the primary contributors to declining business performance.</w:t>
      </w:r>
    </w:p>
    <w:p w14:paraId="4F0D3B70" w14:textId="77777777" w:rsidR="000A2EC5" w:rsidRPr="000A2EC5" w:rsidRDefault="000A2EC5" w:rsidP="000A2EC5">
      <w:pPr>
        <w:rPr>
          <w:b/>
          <w:bCs/>
        </w:rPr>
      </w:pPr>
      <w:r w:rsidRPr="000A2EC5">
        <w:rPr>
          <w:b/>
          <w:bCs/>
        </w:rPr>
        <w:t>Root Cause Analysis</w:t>
      </w:r>
    </w:p>
    <w:p w14:paraId="49AE06F6" w14:textId="77777777" w:rsidR="000A2EC5" w:rsidRPr="000A2EC5" w:rsidRDefault="000A2EC5" w:rsidP="000A2EC5">
      <w:r w:rsidRPr="000A2EC5">
        <w:t>Five business hypotheses were evaluated to determine the cause of inconsistent revenue.</w:t>
      </w:r>
    </w:p>
    <w:p w14:paraId="344DEBF3" w14:textId="77777777" w:rsidR="000A2EC5" w:rsidRPr="000A2EC5" w:rsidRDefault="000A2EC5" w:rsidP="000A2EC5">
      <w:r w:rsidRPr="000A2EC5">
        <w:t xml:space="preserve">The analysis confirmed that </w:t>
      </w:r>
      <w:r w:rsidRPr="000A2EC5">
        <w:rPr>
          <w:b/>
          <w:bCs/>
        </w:rPr>
        <w:t>declining delivered order volume</w:t>
      </w:r>
      <w:r w:rsidRPr="000A2EC5">
        <w:t xml:space="preserve"> was the primary factor responsible for revenue fluctuations. Across all three years, revenue consistently followed the same pattern as delivered order volume, indicating a strong relationship between successful order completion and revenue generation.</w:t>
      </w:r>
    </w:p>
    <w:p w14:paraId="2C61A84A" w14:textId="77777777" w:rsidR="000A2EC5" w:rsidRPr="000A2EC5" w:rsidRDefault="000A2EC5" w:rsidP="000A2EC5">
      <w:r w:rsidRPr="000A2EC5">
        <w:t>The remaining hypotheses did not provide sufficient evidence to explain the overall revenue decline.</w:t>
      </w:r>
    </w:p>
    <w:p w14:paraId="3981DEA6" w14:textId="77777777" w:rsidR="000A2EC5" w:rsidRPr="000A2EC5" w:rsidRDefault="000A2EC5" w:rsidP="000A2EC5">
      <w:pPr>
        <w:numPr>
          <w:ilvl w:val="0"/>
          <w:numId w:val="14"/>
        </w:numPr>
      </w:pPr>
      <w:r w:rsidRPr="000A2EC5">
        <w:t xml:space="preserve">Average Order Value remained relatively stable throughout the analysis period and therefore did not significantly influence revenue. </w:t>
      </w:r>
    </w:p>
    <w:p w14:paraId="46474FE2" w14:textId="77777777" w:rsidR="000A2EC5" w:rsidRPr="000A2EC5" w:rsidRDefault="000A2EC5" w:rsidP="000A2EC5">
      <w:pPr>
        <w:numPr>
          <w:ilvl w:val="0"/>
          <w:numId w:val="14"/>
        </w:numPr>
      </w:pPr>
      <w:r w:rsidRPr="000A2EC5">
        <w:t xml:space="preserve">Cancellation rates remained almost unchanged across the three years, indicating minimal impact on overall revenue performance. </w:t>
      </w:r>
    </w:p>
    <w:p w14:paraId="38D0792D" w14:textId="77777777" w:rsidR="000A2EC5" w:rsidRPr="000A2EC5" w:rsidRDefault="000A2EC5" w:rsidP="000A2EC5">
      <w:pPr>
        <w:numPr>
          <w:ilvl w:val="0"/>
          <w:numId w:val="14"/>
        </w:numPr>
      </w:pPr>
      <w:r w:rsidRPr="000A2EC5">
        <w:t xml:space="preserve">Higher discount amounts generally coincided with higher revenue, suggesting that discounts supported customer purchases rather than reducing revenue. </w:t>
      </w:r>
    </w:p>
    <w:p w14:paraId="30C598A7" w14:textId="77777777" w:rsidR="000A2EC5" w:rsidRPr="000A2EC5" w:rsidRDefault="000A2EC5" w:rsidP="000A2EC5">
      <w:pPr>
        <w:numPr>
          <w:ilvl w:val="0"/>
          <w:numId w:val="14"/>
        </w:numPr>
      </w:pPr>
      <w:r w:rsidRPr="000A2EC5">
        <w:t xml:space="preserve">Refunds negatively affected the performance of several individual restaurants but were not significant enough to explain the overall decline in business revenue. </w:t>
      </w:r>
    </w:p>
    <w:p w14:paraId="277E0853" w14:textId="77777777" w:rsidR="000A2EC5" w:rsidRPr="000A2EC5" w:rsidRDefault="000A2EC5" w:rsidP="000A2EC5">
      <w:r w:rsidRPr="000A2EC5">
        <w:lastRenderedPageBreak/>
        <w:t>Based on these findings, the primary business issue is the reduction in successful delivered orders, particularly in the major underperforming cities.</w:t>
      </w:r>
    </w:p>
    <w:p w14:paraId="291220D6" w14:textId="77777777" w:rsidR="000A2EC5" w:rsidRPr="000A2EC5" w:rsidRDefault="000A2EC5" w:rsidP="000A2EC5">
      <w:pPr>
        <w:rPr>
          <w:b/>
          <w:bCs/>
        </w:rPr>
      </w:pPr>
      <w:r w:rsidRPr="000A2EC5">
        <w:rPr>
          <w:b/>
          <w:bCs/>
        </w:rPr>
        <w:t>Business Recommendations</w:t>
      </w:r>
    </w:p>
    <w:p w14:paraId="37826C90" w14:textId="77777777" w:rsidR="000A2EC5" w:rsidRPr="000A2EC5" w:rsidRDefault="000A2EC5" w:rsidP="000A2EC5">
      <w:r w:rsidRPr="000A2EC5">
        <w:t>To improve revenue consistency, the following recommendations are proposed:</w:t>
      </w:r>
    </w:p>
    <w:p w14:paraId="218B9A58" w14:textId="77777777" w:rsidR="000A2EC5" w:rsidRPr="000A2EC5" w:rsidRDefault="000A2EC5" w:rsidP="000A2EC5">
      <w:pPr>
        <w:numPr>
          <w:ilvl w:val="0"/>
          <w:numId w:val="15"/>
        </w:numPr>
      </w:pPr>
      <w:r w:rsidRPr="000A2EC5">
        <w:t xml:space="preserve">Increase delivered order volume through targeted customer acquisition and retention campaigns. </w:t>
      </w:r>
    </w:p>
    <w:p w14:paraId="03ACE722" w14:textId="77777777" w:rsidR="000A2EC5" w:rsidRPr="000A2EC5" w:rsidRDefault="000A2EC5" w:rsidP="000A2EC5">
      <w:pPr>
        <w:numPr>
          <w:ilvl w:val="0"/>
          <w:numId w:val="15"/>
        </w:numPr>
      </w:pPr>
      <w:r w:rsidRPr="000A2EC5">
        <w:t xml:space="preserve">Prioritize operational improvements in Pune, Mumbai, Delhi, and Gurugram. </w:t>
      </w:r>
    </w:p>
    <w:p w14:paraId="1B2BA991" w14:textId="77777777" w:rsidR="000A2EC5" w:rsidRPr="000A2EC5" w:rsidRDefault="000A2EC5" w:rsidP="000A2EC5">
      <w:pPr>
        <w:numPr>
          <w:ilvl w:val="0"/>
          <w:numId w:val="15"/>
        </w:numPr>
      </w:pPr>
      <w:r w:rsidRPr="000A2EC5">
        <w:t xml:space="preserve">Strengthen partnerships with underperforming restaurants through promotional support and operational assistance. </w:t>
      </w:r>
    </w:p>
    <w:p w14:paraId="7514EB93" w14:textId="77777777" w:rsidR="000A2EC5" w:rsidRPr="000A2EC5" w:rsidRDefault="000A2EC5" w:rsidP="000A2EC5">
      <w:pPr>
        <w:numPr>
          <w:ilvl w:val="0"/>
          <w:numId w:val="15"/>
        </w:numPr>
      </w:pPr>
      <w:r w:rsidRPr="000A2EC5">
        <w:t xml:space="preserve">Improve order fulfilment efficiency to maximize successful deliveries. </w:t>
      </w:r>
    </w:p>
    <w:p w14:paraId="3E9E66AE" w14:textId="77777777" w:rsidR="000A2EC5" w:rsidRPr="000A2EC5" w:rsidRDefault="000A2EC5" w:rsidP="000A2EC5">
      <w:pPr>
        <w:numPr>
          <w:ilvl w:val="0"/>
          <w:numId w:val="15"/>
        </w:numPr>
      </w:pPr>
      <w:r w:rsidRPr="000A2EC5">
        <w:t xml:space="preserve">Reduce refund-related operational issues through better quality control and delivery accuracy. </w:t>
      </w:r>
    </w:p>
    <w:p w14:paraId="5DD5F9DA" w14:textId="77777777" w:rsidR="000A2EC5" w:rsidRPr="000A2EC5" w:rsidRDefault="000A2EC5" w:rsidP="000A2EC5">
      <w:pPr>
        <w:numPr>
          <w:ilvl w:val="0"/>
          <w:numId w:val="15"/>
        </w:numPr>
      </w:pPr>
      <w:r w:rsidRPr="000A2EC5">
        <w:t xml:space="preserve">Continuously monitor key business metrics such as delivered orders, revenue, cancellation rate, refund rate, and restaurant performance to identify performance issues at an early stage. </w:t>
      </w:r>
    </w:p>
    <w:p w14:paraId="74DEF576" w14:textId="77777777" w:rsidR="000A2EC5" w:rsidRPr="000A2EC5" w:rsidRDefault="000A2EC5" w:rsidP="000A2EC5">
      <w:pPr>
        <w:rPr>
          <w:b/>
          <w:bCs/>
        </w:rPr>
      </w:pPr>
      <w:r w:rsidRPr="000A2EC5">
        <w:rPr>
          <w:b/>
          <w:bCs/>
        </w:rPr>
        <w:t>Final Business Conclusion</w:t>
      </w:r>
    </w:p>
    <w:p w14:paraId="287BA4D5" w14:textId="77777777" w:rsidR="000A2EC5" w:rsidRPr="000A2EC5" w:rsidRDefault="000A2EC5" w:rsidP="000A2EC5">
      <w:r w:rsidRPr="000A2EC5">
        <w:t xml:space="preserve">The investigation concludes that </w:t>
      </w:r>
      <w:r w:rsidRPr="000A2EC5">
        <w:rPr>
          <w:b/>
          <w:bCs/>
        </w:rPr>
        <w:t>declining delivered order volume is the primary reason for inconsistent revenue</w:t>
      </w:r>
      <w:r w:rsidRPr="000A2EC5">
        <w:t>. Although cancellations, refunds, discounts, and Average Order Value influenced individual business metrics, none of these factors had a significant impact on overall revenue compared to the decline in successful delivered orders. Improving delivered order volume, operational efficiency, and restaurant performance within the underperforming cities will have the greatest impact on stabilizing and increasing future revenue.</w:t>
      </w:r>
    </w:p>
    <w:p w14:paraId="2A6F47B0" w14:textId="77777777" w:rsidR="000A2EC5" w:rsidRPr="000A2EC5" w:rsidRDefault="000A2EC5" w:rsidP="000A2EC5">
      <w:r w:rsidRPr="000A2EC5">
        <w:pict w14:anchorId="187D1CA5">
          <v:rect id="_x0000_i1112" style="width:0;height:1.5pt" o:hralign="center" o:hrstd="t" o:hr="t" fillcolor="#a0a0a0" stroked="f"/>
        </w:pict>
      </w:r>
    </w:p>
    <w:p w14:paraId="0A1DE948" w14:textId="77777777" w:rsidR="000A2EC5" w:rsidRPr="000A2EC5" w:rsidRDefault="000A2EC5" w:rsidP="000A2EC5">
      <w:pPr>
        <w:rPr>
          <w:b/>
          <w:bCs/>
        </w:rPr>
      </w:pPr>
      <w:r w:rsidRPr="000A2EC5">
        <w:rPr>
          <w:b/>
          <w:bCs/>
        </w:rPr>
        <w:t>Final Conclusion – Problem Statement 2: Restaurants are Underperforming</w:t>
      </w:r>
    </w:p>
    <w:p w14:paraId="388B276E" w14:textId="77777777" w:rsidR="000A2EC5" w:rsidRPr="000A2EC5" w:rsidRDefault="000A2EC5" w:rsidP="000A2EC5">
      <w:pPr>
        <w:rPr>
          <w:b/>
          <w:bCs/>
        </w:rPr>
      </w:pPr>
      <w:r w:rsidRPr="000A2EC5">
        <w:rPr>
          <w:b/>
          <w:bCs/>
        </w:rPr>
        <w:t>Problem Overview</w:t>
      </w:r>
    </w:p>
    <w:p w14:paraId="4D746A3F" w14:textId="77777777" w:rsidR="000A2EC5" w:rsidRPr="000A2EC5" w:rsidRDefault="000A2EC5" w:rsidP="000A2EC5">
      <w:r w:rsidRPr="000A2EC5">
        <w:t xml:space="preserve">The objective of this analysis was to identify the factors responsible for restaurant underperformance across the Zomato platform. The investigation focused on restaurants operating in </w:t>
      </w:r>
      <w:r w:rsidRPr="000A2EC5">
        <w:rPr>
          <w:b/>
          <w:bCs/>
        </w:rPr>
        <w:t>Pune, Mumbai, Delhi, and Gurugram</w:t>
      </w:r>
      <w:r w:rsidRPr="000A2EC5">
        <w:t xml:space="preserve"> during </w:t>
      </w:r>
      <w:r w:rsidRPr="000A2EC5">
        <w:rPr>
          <w:b/>
          <w:bCs/>
        </w:rPr>
        <w:t>2024, 2025, and January–April 2026</w:t>
      </w:r>
      <w:r w:rsidRPr="000A2EC5">
        <w:t>. Four business hypotheses were evaluated, including customer ratings, cancellation rates, refund rates, and customer acquisition.</w:t>
      </w:r>
    </w:p>
    <w:p w14:paraId="061CD113" w14:textId="77777777" w:rsidR="000A2EC5" w:rsidRPr="000A2EC5" w:rsidRDefault="000A2EC5" w:rsidP="000A2EC5">
      <w:pPr>
        <w:rPr>
          <w:b/>
          <w:bCs/>
        </w:rPr>
      </w:pPr>
      <w:r w:rsidRPr="000A2EC5">
        <w:rPr>
          <w:b/>
          <w:bCs/>
        </w:rPr>
        <w:t>Problem Identification</w:t>
      </w:r>
    </w:p>
    <w:p w14:paraId="1A8D85BE" w14:textId="77777777" w:rsidR="000A2EC5" w:rsidRPr="000A2EC5" w:rsidRDefault="000A2EC5" w:rsidP="000A2EC5">
      <w:r w:rsidRPr="000A2EC5">
        <w:t xml:space="preserve">The analysis revealed that several restaurants experienced declining delivered orders and revenue despite maintaining strong customer ratings. The decline was most noticeable between </w:t>
      </w:r>
      <w:r w:rsidRPr="000A2EC5">
        <w:rPr>
          <w:b/>
          <w:bCs/>
        </w:rPr>
        <w:t>2025 and January–April 2026</w:t>
      </w:r>
      <w:r w:rsidRPr="000A2EC5">
        <w:t>, indicating a gradual deterioration in restaurant performance rather than a sudden business disruption.</w:t>
      </w:r>
    </w:p>
    <w:p w14:paraId="42509A92" w14:textId="77777777" w:rsidR="000A2EC5" w:rsidRPr="000A2EC5" w:rsidRDefault="000A2EC5" w:rsidP="000A2EC5">
      <w:pPr>
        <w:rPr>
          <w:b/>
          <w:bCs/>
        </w:rPr>
      </w:pPr>
      <w:r w:rsidRPr="000A2EC5">
        <w:rPr>
          <w:b/>
          <w:bCs/>
        </w:rPr>
        <w:t>Where the Problem Occurred</w:t>
      </w:r>
    </w:p>
    <w:p w14:paraId="2946B6FF" w14:textId="77777777" w:rsidR="000A2EC5" w:rsidRPr="000A2EC5" w:rsidRDefault="000A2EC5" w:rsidP="000A2EC5">
      <w:r w:rsidRPr="000A2EC5">
        <w:t>Restaurant underperformance was primarily concentrated in:</w:t>
      </w:r>
    </w:p>
    <w:p w14:paraId="18E713F4" w14:textId="77777777" w:rsidR="000A2EC5" w:rsidRPr="000A2EC5" w:rsidRDefault="000A2EC5" w:rsidP="000A2EC5">
      <w:pPr>
        <w:numPr>
          <w:ilvl w:val="0"/>
          <w:numId w:val="16"/>
        </w:numPr>
      </w:pPr>
      <w:r w:rsidRPr="000A2EC5">
        <w:t xml:space="preserve">Pune </w:t>
      </w:r>
    </w:p>
    <w:p w14:paraId="73F53DC5" w14:textId="77777777" w:rsidR="000A2EC5" w:rsidRPr="000A2EC5" w:rsidRDefault="000A2EC5" w:rsidP="000A2EC5">
      <w:pPr>
        <w:numPr>
          <w:ilvl w:val="0"/>
          <w:numId w:val="16"/>
        </w:numPr>
      </w:pPr>
      <w:r w:rsidRPr="000A2EC5">
        <w:lastRenderedPageBreak/>
        <w:t xml:space="preserve">Mumbai </w:t>
      </w:r>
    </w:p>
    <w:p w14:paraId="224FAF5F" w14:textId="77777777" w:rsidR="000A2EC5" w:rsidRPr="000A2EC5" w:rsidRDefault="000A2EC5" w:rsidP="000A2EC5">
      <w:pPr>
        <w:numPr>
          <w:ilvl w:val="0"/>
          <w:numId w:val="16"/>
        </w:numPr>
      </w:pPr>
      <w:r w:rsidRPr="000A2EC5">
        <w:t xml:space="preserve">Delhi </w:t>
      </w:r>
    </w:p>
    <w:p w14:paraId="66078C47" w14:textId="77777777" w:rsidR="000A2EC5" w:rsidRPr="000A2EC5" w:rsidRDefault="000A2EC5" w:rsidP="000A2EC5">
      <w:pPr>
        <w:numPr>
          <w:ilvl w:val="0"/>
          <w:numId w:val="16"/>
        </w:numPr>
      </w:pPr>
      <w:r w:rsidRPr="000A2EC5">
        <w:t xml:space="preserve">Gurugram </w:t>
      </w:r>
    </w:p>
    <w:p w14:paraId="4A9D658C" w14:textId="77777777" w:rsidR="000A2EC5" w:rsidRPr="000A2EC5" w:rsidRDefault="000A2EC5" w:rsidP="000A2EC5">
      <w:r w:rsidRPr="000A2EC5">
        <w:t>The restaurants that contributed most to the decline included:</w:t>
      </w:r>
    </w:p>
    <w:p w14:paraId="134D78F7" w14:textId="77777777" w:rsidR="000A2EC5" w:rsidRPr="000A2EC5" w:rsidRDefault="000A2EC5" w:rsidP="000A2EC5">
      <w:pPr>
        <w:numPr>
          <w:ilvl w:val="0"/>
          <w:numId w:val="17"/>
        </w:numPr>
      </w:pPr>
      <w:r w:rsidRPr="000A2EC5">
        <w:t xml:space="preserve">McDonald's </w:t>
      </w:r>
    </w:p>
    <w:p w14:paraId="1E264BB0" w14:textId="77777777" w:rsidR="000A2EC5" w:rsidRPr="000A2EC5" w:rsidRDefault="000A2EC5" w:rsidP="000A2EC5">
      <w:pPr>
        <w:numPr>
          <w:ilvl w:val="0"/>
          <w:numId w:val="17"/>
        </w:numPr>
      </w:pPr>
      <w:r w:rsidRPr="000A2EC5">
        <w:t xml:space="preserve">Subway </w:t>
      </w:r>
    </w:p>
    <w:p w14:paraId="3E325C01" w14:textId="77777777" w:rsidR="000A2EC5" w:rsidRPr="000A2EC5" w:rsidRDefault="000A2EC5" w:rsidP="000A2EC5">
      <w:pPr>
        <w:numPr>
          <w:ilvl w:val="0"/>
          <w:numId w:val="17"/>
        </w:numPr>
      </w:pPr>
      <w:r w:rsidRPr="000A2EC5">
        <w:t xml:space="preserve">Pizza Hut </w:t>
      </w:r>
    </w:p>
    <w:p w14:paraId="2D006DA1" w14:textId="77777777" w:rsidR="000A2EC5" w:rsidRPr="000A2EC5" w:rsidRDefault="000A2EC5" w:rsidP="000A2EC5">
      <w:pPr>
        <w:numPr>
          <w:ilvl w:val="0"/>
          <w:numId w:val="17"/>
        </w:numPr>
      </w:pPr>
      <w:r w:rsidRPr="000A2EC5">
        <w:t xml:space="preserve">Starbucks </w:t>
      </w:r>
    </w:p>
    <w:p w14:paraId="047A761C" w14:textId="77777777" w:rsidR="000A2EC5" w:rsidRPr="000A2EC5" w:rsidRDefault="000A2EC5" w:rsidP="000A2EC5">
      <w:pPr>
        <w:numPr>
          <w:ilvl w:val="0"/>
          <w:numId w:val="17"/>
        </w:numPr>
      </w:pPr>
      <w:r w:rsidRPr="000A2EC5">
        <w:t xml:space="preserve">Domino's Pizza </w:t>
      </w:r>
    </w:p>
    <w:p w14:paraId="6911C19F" w14:textId="77777777" w:rsidR="000A2EC5" w:rsidRPr="000A2EC5" w:rsidRDefault="000A2EC5" w:rsidP="000A2EC5">
      <w:pPr>
        <w:numPr>
          <w:ilvl w:val="0"/>
          <w:numId w:val="17"/>
        </w:numPr>
      </w:pPr>
      <w:r w:rsidRPr="000A2EC5">
        <w:t xml:space="preserve">Burger King </w:t>
      </w:r>
    </w:p>
    <w:p w14:paraId="693DEC77" w14:textId="77777777" w:rsidR="000A2EC5" w:rsidRPr="000A2EC5" w:rsidRDefault="000A2EC5" w:rsidP="000A2EC5">
      <w:pPr>
        <w:numPr>
          <w:ilvl w:val="0"/>
          <w:numId w:val="17"/>
        </w:numPr>
      </w:pPr>
      <w:r w:rsidRPr="000A2EC5">
        <w:t xml:space="preserve">KFC </w:t>
      </w:r>
    </w:p>
    <w:p w14:paraId="07A58D2A" w14:textId="77777777" w:rsidR="000A2EC5" w:rsidRPr="000A2EC5" w:rsidRDefault="000A2EC5" w:rsidP="000A2EC5">
      <w:pPr>
        <w:numPr>
          <w:ilvl w:val="0"/>
          <w:numId w:val="17"/>
        </w:numPr>
      </w:pPr>
      <w:r w:rsidRPr="000A2EC5">
        <w:t xml:space="preserve">Biryani By Kilo </w:t>
      </w:r>
    </w:p>
    <w:p w14:paraId="7525485D" w14:textId="77777777" w:rsidR="000A2EC5" w:rsidRPr="000A2EC5" w:rsidRDefault="000A2EC5" w:rsidP="000A2EC5">
      <w:r w:rsidRPr="000A2EC5">
        <w:t>These restaurants recorded consistent reductions in delivered orders and revenue throughout the analysis period.</w:t>
      </w:r>
    </w:p>
    <w:p w14:paraId="32561C42" w14:textId="77777777" w:rsidR="000A2EC5" w:rsidRPr="000A2EC5" w:rsidRDefault="000A2EC5" w:rsidP="000A2EC5">
      <w:pPr>
        <w:rPr>
          <w:b/>
          <w:bCs/>
        </w:rPr>
      </w:pPr>
      <w:r w:rsidRPr="000A2EC5">
        <w:rPr>
          <w:b/>
          <w:bCs/>
        </w:rPr>
        <w:t>Root Cause Analysis</w:t>
      </w:r>
    </w:p>
    <w:p w14:paraId="2C86EF36" w14:textId="77777777" w:rsidR="000A2EC5" w:rsidRPr="000A2EC5" w:rsidRDefault="000A2EC5" w:rsidP="000A2EC5">
      <w:r w:rsidRPr="000A2EC5">
        <w:t>Four hypotheses were evaluated to identify the causes of restaurant underperformance.</w:t>
      </w:r>
    </w:p>
    <w:p w14:paraId="4F93BF49" w14:textId="77777777" w:rsidR="000A2EC5" w:rsidRPr="000A2EC5" w:rsidRDefault="000A2EC5" w:rsidP="000A2EC5">
      <w:r w:rsidRPr="000A2EC5">
        <w:t xml:space="preserve">The hypothesis that </w:t>
      </w:r>
      <w:r w:rsidRPr="000A2EC5">
        <w:rPr>
          <w:b/>
          <w:bCs/>
        </w:rPr>
        <w:t>lower customer ratings were responsible for restaurant underperformance</w:t>
      </w:r>
      <w:r w:rsidRPr="000A2EC5">
        <w:t xml:space="preserve"> was rejected because customer ratings remained consistently high across all cities. Several highly rated restaurants still experienced declining orders, while some restaurants with comparatively lower ratings maintained strong business performance.</w:t>
      </w:r>
    </w:p>
    <w:p w14:paraId="721E3719" w14:textId="77777777" w:rsidR="000A2EC5" w:rsidRPr="000A2EC5" w:rsidRDefault="000A2EC5" w:rsidP="000A2EC5">
      <w:r w:rsidRPr="000A2EC5">
        <w:t xml:space="preserve">The hypothesis that </w:t>
      </w:r>
      <w:r w:rsidRPr="000A2EC5">
        <w:rPr>
          <w:b/>
          <w:bCs/>
        </w:rPr>
        <w:t>customer acquisition decline caused restaurant underperformance</w:t>
      </w:r>
      <w:r w:rsidRPr="000A2EC5">
        <w:t xml:space="preserve"> was also rejected. Customer acquisition channels—including Instagram Ads, Referral, Google Ads, WhatsApp Campaign, and Organic—continued to acquire customers. However, due to the absence of signup dates within the customer dataset, year-wise acquisition trends could not be evaluated. Based on the available information, customer acquisition was not identified as the primary cause of restaurant underperformance.</w:t>
      </w:r>
    </w:p>
    <w:p w14:paraId="0C34A349" w14:textId="77777777" w:rsidR="000A2EC5" w:rsidRPr="000A2EC5" w:rsidRDefault="000A2EC5" w:rsidP="000A2EC5">
      <w:r w:rsidRPr="000A2EC5">
        <w:t xml:space="preserve">The analyses of </w:t>
      </w:r>
      <w:r w:rsidRPr="000A2EC5">
        <w:rPr>
          <w:b/>
          <w:bCs/>
        </w:rPr>
        <w:t>cancellation rates</w:t>
      </w:r>
      <w:r w:rsidRPr="000A2EC5">
        <w:t xml:space="preserve"> and </w:t>
      </w:r>
      <w:r w:rsidRPr="000A2EC5">
        <w:rPr>
          <w:b/>
          <w:bCs/>
        </w:rPr>
        <w:t>refund rates</w:t>
      </w:r>
      <w:r w:rsidRPr="000A2EC5">
        <w:t xml:space="preserve"> were partially accepted. Restaurants with consistently higher cancellation and refund rates generally experienced weaker order volumes and lower revenue. However, several well-established restaurant brands maintained strong performance despite higher cancellation or refund rates, indicating that these factors alone could not fully explain restaurant underperformance.</w:t>
      </w:r>
    </w:p>
    <w:p w14:paraId="5A68DBE5" w14:textId="77777777" w:rsidR="000A2EC5" w:rsidRPr="000A2EC5" w:rsidRDefault="000A2EC5" w:rsidP="000A2EC5">
      <w:r w:rsidRPr="000A2EC5">
        <w:t xml:space="preserve">Overall, the analysis indicates that restaurant performance is influenced by a combination of </w:t>
      </w:r>
      <w:r w:rsidRPr="000A2EC5">
        <w:rPr>
          <w:b/>
          <w:bCs/>
        </w:rPr>
        <w:t>customer demand, successful order completion, operational efficiency, and restaurant-specific performance</w:t>
      </w:r>
      <w:r w:rsidRPr="000A2EC5">
        <w:t>, rather than customer ratings or acquisition channels alone.</w:t>
      </w:r>
    </w:p>
    <w:p w14:paraId="03C8B8C3" w14:textId="77777777" w:rsidR="000A2EC5" w:rsidRPr="000A2EC5" w:rsidRDefault="000A2EC5" w:rsidP="000A2EC5">
      <w:pPr>
        <w:rPr>
          <w:b/>
          <w:bCs/>
        </w:rPr>
      </w:pPr>
      <w:r w:rsidRPr="000A2EC5">
        <w:rPr>
          <w:b/>
          <w:bCs/>
        </w:rPr>
        <w:t>Business Recommendations</w:t>
      </w:r>
    </w:p>
    <w:p w14:paraId="4664B8C7" w14:textId="77777777" w:rsidR="000A2EC5" w:rsidRPr="000A2EC5" w:rsidRDefault="000A2EC5" w:rsidP="000A2EC5">
      <w:r w:rsidRPr="000A2EC5">
        <w:t>To improve restaurant performance, the following recommendations are proposed:</w:t>
      </w:r>
    </w:p>
    <w:p w14:paraId="21117D04" w14:textId="77777777" w:rsidR="000A2EC5" w:rsidRPr="000A2EC5" w:rsidRDefault="000A2EC5" w:rsidP="000A2EC5">
      <w:pPr>
        <w:numPr>
          <w:ilvl w:val="0"/>
          <w:numId w:val="18"/>
        </w:numPr>
      </w:pPr>
      <w:r w:rsidRPr="000A2EC5">
        <w:lastRenderedPageBreak/>
        <w:t xml:space="preserve">Improve operational efficiency by reducing order preparation delays and delivery failures. </w:t>
      </w:r>
    </w:p>
    <w:p w14:paraId="36F5CA4F" w14:textId="77777777" w:rsidR="000A2EC5" w:rsidRPr="000A2EC5" w:rsidRDefault="000A2EC5" w:rsidP="000A2EC5">
      <w:pPr>
        <w:numPr>
          <w:ilvl w:val="0"/>
          <w:numId w:val="18"/>
        </w:numPr>
      </w:pPr>
      <w:r w:rsidRPr="000A2EC5">
        <w:t xml:space="preserve">Reduce cancellation and refund rates through improved food quality, packaging standards, and delivery accuracy. </w:t>
      </w:r>
    </w:p>
    <w:p w14:paraId="0E5F19F6" w14:textId="77777777" w:rsidR="000A2EC5" w:rsidRPr="000A2EC5" w:rsidRDefault="000A2EC5" w:rsidP="000A2EC5">
      <w:pPr>
        <w:numPr>
          <w:ilvl w:val="0"/>
          <w:numId w:val="18"/>
        </w:numPr>
      </w:pPr>
      <w:r w:rsidRPr="000A2EC5">
        <w:t xml:space="preserve">Prioritize operational improvements within Pune, Mumbai, Delhi, and Gurugram, where the greatest performance decline was observed. </w:t>
      </w:r>
    </w:p>
    <w:p w14:paraId="71739D00" w14:textId="77777777" w:rsidR="000A2EC5" w:rsidRPr="000A2EC5" w:rsidRDefault="000A2EC5" w:rsidP="000A2EC5">
      <w:pPr>
        <w:numPr>
          <w:ilvl w:val="0"/>
          <w:numId w:val="18"/>
        </w:numPr>
      </w:pPr>
      <w:r w:rsidRPr="000A2EC5">
        <w:t xml:space="preserve">Provide additional operational and marketing support to underperforming restaurant partners. </w:t>
      </w:r>
    </w:p>
    <w:p w14:paraId="7B5AF066" w14:textId="77777777" w:rsidR="000A2EC5" w:rsidRPr="000A2EC5" w:rsidRDefault="000A2EC5" w:rsidP="000A2EC5">
      <w:pPr>
        <w:numPr>
          <w:ilvl w:val="0"/>
          <w:numId w:val="18"/>
        </w:numPr>
      </w:pPr>
      <w:r w:rsidRPr="000A2EC5">
        <w:t xml:space="preserve">Strengthen customer retention strategies through loyalty programs, personalized offers, and repeat-order campaigns. </w:t>
      </w:r>
    </w:p>
    <w:p w14:paraId="6AC56C5E" w14:textId="77777777" w:rsidR="000A2EC5" w:rsidRPr="000A2EC5" w:rsidRDefault="000A2EC5" w:rsidP="000A2EC5">
      <w:pPr>
        <w:numPr>
          <w:ilvl w:val="0"/>
          <w:numId w:val="18"/>
        </w:numPr>
      </w:pPr>
      <w:r w:rsidRPr="000A2EC5">
        <w:t xml:space="preserve">Continuously monitor restaurant performance using key performance indicators such as delivered orders, revenue, cancellation rate, refund rate, customer retention, and city-wise performance. </w:t>
      </w:r>
    </w:p>
    <w:p w14:paraId="32DB40F8" w14:textId="77777777" w:rsidR="000A2EC5" w:rsidRPr="000A2EC5" w:rsidRDefault="000A2EC5" w:rsidP="000A2EC5">
      <w:pPr>
        <w:rPr>
          <w:b/>
          <w:bCs/>
        </w:rPr>
      </w:pPr>
      <w:r w:rsidRPr="000A2EC5">
        <w:rPr>
          <w:b/>
          <w:bCs/>
        </w:rPr>
        <w:t>Final Business Conclusion</w:t>
      </w:r>
    </w:p>
    <w:p w14:paraId="20583673" w14:textId="77777777" w:rsidR="000A2EC5" w:rsidRPr="000A2EC5" w:rsidRDefault="000A2EC5" w:rsidP="000A2EC5">
      <w:r w:rsidRPr="000A2EC5">
        <w:t xml:space="preserve">The analysis concludes that </w:t>
      </w:r>
      <w:r w:rsidRPr="000A2EC5">
        <w:rPr>
          <w:b/>
          <w:bCs/>
        </w:rPr>
        <w:t>restaurant underperformance is primarily driven by declining customer demand, reduced delivered orders, operational inefficiencies, and restaurant-specific performance issues</w:t>
      </w:r>
      <w:r w:rsidRPr="000A2EC5">
        <w:t>. Customer ratings and customer acquisition channels were not identified as the primary causes of the decline, while cancellation and refund rates contributed to underperformance in certain restaurants but did not fully explain the overall business trend.</w:t>
      </w:r>
    </w:p>
    <w:p w14:paraId="732D90C6" w14:textId="77777777" w:rsidR="000A2EC5" w:rsidRPr="000A2EC5" w:rsidRDefault="000A2EC5" w:rsidP="000A2EC5">
      <w:r w:rsidRPr="000A2EC5">
        <w:t>Improving operational efficiency, increasing successful delivered orders, reducing refunds and cancellations, and strengthening restaurant performance in the most affected cities will provide the greatest opportunity to improve restaurant performance and support sustainable business growth.</w:t>
      </w:r>
    </w:p>
    <w:p w14:paraId="289A1C16" w14:textId="77777777" w:rsidR="00E25F1D" w:rsidRDefault="00E25F1D"/>
    <w:sectPr w:rsidR="00E25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79D"/>
    <w:multiLevelType w:val="multilevel"/>
    <w:tmpl w:val="8648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406F8"/>
    <w:multiLevelType w:val="multilevel"/>
    <w:tmpl w:val="0A1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F69D8"/>
    <w:multiLevelType w:val="multilevel"/>
    <w:tmpl w:val="8F3C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A2D4D"/>
    <w:multiLevelType w:val="multilevel"/>
    <w:tmpl w:val="209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31E86"/>
    <w:multiLevelType w:val="multilevel"/>
    <w:tmpl w:val="6410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015E5"/>
    <w:multiLevelType w:val="multilevel"/>
    <w:tmpl w:val="4DB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7092D"/>
    <w:multiLevelType w:val="multilevel"/>
    <w:tmpl w:val="462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5091B"/>
    <w:multiLevelType w:val="multilevel"/>
    <w:tmpl w:val="1D00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454F5"/>
    <w:multiLevelType w:val="multilevel"/>
    <w:tmpl w:val="E2F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E4A5A"/>
    <w:multiLevelType w:val="multilevel"/>
    <w:tmpl w:val="4610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243B5"/>
    <w:multiLevelType w:val="multilevel"/>
    <w:tmpl w:val="57EE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32EE6"/>
    <w:multiLevelType w:val="multilevel"/>
    <w:tmpl w:val="D434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D4A99"/>
    <w:multiLevelType w:val="multilevel"/>
    <w:tmpl w:val="128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31981"/>
    <w:multiLevelType w:val="multilevel"/>
    <w:tmpl w:val="30A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42F64"/>
    <w:multiLevelType w:val="multilevel"/>
    <w:tmpl w:val="95E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208A5"/>
    <w:multiLevelType w:val="multilevel"/>
    <w:tmpl w:val="BF9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15082"/>
    <w:multiLevelType w:val="multilevel"/>
    <w:tmpl w:val="7CD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81CAA"/>
    <w:multiLevelType w:val="multilevel"/>
    <w:tmpl w:val="C686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02543">
    <w:abstractNumId w:val="0"/>
  </w:num>
  <w:num w:numId="2" w16cid:durableId="1867061531">
    <w:abstractNumId w:val="9"/>
  </w:num>
  <w:num w:numId="3" w16cid:durableId="1127507440">
    <w:abstractNumId w:val="10"/>
  </w:num>
  <w:num w:numId="4" w16cid:durableId="1113480620">
    <w:abstractNumId w:val="16"/>
  </w:num>
  <w:num w:numId="5" w16cid:durableId="997418770">
    <w:abstractNumId w:val="13"/>
  </w:num>
  <w:num w:numId="6" w16cid:durableId="1774202947">
    <w:abstractNumId w:val="14"/>
  </w:num>
  <w:num w:numId="7" w16cid:durableId="773936283">
    <w:abstractNumId w:val="5"/>
  </w:num>
  <w:num w:numId="8" w16cid:durableId="15157520">
    <w:abstractNumId w:val="1"/>
  </w:num>
  <w:num w:numId="9" w16cid:durableId="230971587">
    <w:abstractNumId w:val="7"/>
  </w:num>
  <w:num w:numId="10" w16cid:durableId="1844078174">
    <w:abstractNumId w:val="15"/>
  </w:num>
  <w:num w:numId="11" w16cid:durableId="813134209">
    <w:abstractNumId w:val="11"/>
  </w:num>
  <w:num w:numId="12" w16cid:durableId="1341007161">
    <w:abstractNumId w:val="4"/>
  </w:num>
  <w:num w:numId="13" w16cid:durableId="774599001">
    <w:abstractNumId w:val="8"/>
  </w:num>
  <w:num w:numId="14" w16cid:durableId="1896578943">
    <w:abstractNumId w:val="3"/>
  </w:num>
  <w:num w:numId="15" w16cid:durableId="632642207">
    <w:abstractNumId w:val="2"/>
  </w:num>
  <w:num w:numId="16" w16cid:durableId="1614826847">
    <w:abstractNumId w:val="6"/>
  </w:num>
  <w:num w:numId="17" w16cid:durableId="819466847">
    <w:abstractNumId w:val="12"/>
  </w:num>
  <w:num w:numId="18" w16cid:durableId="7011753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6F6"/>
    <w:rsid w:val="000A2EC5"/>
    <w:rsid w:val="006C46F6"/>
    <w:rsid w:val="00B00E14"/>
    <w:rsid w:val="00BE6E72"/>
    <w:rsid w:val="00D071E8"/>
    <w:rsid w:val="00E25F1D"/>
    <w:rsid w:val="00FD3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9D1C"/>
  <w15:chartTrackingRefBased/>
  <w15:docId w15:val="{FF4C85E4-8034-4307-9796-D390350F4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6F6"/>
    <w:rPr>
      <w:rFonts w:eastAsiaTheme="majorEastAsia" w:cstheme="majorBidi"/>
      <w:color w:val="272727" w:themeColor="text1" w:themeTint="D8"/>
    </w:rPr>
  </w:style>
  <w:style w:type="paragraph" w:styleId="Title">
    <w:name w:val="Title"/>
    <w:basedOn w:val="Normal"/>
    <w:next w:val="Normal"/>
    <w:link w:val="TitleChar"/>
    <w:uiPriority w:val="10"/>
    <w:qFormat/>
    <w:rsid w:val="006C4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6F6"/>
    <w:pPr>
      <w:spacing w:before="160"/>
      <w:jc w:val="center"/>
    </w:pPr>
    <w:rPr>
      <w:i/>
      <w:iCs/>
      <w:color w:val="404040" w:themeColor="text1" w:themeTint="BF"/>
    </w:rPr>
  </w:style>
  <w:style w:type="character" w:customStyle="1" w:styleId="QuoteChar">
    <w:name w:val="Quote Char"/>
    <w:basedOn w:val="DefaultParagraphFont"/>
    <w:link w:val="Quote"/>
    <w:uiPriority w:val="29"/>
    <w:rsid w:val="006C46F6"/>
    <w:rPr>
      <w:i/>
      <w:iCs/>
      <w:color w:val="404040" w:themeColor="text1" w:themeTint="BF"/>
    </w:rPr>
  </w:style>
  <w:style w:type="paragraph" w:styleId="ListParagraph">
    <w:name w:val="List Paragraph"/>
    <w:basedOn w:val="Normal"/>
    <w:uiPriority w:val="34"/>
    <w:qFormat/>
    <w:rsid w:val="006C46F6"/>
    <w:pPr>
      <w:ind w:left="720"/>
      <w:contextualSpacing/>
    </w:pPr>
  </w:style>
  <w:style w:type="character" w:styleId="IntenseEmphasis">
    <w:name w:val="Intense Emphasis"/>
    <w:basedOn w:val="DefaultParagraphFont"/>
    <w:uiPriority w:val="21"/>
    <w:qFormat/>
    <w:rsid w:val="006C46F6"/>
    <w:rPr>
      <w:i/>
      <w:iCs/>
      <w:color w:val="2F5496" w:themeColor="accent1" w:themeShade="BF"/>
    </w:rPr>
  </w:style>
  <w:style w:type="paragraph" w:styleId="IntenseQuote">
    <w:name w:val="Intense Quote"/>
    <w:basedOn w:val="Normal"/>
    <w:next w:val="Normal"/>
    <w:link w:val="IntenseQuoteChar"/>
    <w:uiPriority w:val="30"/>
    <w:qFormat/>
    <w:rsid w:val="006C4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6F6"/>
    <w:rPr>
      <w:i/>
      <w:iCs/>
      <w:color w:val="2F5496" w:themeColor="accent1" w:themeShade="BF"/>
    </w:rPr>
  </w:style>
  <w:style w:type="character" w:styleId="IntenseReference">
    <w:name w:val="Intense Reference"/>
    <w:basedOn w:val="DefaultParagraphFont"/>
    <w:uiPriority w:val="32"/>
    <w:qFormat/>
    <w:rsid w:val="006C46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1264</Words>
  <Characters>7205</Characters>
  <Application>Microsoft Office Word</Application>
  <DocSecurity>0</DocSecurity>
  <Lines>60</Lines>
  <Paragraphs>16</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Pyata Preethi</dc:creator>
  <cp:keywords/>
  <dc:description/>
  <cp:lastModifiedBy>Pyata Preethi</cp:lastModifiedBy>
  <cp:revision>2</cp:revision>
  <dcterms:created xsi:type="dcterms:W3CDTF">2026-08-04T18:09:00Z</dcterms:created>
  <dcterms:modified xsi:type="dcterms:W3CDTF">2026-08-04T18:09:00Z</dcterms:modified>
</cp:coreProperties>
</file>