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FDF09" w14:textId="23591CA9" w:rsidR="00AE6EA4" w:rsidRPr="0047671C" w:rsidRDefault="00AE6EA4">
      <w:pPr>
        <w:jc w:val="left"/>
        <w:rPr>
          <w:rFonts w:asciiTheme="minorBidi" w:eastAsiaTheme="majorEastAsia" w:hAnsiTheme="minorBidi"/>
          <w:spacing w:val="5"/>
          <w:kern w:val="28"/>
          <w:sz w:val="24"/>
          <w:szCs w:val="28"/>
          <w:lang w:bidi="ar-L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9"/>
        <w:gridCol w:w="925"/>
        <w:gridCol w:w="3257"/>
      </w:tblGrid>
      <w:tr w:rsidR="00AE6EA4" w:rsidRPr="0047671C" w14:paraId="2ADFDF0D" w14:textId="77777777" w:rsidTr="00B548F6">
        <w:tc>
          <w:tcPr>
            <w:tcW w:w="4158" w:type="dxa"/>
          </w:tcPr>
          <w:p w14:paraId="2ADFDF0A" w14:textId="37AFC550" w:rsidR="00AE6EA4" w:rsidRPr="0047671C" w:rsidRDefault="00AE6EA4" w:rsidP="00B548F6">
            <w:pPr>
              <w:tabs>
                <w:tab w:val="left" w:pos="6379"/>
              </w:tabs>
            </w:pPr>
            <w:r w:rsidRPr="0047671C">
              <w:br w:type="page"/>
            </w:r>
            <w:r w:rsidR="00AF1D34" w:rsidRPr="0047671C">
              <w:rPr>
                <w:noProof/>
              </w:rPr>
              <w:drawing>
                <wp:anchor distT="0" distB="0" distL="114300" distR="114300" simplePos="0" relativeHeight="251659264" behindDoc="0" locked="0" layoutInCell="1" allowOverlap="1" wp14:anchorId="6D315D56" wp14:editId="19D68CD4">
                  <wp:simplePos x="0" y="0"/>
                  <wp:positionH relativeFrom="margin">
                    <wp:posOffset>0</wp:posOffset>
                  </wp:positionH>
                  <wp:positionV relativeFrom="margin">
                    <wp:posOffset>148590</wp:posOffset>
                  </wp:positionV>
                  <wp:extent cx="2235200" cy="816610"/>
                  <wp:effectExtent l="0" t="0" r="0" b="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35200" cy="816610"/>
                          </a:xfrm>
                          <a:prstGeom prst="rect">
                            <a:avLst/>
                          </a:prstGeom>
                        </pic:spPr>
                      </pic:pic>
                    </a:graphicData>
                  </a:graphic>
                </wp:anchor>
              </w:drawing>
            </w:r>
          </w:p>
        </w:tc>
        <w:tc>
          <w:tcPr>
            <w:tcW w:w="1201" w:type="dxa"/>
          </w:tcPr>
          <w:p w14:paraId="2ADFDF0B" w14:textId="77777777" w:rsidR="00AE6EA4" w:rsidRPr="0047671C" w:rsidRDefault="00AE6EA4" w:rsidP="00B548F6">
            <w:pPr>
              <w:tabs>
                <w:tab w:val="left" w:pos="6379"/>
              </w:tabs>
            </w:pPr>
          </w:p>
        </w:tc>
        <w:tc>
          <w:tcPr>
            <w:tcW w:w="4001" w:type="dxa"/>
            <w:vAlign w:val="center"/>
          </w:tcPr>
          <w:p w14:paraId="2ADFDF0C" w14:textId="1A800EBF" w:rsidR="00AE6EA4" w:rsidRPr="0047671C" w:rsidRDefault="00AE6EA4" w:rsidP="005A1C4D">
            <w:pPr>
              <w:jc w:val="center"/>
              <w:rPr>
                <w:rFonts w:ascii="Candara" w:hAnsi="Candara"/>
                <w:sz w:val="28"/>
                <w:szCs w:val="28"/>
              </w:rPr>
            </w:pPr>
            <w:r w:rsidRPr="0047671C">
              <w:rPr>
                <w:rFonts w:ascii="Candara" w:hAnsi="Candara"/>
                <w:sz w:val="28"/>
                <w:szCs w:val="28"/>
              </w:rPr>
              <w:t xml:space="preserve">Academic Year </w:t>
            </w:r>
            <w:r w:rsidR="005A1C4D" w:rsidRPr="0047671C">
              <w:rPr>
                <w:rFonts w:ascii="Candara" w:hAnsi="Candara"/>
                <w:sz w:val="28"/>
                <w:szCs w:val="28"/>
              </w:rPr>
              <w:t>202</w:t>
            </w:r>
            <w:r w:rsidR="0047671C" w:rsidRPr="0047671C">
              <w:rPr>
                <w:rFonts w:ascii="Candara" w:hAnsi="Candara"/>
                <w:sz w:val="28"/>
                <w:szCs w:val="28"/>
              </w:rPr>
              <w:t>4</w:t>
            </w:r>
            <w:r w:rsidR="005A1C4D" w:rsidRPr="0047671C">
              <w:rPr>
                <w:rFonts w:ascii="Candara" w:hAnsi="Candara"/>
                <w:sz w:val="28"/>
                <w:szCs w:val="28"/>
              </w:rPr>
              <w:t>-202</w:t>
            </w:r>
            <w:r w:rsidR="0047671C" w:rsidRPr="0047671C">
              <w:rPr>
                <w:rFonts w:ascii="Candara" w:hAnsi="Candara"/>
                <w:sz w:val="28"/>
                <w:szCs w:val="28"/>
              </w:rPr>
              <w:t>5</w:t>
            </w:r>
          </w:p>
        </w:tc>
      </w:tr>
    </w:tbl>
    <w:p w14:paraId="2ADFDF0E" w14:textId="77777777" w:rsidR="00AE6EA4" w:rsidRPr="0047671C" w:rsidRDefault="00AE6EA4" w:rsidP="00AE6EA4">
      <w:pPr>
        <w:tabs>
          <w:tab w:val="left" w:pos="6379"/>
        </w:tabs>
      </w:pPr>
    </w:p>
    <w:p w14:paraId="2ADFDF0F" w14:textId="77777777" w:rsidR="00AE6EA4" w:rsidRPr="0047671C" w:rsidRDefault="00AE6EA4" w:rsidP="00AE6EA4">
      <w:pPr>
        <w:tabs>
          <w:tab w:val="left" w:pos="6379"/>
        </w:tabs>
      </w:pPr>
    </w:p>
    <w:p w14:paraId="2ADFDF10" w14:textId="77777777" w:rsidR="00AE6EA4" w:rsidRPr="0047671C" w:rsidRDefault="00AE6EA4" w:rsidP="00AE6EA4">
      <w:pPr>
        <w:spacing w:before="240"/>
        <w:jc w:val="center"/>
        <w:rPr>
          <w:rFonts w:ascii="Candara" w:hAnsi="Candara"/>
          <w:b/>
          <w:bCs/>
          <w:sz w:val="28"/>
          <w:szCs w:val="28"/>
        </w:rPr>
      </w:pPr>
      <w:r w:rsidRPr="0047671C">
        <w:rPr>
          <w:rFonts w:ascii="Candara" w:hAnsi="Candara"/>
          <w:b/>
          <w:bCs/>
          <w:sz w:val="28"/>
          <w:szCs w:val="28"/>
        </w:rPr>
        <w:t>Master II</w:t>
      </w:r>
    </w:p>
    <w:p w14:paraId="2ADFDF11" w14:textId="27662189" w:rsidR="00AE6EA4" w:rsidRPr="0047671C" w:rsidRDefault="00AE6EA4" w:rsidP="00AE6EA4">
      <w:pPr>
        <w:tabs>
          <w:tab w:val="left" w:pos="5954"/>
        </w:tabs>
        <w:spacing w:before="360"/>
        <w:jc w:val="center"/>
        <w:rPr>
          <w:rFonts w:ascii="Candara" w:hAnsi="Candara"/>
          <w:b/>
          <w:bCs/>
          <w:sz w:val="28"/>
          <w:szCs w:val="28"/>
        </w:rPr>
      </w:pPr>
      <w:r w:rsidRPr="0047671C">
        <w:rPr>
          <w:rFonts w:ascii="Candara" w:hAnsi="Candara"/>
          <w:b/>
          <w:bCs/>
          <w:sz w:val="28"/>
          <w:szCs w:val="28"/>
        </w:rPr>
        <w:t xml:space="preserve">Curriculum: </w:t>
      </w:r>
      <w:r w:rsidR="00847E7F" w:rsidRPr="0047671C">
        <w:rPr>
          <w:rFonts w:ascii="Candara" w:hAnsi="Candara"/>
          <w:b/>
          <w:bCs/>
          <w:sz w:val="28"/>
          <w:szCs w:val="28"/>
        </w:rPr>
        <w:t>Artificial Intelligence</w:t>
      </w:r>
    </w:p>
    <w:p w14:paraId="2ADFDF12" w14:textId="77777777" w:rsidR="00AE6EA4" w:rsidRPr="0047671C" w:rsidRDefault="00AE6EA4" w:rsidP="00AE6EA4">
      <w:pPr>
        <w:tabs>
          <w:tab w:val="left" w:pos="5954"/>
        </w:tabs>
        <w:spacing w:before="720" w:after="480"/>
        <w:jc w:val="center"/>
        <w:rPr>
          <w:rFonts w:ascii="Candara" w:hAnsi="Candara"/>
          <w:b/>
          <w:bCs/>
          <w:sz w:val="36"/>
          <w:szCs w:val="36"/>
        </w:rPr>
      </w:pPr>
      <w:r w:rsidRPr="0047671C">
        <w:rPr>
          <w:rFonts w:ascii="Candara" w:hAnsi="Candara"/>
          <w:b/>
          <w:bCs/>
          <w:sz w:val="36"/>
          <w:szCs w:val="36"/>
        </w:rPr>
        <w:t>Final Thesis</w:t>
      </w:r>
    </w:p>
    <w:p w14:paraId="2ADFDF13" w14:textId="6269555B" w:rsidR="00AE6EA4" w:rsidRPr="0047671C" w:rsidRDefault="00000000" w:rsidP="001E5EF1">
      <w:pPr>
        <w:tabs>
          <w:tab w:val="left" w:pos="5954"/>
        </w:tabs>
        <w:jc w:val="center"/>
        <w:rPr>
          <w:rFonts w:ascii="Candara" w:hAnsi="Candara"/>
          <w:sz w:val="36"/>
          <w:szCs w:val="36"/>
        </w:rPr>
      </w:pPr>
      <w:sdt>
        <w:sdtPr>
          <w:rPr>
            <w:rFonts w:ascii="Candara" w:hAnsi="Candara"/>
            <w:sz w:val="36"/>
            <w:szCs w:val="36"/>
          </w:rPr>
          <w:id w:val="-90699732"/>
          <w:placeholder>
            <w:docPart w:val="DFA28B86172C48BFAC51F258AF4F3583"/>
          </w:placeholder>
        </w:sdtPr>
        <w:sdtContent>
          <w:r w:rsidR="0047671C" w:rsidRPr="0047671C">
            <w:rPr>
              <w:rFonts w:ascii="Candara" w:hAnsi="Candara"/>
              <w:sz w:val="36"/>
              <w:szCs w:val="36"/>
            </w:rPr>
            <w:t xml:space="preserve">Healthcare AI </w:t>
          </w:r>
        </w:sdtContent>
      </w:sdt>
    </w:p>
    <w:p w14:paraId="2ADFDF14" w14:textId="77777777" w:rsidR="00AE6EA4" w:rsidRPr="0047671C" w:rsidRDefault="00AE6EA4" w:rsidP="00AE6EA4">
      <w:pPr>
        <w:tabs>
          <w:tab w:val="left" w:pos="5954"/>
        </w:tabs>
        <w:jc w:val="center"/>
        <w:rPr>
          <w:rFonts w:ascii="Candara" w:hAnsi="Candara"/>
          <w:sz w:val="28"/>
          <w:szCs w:val="28"/>
        </w:rPr>
      </w:pPr>
      <w:r w:rsidRPr="0047671C">
        <w:rPr>
          <w:rFonts w:ascii="Candara" w:hAnsi="Candara"/>
          <w:sz w:val="28"/>
          <w:szCs w:val="28"/>
        </w:rPr>
        <w:t>By</w:t>
      </w:r>
    </w:p>
    <w:p w14:paraId="2ADFDF15" w14:textId="586806DD" w:rsidR="00AE6EA4" w:rsidRPr="0047671C" w:rsidRDefault="00000000" w:rsidP="001E5EF1">
      <w:pPr>
        <w:tabs>
          <w:tab w:val="left" w:pos="5954"/>
        </w:tabs>
        <w:jc w:val="center"/>
        <w:rPr>
          <w:rFonts w:ascii="Candara" w:hAnsi="Candara"/>
          <w:b/>
          <w:bCs/>
          <w:sz w:val="28"/>
          <w:szCs w:val="28"/>
        </w:rPr>
      </w:pPr>
      <w:sdt>
        <w:sdtPr>
          <w:rPr>
            <w:rFonts w:ascii="Candara" w:hAnsi="Candara"/>
            <w:b/>
            <w:bCs/>
            <w:sz w:val="28"/>
            <w:szCs w:val="28"/>
          </w:rPr>
          <w:id w:val="2001154817"/>
          <w:placeholder>
            <w:docPart w:val="492A3F1BADDE4D1D8F1BF1DAB268791C"/>
          </w:placeholder>
        </w:sdtPr>
        <w:sdtContent>
          <w:r w:rsidR="0047671C" w:rsidRPr="0047671C">
            <w:rPr>
              <w:rFonts w:ascii="Candara" w:hAnsi="Candara"/>
              <w:b/>
              <w:bCs/>
              <w:sz w:val="28"/>
              <w:szCs w:val="28"/>
            </w:rPr>
            <w:t>IBRAHIM Mohamad (Ahmad)</w:t>
          </w:r>
        </w:sdtContent>
      </w:sdt>
      <w:r w:rsidR="00AE6EA4" w:rsidRPr="0047671C">
        <w:rPr>
          <w:rFonts w:ascii="Candara" w:hAnsi="Candara"/>
          <w:b/>
          <w:bCs/>
          <w:sz w:val="28"/>
          <w:szCs w:val="28"/>
        </w:rPr>
        <w:t xml:space="preserve"> </w:t>
      </w:r>
    </w:p>
    <w:p w14:paraId="2ADFDF16" w14:textId="77777777" w:rsidR="00AE6EA4" w:rsidRPr="0047671C" w:rsidRDefault="00AE6EA4" w:rsidP="00AE6EA4">
      <w:pPr>
        <w:tabs>
          <w:tab w:val="left" w:pos="5954"/>
        </w:tabs>
        <w:jc w:val="center"/>
        <w:rPr>
          <w:rFonts w:ascii="Candara" w:hAnsi="Candara"/>
          <w:b/>
          <w:bCs/>
          <w:sz w:val="28"/>
          <w:szCs w:val="28"/>
        </w:rPr>
      </w:pPr>
    </w:p>
    <w:p w14:paraId="2ADFDF17" w14:textId="1E60ACDF" w:rsidR="00AE6EA4" w:rsidRPr="0047671C" w:rsidRDefault="00AE6EA4" w:rsidP="00AE6EA4">
      <w:pPr>
        <w:tabs>
          <w:tab w:val="left" w:pos="5954"/>
        </w:tabs>
        <w:spacing w:before="960" w:after="120"/>
        <w:jc w:val="left"/>
        <w:rPr>
          <w:rFonts w:ascii="Candara" w:hAnsi="Candara"/>
          <w:sz w:val="28"/>
          <w:szCs w:val="28"/>
        </w:rPr>
      </w:pPr>
      <w:r w:rsidRPr="0047671C">
        <w:rPr>
          <w:rFonts w:ascii="Candara" w:hAnsi="Candara"/>
          <w:sz w:val="28"/>
          <w:szCs w:val="28"/>
        </w:rPr>
        <w:t xml:space="preserve">Thesis Director: </w:t>
      </w:r>
      <w:sdt>
        <w:sdtPr>
          <w:rPr>
            <w:rFonts w:ascii="Candara" w:hAnsi="Candara"/>
            <w:b/>
            <w:bCs/>
            <w:sz w:val="28"/>
            <w:szCs w:val="28"/>
          </w:rPr>
          <w:id w:val="2023741611"/>
          <w:placeholder>
            <w:docPart w:val="7AFEFF8818C046029D886B7B2CBA9333"/>
          </w:placeholder>
        </w:sdtPr>
        <w:sdtContent>
          <w:r w:rsidR="0047671C" w:rsidRPr="0047671C">
            <w:rPr>
              <w:rFonts w:ascii="Candara" w:hAnsi="Candara"/>
              <w:b/>
              <w:bCs/>
              <w:sz w:val="28"/>
              <w:szCs w:val="28"/>
            </w:rPr>
            <w:t>KHALIL</w:t>
          </w:r>
          <w:r w:rsidRPr="0047671C">
            <w:rPr>
              <w:rFonts w:ascii="Candara" w:hAnsi="Candara"/>
              <w:b/>
              <w:bCs/>
              <w:sz w:val="28"/>
              <w:szCs w:val="28"/>
            </w:rPr>
            <w:t xml:space="preserve"> </w:t>
          </w:r>
          <w:r w:rsidR="0047671C" w:rsidRPr="0047671C">
            <w:rPr>
              <w:rFonts w:ascii="Candara" w:hAnsi="Candara"/>
              <w:b/>
              <w:bCs/>
              <w:sz w:val="28"/>
              <w:szCs w:val="28"/>
            </w:rPr>
            <w:t>Hariss</w:t>
          </w:r>
        </w:sdtContent>
      </w:sdt>
    </w:p>
    <w:p w14:paraId="2ADFDF18" w14:textId="532C0A61" w:rsidR="00AE6EA4" w:rsidRPr="0047671C" w:rsidRDefault="00AE6EA4" w:rsidP="00AE6EA4">
      <w:pPr>
        <w:tabs>
          <w:tab w:val="left" w:pos="5954"/>
        </w:tabs>
        <w:spacing w:before="120" w:after="120"/>
        <w:jc w:val="left"/>
        <w:rPr>
          <w:rFonts w:ascii="Candara" w:hAnsi="Candara"/>
          <w:sz w:val="28"/>
          <w:szCs w:val="28"/>
        </w:rPr>
      </w:pPr>
      <w:r w:rsidRPr="0047671C">
        <w:rPr>
          <w:rFonts w:ascii="Candara" w:hAnsi="Candara"/>
          <w:sz w:val="28"/>
          <w:szCs w:val="28"/>
        </w:rPr>
        <w:t xml:space="preserve">Academic Supervisors: </w:t>
      </w:r>
      <w:sdt>
        <w:sdtPr>
          <w:rPr>
            <w:rFonts w:ascii="Candara" w:hAnsi="Candara"/>
            <w:sz w:val="28"/>
            <w:szCs w:val="28"/>
          </w:rPr>
          <w:id w:val="1904717042"/>
          <w:placeholder>
            <w:docPart w:val="6E81AFB53FD34F49B12A6F5F627EAC71"/>
          </w:placeholder>
        </w:sdtPr>
        <w:sdtEndPr>
          <w:rPr>
            <w:rStyle w:val="PlaceholderText"/>
            <w:color w:val="808080"/>
          </w:rPr>
        </w:sdtEndPr>
        <w:sdtContent>
          <w:r w:rsidR="0047671C" w:rsidRPr="0047671C">
            <w:rPr>
              <w:rFonts w:ascii="Candara" w:hAnsi="Candara"/>
              <w:b/>
              <w:bCs/>
              <w:sz w:val="28"/>
              <w:szCs w:val="28"/>
            </w:rPr>
            <w:t>HAJJAR</w:t>
          </w:r>
          <w:r w:rsidRPr="0047671C">
            <w:rPr>
              <w:rFonts w:ascii="Candara" w:hAnsi="Candara"/>
              <w:b/>
              <w:bCs/>
              <w:sz w:val="28"/>
              <w:szCs w:val="28"/>
            </w:rPr>
            <w:t xml:space="preserve"> </w:t>
          </w:r>
          <w:r w:rsidR="0047671C" w:rsidRPr="0047671C">
            <w:rPr>
              <w:rFonts w:ascii="Candara" w:hAnsi="Candara"/>
              <w:b/>
              <w:bCs/>
              <w:sz w:val="28"/>
              <w:szCs w:val="28"/>
            </w:rPr>
            <w:t>Chantal</w:t>
          </w:r>
        </w:sdtContent>
      </w:sdt>
      <w:r w:rsidRPr="0047671C">
        <w:rPr>
          <w:rFonts w:ascii="Candara" w:hAnsi="Candara"/>
          <w:sz w:val="28"/>
          <w:szCs w:val="28"/>
        </w:rPr>
        <w:br/>
        <w:t xml:space="preserve">Location: </w:t>
      </w:r>
      <w:sdt>
        <w:sdtPr>
          <w:rPr>
            <w:rFonts w:ascii="Candara" w:hAnsi="Candara"/>
            <w:sz w:val="28"/>
            <w:szCs w:val="28"/>
          </w:rPr>
          <w:id w:val="1575246376"/>
          <w:placeholder>
            <w:docPart w:val="0BD0552A501D41FDBF2CBEB73018A170"/>
          </w:placeholder>
        </w:sdtPr>
        <w:sdtContent>
          <w:r w:rsidR="0047671C" w:rsidRPr="0047671C">
            <w:rPr>
              <w:rFonts w:ascii="Candara" w:hAnsi="Candara"/>
              <w:b/>
              <w:bCs/>
              <w:sz w:val="28"/>
              <w:szCs w:val="28"/>
            </w:rPr>
            <w:t>USJ-ESIB</w:t>
          </w:r>
          <w:r w:rsidR="006D77AE" w:rsidRPr="0047671C">
            <w:rPr>
              <w:rFonts w:ascii="Candara" w:hAnsi="Candara"/>
              <w:b/>
              <w:bCs/>
              <w:sz w:val="28"/>
              <w:szCs w:val="28"/>
            </w:rPr>
            <w:t xml:space="preserve"> </w:t>
          </w:r>
          <w:r w:rsidR="0047671C" w:rsidRPr="0047671C">
            <w:rPr>
              <w:rFonts w:ascii="Candara" w:hAnsi="Candara"/>
              <w:b/>
              <w:bCs/>
              <w:sz w:val="28"/>
              <w:szCs w:val="28"/>
            </w:rPr>
            <w:t>Mansouriyyeh</w:t>
          </w:r>
        </w:sdtContent>
      </w:sdt>
    </w:p>
    <w:p w14:paraId="2ADFDF19" w14:textId="74374C55" w:rsidR="00AE6EA4" w:rsidRPr="0047671C" w:rsidRDefault="00AE6EA4" w:rsidP="005A1C4D">
      <w:pPr>
        <w:tabs>
          <w:tab w:val="left" w:pos="5954"/>
        </w:tabs>
        <w:spacing w:before="120" w:after="120"/>
        <w:jc w:val="left"/>
        <w:rPr>
          <w:rFonts w:ascii="Candara" w:hAnsi="Candara"/>
          <w:sz w:val="28"/>
          <w:szCs w:val="28"/>
        </w:rPr>
      </w:pPr>
      <w:r w:rsidRPr="0047671C">
        <w:rPr>
          <w:rFonts w:ascii="Candara" w:hAnsi="Candara"/>
          <w:sz w:val="28"/>
          <w:szCs w:val="28"/>
        </w:rPr>
        <w:t xml:space="preserve">Jury Members: </w:t>
      </w:r>
      <w:sdt>
        <w:sdtPr>
          <w:rPr>
            <w:rFonts w:ascii="Candara" w:hAnsi="Candara"/>
            <w:sz w:val="28"/>
            <w:szCs w:val="28"/>
          </w:rPr>
          <w:id w:val="2072922895"/>
          <w:placeholder>
            <w:docPart w:val="B95BE987DA284216822A1002F0364621"/>
          </w:placeholder>
        </w:sdtPr>
        <w:sdtContent>
          <w:r w:rsidR="0047671C" w:rsidRPr="0047671C">
            <w:rPr>
              <w:rFonts w:ascii="Candara" w:hAnsi="Candara"/>
              <w:b/>
              <w:bCs/>
              <w:sz w:val="28"/>
              <w:szCs w:val="28"/>
            </w:rPr>
            <w:t>BAKOUNY Youssef, CHAMOUN Maroun</w:t>
          </w:r>
        </w:sdtContent>
      </w:sdt>
    </w:p>
    <w:p w14:paraId="2ADFDF1A" w14:textId="67835EAB" w:rsidR="00B94CDE" w:rsidRPr="00422494" w:rsidRDefault="008103AC" w:rsidP="00AE6EA4">
      <w:pPr>
        <w:pStyle w:val="Subtitle"/>
        <w:jc w:val="left"/>
        <w:rPr>
          <w:lang w:val="fr-FR" w:bidi="ar-LB"/>
        </w:rPr>
      </w:pPr>
      <w:r w:rsidRPr="00422494">
        <w:rPr>
          <w:rFonts w:ascii="Candara" w:hAnsi="Candara"/>
          <w:sz w:val="28"/>
          <w:szCs w:val="28"/>
          <w:lang w:val="fr-FR"/>
        </w:rPr>
        <w:t>Date :</w:t>
      </w:r>
      <w:r w:rsidR="00AE6EA4" w:rsidRPr="00422494">
        <w:rPr>
          <w:rFonts w:ascii="Candara" w:hAnsi="Candara"/>
          <w:sz w:val="28"/>
          <w:szCs w:val="28"/>
          <w:lang w:val="fr-FR"/>
        </w:rPr>
        <w:t xml:space="preserve"> </w:t>
      </w:r>
      <w:sdt>
        <w:sdtPr>
          <w:rPr>
            <w:rFonts w:ascii="Candara" w:hAnsi="Candara"/>
            <w:sz w:val="28"/>
            <w:szCs w:val="28"/>
          </w:rPr>
          <w:id w:val="-1212260132"/>
          <w:placeholder>
            <w:docPart w:val="8E1F6E31B18D450991115D0A3184E8B5"/>
          </w:placeholder>
        </w:sdtPr>
        <w:sdtContent>
          <w:r w:rsidR="0047671C" w:rsidRPr="00422494">
            <w:rPr>
              <w:rFonts w:ascii="Candara" w:hAnsi="Candara"/>
              <w:b/>
              <w:bCs/>
              <w:sz w:val="28"/>
              <w:szCs w:val="28"/>
              <w:lang w:val="fr-FR"/>
            </w:rPr>
            <w:t>25</w:t>
          </w:r>
          <w:r w:rsidR="00AE6EA4" w:rsidRPr="00422494">
            <w:rPr>
              <w:rFonts w:ascii="Candara" w:hAnsi="Candara"/>
              <w:b/>
              <w:bCs/>
              <w:sz w:val="28"/>
              <w:szCs w:val="28"/>
              <w:lang w:val="fr-FR"/>
            </w:rPr>
            <w:t>-</w:t>
          </w:r>
          <w:r w:rsidR="0047671C" w:rsidRPr="00422494">
            <w:rPr>
              <w:rFonts w:ascii="Candara" w:hAnsi="Candara"/>
              <w:b/>
              <w:bCs/>
              <w:sz w:val="28"/>
              <w:szCs w:val="28"/>
              <w:lang w:val="fr-FR"/>
            </w:rPr>
            <w:t>9</w:t>
          </w:r>
          <w:r w:rsidR="00AE6EA4" w:rsidRPr="00422494">
            <w:rPr>
              <w:rFonts w:ascii="Candara" w:hAnsi="Candara"/>
              <w:b/>
              <w:bCs/>
              <w:sz w:val="28"/>
              <w:szCs w:val="28"/>
              <w:lang w:val="fr-FR"/>
            </w:rPr>
            <w:t>-</w:t>
          </w:r>
          <w:r w:rsidR="0047671C" w:rsidRPr="00422494">
            <w:rPr>
              <w:rFonts w:ascii="Candara" w:hAnsi="Candara"/>
              <w:b/>
              <w:bCs/>
              <w:sz w:val="28"/>
              <w:szCs w:val="28"/>
              <w:lang w:val="fr-FR"/>
            </w:rPr>
            <w:t>2025</w:t>
          </w:r>
        </w:sdtContent>
      </w:sdt>
      <w:r w:rsidR="00AE6EA4" w:rsidRPr="00422494">
        <w:rPr>
          <w:lang w:val="fr-FR" w:bidi="ar-LB"/>
        </w:rPr>
        <w:t xml:space="preserve"> </w:t>
      </w:r>
    </w:p>
    <w:p w14:paraId="2ADFDF1D" w14:textId="77777777" w:rsidR="00134BAB" w:rsidRPr="00422494" w:rsidRDefault="00134BAB" w:rsidP="00B94CDE">
      <w:pPr>
        <w:pStyle w:val="Subtitle"/>
        <w:jc w:val="right"/>
        <w:rPr>
          <w:rFonts w:asciiTheme="minorHAnsi" w:hAnsiTheme="minorHAnsi" w:cstheme="minorHAnsi"/>
          <w:sz w:val="28"/>
          <w:szCs w:val="28"/>
          <w:lang w:val="fr-FR" w:bidi="ar-LB"/>
        </w:rPr>
      </w:pPr>
      <w:r w:rsidRPr="00422494">
        <w:rPr>
          <w:rFonts w:asciiTheme="minorHAnsi" w:hAnsiTheme="minorHAnsi" w:cstheme="minorHAnsi"/>
          <w:sz w:val="28"/>
          <w:szCs w:val="28"/>
          <w:lang w:val="fr-FR" w:bidi="ar-LB"/>
        </w:rPr>
        <w:br w:type="page"/>
      </w:r>
    </w:p>
    <w:p w14:paraId="2ADFDF20" w14:textId="4AEF5D84" w:rsidR="00134BAB" w:rsidRPr="00422494" w:rsidRDefault="00134BAB" w:rsidP="00782A2E">
      <w:pPr>
        <w:pStyle w:val="Heading1"/>
        <w:numPr>
          <w:ilvl w:val="0"/>
          <w:numId w:val="0"/>
        </w:numPr>
        <w:ind w:left="432" w:hanging="432"/>
        <w:jc w:val="center"/>
        <w:rPr>
          <w:rFonts w:asciiTheme="majorHAnsi" w:hAnsiTheme="majorHAnsi"/>
          <w:sz w:val="32"/>
          <w:szCs w:val="32"/>
          <w:lang w:val="fr-FR" w:bidi="ar-LB"/>
        </w:rPr>
      </w:pPr>
      <w:bookmarkStart w:id="0" w:name="_Toc209884991"/>
      <w:r w:rsidRPr="00422494">
        <w:rPr>
          <w:rFonts w:asciiTheme="majorHAnsi" w:hAnsiTheme="majorHAnsi"/>
          <w:sz w:val="32"/>
          <w:szCs w:val="32"/>
          <w:lang w:val="fr-FR" w:bidi="ar-LB"/>
        </w:rPr>
        <w:lastRenderedPageBreak/>
        <w:t>Résumé</w:t>
      </w:r>
      <w:bookmarkEnd w:id="0"/>
    </w:p>
    <w:p w14:paraId="31B2750A" w14:textId="77777777" w:rsidR="00782A2E" w:rsidRPr="00422494" w:rsidRDefault="00782A2E" w:rsidP="00782A2E">
      <w:pPr>
        <w:rPr>
          <w:lang w:val="fr-FR" w:eastAsia="fr-FR" w:bidi="ar-LB"/>
        </w:rPr>
      </w:pPr>
    </w:p>
    <w:p w14:paraId="69D31D96" w14:textId="2BA65B10" w:rsidR="00782A2E" w:rsidRPr="00782A2E" w:rsidRDefault="00782A2E" w:rsidP="00856148">
      <w:pPr>
        <w:rPr>
          <w:rFonts w:asciiTheme="majorBidi" w:hAnsiTheme="majorBidi" w:cstheme="majorBidi"/>
          <w:sz w:val="24"/>
          <w:szCs w:val="28"/>
          <w:lang w:val="fr-FR" w:bidi="ar-LB"/>
        </w:rPr>
      </w:pPr>
      <w:r w:rsidRPr="007C6884">
        <w:rPr>
          <w:rFonts w:asciiTheme="majorBidi" w:hAnsiTheme="majorBidi" w:cstheme="majorBidi"/>
          <w:sz w:val="24"/>
          <w:szCs w:val="28"/>
          <w:lang w:val="fr-FR" w:bidi="ar-LB"/>
        </w:rPr>
        <w:t xml:space="preserve">     L</w:t>
      </w:r>
      <w:r w:rsidRPr="00782A2E">
        <w:rPr>
          <w:rFonts w:asciiTheme="majorBidi" w:hAnsiTheme="majorBidi" w:cstheme="majorBidi"/>
          <w:sz w:val="24"/>
          <w:szCs w:val="28"/>
          <w:lang w:val="fr-FR" w:bidi="ar-LB"/>
        </w:rPr>
        <w:t>es données sont devenues une ressource essentielle, et leur protection est plus importante que jamais au regard du RGPD. Certains ensembles de données sont classés comme sensibles et doivent être sécurisés. Lorsqu’un tel ensemble est utilisé pour entraîner un modèle d’apprentissage automatique, le modèle produit des paramètres. Si ces paramètres sont divulgués, les données sous-jacentes peuvent être compromises. Cela souligne la nécessité d’employer des méthodes de chiffrement, en particulier dans les modèles d’apprentissage fédéré où les paramètres sont transmis de plusieurs modèles locaux vers un modèle global, et où chaque client doit protéger ses paramètres contre les fuites. Cette architecture exige une technique de chiffrement spécialisée connue sous le nom de «</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chiffrement homomorphe</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 Dans cette technique, des opérations mathématiques peuvent être effectuées sur du texte chiffré, appelé «</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ciphertext</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 Dans ce contexte, le «</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plaintext</w:t>
      </w:r>
      <w:r w:rsidR="00A42392">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 désigne les données originales non chiffrées. L’architecture peut utiliser un chiffrement symétrique ou asymétrique, selon l’approche choisie. Cependant, les deux approches employaient initialement la même clé pour tous les clients, créant une vulnérabilité critique : la fuite d’une seule clé compromet tout. Les cryptographes ont adopté une approche asymétrique pour atténuer ce problème, mais leurs méthodes présentent encore des limites non résolues et ne constituent pas des solutions parfaites. Dans ce projet, une approche de chiffrement symétrique a été mise en œuvre pour répondre à ce problème et a été comparée à l’une des solutions asymétriques</w:t>
      </w:r>
      <w:r w:rsidR="001C1290">
        <w:rPr>
          <w:rFonts w:asciiTheme="majorBidi" w:hAnsiTheme="majorBidi" w:cstheme="majorBidi"/>
          <w:sz w:val="24"/>
          <w:szCs w:val="28"/>
          <w:lang w:val="fr-FR" w:bidi="ar-LB"/>
        </w:rPr>
        <w:t xml:space="preserve"> appel</w:t>
      </w:r>
      <w:r w:rsidR="001C1290" w:rsidRPr="00782A2E">
        <w:rPr>
          <w:rFonts w:asciiTheme="majorBidi" w:hAnsiTheme="majorBidi" w:cstheme="majorBidi"/>
          <w:sz w:val="24"/>
          <w:szCs w:val="28"/>
          <w:lang w:val="fr-FR" w:bidi="ar-LB"/>
        </w:rPr>
        <w:t>é</w:t>
      </w:r>
      <w:r w:rsidR="001C1290">
        <w:rPr>
          <w:rFonts w:asciiTheme="majorBidi" w:hAnsiTheme="majorBidi" w:cstheme="majorBidi"/>
          <w:sz w:val="24"/>
          <w:szCs w:val="28"/>
          <w:lang w:val="fr-FR" w:bidi="ar-LB"/>
        </w:rPr>
        <w:t xml:space="preserve"> xMK-CKKS</w:t>
      </w:r>
      <w:r w:rsidR="00856148" w:rsidRPr="00856148">
        <w:rPr>
          <w:rFonts w:asciiTheme="majorBidi" w:hAnsiTheme="majorBidi" w:cstheme="majorBidi"/>
          <w:sz w:val="24"/>
          <w:szCs w:val="28"/>
          <w:lang w:val="fr-FR" w:bidi="ar-LB"/>
        </w:rPr>
        <w:t>.</w:t>
      </w:r>
    </w:p>
    <w:p w14:paraId="6322E918" w14:textId="6A1EC9AA" w:rsidR="00782A2E" w:rsidRPr="00782A2E" w:rsidRDefault="00782A2E" w:rsidP="00782A2E">
      <w:pPr>
        <w:rPr>
          <w:rFonts w:asciiTheme="majorBidi" w:hAnsiTheme="majorBidi" w:cstheme="majorBidi"/>
          <w:sz w:val="24"/>
          <w:szCs w:val="28"/>
          <w:lang w:val="fr-FR" w:bidi="ar-LB"/>
        </w:rPr>
      </w:pPr>
      <w:r w:rsidRPr="007C6884">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Pour l’approche symétrique, la méthode Domingo-Ferrer avec changement de clé a été utilisée. Chaque client possède une clé unique, chiffrant ses paramètres avec des clés différentes de celles des autres. Cela est incompatible avec l’architecture du chiffrement homomorphe, qui exige que tous les textes chiffrés soient chiffrés avec la même clé. Cette limitation rend nécessaire la technique de changement de clé, où des textes chiffrés sous les clés s1, s2, s3… sont convertis en un chiffrement sous s. La solution existante utilisée pour la comparaison est la technique xMK CKKS. Les deux approches ont été simulées à l’aide du cadre SageMath Python sur un ensemble de données médicales, en raison de sa sensibilité, et un ensemble de données synthétiques supplémentaire a été utilisé pour comparaison. Le modèle employé est un modèle d’apprentissage fédéré utilisant une régression logistique pour chaque client.</w:t>
      </w:r>
    </w:p>
    <w:p w14:paraId="2ADFDF23" w14:textId="3E2E834C" w:rsidR="00134BAB" w:rsidRDefault="00782A2E" w:rsidP="00782A2E">
      <w:pPr>
        <w:rPr>
          <w:rFonts w:asciiTheme="majorBidi" w:hAnsiTheme="majorBidi" w:cstheme="majorBidi"/>
          <w:sz w:val="24"/>
          <w:szCs w:val="28"/>
          <w:lang w:val="fr-FR" w:bidi="ar-LB"/>
        </w:rPr>
      </w:pPr>
      <w:r w:rsidRPr="007C6884">
        <w:rPr>
          <w:rFonts w:asciiTheme="majorBidi" w:hAnsiTheme="majorBidi" w:cstheme="majorBidi"/>
          <w:sz w:val="24"/>
          <w:szCs w:val="28"/>
          <w:lang w:val="fr-FR" w:bidi="ar-LB"/>
        </w:rPr>
        <w:t xml:space="preserve">     </w:t>
      </w:r>
      <w:r w:rsidRPr="00782A2E">
        <w:rPr>
          <w:rFonts w:asciiTheme="majorBidi" w:hAnsiTheme="majorBidi" w:cstheme="majorBidi"/>
          <w:sz w:val="24"/>
          <w:szCs w:val="28"/>
          <w:lang w:val="fr-FR" w:bidi="ar-LB"/>
        </w:rPr>
        <w:t>Les deux approches ont été rigoureusement étudiées et évaluées. De nombreuses différences sont apparues entre elles, mais une distinction clé a été mise en évidence. L’approche symétrique s’est révélée avantageuse à bien des égards car elle empêche le serveur d’effectuer toute opération de déchiffrement, contrairement à la méthode où le déchiffrement a lieu exclusivement côté serveur.</w:t>
      </w:r>
    </w:p>
    <w:p w14:paraId="2DA58E3C" w14:textId="77777777" w:rsidR="007C6884" w:rsidRPr="007C6884" w:rsidRDefault="007C6884" w:rsidP="00782A2E">
      <w:pPr>
        <w:rPr>
          <w:rFonts w:asciiTheme="majorBidi" w:hAnsiTheme="majorBidi" w:cstheme="majorBidi"/>
          <w:sz w:val="24"/>
          <w:szCs w:val="28"/>
          <w:lang w:val="fr-FR" w:bidi="ar-LB"/>
        </w:rPr>
      </w:pPr>
    </w:p>
    <w:p w14:paraId="2ADFDF25" w14:textId="18F2F766" w:rsidR="009C4ABC" w:rsidRDefault="009C4ABC" w:rsidP="00AE0FC8">
      <w:pPr>
        <w:pStyle w:val="Heading1"/>
        <w:numPr>
          <w:ilvl w:val="0"/>
          <w:numId w:val="0"/>
        </w:numPr>
        <w:ind w:left="432" w:hanging="432"/>
        <w:jc w:val="center"/>
        <w:rPr>
          <w:rFonts w:asciiTheme="majorHAnsi" w:hAnsiTheme="majorHAnsi"/>
          <w:sz w:val="32"/>
          <w:szCs w:val="32"/>
          <w:lang w:bidi="ar-LB"/>
        </w:rPr>
      </w:pPr>
      <w:bookmarkStart w:id="1" w:name="_Toc209884992"/>
      <w:r w:rsidRPr="0047671C">
        <w:rPr>
          <w:rFonts w:asciiTheme="majorHAnsi" w:hAnsiTheme="majorHAnsi"/>
          <w:sz w:val="32"/>
          <w:szCs w:val="32"/>
          <w:lang w:bidi="ar-LB"/>
        </w:rPr>
        <w:lastRenderedPageBreak/>
        <w:t>Abstract</w:t>
      </w:r>
      <w:bookmarkEnd w:id="1"/>
    </w:p>
    <w:p w14:paraId="430AE6A2" w14:textId="77777777" w:rsidR="00CB26CD" w:rsidRDefault="00CB26CD" w:rsidP="00CB26CD">
      <w:pPr>
        <w:spacing w:after="120" w:line="240" w:lineRule="auto"/>
        <w:rPr>
          <w:lang w:eastAsia="fr-FR" w:bidi="ar-LB"/>
        </w:rPr>
      </w:pPr>
    </w:p>
    <w:p w14:paraId="179C0F1B" w14:textId="77777777" w:rsidR="001C1290" w:rsidRPr="00CB26CD" w:rsidRDefault="001C1290" w:rsidP="001C1290">
      <w:pPr>
        <w:spacing w:after="120" w:line="240" w:lineRule="auto"/>
        <w:rPr>
          <w:rFonts w:asciiTheme="majorBidi" w:hAnsiTheme="majorBidi" w:cstheme="majorBidi"/>
          <w:sz w:val="24"/>
          <w:szCs w:val="28"/>
          <w:lang w:bidi="ar-LB"/>
        </w:rPr>
      </w:pPr>
      <w:r w:rsidRPr="007C6884">
        <w:rPr>
          <w:rFonts w:asciiTheme="majorBidi" w:hAnsiTheme="majorBidi" w:cstheme="majorBidi"/>
          <w:lang w:eastAsia="fr-FR" w:bidi="ar-LB"/>
        </w:rPr>
        <w:t xml:space="preserve">     </w:t>
      </w:r>
      <w:r w:rsidRPr="00CB26CD">
        <w:rPr>
          <w:rFonts w:asciiTheme="majorBidi" w:hAnsiTheme="majorBidi" w:cstheme="majorBidi"/>
          <w:sz w:val="24"/>
          <w:szCs w:val="28"/>
          <w:lang w:bidi="ar-LB"/>
        </w:rPr>
        <w:t xml:space="preserve">With the rise of AI, data has become a critical resource, and its protection is more important than ever under </w:t>
      </w:r>
      <w:r w:rsidRPr="00CB26CD">
        <w:rPr>
          <w:rFonts w:asciiTheme="majorBidi" w:hAnsiTheme="majorBidi" w:cstheme="majorBidi"/>
          <w:b/>
          <w:bCs/>
          <w:sz w:val="24"/>
          <w:szCs w:val="28"/>
          <w:lang w:bidi="ar-LB"/>
        </w:rPr>
        <w:t>GDPR</w:t>
      </w:r>
      <w:r w:rsidRPr="00CB26CD">
        <w:rPr>
          <w:rFonts w:asciiTheme="majorBidi" w:hAnsiTheme="majorBidi" w:cstheme="majorBidi"/>
          <w:sz w:val="24"/>
          <w:szCs w:val="28"/>
          <w:lang w:bidi="ar-LB"/>
        </w:rPr>
        <w:t xml:space="preserve"> regulations. Certain datasets are classified as sensitive and must be secured</w:t>
      </w:r>
      <w:r>
        <w:rPr>
          <w:rFonts w:asciiTheme="majorBidi" w:hAnsiTheme="majorBidi" w:cstheme="majorBidi"/>
          <w:sz w:val="24"/>
          <w:szCs w:val="28"/>
          <w:lang w:bidi="ar-LB"/>
        </w:rPr>
        <w:t>, the medical data for example</w:t>
      </w:r>
      <w:r w:rsidRPr="00CB26CD">
        <w:rPr>
          <w:rFonts w:asciiTheme="majorBidi" w:hAnsiTheme="majorBidi" w:cstheme="majorBidi"/>
          <w:sz w:val="24"/>
          <w:szCs w:val="28"/>
          <w:lang w:bidi="ar-LB"/>
        </w:rPr>
        <w:t>. When such a dataset is used to train a machine learning</w:t>
      </w:r>
      <w:r>
        <w:rPr>
          <w:rFonts w:asciiTheme="majorBidi" w:hAnsiTheme="majorBidi" w:cstheme="majorBidi"/>
          <w:sz w:val="24"/>
          <w:szCs w:val="28"/>
          <w:lang w:bidi="ar-LB"/>
        </w:rPr>
        <w:t xml:space="preserve"> (</w:t>
      </w:r>
      <w:r w:rsidRPr="00324858">
        <w:rPr>
          <w:rFonts w:asciiTheme="majorBidi" w:hAnsiTheme="majorBidi" w:cstheme="majorBidi"/>
          <w:color w:val="000000" w:themeColor="text1"/>
          <w:sz w:val="24"/>
          <w:szCs w:val="28"/>
          <w:lang w:bidi="ar-LB"/>
        </w:rPr>
        <w:t>ML</w:t>
      </w:r>
      <w:r>
        <w:rPr>
          <w:rFonts w:asciiTheme="majorBidi" w:hAnsiTheme="majorBidi" w:cstheme="majorBidi"/>
          <w:sz w:val="24"/>
          <w:szCs w:val="28"/>
          <w:lang w:bidi="ar-LB"/>
        </w:rPr>
        <w:t>)</w:t>
      </w:r>
      <w:r w:rsidRPr="00CB26CD">
        <w:rPr>
          <w:rFonts w:asciiTheme="majorBidi" w:hAnsiTheme="majorBidi" w:cstheme="majorBidi"/>
          <w:sz w:val="24"/>
          <w:szCs w:val="28"/>
          <w:lang w:bidi="ar-LB"/>
        </w:rPr>
        <w:t xml:space="preserve"> model, the model produces parameters (weights and biases). If these parameters are leaked, the underlying data may be compromised. This underscores the necessity of employing encryption methods, particularly in </w:t>
      </w:r>
      <w:r w:rsidRPr="00CB26CD">
        <w:rPr>
          <w:rFonts w:asciiTheme="majorBidi" w:hAnsiTheme="majorBidi" w:cstheme="majorBidi"/>
          <w:b/>
          <w:bCs/>
          <w:sz w:val="24"/>
          <w:szCs w:val="28"/>
          <w:lang w:bidi="ar-LB"/>
        </w:rPr>
        <w:t>federated learning</w:t>
      </w:r>
      <w:r w:rsidRPr="00CB26CD">
        <w:rPr>
          <w:rFonts w:asciiTheme="majorBidi" w:hAnsiTheme="majorBidi" w:cstheme="majorBidi"/>
          <w:sz w:val="24"/>
          <w:szCs w:val="28"/>
          <w:lang w:bidi="ar-LB"/>
        </w:rPr>
        <w:t xml:space="preserve"> </w:t>
      </w:r>
      <w:r w:rsidRPr="00324858">
        <w:rPr>
          <w:rFonts w:asciiTheme="majorBidi" w:hAnsiTheme="majorBidi" w:cstheme="majorBidi"/>
          <w:color w:val="000000" w:themeColor="text1"/>
          <w:sz w:val="24"/>
          <w:szCs w:val="28"/>
          <w:lang w:bidi="ar-LB"/>
        </w:rPr>
        <w:t>FL</w:t>
      </w:r>
      <w:r w:rsidRPr="00861FB2">
        <w:rPr>
          <w:rFonts w:asciiTheme="majorBidi" w:hAnsiTheme="majorBidi" w:cstheme="majorBidi"/>
          <w:color w:val="EE0000"/>
          <w:sz w:val="24"/>
          <w:szCs w:val="28"/>
          <w:lang w:bidi="ar-LB"/>
        </w:rPr>
        <w:t xml:space="preserve"> </w:t>
      </w:r>
      <w:r w:rsidRPr="00CB26CD">
        <w:rPr>
          <w:rFonts w:asciiTheme="majorBidi" w:hAnsiTheme="majorBidi" w:cstheme="majorBidi"/>
          <w:sz w:val="24"/>
          <w:szCs w:val="28"/>
          <w:lang w:bidi="ar-LB"/>
        </w:rPr>
        <w:t>models where parameters (or gradients) are transmitted from multiple local models (“clients”) to a global model (“server”), and each client must safeguard its parameters from leakage. This architecture requires a specialized encryption technique known as “</w:t>
      </w:r>
      <w:r w:rsidRPr="00CB26CD">
        <w:rPr>
          <w:rFonts w:asciiTheme="majorBidi" w:hAnsiTheme="majorBidi" w:cstheme="majorBidi"/>
          <w:b/>
          <w:bCs/>
          <w:sz w:val="24"/>
          <w:szCs w:val="28"/>
          <w:lang w:bidi="ar-LB"/>
        </w:rPr>
        <w:t>homomorphic encryptio</w:t>
      </w:r>
      <w:r>
        <w:rPr>
          <w:rFonts w:asciiTheme="majorBidi" w:hAnsiTheme="majorBidi" w:cstheme="majorBidi"/>
          <w:b/>
          <w:bCs/>
          <w:sz w:val="24"/>
          <w:szCs w:val="28"/>
          <w:lang w:bidi="ar-LB"/>
        </w:rPr>
        <w:t>n</w:t>
      </w:r>
      <w:r w:rsidRPr="00CB26CD">
        <w:rPr>
          <w:rFonts w:asciiTheme="majorBidi" w:hAnsiTheme="majorBidi" w:cstheme="majorBidi"/>
          <w:sz w:val="24"/>
          <w:szCs w:val="28"/>
          <w:lang w:bidi="ar-LB"/>
        </w:rPr>
        <w:t>”</w:t>
      </w:r>
      <w:r>
        <w:rPr>
          <w:rFonts w:asciiTheme="majorBidi" w:hAnsiTheme="majorBidi" w:cstheme="majorBidi"/>
          <w:sz w:val="24"/>
          <w:szCs w:val="28"/>
          <w:lang w:bidi="ar-LB"/>
        </w:rPr>
        <w:t xml:space="preserve"> (</w:t>
      </w:r>
      <w:r w:rsidRPr="00324858">
        <w:rPr>
          <w:rFonts w:asciiTheme="majorBidi" w:hAnsiTheme="majorBidi" w:cstheme="majorBidi"/>
          <w:color w:val="000000" w:themeColor="text1"/>
          <w:sz w:val="24"/>
          <w:szCs w:val="28"/>
          <w:lang w:bidi="ar-LB"/>
        </w:rPr>
        <w:t>HE</w:t>
      </w:r>
      <w:r>
        <w:rPr>
          <w:rFonts w:asciiTheme="majorBidi" w:hAnsiTheme="majorBidi" w:cstheme="majorBidi"/>
          <w:sz w:val="24"/>
          <w:szCs w:val="28"/>
          <w:lang w:bidi="ar-LB"/>
        </w:rPr>
        <w:t>).</w:t>
      </w:r>
      <w:r w:rsidRPr="00CB26CD">
        <w:rPr>
          <w:rFonts w:asciiTheme="majorBidi" w:hAnsiTheme="majorBidi" w:cstheme="majorBidi"/>
          <w:sz w:val="24"/>
          <w:szCs w:val="28"/>
          <w:lang w:bidi="ar-LB"/>
        </w:rPr>
        <w:t xml:space="preserve"> In this technique, mathematical operations can be performed on encrypted text</w:t>
      </w:r>
      <w:r w:rsidRPr="007C6884">
        <w:rPr>
          <w:rFonts w:asciiTheme="majorBidi" w:hAnsiTheme="majorBidi" w:cstheme="majorBidi"/>
          <w:sz w:val="24"/>
          <w:szCs w:val="28"/>
          <w:lang w:bidi="ar-LB"/>
        </w:rPr>
        <w:t>.</w:t>
      </w:r>
      <w:r w:rsidRPr="00CB26CD">
        <w:rPr>
          <w:rFonts w:asciiTheme="majorBidi" w:hAnsiTheme="majorBidi" w:cstheme="majorBidi"/>
          <w:sz w:val="24"/>
          <w:szCs w:val="28"/>
          <w:lang w:bidi="ar-LB"/>
        </w:rPr>
        <w:t xml:space="preserve"> </w:t>
      </w:r>
      <w:r w:rsidRPr="007C6884">
        <w:rPr>
          <w:rFonts w:asciiTheme="majorBidi" w:hAnsiTheme="majorBidi" w:cstheme="majorBidi"/>
          <w:sz w:val="24"/>
          <w:szCs w:val="28"/>
          <w:lang w:bidi="ar-LB"/>
        </w:rPr>
        <w:t>The architecture can employ either symmetric or asymmetric encryption, depending on the approach.</w:t>
      </w:r>
      <w:r w:rsidRPr="00CB26CD">
        <w:rPr>
          <w:rFonts w:asciiTheme="majorBidi" w:hAnsiTheme="majorBidi" w:cstheme="majorBidi"/>
          <w:sz w:val="24"/>
          <w:szCs w:val="28"/>
          <w:lang w:bidi="ar-LB"/>
        </w:rPr>
        <w:t xml:space="preserve"> </w:t>
      </w:r>
      <w:r w:rsidRPr="007C6884">
        <w:rPr>
          <w:rFonts w:asciiTheme="majorBidi" w:hAnsiTheme="majorBidi" w:cstheme="majorBidi"/>
          <w:sz w:val="24"/>
          <w:szCs w:val="28"/>
          <w:lang w:bidi="ar-LB"/>
        </w:rPr>
        <w:t>H</w:t>
      </w:r>
      <w:r w:rsidRPr="00CB26CD">
        <w:rPr>
          <w:rFonts w:asciiTheme="majorBidi" w:hAnsiTheme="majorBidi" w:cstheme="majorBidi"/>
          <w:sz w:val="24"/>
          <w:szCs w:val="28"/>
          <w:lang w:bidi="ar-LB"/>
        </w:rPr>
        <w:t xml:space="preserve">owever, both approaches originally employed the same key for all clients, creating a critical vulnerability: the leakage of one key </w:t>
      </w:r>
      <w:r w:rsidRPr="007C6884">
        <w:rPr>
          <w:rFonts w:asciiTheme="majorBidi" w:hAnsiTheme="majorBidi" w:cstheme="majorBidi"/>
          <w:sz w:val="24"/>
          <w:szCs w:val="28"/>
          <w:lang w:bidi="ar-LB"/>
        </w:rPr>
        <w:t>compromise</w:t>
      </w:r>
      <w:r w:rsidRPr="00CB26CD">
        <w:rPr>
          <w:rFonts w:asciiTheme="majorBidi" w:hAnsiTheme="majorBidi" w:cstheme="majorBidi"/>
          <w:sz w:val="24"/>
          <w:szCs w:val="28"/>
          <w:lang w:bidi="ar-LB"/>
        </w:rPr>
        <w:t xml:space="preserve"> all</w:t>
      </w:r>
      <w:r>
        <w:rPr>
          <w:rFonts w:asciiTheme="majorBidi" w:hAnsiTheme="majorBidi" w:cstheme="majorBidi"/>
          <w:sz w:val="24"/>
          <w:szCs w:val="28"/>
          <w:lang w:bidi="ar-LB"/>
        </w:rPr>
        <w:t xml:space="preserve">. Clients are honest but curious, which means they will apply the ML algorithm honestly, but they will extract data from other clients if they have the chance. </w:t>
      </w:r>
      <w:r>
        <w:rPr>
          <w:rFonts w:asciiTheme="majorBidi" w:hAnsiTheme="majorBidi" w:cstheme="majorBidi"/>
          <w:color w:val="000000" w:themeColor="text1"/>
          <w:sz w:val="24"/>
          <w:szCs w:val="28"/>
          <w:lang w:bidi="ar-LB"/>
        </w:rPr>
        <w:t>T</w:t>
      </w:r>
      <w:r w:rsidRPr="00B94BEA">
        <w:rPr>
          <w:rFonts w:asciiTheme="majorBidi" w:hAnsiTheme="majorBidi" w:cstheme="majorBidi"/>
          <w:color w:val="000000" w:themeColor="text1"/>
          <w:sz w:val="24"/>
          <w:szCs w:val="28"/>
          <w:lang w:bidi="ar-LB"/>
        </w:rPr>
        <w:t>he authors of this article “PRIVACY-PRESERVING FEDERATED LEARNING BASED ON MULTI-KEY HOMOMORPHIC ENCRYPTION” adopted a new solution called xMK-CKKS based on modifying the primitive CKKS scheme to make it much more suitable to FL by resolving the two main security problems mentioned above resulting from applying HE in a traditional fashion with FL scenario</w:t>
      </w:r>
      <w:r w:rsidRPr="00CB26CD">
        <w:rPr>
          <w:rFonts w:asciiTheme="majorBidi" w:hAnsiTheme="majorBidi" w:cstheme="majorBidi"/>
          <w:sz w:val="24"/>
          <w:szCs w:val="28"/>
          <w:lang w:bidi="ar-LB"/>
        </w:rPr>
        <w:t xml:space="preserve">. </w:t>
      </w:r>
      <w:r w:rsidRPr="00B94BEA">
        <w:rPr>
          <w:rFonts w:asciiTheme="majorBidi" w:hAnsiTheme="majorBidi" w:cstheme="majorBidi"/>
          <w:color w:val="000000" w:themeColor="text1"/>
          <w:sz w:val="24"/>
          <w:szCs w:val="28"/>
          <w:lang w:bidi="ar-LB"/>
        </w:rPr>
        <w:t>In this work, the security issues mentioned above, which arise from implementing HE in a traditional manner within a FL scenario, were addressed by integrating the well-known Key Switching (KS) technique with the symmetric Domingo-Ferrer (DF) encryption scheme</w:t>
      </w:r>
      <w:r w:rsidRPr="001851B7">
        <w:rPr>
          <w:rFonts w:asciiTheme="majorBidi" w:hAnsiTheme="majorBidi" w:cstheme="majorBidi"/>
          <w:sz w:val="24"/>
          <w:szCs w:val="28"/>
          <w:lang w:bidi="ar-LB"/>
        </w:rPr>
        <w:t>.</w:t>
      </w:r>
    </w:p>
    <w:p w14:paraId="58FC3B6D" w14:textId="77777777" w:rsidR="001C1290" w:rsidRPr="00CB26CD" w:rsidRDefault="001C1290" w:rsidP="001C1290">
      <w:pPr>
        <w:spacing w:after="120" w:line="240" w:lineRule="auto"/>
        <w:rPr>
          <w:rFonts w:asciiTheme="majorBidi" w:hAnsiTheme="majorBidi" w:cstheme="majorBidi"/>
          <w:sz w:val="24"/>
          <w:szCs w:val="28"/>
          <w:lang w:bidi="ar-LB"/>
        </w:rPr>
      </w:pPr>
      <w:r w:rsidRPr="007C6884">
        <w:rPr>
          <w:rFonts w:asciiTheme="majorBidi" w:hAnsiTheme="majorBidi" w:cstheme="majorBidi"/>
          <w:sz w:val="24"/>
          <w:szCs w:val="28"/>
          <w:lang w:bidi="ar-LB"/>
        </w:rPr>
        <w:t xml:space="preserve">     </w:t>
      </w:r>
      <w:r w:rsidRPr="00CB26CD">
        <w:rPr>
          <w:rFonts w:asciiTheme="majorBidi" w:hAnsiTheme="majorBidi" w:cstheme="majorBidi"/>
          <w:sz w:val="24"/>
          <w:szCs w:val="28"/>
          <w:lang w:bidi="ar-LB"/>
        </w:rPr>
        <w:t xml:space="preserve">For the symmetric approach, the </w:t>
      </w:r>
      <w:r>
        <w:rPr>
          <w:rFonts w:asciiTheme="majorBidi" w:hAnsiTheme="majorBidi" w:cstheme="majorBidi"/>
          <w:sz w:val="24"/>
          <w:szCs w:val="28"/>
          <w:lang w:bidi="ar-LB"/>
        </w:rPr>
        <w:t xml:space="preserve">DF </w:t>
      </w:r>
      <w:r w:rsidRPr="00CB26CD">
        <w:rPr>
          <w:rFonts w:asciiTheme="majorBidi" w:hAnsiTheme="majorBidi" w:cstheme="majorBidi"/>
          <w:sz w:val="24"/>
          <w:szCs w:val="28"/>
          <w:lang w:bidi="ar-LB"/>
        </w:rPr>
        <w:t>with Key Switching (</w:t>
      </w:r>
      <w:r w:rsidRPr="00CB26CD">
        <w:rPr>
          <w:rFonts w:asciiTheme="majorBidi" w:hAnsiTheme="majorBidi" w:cstheme="majorBidi"/>
          <w:b/>
          <w:bCs/>
          <w:sz w:val="24"/>
          <w:szCs w:val="28"/>
          <w:lang w:bidi="ar-LB"/>
        </w:rPr>
        <w:t>DF</w:t>
      </w:r>
      <w:r>
        <w:rPr>
          <w:rFonts w:asciiTheme="majorBidi" w:hAnsiTheme="majorBidi" w:cstheme="majorBidi"/>
          <w:b/>
          <w:bCs/>
          <w:sz w:val="24"/>
          <w:szCs w:val="28"/>
          <w:lang w:bidi="ar-LB"/>
        </w:rPr>
        <w:t>-</w:t>
      </w:r>
      <w:r w:rsidRPr="00CB26CD">
        <w:rPr>
          <w:rFonts w:asciiTheme="majorBidi" w:hAnsiTheme="majorBidi" w:cstheme="majorBidi"/>
          <w:b/>
          <w:bCs/>
          <w:sz w:val="24"/>
          <w:szCs w:val="28"/>
          <w:lang w:bidi="ar-LB"/>
        </w:rPr>
        <w:t>KS</w:t>
      </w:r>
      <w:r w:rsidRPr="00CB26CD">
        <w:rPr>
          <w:rFonts w:asciiTheme="majorBidi" w:hAnsiTheme="majorBidi" w:cstheme="majorBidi"/>
          <w:sz w:val="24"/>
          <w:szCs w:val="28"/>
          <w:lang w:bidi="ar-LB"/>
        </w:rPr>
        <w:t xml:space="preserve">) method was used. Each client possesses a unique key, encrypting its parameters under different keys from the others. This is incompatible with </w:t>
      </w:r>
      <w:r>
        <w:rPr>
          <w:rFonts w:asciiTheme="majorBidi" w:hAnsiTheme="majorBidi" w:cstheme="majorBidi"/>
          <w:sz w:val="24"/>
          <w:szCs w:val="28"/>
          <w:lang w:bidi="ar-LB"/>
        </w:rPr>
        <w:t xml:space="preserve">HE </w:t>
      </w:r>
      <w:r w:rsidRPr="00CB26CD">
        <w:rPr>
          <w:rFonts w:asciiTheme="majorBidi" w:hAnsiTheme="majorBidi" w:cstheme="majorBidi"/>
          <w:sz w:val="24"/>
          <w:szCs w:val="28"/>
          <w:lang w:bidi="ar-LB"/>
        </w:rPr>
        <w:t xml:space="preserve">architecture, which requires all ciphertexts to be encrypted under the same key. This limitation necessitates the </w:t>
      </w:r>
      <w:r>
        <w:rPr>
          <w:rFonts w:asciiTheme="majorBidi" w:hAnsiTheme="majorBidi" w:cstheme="majorBidi"/>
          <w:sz w:val="24"/>
          <w:szCs w:val="28"/>
          <w:lang w:bidi="ar-LB"/>
        </w:rPr>
        <w:t xml:space="preserve">KS </w:t>
      </w:r>
      <w:r w:rsidRPr="00CB26CD">
        <w:rPr>
          <w:rFonts w:asciiTheme="majorBidi" w:hAnsiTheme="majorBidi" w:cstheme="majorBidi"/>
          <w:sz w:val="24"/>
          <w:szCs w:val="28"/>
          <w:lang w:bidi="ar-LB"/>
        </w:rPr>
        <w:t xml:space="preserve">technique, where ciphertexts encrypted under keys s1, s2, s3… are converted to encryption under s. The existing solution used for comparison is the </w:t>
      </w:r>
      <w:r w:rsidRPr="00CB26CD">
        <w:rPr>
          <w:rFonts w:asciiTheme="majorBidi" w:hAnsiTheme="majorBidi" w:cstheme="majorBidi"/>
          <w:b/>
          <w:bCs/>
          <w:sz w:val="24"/>
          <w:szCs w:val="28"/>
          <w:lang w:bidi="ar-LB"/>
        </w:rPr>
        <w:t>xMK</w:t>
      </w:r>
      <w:r>
        <w:rPr>
          <w:rFonts w:asciiTheme="majorBidi" w:hAnsiTheme="majorBidi" w:cstheme="majorBidi"/>
          <w:b/>
          <w:bCs/>
          <w:sz w:val="24"/>
          <w:szCs w:val="28"/>
          <w:lang w:bidi="ar-LB"/>
        </w:rPr>
        <w:t>-</w:t>
      </w:r>
      <w:r w:rsidRPr="00CB26CD">
        <w:rPr>
          <w:rFonts w:asciiTheme="majorBidi" w:hAnsiTheme="majorBidi" w:cstheme="majorBidi"/>
          <w:b/>
          <w:bCs/>
          <w:sz w:val="24"/>
          <w:szCs w:val="28"/>
          <w:lang w:bidi="ar-LB"/>
        </w:rPr>
        <w:t>CKKS</w:t>
      </w:r>
      <w:r w:rsidRPr="00CB26CD">
        <w:rPr>
          <w:rFonts w:asciiTheme="majorBidi" w:hAnsiTheme="majorBidi" w:cstheme="majorBidi"/>
          <w:sz w:val="24"/>
          <w:szCs w:val="28"/>
          <w:lang w:bidi="ar-LB"/>
        </w:rPr>
        <w:t xml:space="preserve"> technique, which applies the Learning With Error (“</w:t>
      </w:r>
      <w:r w:rsidRPr="00CB26CD">
        <w:rPr>
          <w:rFonts w:asciiTheme="majorBidi" w:hAnsiTheme="majorBidi" w:cstheme="majorBidi"/>
          <w:b/>
          <w:bCs/>
          <w:sz w:val="24"/>
          <w:szCs w:val="28"/>
          <w:lang w:bidi="ar-LB"/>
        </w:rPr>
        <w:t>LWE</w:t>
      </w:r>
      <w:r w:rsidRPr="00CB26CD">
        <w:rPr>
          <w:rFonts w:asciiTheme="majorBidi" w:hAnsiTheme="majorBidi" w:cstheme="majorBidi"/>
          <w:sz w:val="24"/>
          <w:szCs w:val="28"/>
          <w:lang w:bidi="ar-LB"/>
        </w:rPr>
        <w:t>”) method. Both approaches were simulated using the SageMath Python framework on a healthcare dataset, due to its sensitivity, and an additional synthetic dataset was used for comparison. The model employed is a federated learning model with a logistic regression model for each client.</w:t>
      </w:r>
    </w:p>
    <w:p w14:paraId="5F809C69" w14:textId="77777777" w:rsidR="001C1290" w:rsidRPr="00CC1988" w:rsidRDefault="001C1290" w:rsidP="001C1290">
      <w:pPr>
        <w:spacing w:after="120" w:line="240" w:lineRule="auto"/>
        <w:rPr>
          <w:rFonts w:asciiTheme="majorHAnsi" w:hAnsiTheme="majorHAnsi"/>
          <w:b/>
          <w:bCs/>
          <w:color w:val="EE0000"/>
          <w:sz w:val="24"/>
          <w:szCs w:val="28"/>
          <w:lang w:bidi="ar-LB"/>
        </w:rPr>
      </w:pPr>
      <w:r>
        <w:rPr>
          <w:rFonts w:asciiTheme="majorHAnsi" w:hAnsiTheme="majorHAnsi"/>
          <w:color w:val="000000" w:themeColor="text1"/>
          <w:sz w:val="24"/>
          <w:szCs w:val="28"/>
          <w:lang w:bidi="ar-LB"/>
        </w:rPr>
        <w:t xml:space="preserve">     </w:t>
      </w:r>
      <w:r w:rsidRPr="002B769E">
        <w:rPr>
          <w:rFonts w:asciiTheme="majorHAnsi" w:hAnsiTheme="majorHAnsi"/>
          <w:color w:val="000000" w:themeColor="text1"/>
          <w:sz w:val="24"/>
          <w:szCs w:val="28"/>
          <w:lang w:bidi="ar-LB"/>
        </w:rPr>
        <w:t>Both approaches were rigorously analyzed and evaluated. The DF-KS solution demonstrated several advantages over xMK-CKKS, particularly in terms of execution efficiency, storage, and communication overhead. In addition, DF-KS prevents the global server from performing any decryption operations, whereas xMK-CKKS still allows the server to decrypt aggregated ciphertexts</w:t>
      </w:r>
      <w:r w:rsidRPr="00CC1988">
        <w:rPr>
          <w:rFonts w:asciiTheme="majorHAnsi" w:hAnsiTheme="majorHAnsi"/>
          <w:b/>
          <w:bCs/>
          <w:color w:val="EE0000"/>
          <w:sz w:val="24"/>
          <w:szCs w:val="28"/>
          <w:lang w:bidi="ar-LB"/>
        </w:rPr>
        <w:t>.</w:t>
      </w:r>
    </w:p>
    <w:p w14:paraId="2ADFDF30" w14:textId="04BAA9B1" w:rsidR="009C4ABC" w:rsidRPr="001C1290" w:rsidRDefault="001C1290" w:rsidP="001C1290">
      <w:pPr>
        <w:spacing w:after="120" w:line="240" w:lineRule="auto"/>
        <w:rPr>
          <w:rFonts w:asciiTheme="majorHAnsi" w:hAnsiTheme="majorHAnsi"/>
          <w:b/>
          <w:bCs/>
          <w:color w:val="EE0000"/>
          <w:sz w:val="24"/>
          <w:szCs w:val="28"/>
          <w:lang w:bidi="ar-LB"/>
        </w:rPr>
      </w:pPr>
      <w:r w:rsidRPr="002B769E">
        <w:rPr>
          <w:rFonts w:asciiTheme="majorHAnsi" w:hAnsiTheme="majorHAnsi"/>
          <w:color w:val="000000" w:themeColor="text1"/>
          <w:sz w:val="24"/>
          <w:szCs w:val="28"/>
          <w:lang w:bidi="ar-LB"/>
        </w:rPr>
        <w:t xml:space="preserve">     xMK-CKKS requires all clients to jointly decrypt the aggregated model weights, whereas DF-KS supports independent decryption, allowing progress even if a client is unavailable. However, DF-KS can be vulnerable to known plaintext or ciphertext attacks under certain conditions, while xMK-CKKS remains resistant. Thus, the choice between them depends on the application’s specific security needs and deployment constraint</w:t>
      </w:r>
      <w:r>
        <w:rPr>
          <w:rFonts w:asciiTheme="majorHAnsi" w:hAnsiTheme="majorHAnsi"/>
          <w:color w:val="000000" w:themeColor="text1"/>
          <w:sz w:val="24"/>
          <w:szCs w:val="28"/>
          <w:lang w:bidi="ar-LB"/>
        </w:rPr>
        <w:t>s.</w:t>
      </w:r>
      <w:r w:rsidR="009C4ABC" w:rsidRPr="0047671C">
        <w:rPr>
          <w:rFonts w:asciiTheme="majorHAnsi" w:hAnsiTheme="majorHAnsi"/>
          <w:lang w:bidi="ar-LB"/>
        </w:rPr>
        <w:br w:type="page"/>
      </w:r>
    </w:p>
    <w:p w14:paraId="2ADFDF31" w14:textId="77777777" w:rsidR="009C4ABC" w:rsidRPr="0047671C" w:rsidRDefault="009C4ABC" w:rsidP="009C4ABC">
      <w:pPr>
        <w:jc w:val="center"/>
        <w:rPr>
          <w:rFonts w:asciiTheme="majorHAnsi" w:hAnsiTheme="majorHAnsi"/>
          <w:sz w:val="22"/>
          <w:szCs w:val="24"/>
          <w:lang w:bidi="ar-LB"/>
        </w:rPr>
      </w:pPr>
      <w:r w:rsidRPr="0047671C">
        <w:rPr>
          <w:rFonts w:asciiTheme="majorHAnsi" w:eastAsia="Times New Roman" w:hAnsiTheme="majorHAnsi" w:cs="Times New Roman"/>
          <w:b/>
          <w:bCs/>
          <w:kern w:val="28"/>
          <w:sz w:val="32"/>
          <w:szCs w:val="32"/>
          <w:lang w:eastAsia="fr-FR" w:bidi="ar-LB"/>
        </w:rPr>
        <w:lastRenderedPageBreak/>
        <w:t>Acknowledgements</w:t>
      </w:r>
    </w:p>
    <w:p w14:paraId="2ADFDF33" w14:textId="75558CD6" w:rsidR="009C4ABC" w:rsidRPr="0047671C" w:rsidRDefault="009C4ABC" w:rsidP="00235CA4">
      <w:pPr>
        <w:spacing w:after="120" w:line="240" w:lineRule="auto"/>
        <w:rPr>
          <w:rFonts w:asciiTheme="majorHAnsi" w:hAnsiTheme="majorHAnsi"/>
          <w:sz w:val="24"/>
          <w:szCs w:val="28"/>
          <w:lang w:bidi="ar-LB"/>
        </w:rPr>
      </w:pPr>
    </w:p>
    <w:p w14:paraId="290DD9C5" w14:textId="409C2347" w:rsidR="00093231" w:rsidRPr="007C6884" w:rsidRDefault="00264A30" w:rsidP="00093231">
      <w:pPr>
        <w:spacing w:after="120"/>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w:t>
      </w:r>
      <w:r w:rsidR="00093231" w:rsidRPr="007C6884">
        <w:rPr>
          <w:rFonts w:asciiTheme="majorBidi" w:hAnsiTheme="majorBidi" w:cstheme="majorBidi"/>
          <w:sz w:val="24"/>
          <w:szCs w:val="24"/>
          <w:lang w:bidi="ar-LB"/>
        </w:rPr>
        <w:t xml:space="preserve">This work would not have been possible without the invaluable supervision, guidance, and insight of </w:t>
      </w:r>
      <w:r w:rsidR="00093231" w:rsidRPr="007C6884">
        <w:rPr>
          <w:rFonts w:asciiTheme="majorBidi" w:hAnsiTheme="majorBidi" w:cstheme="majorBidi"/>
          <w:b/>
          <w:bCs/>
          <w:sz w:val="24"/>
          <w:szCs w:val="24"/>
          <w:lang w:bidi="ar-LB"/>
        </w:rPr>
        <w:t>Dr. Hariss</w:t>
      </w:r>
      <w:r w:rsidR="00093231" w:rsidRPr="007C6884">
        <w:rPr>
          <w:rFonts w:asciiTheme="majorBidi" w:hAnsiTheme="majorBidi" w:cstheme="majorBidi"/>
          <w:sz w:val="24"/>
          <w:szCs w:val="24"/>
          <w:lang w:bidi="ar-LB"/>
        </w:rPr>
        <w:t xml:space="preserve"> and </w:t>
      </w:r>
      <w:r w:rsidR="00093231" w:rsidRPr="007C6884">
        <w:rPr>
          <w:rFonts w:asciiTheme="majorBidi" w:hAnsiTheme="majorBidi" w:cstheme="majorBidi"/>
          <w:b/>
          <w:bCs/>
          <w:sz w:val="24"/>
          <w:szCs w:val="24"/>
          <w:lang w:bidi="ar-LB"/>
        </w:rPr>
        <w:t>Dr. Hajjar</w:t>
      </w:r>
      <w:r w:rsidR="00093231" w:rsidRPr="007C6884">
        <w:rPr>
          <w:rFonts w:asciiTheme="majorBidi" w:hAnsiTheme="majorBidi" w:cstheme="majorBidi"/>
          <w:sz w:val="24"/>
          <w:szCs w:val="24"/>
          <w:lang w:bidi="ar-LB"/>
        </w:rPr>
        <w:t>, to whom I extend my profound appreciation. Their expertise and encouragement not only shaped the direction of this project but also greatly enhanced my understanding of the subject.</w:t>
      </w:r>
    </w:p>
    <w:p w14:paraId="136824F9" w14:textId="7E854615" w:rsidR="00093231" w:rsidRPr="00093231" w:rsidRDefault="00264A30" w:rsidP="00093231">
      <w:pPr>
        <w:spacing w:after="120" w:line="240" w:lineRule="auto"/>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w:t>
      </w:r>
      <w:r w:rsidR="00093231" w:rsidRPr="00093231">
        <w:rPr>
          <w:rFonts w:asciiTheme="majorBidi" w:hAnsiTheme="majorBidi" w:cstheme="majorBidi"/>
          <w:sz w:val="24"/>
          <w:szCs w:val="24"/>
          <w:lang w:bidi="ar-LB"/>
        </w:rPr>
        <w:t>I am also deeply indebted to my colleagues and close friends for their steadfast support and encouragement during the most challenging stages of this project. Their companionship, constructive feedback, and unfailing willingness to stand by me in difficult moments have been an indispensable source of strength and motivation.</w:t>
      </w:r>
    </w:p>
    <w:p w14:paraId="1D5F2619" w14:textId="20A07113" w:rsidR="00093231" w:rsidRPr="007C6884" w:rsidRDefault="00264A30" w:rsidP="00093231">
      <w:pPr>
        <w:spacing w:after="120" w:line="240" w:lineRule="auto"/>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w:t>
      </w:r>
      <w:r w:rsidR="00093231" w:rsidRPr="00093231">
        <w:rPr>
          <w:rFonts w:asciiTheme="majorBidi" w:hAnsiTheme="majorBidi" w:cstheme="majorBidi"/>
          <w:sz w:val="24"/>
          <w:szCs w:val="24"/>
          <w:lang w:bidi="ar-LB"/>
        </w:rPr>
        <w:t>Above all, I owe my deepest gratitude to my parents for their unwavering mental, physical, and financial support. Their constant encouragement, sacrifices, and belief in my abilities have provided the foundation upon which all my efforts rest and have firmly set me on this path.</w:t>
      </w:r>
    </w:p>
    <w:p w14:paraId="56968711" w14:textId="7BE4E5DE" w:rsidR="00264A30" w:rsidRPr="00093231" w:rsidRDefault="00264A30" w:rsidP="00264A30">
      <w:pPr>
        <w:spacing w:after="120" w:line="240" w:lineRule="auto"/>
        <w:rPr>
          <w:rFonts w:asciiTheme="majorBidi" w:hAnsiTheme="majorBidi" w:cstheme="majorBidi"/>
          <w:sz w:val="24"/>
          <w:szCs w:val="24"/>
          <w:lang w:bidi="ar-LB"/>
        </w:rPr>
      </w:pPr>
      <w:r w:rsidRPr="007C6884">
        <w:rPr>
          <w:rFonts w:asciiTheme="majorBidi" w:hAnsiTheme="majorBidi" w:cstheme="majorBidi"/>
          <w:sz w:val="24"/>
          <w:szCs w:val="24"/>
          <w:lang w:bidi="ar-LB"/>
        </w:rPr>
        <w:t xml:space="preserve">     Finally, I am profoundly thankful to God for blessing me with the perseverance and insight to bring this project to completion.</w:t>
      </w:r>
    </w:p>
    <w:p w14:paraId="3B6ACA62" w14:textId="6645450D" w:rsidR="00093231" w:rsidRDefault="00093231" w:rsidP="00093231">
      <w:pPr>
        <w:spacing w:after="120" w:line="240" w:lineRule="auto"/>
        <w:rPr>
          <w:rFonts w:asciiTheme="majorHAnsi" w:hAnsiTheme="majorHAnsi"/>
          <w:sz w:val="24"/>
          <w:szCs w:val="28"/>
          <w:lang w:bidi="ar-LB"/>
        </w:rPr>
      </w:pPr>
    </w:p>
    <w:p w14:paraId="2ADFDF3D" w14:textId="4B8EAC0A" w:rsidR="00535B55" w:rsidRPr="00093231" w:rsidRDefault="00535B55" w:rsidP="00093231">
      <w:pPr>
        <w:spacing w:after="120" w:line="240" w:lineRule="auto"/>
        <w:rPr>
          <w:rFonts w:asciiTheme="majorHAnsi" w:hAnsiTheme="majorHAnsi"/>
          <w:sz w:val="24"/>
          <w:szCs w:val="28"/>
          <w:lang w:bidi="ar-LB"/>
        </w:rPr>
      </w:pPr>
      <w:r w:rsidRPr="0047671C">
        <w:rPr>
          <w:rFonts w:asciiTheme="majorHAnsi" w:hAnsiTheme="majorHAnsi"/>
          <w:lang w:bidi="ar-LB"/>
        </w:rPr>
        <w:br w:type="page"/>
      </w:r>
    </w:p>
    <w:bookmarkStart w:id="2" w:name="_Toc209884993" w:displacedByCustomXml="next"/>
    <w:sdt>
      <w:sdtPr>
        <w:rPr>
          <w:rFonts w:asciiTheme="majorHAnsi" w:eastAsiaTheme="minorHAnsi" w:hAnsiTheme="majorHAnsi" w:cs="Arial"/>
          <w:b w:val="0"/>
          <w:bCs w:val="0"/>
          <w:kern w:val="0"/>
          <w:sz w:val="24"/>
          <w:szCs w:val="24"/>
          <w:lang w:eastAsia="en-US" w:bidi="ar-LB"/>
        </w:rPr>
        <w:id w:val="1026525233"/>
        <w:docPartObj>
          <w:docPartGallery w:val="Table of Contents"/>
          <w:docPartUnique/>
        </w:docPartObj>
      </w:sdtPr>
      <w:sdtEndPr>
        <w:rPr>
          <w:sz w:val="22"/>
        </w:rPr>
      </w:sdtEndPr>
      <w:sdtContent>
        <w:p w14:paraId="2ADFDF3E" w14:textId="77777777" w:rsidR="00535B55" w:rsidRPr="0047671C" w:rsidRDefault="00535B55" w:rsidP="00235CA4">
          <w:pPr>
            <w:pStyle w:val="Heading1"/>
            <w:numPr>
              <w:ilvl w:val="0"/>
              <w:numId w:val="0"/>
            </w:numPr>
            <w:spacing w:before="0" w:after="120"/>
            <w:ind w:left="432" w:hanging="432"/>
            <w:jc w:val="center"/>
            <w:rPr>
              <w:rFonts w:asciiTheme="majorHAnsi" w:hAnsiTheme="majorHAnsi"/>
              <w:sz w:val="32"/>
              <w:szCs w:val="32"/>
              <w:lang w:bidi="ar-LB"/>
            </w:rPr>
          </w:pPr>
          <w:r w:rsidRPr="0047671C">
            <w:rPr>
              <w:rFonts w:asciiTheme="majorHAnsi" w:hAnsiTheme="majorHAnsi"/>
              <w:sz w:val="32"/>
              <w:szCs w:val="32"/>
              <w:lang w:bidi="ar-LB"/>
            </w:rPr>
            <w:t>Contents</w:t>
          </w:r>
          <w:bookmarkEnd w:id="2"/>
        </w:p>
        <w:p w14:paraId="1245AE16" w14:textId="1B663894" w:rsidR="00F25B67" w:rsidRDefault="00535B55">
          <w:pPr>
            <w:pStyle w:val="TOC1"/>
            <w:tabs>
              <w:tab w:val="right" w:leader="dot" w:pos="8211"/>
            </w:tabs>
            <w:rPr>
              <w:rFonts w:asciiTheme="minorHAnsi" w:eastAsiaTheme="minorEastAsia" w:hAnsiTheme="minorHAnsi" w:cstheme="minorBidi"/>
              <w:noProof/>
              <w:kern w:val="2"/>
              <w:sz w:val="24"/>
              <w:szCs w:val="24"/>
              <w14:ligatures w14:val="standardContextual"/>
            </w:rPr>
          </w:pPr>
          <w:r w:rsidRPr="0047671C">
            <w:rPr>
              <w:rFonts w:asciiTheme="majorHAnsi" w:hAnsiTheme="majorHAnsi"/>
              <w:sz w:val="22"/>
              <w:szCs w:val="24"/>
              <w:lang w:bidi="ar-LB"/>
            </w:rPr>
            <w:fldChar w:fldCharType="begin"/>
          </w:r>
          <w:r w:rsidRPr="0047671C">
            <w:rPr>
              <w:rFonts w:asciiTheme="majorHAnsi" w:hAnsiTheme="majorHAnsi"/>
              <w:sz w:val="22"/>
              <w:szCs w:val="24"/>
              <w:lang w:bidi="ar-LB"/>
            </w:rPr>
            <w:instrText xml:space="preserve"> TOC \o "1-3" \h \z \u </w:instrText>
          </w:r>
          <w:r w:rsidRPr="0047671C">
            <w:rPr>
              <w:rFonts w:asciiTheme="majorHAnsi" w:hAnsiTheme="majorHAnsi"/>
              <w:sz w:val="22"/>
              <w:szCs w:val="24"/>
              <w:lang w:bidi="ar-LB"/>
            </w:rPr>
            <w:fldChar w:fldCharType="separate"/>
          </w:r>
          <w:hyperlink w:anchor="_Toc209884991" w:history="1">
            <w:r w:rsidR="00F25B67" w:rsidRPr="00150782">
              <w:rPr>
                <w:rStyle w:val="Hyperlink"/>
                <w:rFonts w:asciiTheme="majorHAnsi" w:hAnsiTheme="majorHAnsi"/>
                <w:noProof/>
                <w:lang w:bidi="ar-LB"/>
              </w:rPr>
              <w:t>Résumé</w:t>
            </w:r>
            <w:r w:rsidR="00F25B67">
              <w:rPr>
                <w:noProof/>
                <w:webHidden/>
              </w:rPr>
              <w:tab/>
            </w:r>
            <w:r w:rsidR="00F25B67">
              <w:rPr>
                <w:noProof/>
                <w:webHidden/>
              </w:rPr>
              <w:fldChar w:fldCharType="begin"/>
            </w:r>
            <w:r w:rsidR="00F25B67">
              <w:rPr>
                <w:noProof/>
                <w:webHidden/>
              </w:rPr>
              <w:instrText xml:space="preserve"> PAGEREF _Toc209884991 \h </w:instrText>
            </w:r>
            <w:r w:rsidR="00F25B67">
              <w:rPr>
                <w:noProof/>
                <w:webHidden/>
              </w:rPr>
            </w:r>
            <w:r w:rsidR="00F25B67">
              <w:rPr>
                <w:noProof/>
                <w:webHidden/>
              </w:rPr>
              <w:fldChar w:fldCharType="separate"/>
            </w:r>
            <w:r w:rsidR="00F25B67">
              <w:rPr>
                <w:noProof/>
                <w:webHidden/>
              </w:rPr>
              <w:t>2</w:t>
            </w:r>
            <w:r w:rsidR="00F25B67">
              <w:rPr>
                <w:noProof/>
                <w:webHidden/>
              </w:rPr>
              <w:fldChar w:fldCharType="end"/>
            </w:r>
          </w:hyperlink>
        </w:p>
        <w:p w14:paraId="1634376B" w14:textId="6B8D39F9"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2" w:history="1">
            <w:r w:rsidRPr="00150782">
              <w:rPr>
                <w:rStyle w:val="Hyperlink"/>
                <w:rFonts w:asciiTheme="majorHAnsi" w:hAnsiTheme="majorHAnsi"/>
                <w:noProof/>
                <w:lang w:bidi="ar-LB"/>
              </w:rPr>
              <w:t>Abstract</w:t>
            </w:r>
            <w:r>
              <w:rPr>
                <w:noProof/>
                <w:webHidden/>
              </w:rPr>
              <w:tab/>
            </w:r>
            <w:r>
              <w:rPr>
                <w:noProof/>
                <w:webHidden/>
              </w:rPr>
              <w:fldChar w:fldCharType="begin"/>
            </w:r>
            <w:r>
              <w:rPr>
                <w:noProof/>
                <w:webHidden/>
              </w:rPr>
              <w:instrText xml:space="preserve"> PAGEREF _Toc209884992 \h </w:instrText>
            </w:r>
            <w:r>
              <w:rPr>
                <w:noProof/>
                <w:webHidden/>
              </w:rPr>
            </w:r>
            <w:r>
              <w:rPr>
                <w:noProof/>
                <w:webHidden/>
              </w:rPr>
              <w:fldChar w:fldCharType="separate"/>
            </w:r>
            <w:r>
              <w:rPr>
                <w:noProof/>
                <w:webHidden/>
              </w:rPr>
              <w:t>3</w:t>
            </w:r>
            <w:r>
              <w:rPr>
                <w:noProof/>
                <w:webHidden/>
              </w:rPr>
              <w:fldChar w:fldCharType="end"/>
            </w:r>
          </w:hyperlink>
        </w:p>
        <w:p w14:paraId="6C3ECAE7" w14:textId="2B339065"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3" w:history="1">
            <w:r w:rsidRPr="00150782">
              <w:rPr>
                <w:rStyle w:val="Hyperlink"/>
                <w:rFonts w:asciiTheme="majorHAnsi" w:hAnsiTheme="majorHAnsi"/>
                <w:noProof/>
                <w:lang w:bidi="ar-LB"/>
              </w:rPr>
              <w:t>Contents</w:t>
            </w:r>
            <w:r>
              <w:rPr>
                <w:noProof/>
                <w:webHidden/>
              </w:rPr>
              <w:tab/>
            </w:r>
            <w:r>
              <w:rPr>
                <w:noProof/>
                <w:webHidden/>
              </w:rPr>
              <w:fldChar w:fldCharType="begin"/>
            </w:r>
            <w:r>
              <w:rPr>
                <w:noProof/>
                <w:webHidden/>
              </w:rPr>
              <w:instrText xml:space="preserve"> PAGEREF _Toc209884993 \h </w:instrText>
            </w:r>
            <w:r>
              <w:rPr>
                <w:noProof/>
                <w:webHidden/>
              </w:rPr>
            </w:r>
            <w:r>
              <w:rPr>
                <w:noProof/>
                <w:webHidden/>
              </w:rPr>
              <w:fldChar w:fldCharType="separate"/>
            </w:r>
            <w:r>
              <w:rPr>
                <w:noProof/>
                <w:webHidden/>
              </w:rPr>
              <w:t>5</w:t>
            </w:r>
            <w:r>
              <w:rPr>
                <w:noProof/>
                <w:webHidden/>
              </w:rPr>
              <w:fldChar w:fldCharType="end"/>
            </w:r>
          </w:hyperlink>
        </w:p>
        <w:p w14:paraId="3FFAE140" w14:textId="05411475"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4" w:history="1">
            <w:r w:rsidRPr="00150782">
              <w:rPr>
                <w:rStyle w:val="Hyperlink"/>
                <w:rFonts w:asciiTheme="majorHAnsi" w:hAnsiTheme="majorHAnsi"/>
                <w:noProof/>
                <w:lang w:bidi="ar-LB"/>
              </w:rPr>
              <w:t>List of figures</w:t>
            </w:r>
            <w:r>
              <w:rPr>
                <w:noProof/>
                <w:webHidden/>
              </w:rPr>
              <w:tab/>
            </w:r>
            <w:r>
              <w:rPr>
                <w:noProof/>
                <w:webHidden/>
              </w:rPr>
              <w:fldChar w:fldCharType="begin"/>
            </w:r>
            <w:r>
              <w:rPr>
                <w:noProof/>
                <w:webHidden/>
              </w:rPr>
              <w:instrText xml:space="preserve"> PAGEREF _Toc209884994 \h </w:instrText>
            </w:r>
            <w:r>
              <w:rPr>
                <w:noProof/>
                <w:webHidden/>
              </w:rPr>
            </w:r>
            <w:r>
              <w:rPr>
                <w:noProof/>
                <w:webHidden/>
              </w:rPr>
              <w:fldChar w:fldCharType="separate"/>
            </w:r>
            <w:r>
              <w:rPr>
                <w:noProof/>
                <w:webHidden/>
              </w:rPr>
              <w:t>6</w:t>
            </w:r>
            <w:r>
              <w:rPr>
                <w:noProof/>
                <w:webHidden/>
              </w:rPr>
              <w:fldChar w:fldCharType="end"/>
            </w:r>
          </w:hyperlink>
        </w:p>
        <w:p w14:paraId="16A02C4B" w14:textId="0A004F88"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5" w:history="1">
            <w:r w:rsidRPr="00150782">
              <w:rPr>
                <w:rStyle w:val="Hyperlink"/>
                <w:rFonts w:asciiTheme="majorHAnsi" w:hAnsiTheme="majorHAnsi"/>
                <w:noProof/>
                <w:lang w:bidi="ar-LB"/>
              </w:rPr>
              <w:t>List of tables</w:t>
            </w:r>
            <w:r>
              <w:rPr>
                <w:noProof/>
                <w:webHidden/>
              </w:rPr>
              <w:tab/>
            </w:r>
            <w:r>
              <w:rPr>
                <w:noProof/>
                <w:webHidden/>
              </w:rPr>
              <w:fldChar w:fldCharType="begin"/>
            </w:r>
            <w:r>
              <w:rPr>
                <w:noProof/>
                <w:webHidden/>
              </w:rPr>
              <w:instrText xml:space="preserve"> PAGEREF _Toc209884995 \h </w:instrText>
            </w:r>
            <w:r>
              <w:rPr>
                <w:noProof/>
                <w:webHidden/>
              </w:rPr>
            </w:r>
            <w:r>
              <w:rPr>
                <w:noProof/>
                <w:webHidden/>
              </w:rPr>
              <w:fldChar w:fldCharType="separate"/>
            </w:r>
            <w:r>
              <w:rPr>
                <w:noProof/>
                <w:webHidden/>
              </w:rPr>
              <w:t>7</w:t>
            </w:r>
            <w:r>
              <w:rPr>
                <w:noProof/>
                <w:webHidden/>
              </w:rPr>
              <w:fldChar w:fldCharType="end"/>
            </w:r>
          </w:hyperlink>
        </w:p>
        <w:p w14:paraId="19CFFD22" w14:textId="650C7726"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6" w:history="1">
            <w:r w:rsidRPr="00150782">
              <w:rPr>
                <w:rStyle w:val="Hyperlink"/>
                <w:rFonts w:asciiTheme="majorHAnsi" w:hAnsiTheme="majorHAnsi"/>
                <w:noProof/>
              </w:rPr>
              <w:t>Acronyms</w:t>
            </w:r>
            <w:r>
              <w:rPr>
                <w:noProof/>
                <w:webHidden/>
              </w:rPr>
              <w:tab/>
            </w:r>
            <w:r>
              <w:rPr>
                <w:noProof/>
                <w:webHidden/>
              </w:rPr>
              <w:fldChar w:fldCharType="begin"/>
            </w:r>
            <w:r>
              <w:rPr>
                <w:noProof/>
                <w:webHidden/>
              </w:rPr>
              <w:instrText xml:space="preserve"> PAGEREF _Toc209884996 \h </w:instrText>
            </w:r>
            <w:r>
              <w:rPr>
                <w:noProof/>
                <w:webHidden/>
              </w:rPr>
            </w:r>
            <w:r>
              <w:rPr>
                <w:noProof/>
                <w:webHidden/>
              </w:rPr>
              <w:fldChar w:fldCharType="separate"/>
            </w:r>
            <w:r>
              <w:rPr>
                <w:noProof/>
                <w:webHidden/>
              </w:rPr>
              <w:t>8</w:t>
            </w:r>
            <w:r>
              <w:rPr>
                <w:noProof/>
                <w:webHidden/>
              </w:rPr>
              <w:fldChar w:fldCharType="end"/>
            </w:r>
          </w:hyperlink>
        </w:p>
        <w:p w14:paraId="5B2ECA8E" w14:textId="0ACB78B2"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4997" w:history="1">
            <w:r w:rsidRPr="00150782">
              <w:rPr>
                <w:rStyle w:val="Hyperlink"/>
                <w:rFonts w:asciiTheme="majorHAnsi" w:hAnsiTheme="majorHAnsi"/>
                <w:noProof/>
                <w:lang w:bidi="ar-LB"/>
              </w:rPr>
              <w:t>Symbols</w:t>
            </w:r>
            <w:r>
              <w:rPr>
                <w:noProof/>
                <w:webHidden/>
              </w:rPr>
              <w:tab/>
            </w:r>
            <w:r>
              <w:rPr>
                <w:noProof/>
                <w:webHidden/>
              </w:rPr>
              <w:fldChar w:fldCharType="begin"/>
            </w:r>
            <w:r>
              <w:rPr>
                <w:noProof/>
                <w:webHidden/>
              </w:rPr>
              <w:instrText xml:space="preserve"> PAGEREF _Toc209884997 \h </w:instrText>
            </w:r>
            <w:r>
              <w:rPr>
                <w:noProof/>
                <w:webHidden/>
              </w:rPr>
            </w:r>
            <w:r>
              <w:rPr>
                <w:noProof/>
                <w:webHidden/>
              </w:rPr>
              <w:fldChar w:fldCharType="separate"/>
            </w:r>
            <w:r>
              <w:rPr>
                <w:noProof/>
                <w:webHidden/>
              </w:rPr>
              <w:t>9</w:t>
            </w:r>
            <w:r>
              <w:rPr>
                <w:noProof/>
                <w:webHidden/>
              </w:rPr>
              <w:fldChar w:fldCharType="end"/>
            </w:r>
          </w:hyperlink>
        </w:p>
        <w:p w14:paraId="2D1D952F" w14:textId="0A554A9D"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4998" w:history="1">
            <w:r w:rsidRPr="00150782">
              <w:rPr>
                <w:rStyle w:val="Hyperlink"/>
                <w:noProof/>
              </w:rPr>
              <w:t>Chapter 1:</w:t>
            </w:r>
            <w:r>
              <w:rPr>
                <w:rFonts w:asciiTheme="minorHAnsi" w:eastAsiaTheme="minorEastAsia" w:hAnsiTheme="minorHAnsi" w:cstheme="minorBidi"/>
                <w:noProof/>
                <w:kern w:val="2"/>
                <w:sz w:val="24"/>
                <w:szCs w:val="24"/>
                <w14:ligatures w14:val="standardContextual"/>
              </w:rPr>
              <w:tab/>
            </w:r>
            <w:r w:rsidRPr="00150782">
              <w:rPr>
                <w:rStyle w:val="Hyperlink"/>
                <w:noProof/>
              </w:rPr>
              <w:t>Introduction</w:t>
            </w:r>
            <w:r>
              <w:rPr>
                <w:noProof/>
                <w:webHidden/>
              </w:rPr>
              <w:tab/>
            </w:r>
            <w:r>
              <w:rPr>
                <w:noProof/>
                <w:webHidden/>
              </w:rPr>
              <w:fldChar w:fldCharType="begin"/>
            </w:r>
            <w:r>
              <w:rPr>
                <w:noProof/>
                <w:webHidden/>
              </w:rPr>
              <w:instrText xml:space="preserve"> PAGEREF _Toc209884998 \h </w:instrText>
            </w:r>
            <w:r>
              <w:rPr>
                <w:noProof/>
                <w:webHidden/>
              </w:rPr>
            </w:r>
            <w:r>
              <w:rPr>
                <w:noProof/>
                <w:webHidden/>
              </w:rPr>
              <w:fldChar w:fldCharType="separate"/>
            </w:r>
            <w:r>
              <w:rPr>
                <w:noProof/>
                <w:webHidden/>
              </w:rPr>
              <w:t>10</w:t>
            </w:r>
            <w:r>
              <w:rPr>
                <w:noProof/>
                <w:webHidden/>
              </w:rPr>
              <w:fldChar w:fldCharType="end"/>
            </w:r>
          </w:hyperlink>
        </w:p>
        <w:p w14:paraId="62F0FF9E" w14:textId="25A93ACB"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4999" w:history="1">
            <w:r w:rsidRPr="00150782">
              <w:rPr>
                <w:rStyle w:val="Hyperlink"/>
                <w:rFonts w:ascii="Times New Roman" w:hAnsi="Times New Roman"/>
                <w:noProof/>
              </w:rPr>
              <w:t>1.1</w:t>
            </w:r>
            <w:r>
              <w:rPr>
                <w:rFonts w:asciiTheme="minorHAnsi" w:eastAsiaTheme="minorEastAsia" w:hAnsiTheme="minorHAnsi" w:cstheme="minorBidi"/>
                <w:noProof/>
                <w:kern w:val="2"/>
                <w:sz w:val="24"/>
                <w:szCs w:val="24"/>
                <w14:ligatures w14:val="standardContextual"/>
              </w:rPr>
              <w:tab/>
            </w:r>
            <w:r w:rsidRPr="00150782">
              <w:rPr>
                <w:rStyle w:val="Hyperlink"/>
                <w:noProof/>
              </w:rPr>
              <w:t>Background</w:t>
            </w:r>
            <w:r>
              <w:rPr>
                <w:noProof/>
                <w:webHidden/>
              </w:rPr>
              <w:tab/>
            </w:r>
            <w:r>
              <w:rPr>
                <w:noProof/>
                <w:webHidden/>
              </w:rPr>
              <w:fldChar w:fldCharType="begin"/>
            </w:r>
            <w:r>
              <w:rPr>
                <w:noProof/>
                <w:webHidden/>
              </w:rPr>
              <w:instrText xml:space="preserve"> PAGEREF _Toc209884999 \h </w:instrText>
            </w:r>
            <w:r>
              <w:rPr>
                <w:noProof/>
                <w:webHidden/>
              </w:rPr>
            </w:r>
            <w:r>
              <w:rPr>
                <w:noProof/>
                <w:webHidden/>
              </w:rPr>
              <w:fldChar w:fldCharType="separate"/>
            </w:r>
            <w:r>
              <w:rPr>
                <w:noProof/>
                <w:webHidden/>
              </w:rPr>
              <w:t>10</w:t>
            </w:r>
            <w:r>
              <w:rPr>
                <w:noProof/>
                <w:webHidden/>
              </w:rPr>
              <w:fldChar w:fldCharType="end"/>
            </w:r>
          </w:hyperlink>
        </w:p>
        <w:p w14:paraId="528B3E8B" w14:textId="2C097B57"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0" w:history="1">
            <w:r w:rsidRPr="00150782">
              <w:rPr>
                <w:rStyle w:val="Hyperlink"/>
                <w:rFonts w:ascii="Times New Roman" w:hAnsi="Times New Roman"/>
                <w:noProof/>
              </w:rPr>
              <w:t>1.2</w:t>
            </w:r>
            <w:r>
              <w:rPr>
                <w:rFonts w:asciiTheme="minorHAnsi" w:eastAsiaTheme="minorEastAsia" w:hAnsiTheme="minorHAnsi" w:cstheme="minorBidi"/>
                <w:noProof/>
                <w:kern w:val="2"/>
                <w:sz w:val="24"/>
                <w:szCs w:val="24"/>
                <w14:ligatures w14:val="standardContextual"/>
              </w:rPr>
              <w:tab/>
            </w:r>
            <w:r w:rsidRPr="00150782">
              <w:rPr>
                <w:rStyle w:val="Hyperlink"/>
                <w:noProof/>
              </w:rPr>
              <w:t>Context</w:t>
            </w:r>
            <w:r>
              <w:rPr>
                <w:noProof/>
                <w:webHidden/>
              </w:rPr>
              <w:tab/>
            </w:r>
            <w:r>
              <w:rPr>
                <w:noProof/>
                <w:webHidden/>
              </w:rPr>
              <w:fldChar w:fldCharType="begin"/>
            </w:r>
            <w:r>
              <w:rPr>
                <w:noProof/>
                <w:webHidden/>
              </w:rPr>
              <w:instrText xml:space="preserve"> PAGEREF _Toc209885000 \h </w:instrText>
            </w:r>
            <w:r>
              <w:rPr>
                <w:noProof/>
                <w:webHidden/>
              </w:rPr>
            </w:r>
            <w:r>
              <w:rPr>
                <w:noProof/>
                <w:webHidden/>
              </w:rPr>
              <w:fldChar w:fldCharType="separate"/>
            </w:r>
            <w:r>
              <w:rPr>
                <w:noProof/>
                <w:webHidden/>
              </w:rPr>
              <w:t>11</w:t>
            </w:r>
            <w:r>
              <w:rPr>
                <w:noProof/>
                <w:webHidden/>
              </w:rPr>
              <w:fldChar w:fldCharType="end"/>
            </w:r>
          </w:hyperlink>
        </w:p>
        <w:p w14:paraId="42EB34C9" w14:textId="220241E7"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1" w:history="1">
            <w:r w:rsidRPr="00150782">
              <w:rPr>
                <w:rStyle w:val="Hyperlink"/>
                <w:rFonts w:ascii="Times New Roman" w:hAnsi="Times New Roman"/>
                <w:noProof/>
              </w:rPr>
              <w:t>1.3</w:t>
            </w:r>
            <w:r>
              <w:rPr>
                <w:rFonts w:asciiTheme="minorHAnsi" w:eastAsiaTheme="minorEastAsia" w:hAnsiTheme="minorHAnsi" w:cstheme="minorBidi"/>
                <w:noProof/>
                <w:kern w:val="2"/>
                <w:sz w:val="24"/>
                <w:szCs w:val="24"/>
                <w14:ligatures w14:val="standardContextual"/>
              </w:rPr>
              <w:tab/>
            </w:r>
            <w:r w:rsidRPr="00150782">
              <w:rPr>
                <w:rStyle w:val="Hyperlink"/>
                <w:noProof/>
              </w:rPr>
              <w:t>Purposes</w:t>
            </w:r>
            <w:r>
              <w:rPr>
                <w:noProof/>
                <w:webHidden/>
              </w:rPr>
              <w:tab/>
            </w:r>
            <w:r>
              <w:rPr>
                <w:noProof/>
                <w:webHidden/>
              </w:rPr>
              <w:fldChar w:fldCharType="begin"/>
            </w:r>
            <w:r>
              <w:rPr>
                <w:noProof/>
                <w:webHidden/>
              </w:rPr>
              <w:instrText xml:space="preserve"> PAGEREF _Toc209885001 \h </w:instrText>
            </w:r>
            <w:r>
              <w:rPr>
                <w:noProof/>
                <w:webHidden/>
              </w:rPr>
            </w:r>
            <w:r>
              <w:rPr>
                <w:noProof/>
                <w:webHidden/>
              </w:rPr>
              <w:fldChar w:fldCharType="separate"/>
            </w:r>
            <w:r>
              <w:rPr>
                <w:noProof/>
                <w:webHidden/>
              </w:rPr>
              <w:t>11</w:t>
            </w:r>
            <w:r>
              <w:rPr>
                <w:noProof/>
                <w:webHidden/>
              </w:rPr>
              <w:fldChar w:fldCharType="end"/>
            </w:r>
          </w:hyperlink>
        </w:p>
        <w:p w14:paraId="5454D823" w14:textId="5DCF8478"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2" w:history="1">
            <w:r w:rsidRPr="00150782">
              <w:rPr>
                <w:rStyle w:val="Hyperlink"/>
                <w:rFonts w:ascii="Times New Roman" w:hAnsi="Times New Roman"/>
                <w:noProof/>
              </w:rPr>
              <w:t>1.4</w:t>
            </w:r>
            <w:r>
              <w:rPr>
                <w:rFonts w:asciiTheme="minorHAnsi" w:eastAsiaTheme="minorEastAsia" w:hAnsiTheme="minorHAnsi" w:cstheme="minorBidi"/>
                <w:noProof/>
                <w:kern w:val="2"/>
                <w:sz w:val="24"/>
                <w:szCs w:val="24"/>
                <w14:ligatures w14:val="standardContextual"/>
              </w:rPr>
              <w:tab/>
            </w:r>
            <w:r w:rsidRPr="00150782">
              <w:rPr>
                <w:rStyle w:val="Hyperlink"/>
                <w:noProof/>
              </w:rPr>
              <w:t>Significance, Scope and Definitions</w:t>
            </w:r>
            <w:r>
              <w:rPr>
                <w:noProof/>
                <w:webHidden/>
              </w:rPr>
              <w:tab/>
            </w:r>
            <w:r>
              <w:rPr>
                <w:noProof/>
                <w:webHidden/>
              </w:rPr>
              <w:fldChar w:fldCharType="begin"/>
            </w:r>
            <w:r>
              <w:rPr>
                <w:noProof/>
                <w:webHidden/>
              </w:rPr>
              <w:instrText xml:space="preserve"> PAGEREF _Toc209885002 \h </w:instrText>
            </w:r>
            <w:r>
              <w:rPr>
                <w:noProof/>
                <w:webHidden/>
              </w:rPr>
            </w:r>
            <w:r>
              <w:rPr>
                <w:noProof/>
                <w:webHidden/>
              </w:rPr>
              <w:fldChar w:fldCharType="separate"/>
            </w:r>
            <w:r>
              <w:rPr>
                <w:noProof/>
                <w:webHidden/>
              </w:rPr>
              <w:t>12</w:t>
            </w:r>
            <w:r>
              <w:rPr>
                <w:noProof/>
                <w:webHidden/>
              </w:rPr>
              <w:fldChar w:fldCharType="end"/>
            </w:r>
          </w:hyperlink>
        </w:p>
        <w:p w14:paraId="55F49DBD" w14:textId="63374323"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3" w:history="1">
            <w:r w:rsidRPr="00150782">
              <w:rPr>
                <w:rStyle w:val="Hyperlink"/>
                <w:rFonts w:ascii="Times New Roman" w:hAnsi="Times New Roman"/>
                <w:noProof/>
              </w:rPr>
              <w:t>1.5</w:t>
            </w:r>
            <w:r>
              <w:rPr>
                <w:rFonts w:asciiTheme="minorHAnsi" w:eastAsiaTheme="minorEastAsia" w:hAnsiTheme="minorHAnsi" w:cstheme="minorBidi"/>
                <w:noProof/>
                <w:kern w:val="2"/>
                <w:sz w:val="24"/>
                <w:szCs w:val="24"/>
                <w14:ligatures w14:val="standardContextual"/>
              </w:rPr>
              <w:tab/>
            </w:r>
            <w:r w:rsidRPr="00150782">
              <w:rPr>
                <w:rStyle w:val="Hyperlink"/>
                <w:noProof/>
              </w:rPr>
              <w:t>Thesis Outline</w:t>
            </w:r>
            <w:r>
              <w:rPr>
                <w:noProof/>
                <w:webHidden/>
              </w:rPr>
              <w:tab/>
            </w:r>
            <w:r>
              <w:rPr>
                <w:noProof/>
                <w:webHidden/>
              </w:rPr>
              <w:fldChar w:fldCharType="begin"/>
            </w:r>
            <w:r>
              <w:rPr>
                <w:noProof/>
                <w:webHidden/>
              </w:rPr>
              <w:instrText xml:space="preserve"> PAGEREF _Toc209885003 \h </w:instrText>
            </w:r>
            <w:r>
              <w:rPr>
                <w:noProof/>
                <w:webHidden/>
              </w:rPr>
            </w:r>
            <w:r>
              <w:rPr>
                <w:noProof/>
                <w:webHidden/>
              </w:rPr>
              <w:fldChar w:fldCharType="separate"/>
            </w:r>
            <w:r>
              <w:rPr>
                <w:noProof/>
                <w:webHidden/>
              </w:rPr>
              <w:t>13</w:t>
            </w:r>
            <w:r>
              <w:rPr>
                <w:noProof/>
                <w:webHidden/>
              </w:rPr>
              <w:fldChar w:fldCharType="end"/>
            </w:r>
          </w:hyperlink>
        </w:p>
        <w:p w14:paraId="24545280" w14:textId="54EDB4E8"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4" w:history="1">
            <w:r w:rsidRPr="00150782">
              <w:rPr>
                <w:rStyle w:val="Hyperlink"/>
                <w:rFonts w:ascii="Times New Roman" w:hAnsi="Times New Roman"/>
                <w:noProof/>
              </w:rPr>
              <w:t>1.6</w:t>
            </w:r>
            <w:r>
              <w:rPr>
                <w:rFonts w:asciiTheme="minorHAnsi" w:eastAsiaTheme="minorEastAsia" w:hAnsiTheme="minorHAnsi" w:cstheme="minorBidi"/>
                <w:noProof/>
                <w:kern w:val="2"/>
                <w:sz w:val="24"/>
                <w:szCs w:val="24"/>
                <w14:ligatures w14:val="standardContextual"/>
              </w:rPr>
              <w:tab/>
            </w:r>
            <w:r w:rsidRPr="00150782">
              <w:rPr>
                <w:rStyle w:val="Hyperlink"/>
                <w:noProof/>
              </w:rPr>
              <w:t>Work Plan</w:t>
            </w:r>
            <w:r>
              <w:rPr>
                <w:noProof/>
                <w:webHidden/>
              </w:rPr>
              <w:tab/>
            </w:r>
            <w:r>
              <w:rPr>
                <w:noProof/>
                <w:webHidden/>
              </w:rPr>
              <w:fldChar w:fldCharType="begin"/>
            </w:r>
            <w:r>
              <w:rPr>
                <w:noProof/>
                <w:webHidden/>
              </w:rPr>
              <w:instrText xml:space="preserve"> PAGEREF _Toc209885004 \h </w:instrText>
            </w:r>
            <w:r>
              <w:rPr>
                <w:noProof/>
                <w:webHidden/>
              </w:rPr>
            </w:r>
            <w:r>
              <w:rPr>
                <w:noProof/>
                <w:webHidden/>
              </w:rPr>
              <w:fldChar w:fldCharType="separate"/>
            </w:r>
            <w:r>
              <w:rPr>
                <w:noProof/>
                <w:webHidden/>
              </w:rPr>
              <w:t>14</w:t>
            </w:r>
            <w:r>
              <w:rPr>
                <w:noProof/>
                <w:webHidden/>
              </w:rPr>
              <w:fldChar w:fldCharType="end"/>
            </w:r>
          </w:hyperlink>
        </w:p>
        <w:p w14:paraId="51EDAF1F" w14:textId="05697029"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05" w:history="1">
            <w:r w:rsidRPr="00150782">
              <w:rPr>
                <w:rStyle w:val="Hyperlink"/>
                <w:noProof/>
              </w:rPr>
              <w:t>Chapter 2:</w:t>
            </w:r>
            <w:r>
              <w:rPr>
                <w:rFonts w:asciiTheme="minorHAnsi" w:eastAsiaTheme="minorEastAsia" w:hAnsiTheme="minorHAnsi" w:cstheme="minorBidi"/>
                <w:noProof/>
                <w:kern w:val="2"/>
                <w:sz w:val="24"/>
                <w:szCs w:val="24"/>
                <w14:ligatures w14:val="standardContextual"/>
              </w:rPr>
              <w:tab/>
            </w:r>
            <w:r w:rsidRPr="00150782">
              <w:rPr>
                <w:rStyle w:val="Hyperlink"/>
                <w:noProof/>
              </w:rPr>
              <w:t>Literature Review</w:t>
            </w:r>
            <w:r>
              <w:rPr>
                <w:noProof/>
                <w:webHidden/>
              </w:rPr>
              <w:tab/>
            </w:r>
            <w:r>
              <w:rPr>
                <w:noProof/>
                <w:webHidden/>
              </w:rPr>
              <w:fldChar w:fldCharType="begin"/>
            </w:r>
            <w:r>
              <w:rPr>
                <w:noProof/>
                <w:webHidden/>
              </w:rPr>
              <w:instrText xml:space="preserve"> PAGEREF _Toc209885005 \h </w:instrText>
            </w:r>
            <w:r>
              <w:rPr>
                <w:noProof/>
                <w:webHidden/>
              </w:rPr>
            </w:r>
            <w:r>
              <w:rPr>
                <w:noProof/>
                <w:webHidden/>
              </w:rPr>
              <w:fldChar w:fldCharType="separate"/>
            </w:r>
            <w:r>
              <w:rPr>
                <w:noProof/>
                <w:webHidden/>
              </w:rPr>
              <w:t>15</w:t>
            </w:r>
            <w:r>
              <w:rPr>
                <w:noProof/>
                <w:webHidden/>
              </w:rPr>
              <w:fldChar w:fldCharType="end"/>
            </w:r>
          </w:hyperlink>
        </w:p>
        <w:p w14:paraId="26642210" w14:textId="66765F6C"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6" w:history="1">
            <w:r w:rsidRPr="00150782">
              <w:rPr>
                <w:rStyle w:val="Hyperlink"/>
                <w:rFonts w:ascii="Times New Roman" w:hAnsi="Times New Roman"/>
                <w:noProof/>
              </w:rPr>
              <w:t>2.1</w:t>
            </w:r>
            <w:r>
              <w:rPr>
                <w:rFonts w:asciiTheme="minorHAnsi" w:eastAsiaTheme="minorEastAsia" w:hAnsiTheme="minorHAnsi" w:cstheme="minorBidi"/>
                <w:noProof/>
                <w:kern w:val="2"/>
                <w:sz w:val="24"/>
                <w:szCs w:val="24"/>
                <w14:ligatures w14:val="standardContextual"/>
              </w:rPr>
              <w:tab/>
            </w:r>
            <w:r w:rsidRPr="00150782">
              <w:rPr>
                <w:rStyle w:val="Hyperlink"/>
                <w:noProof/>
              </w:rPr>
              <w:t>Historical Background [optional]</w:t>
            </w:r>
            <w:r>
              <w:rPr>
                <w:noProof/>
                <w:webHidden/>
              </w:rPr>
              <w:tab/>
            </w:r>
            <w:r>
              <w:rPr>
                <w:noProof/>
                <w:webHidden/>
              </w:rPr>
              <w:fldChar w:fldCharType="begin"/>
            </w:r>
            <w:r>
              <w:rPr>
                <w:noProof/>
                <w:webHidden/>
              </w:rPr>
              <w:instrText xml:space="preserve"> PAGEREF _Toc209885006 \h </w:instrText>
            </w:r>
            <w:r>
              <w:rPr>
                <w:noProof/>
                <w:webHidden/>
              </w:rPr>
            </w:r>
            <w:r>
              <w:rPr>
                <w:noProof/>
                <w:webHidden/>
              </w:rPr>
              <w:fldChar w:fldCharType="separate"/>
            </w:r>
            <w:r>
              <w:rPr>
                <w:noProof/>
                <w:webHidden/>
              </w:rPr>
              <w:t>16</w:t>
            </w:r>
            <w:r>
              <w:rPr>
                <w:noProof/>
                <w:webHidden/>
              </w:rPr>
              <w:fldChar w:fldCharType="end"/>
            </w:r>
          </w:hyperlink>
        </w:p>
        <w:p w14:paraId="6A7B8592" w14:textId="7C7E4124"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7" w:history="1">
            <w:r w:rsidRPr="00150782">
              <w:rPr>
                <w:rStyle w:val="Hyperlink"/>
                <w:rFonts w:ascii="Times New Roman" w:hAnsi="Times New Roman"/>
                <w:noProof/>
              </w:rPr>
              <w:t>2.2</w:t>
            </w:r>
            <w:r>
              <w:rPr>
                <w:rFonts w:asciiTheme="minorHAnsi" w:eastAsiaTheme="minorEastAsia" w:hAnsiTheme="minorHAnsi" w:cstheme="minorBidi"/>
                <w:noProof/>
                <w:kern w:val="2"/>
                <w:sz w:val="24"/>
                <w:szCs w:val="24"/>
                <w14:ligatures w14:val="standardContextual"/>
              </w:rPr>
              <w:tab/>
            </w:r>
            <w:r w:rsidRPr="00150782">
              <w:rPr>
                <w:rStyle w:val="Hyperlink"/>
                <w:noProof/>
              </w:rPr>
              <w:t>Topic 1</w:t>
            </w:r>
            <w:r>
              <w:rPr>
                <w:noProof/>
                <w:webHidden/>
              </w:rPr>
              <w:tab/>
            </w:r>
            <w:r>
              <w:rPr>
                <w:noProof/>
                <w:webHidden/>
              </w:rPr>
              <w:fldChar w:fldCharType="begin"/>
            </w:r>
            <w:r>
              <w:rPr>
                <w:noProof/>
                <w:webHidden/>
              </w:rPr>
              <w:instrText xml:space="preserve"> PAGEREF _Toc209885007 \h </w:instrText>
            </w:r>
            <w:r>
              <w:rPr>
                <w:noProof/>
                <w:webHidden/>
              </w:rPr>
            </w:r>
            <w:r>
              <w:rPr>
                <w:noProof/>
                <w:webHidden/>
              </w:rPr>
              <w:fldChar w:fldCharType="separate"/>
            </w:r>
            <w:r>
              <w:rPr>
                <w:noProof/>
                <w:webHidden/>
              </w:rPr>
              <w:t>16</w:t>
            </w:r>
            <w:r>
              <w:rPr>
                <w:noProof/>
                <w:webHidden/>
              </w:rPr>
              <w:fldChar w:fldCharType="end"/>
            </w:r>
          </w:hyperlink>
        </w:p>
        <w:p w14:paraId="1FC01000" w14:textId="1CDFF891"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8" w:history="1">
            <w:r w:rsidRPr="00150782">
              <w:rPr>
                <w:rStyle w:val="Hyperlink"/>
                <w:rFonts w:ascii="Times New Roman" w:hAnsi="Times New Roman"/>
                <w:noProof/>
              </w:rPr>
              <w:t>2.3</w:t>
            </w:r>
            <w:r>
              <w:rPr>
                <w:rFonts w:asciiTheme="minorHAnsi" w:eastAsiaTheme="minorEastAsia" w:hAnsiTheme="minorHAnsi" w:cstheme="minorBidi"/>
                <w:noProof/>
                <w:kern w:val="2"/>
                <w:sz w:val="24"/>
                <w:szCs w:val="24"/>
                <w14:ligatures w14:val="standardContextual"/>
              </w:rPr>
              <w:tab/>
            </w:r>
            <w:r w:rsidRPr="00150782">
              <w:rPr>
                <w:rStyle w:val="Hyperlink"/>
                <w:noProof/>
              </w:rPr>
              <w:t>Topic 2</w:t>
            </w:r>
            <w:r>
              <w:rPr>
                <w:noProof/>
                <w:webHidden/>
              </w:rPr>
              <w:tab/>
            </w:r>
            <w:r>
              <w:rPr>
                <w:noProof/>
                <w:webHidden/>
              </w:rPr>
              <w:fldChar w:fldCharType="begin"/>
            </w:r>
            <w:r>
              <w:rPr>
                <w:noProof/>
                <w:webHidden/>
              </w:rPr>
              <w:instrText xml:space="preserve"> PAGEREF _Toc209885008 \h </w:instrText>
            </w:r>
            <w:r>
              <w:rPr>
                <w:noProof/>
                <w:webHidden/>
              </w:rPr>
            </w:r>
            <w:r>
              <w:rPr>
                <w:noProof/>
                <w:webHidden/>
              </w:rPr>
              <w:fldChar w:fldCharType="separate"/>
            </w:r>
            <w:r>
              <w:rPr>
                <w:noProof/>
                <w:webHidden/>
              </w:rPr>
              <w:t>16</w:t>
            </w:r>
            <w:r>
              <w:rPr>
                <w:noProof/>
                <w:webHidden/>
              </w:rPr>
              <w:fldChar w:fldCharType="end"/>
            </w:r>
          </w:hyperlink>
        </w:p>
        <w:p w14:paraId="2632A14D" w14:textId="209DFA8F"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09" w:history="1">
            <w:r w:rsidRPr="00150782">
              <w:rPr>
                <w:rStyle w:val="Hyperlink"/>
                <w:rFonts w:ascii="Times New Roman" w:hAnsi="Times New Roman"/>
                <w:noProof/>
              </w:rPr>
              <w:t>2.4</w:t>
            </w:r>
            <w:r>
              <w:rPr>
                <w:rFonts w:asciiTheme="minorHAnsi" w:eastAsiaTheme="minorEastAsia" w:hAnsiTheme="minorHAnsi" w:cstheme="minorBidi"/>
                <w:noProof/>
                <w:kern w:val="2"/>
                <w:sz w:val="24"/>
                <w:szCs w:val="24"/>
                <w14:ligatures w14:val="standardContextual"/>
              </w:rPr>
              <w:tab/>
            </w:r>
            <w:r w:rsidRPr="00150782">
              <w:rPr>
                <w:rStyle w:val="Hyperlink"/>
                <w:noProof/>
              </w:rPr>
              <w:t>Topic 3</w:t>
            </w:r>
            <w:r>
              <w:rPr>
                <w:noProof/>
                <w:webHidden/>
              </w:rPr>
              <w:tab/>
            </w:r>
            <w:r>
              <w:rPr>
                <w:noProof/>
                <w:webHidden/>
              </w:rPr>
              <w:fldChar w:fldCharType="begin"/>
            </w:r>
            <w:r>
              <w:rPr>
                <w:noProof/>
                <w:webHidden/>
              </w:rPr>
              <w:instrText xml:space="preserve"> PAGEREF _Toc209885009 \h </w:instrText>
            </w:r>
            <w:r>
              <w:rPr>
                <w:noProof/>
                <w:webHidden/>
              </w:rPr>
            </w:r>
            <w:r>
              <w:rPr>
                <w:noProof/>
                <w:webHidden/>
              </w:rPr>
              <w:fldChar w:fldCharType="separate"/>
            </w:r>
            <w:r>
              <w:rPr>
                <w:noProof/>
                <w:webHidden/>
              </w:rPr>
              <w:t>16</w:t>
            </w:r>
            <w:r>
              <w:rPr>
                <w:noProof/>
                <w:webHidden/>
              </w:rPr>
              <w:fldChar w:fldCharType="end"/>
            </w:r>
          </w:hyperlink>
        </w:p>
        <w:p w14:paraId="7F62BD84" w14:textId="4C6BBE1A"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0" w:history="1">
            <w:r w:rsidRPr="00150782">
              <w:rPr>
                <w:rStyle w:val="Hyperlink"/>
                <w:rFonts w:ascii="Times New Roman" w:hAnsi="Times New Roman"/>
                <w:noProof/>
              </w:rPr>
              <w:t>2.5</w:t>
            </w:r>
            <w:r>
              <w:rPr>
                <w:rFonts w:asciiTheme="minorHAnsi" w:eastAsiaTheme="minorEastAsia" w:hAnsiTheme="minorHAnsi" w:cstheme="minorBidi"/>
                <w:noProof/>
                <w:kern w:val="2"/>
                <w:sz w:val="24"/>
                <w:szCs w:val="24"/>
                <w14:ligatures w14:val="standardContextual"/>
              </w:rPr>
              <w:tab/>
            </w:r>
            <w:r w:rsidRPr="00150782">
              <w:rPr>
                <w:rStyle w:val="Hyperlink"/>
                <w:noProof/>
              </w:rPr>
              <w:t>Summary and Implications</w:t>
            </w:r>
            <w:r>
              <w:rPr>
                <w:noProof/>
                <w:webHidden/>
              </w:rPr>
              <w:tab/>
            </w:r>
            <w:r>
              <w:rPr>
                <w:noProof/>
                <w:webHidden/>
              </w:rPr>
              <w:fldChar w:fldCharType="begin"/>
            </w:r>
            <w:r>
              <w:rPr>
                <w:noProof/>
                <w:webHidden/>
              </w:rPr>
              <w:instrText xml:space="preserve"> PAGEREF _Toc209885010 \h </w:instrText>
            </w:r>
            <w:r>
              <w:rPr>
                <w:noProof/>
                <w:webHidden/>
              </w:rPr>
            </w:r>
            <w:r>
              <w:rPr>
                <w:noProof/>
                <w:webHidden/>
              </w:rPr>
              <w:fldChar w:fldCharType="separate"/>
            </w:r>
            <w:r>
              <w:rPr>
                <w:noProof/>
                <w:webHidden/>
              </w:rPr>
              <w:t>16</w:t>
            </w:r>
            <w:r>
              <w:rPr>
                <w:noProof/>
                <w:webHidden/>
              </w:rPr>
              <w:fldChar w:fldCharType="end"/>
            </w:r>
          </w:hyperlink>
        </w:p>
        <w:p w14:paraId="0A0D7A27" w14:textId="3D9E4E13"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11" w:history="1">
            <w:r w:rsidRPr="00150782">
              <w:rPr>
                <w:rStyle w:val="Hyperlink"/>
                <w:noProof/>
              </w:rPr>
              <w:t>Chapter 3:</w:t>
            </w:r>
            <w:r>
              <w:rPr>
                <w:rFonts w:asciiTheme="minorHAnsi" w:eastAsiaTheme="minorEastAsia" w:hAnsiTheme="minorHAnsi" w:cstheme="minorBidi"/>
                <w:noProof/>
                <w:kern w:val="2"/>
                <w:sz w:val="24"/>
                <w:szCs w:val="24"/>
                <w14:ligatures w14:val="standardContextual"/>
              </w:rPr>
              <w:tab/>
            </w:r>
            <w:r w:rsidRPr="00150782">
              <w:rPr>
                <w:rStyle w:val="Hyperlink"/>
                <w:noProof/>
              </w:rPr>
              <w:t>Research Design</w:t>
            </w:r>
            <w:r>
              <w:rPr>
                <w:noProof/>
                <w:webHidden/>
              </w:rPr>
              <w:tab/>
            </w:r>
            <w:r>
              <w:rPr>
                <w:noProof/>
                <w:webHidden/>
              </w:rPr>
              <w:fldChar w:fldCharType="begin"/>
            </w:r>
            <w:r>
              <w:rPr>
                <w:noProof/>
                <w:webHidden/>
              </w:rPr>
              <w:instrText xml:space="preserve"> PAGEREF _Toc209885011 \h </w:instrText>
            </w:r>
            <w:r>
              <w:rPr>
                <w:noProof/>
                <w:webHidden/>
              </w:rPr>
            </w:r>
            <w:r>
              <w:rPr>
                <w:noProof/>
                <w:webHidden/>
              </w:rPr>
              <w:fldChar w:fldCharType="separate"/>
            </w:r>
            <w:r>
              <w:rPr>
                <w:noProof/>
                <w:webHidden/>
              </w:rPr>
              <w:t>17</w:t>
            </w:r>
            <w:r>
              <w:rPr>
                <w:noProof/>
                <w:webHidden/>
              </w:rPr>
              <w:fldChar w:fldCharType="end"/>
            </w:r>
          </w:hyperlink>
        </w:p>
        <w:p w14:paraId="4213CDC2" w14:textId="38130838"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2" w:history="1">
            <w:r w:rsidRPr="00150782">
              <w:rPr>
                <w:rStyle w:val="Hyperlink"/>
                <w:rFonts w:ascii="Times New Roman" w:hAnsi="Times New Roman"/>
                <w:noProof/>
              </w:rPr>
              <w:t>3.1</w:t>
            </w:r>
            <w:r>
              <w:rPr>
                <w:rFonts w:asciiTheme="minorHAnsi" w:eastAsiaTheme="minorEastAsia" w:hAnsiTheme="minorHAnsi" w:cstheme="minorBidi"/>
                <w:noProof/>
                <w:kern w:val="2"/>
                <w:sz w:val="24"/>
                <w:szCs w:val="24"/>
                <w14:ligatures w14:val="standardContextual"/>
              </w:rPr>
              <w:tab/>
            </w:r>
            <w:r w:rsidRPr="00150782">
              <w:rPr>
                <w:rStyle w:val="Hyperlink"/>
                <w:noProof/>
              </w:rPr>
              <w:t>Methodology and Research Design</w:t>
            </w:r>
            <w:r>
              <w:rPr>
                <w:noProof/>
                <w:webHidden/>
              </w:rPr>
              <w:tab/>
            </w:r>
            <w:r>
              <w:rPr>
                <w:noProof/>
                <w:webHidden/>
              </w:rPr>
              <w:fldChar w:fldCharType="begin"/>
            </w:r>
            <w:r>
              <w:rPr>
                <w:noProof/>
                <w:webHidden/>
              </w:rPr>
              <w:instrText xml:space="preserve"> PAGEREF _Toc209885012 \h </w:instrText>
            </w:r>
            <w:r>
              <w:rPr>
                <w:noProof/>
                <w:webHidden/>
              </w:rPr>
            </w:r>
            <w:r>
              <w:rPr>
                <w:noProof/>
                <w:webHidden/>
              </w:rPr>
              <w:fldChar w:fldCharType="separate"/>
            </w:r>
            <w:r>
              <w:rPr>
                <w:noProof/>
                <w:webHidden/>
              </w:rPr>
              <w:t>17</w:t>
            </w:r>
            <w:r>
              <w:rPr>
                <w:noProof/>
                <w:webHidden/>
              </w:rPr>
              <w:fldChar w:fldCharType="end"/>
            </w:r>
          </w:hyperlink>
        </w:p>
        <w:p w14:paraId="0CC97009" w14:textId="2682179C" w:rsidR="00F25B67" w:rsidRDefault="00F25B67">
          <w:pPr>
            <w:pStyle w:val="TOC3"/>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13" w:history="1">
            <w:r w:rsidRPr="00150782">
              <w:rPr>
                <w:rStyle w:val="Hyperlink"/>
                <w:noProof/>
              </w:rPr>
              <w:t>3.1.1</w:t>
            </w:r>
            <w:r>
              <w:rPr>
                <w:rFonts w:asciiTheme="minorHAnsi" w:eastAsiaTheme="minorEastAsia" w:hAnsiTheme="minorHAnsi" w:cstheme="minorBidi"/>
                <w:noProof/>
                <w:kern w:val="2"/>
                <w:sz w:val="24"/>
                <w:szCs w:val="24"/>
                <w14:ligatures w14:val="standardContextual"/>
              </w:rPr>
              <w:tab/>
            </w:r>
            <w:r w:rsidRPr="00150782">
              <w:rPr>
                <w:rStyle w:val="Hyperlink"/>
                <w:noProof/>
              </w:rPr>
              <w:t>Methodology</w:t>
            </w:r>
            <w:r>
              <w:rPr>
                <w:noProof/>
                <w:webHidden/>
              </w:rPr>
              <w:tab/>
            </w:r>
            <w:r>
              <w:rPr>
                <w:noProof/>
                <w:webHidden/>
              </w:rPr>
              <w:fldChar w:fldCharType="begin"/>
            </w:r>
            <w:r>
              <w:rPr>
                <w:noProof/>
                <w:webHidden/>
              </w:rPr>
              <w:instrText xml:space="preserve"> PAGEREF _Toc209885013 \h </w:instrText>
            </w:r>
            <w:r>
              <w:rPr>
                <w:noProof/>
                <w:webHidden/>
              </w:rPr>
            </w:r>
            <w:r>
              <w:rPr>
                <w:noProof/>
                <w:webHidden/>
              </w:rPr>
              <w:fldChar w:fldCharType="separate"/>
            </w:r>
            <w:r>
              <w:rPr>
                <w:noProof/>
                <w:webHidden/>
              </w:rPr>
              <w:t>17</w:t>
            </w:r>
            <w:r>
              <w:rPr>
                <w:noProof/>
                <w:webHidden/>
              </w:rPr>
              <w:fldChar w:fldCharType="end"/>
            </w:r>
          </w:hyperlink>
        </w:p>
        <w:p w14:paraId="26DBB39B" w14:textId="42C91087" w:rsidR="00F25B67" w:rsidRDefault="00F25B67">
          <w:pPr>
            <w:pStyle w:val="TOC3"/>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14" w:history="1">
            <w:r w:rsidRPr="00150782">
              <w:rPr>
                <w:rStyle w:val="Hyperlink"/>
                <w:noProof/>
              </w:rPr>
              <w:t>3.1.2</w:t>
            </w:r>
            <w:r>
              <w:rPr>
                <w:rFonts w:asciiTheme="minorHAnsi" w:eastAsiaTheme="minorEastAsia" w:hAnsiTheme="minorHAnsi" w:cstheme="minorBidi"/>
                <w:noProof/>
                <w:kern w:val="2"/>
                <w:sz w:val="24"/>
                <w:szCs w:val="24"/>
                <w14:ligatures w14:val="standardContextual"/>
              </w:rPr>
              <w:tab/>
            </w:r>
            <w:r w:rsidRPr="00150782">
              <w:rPr>
                <w:rStyle w:val="Hyperlink"/>
                <w:noProof/>
              </w:rPr>
              <w:t>Research Design</w:t>
            </w:r>
            <w:r>
              <w:rPr>
                <w:noProof/>
                <w:webHidden/>
              </w:rPr>
              <w:tab/>
            </w:r>
            <w:r>
              <w:rPr>
                <w:noProof/>
                <w:webHidden/>
              </w:rPr>
              <w:fldChar w:fldCharType="begin"/>
            </w:r>
            <w:r>
              <w:rPr>
                <w:noProof/>
                <w:webHidden/>
              </w:rPr>
              <w:instrText xml:space="preserve"> PAGEREF _Toc209885014 \h </w:instrText>
            </w:r>
            <w:r>
              <w:rPr>
                <w:noProof/>
                <w:webHidden/>
              </w:rPr>
            </w:r>
            <w:r>
              <w:rPr>
                <w:noProof/>
                <w:webHidden/>
              </w:rPr>
              <w:fldChar w:fldCharType="separate"/>
            </w:r>
            <w:r>
              <w:rPr>
                <w:noProof/>
                <w:webHidden/>
              </w:rPr>
              <w:t>17</w:t>
            </w:r>
            <w:r>
              <w:rPr>
                <w:noProof/>
                <w:webHidden/>
              </w:rPr>
              <w:fldChar w:fldCharType="end"/>
            </w:r>
          </w:hyperlink>
        </w:p>
        <w:p w14:paraId="55860CD6" w14:textId="301D80AC"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5" w:history="1">
            <w:r w:rsidRPr="00150782">
              <w:rPr>
                <w:rStyle w:val="Hyperlink"/>
                <w:rFonts w:ascii="Times New Roman" w:hAnsi="Times New Roman"/>
                <w:noProof/>
              </w:rPr>
              <w:t>3.2</w:t>
            </w:r>
            <w:r>
              <w:rPr>
                <w:rFonts w:asciiTheme="minorHAnsi" w:eastAsiaTheme="minorEastAsia" w:hAnsiTheme="minorHAnsi" w:cstheme="minorBidi"/>
                <w:noProof/>
                <w:kern w:val="2"/>
                <w:sz w:val="24"/>
                <w:szCs w:val="24"/>
                <w14:ligatures w14:val="standardContextual"/>
              </w:rPr>
              <w:tab/>
            </w:r>
            <w:r w:rsidRPr="00150782">
              <w:rPr>
                <w:rStyle w:val="Hyperlink"/>
                <w:noProof/>
              </w:rPr>
              <w:t>Participants</w:t>
            </w:r>
            <w:r>
              <w:rPr>
                <w:noProof/>
                <w:webHidden/>
              </w:rPr>
              <w:tab/>
            </w:r>
            <w:r>
              <w:rPr>
                <w:noProof/>
                <w:webHidden/>
              </w:rPr>
              <w:fldChar w:fldCharType="begin"/>
            </w:r>
            <w:r>
              <w:rPr>
                <w:noProof/>
                <w:webHidden/>
              </w:rPr>
              <w:instrText xml:space="preserve"> PAGEREF _Toc209885015 \h </w:instrText>
            </w:r>
            <w:r>
              <w:rPr>
                <w:noProof/>
                <w:webHidden/>
              </w:rPr>
            </w:r>
            <w:r>
              <w:rPr>
                <w:noProof/>
                <w:webHidden/>
              </w:rPr>
              <w:fldChar w:fldCharType="separate"/>
            </w:r>
            <w:r>
              <w:rPr>
                <w:noProof/>
                <w:webHidden/>
              </w:rPr>
              <w:t>18</w:t>
            </w:r>
            <w:r>
              <w:rPr>
                <w:noProof/>
                <w:webHidden/>
              </w:rPr>
              <w:fldChar w:fldCharType="end"/>
            </w:r>
          </w:hyperlink>
        </w:p>
        <w:p w14:paraId="12A74B2E" w14:textId="3F26C8E2"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6" w:history="1">
            <w:r w:rsidRPr="00150782">
              <w:rPr>
                <w:rStyle w:val="Hyperlink"/>
                <w:rFonts w:ascii="Times New Roman" w:hAnsi="Times New Roman"/>
                <w:noProof/>
              </w:rPr>
              <w:t>3.3</w:t>
            </w:r>
            <w:r>
              <w:rPr>
                <w:rFonts w:asciiTheme="minorHAnsi" w:eastAsiaTheme="minorEastAsia" w:hAnsiTheme="minorHAnsi" w:cstheme="minorBidi"/>
                <w:noProof/>
                <w:kern w:val="2"/>
                <w:sz w:val="24"/>
                <w:szCs w:val="24"/>
                <w14:ligatures w14:val="standardContextual"/>
              </w:rPr>
              <w:tab/>
            </w:r>
            <w:r w:rsidRPr="00150782">
              <w:rPr>
                <w:rStyle w:val="Hyperlink"/>
                <w:noProof/>
              </w:rPr>
              <w:t>Instruments</w:t>
            </w:r>
            <w:r>
              <w:rPr>
                <w:noProof/>
                <w:webHidden/>
              </w:rPr>
              <w:tab/>
            </w:r>
            <w:r>
              <w:rPr>
                <w:noProof/>
                <w:webHidden/>
              </w:rPr>
              <w:fldChar w:fldCharType="begin"/>
            </w:r>
            <w:r>
              <w:rPr>
                <w:noProof/>
                <w:webHidden/>
              </w:rPr>
              <w:instrText xml:space="preserve"> PAGEREF _Toc209885016 \h </w:instrText>
            </w:r>
            <w:r>
              <w:rPr>
                <w:noProof/>
                <w:webHidden/>
              </w:rPr>
            </w:r>
            <w:r>
              <w:rPr>
                <w:noProof/>
                <w:webHidden/>
              </w:rPr>
              <w:fldChar w:fldCharType="separate"/>
            </w:r>
            <w:r>
              <w:rPr>
                <w:noProof/>
                <w:webHidden/>
              </w:rPr>
              <w:t>18</w:t>
            </w:r>
            <w:r>
              <w:rPr>
                <w:noProof/>
                <w:webHidden/>
              </w:rPr>
              <w:fldChar w:fldCharType="end"/>
            </w:r>
          </w:hyperlink>
        </w:p>
        <w:p w14:paraId="36FBEA98" w14:textId="562717FC"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7" w:history="1">
            <w:r w:rsidRPr="00150782">
              <w:rPr>
                <w:rStyle w:val="Hyperlink"/>
                <w:rFonts w:ascii="Times New Roman" w:hAnsi="Times New Roman"/>
                <w:noProof/>
              </w:rPr>
              <w:t>3.4</w:t>
            </w:r>
            <w:r>
              <w:rPr>
                <w:rFonts w:asciiTheme="minorHAnsi" w:eastAsiaTheme="minorEastAsia" w:hAnsiTheme="minorHAnsi" w:cstheme="minorBidi"/>
                <w:noProof/>
                <w:kern w:val="2"/>
                <w:sz w:val="24"/>
                <w:szCs w:val="24"/>
                <w14:ligatures w14:val="standardContextual"/>
              </w:rPr>
              <w:tab/>
            </w:r>
            <w:r w:rsidRPr="00150782">
              <w:rPr>
                <w:rStyle w:val="Hyperlink"/>
                <w:noProof/>
              </w:rPr>
              <w:t>Procedure and Timeline</w:t>
            </w:r>
            <w:r>
              <w:rPr>
                <w:noProof/>
                <w:webHidden/>
              </w:rPr>
              <w:tab/>
            </w:r>
            <w:r>
              <w:rPr>
                <w:noProof/>
                <w:webHidden/>
              </w:rPr>
              <w:fldChar w:fldCharType="begin"/>
            </w:r>
            <w:r>
              <w:rPr>
                <w:noProof/>
                <w:webHidden/>
              </w:rPr>
              <w:instrText xml:space="preserve"> PAGEREF _Toc209885017 \h </w:instrText>
            </w:r>
            <w:r>
              <w:rPr>
                <w:noProof/>
                <w:webHidden/>
              </w:rPr>
            </w:r>
            <w:r>
              <w:rPr>
                <w:noProof/>
                <w:webHidden/>
              </w:rPr>
              <w:fldChar w:fldCharType="separate"/>
            </w:r>
            <w:r>
              <w:rPr>
                <w:noProof/>
                <w:webHidden/>
              </w:rPr>
              <w:t>18</w:t>
            </w:r>
            <w:r>
              <w:rPr>
                <w:noProof/>
                <w:webHidden/>
              </w:rPr>
              <w:fldChar w:fldCharType="end"/>
            </w:r>
          </w:hyperlink>
        </w:p>
        <w:p w14:paraId="79639C9C" w14:textId="2B83E81A"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8" w:history="1">
            <w:r w:rsidRPr="00150782">
              <w:rPr>
                <w:rStyle w:val="Hyperlink"/>
                <w:rFonts w:ascii="Times New Roman" w:hAnsi="Times New Roman"/>
                <w:noProof/>
              </w:rPr>
              <w:t>3.5</w:t>
            </w:r>
            <w:r>
              <w:rPr>
                <w:rFonts w:asciiTheme="minorHAnsi" w:eastAsiaTheme="minorEastAsia" w:hAnsiTheme="minorHAnsi" w:cstheme="minorBidi"/>
                <w:noProof/>
                <w:kern w:val="2"/>
                <w:sz w:val="24"/>
                <w:szCs w:val="24"/>
                <w14:ligatures w14:val="standardContextual"/>
              </w:rPr>
              <w:tab/>
            </w:r>
            <w:r w:rsidRPr="00150782">
              <w:rPr>
                <w:rStyle w:val="Hyperlink"/>
                <w:noProof/>
              </w:rPr>
              <w:t>Analysis</w:t>
            </w:r>
            <w:r>
              <w:rPr>
                <w:noProof/>
                <w:webHidden/>
              </w:rPr>
              <w:tab/>
            </w:r>
            <w:r>
              <w:rPr>
                <w:noProof/>
                <w:webHidden/>
              </w:rPr>
              <w:fldChar w:fldCharType="begin"/>
            </w:r>
            <w:r>
              <w:rPr>
                <w:noProof/>
                <w:webHidden/>
              </w:rPr>
              <w:instrText xml:space="preserve"> PAGEREF _Toc209885018 \h </w:instrText>
            </w:r>
            <w:r>
              <w:rPr>
                <w:noProof/>
                <w:webHidden/>
              </w:rPr>
            </w:r>
            <w:r>
              <w:rPr>
                <w:noProof/>
                <w:webHidden/>
              </w:rPr>
              <w:fldChar w:fldCharType="separate"/>
            </w:r>
            <w:r>
              <w:rPr>
                <w:noProof/>
                <w:webHidden/>
              </w:rPr>
              <w:t>18</w:t>
            </w:r>
            <w:r>
              <w:rPr>
                <w:noProof/>
                <w:webHidden/>
              </w:rPr>
              <w:fldChar w:fldCharType="end"/>
            </w:r>
          </w:hyperlink>
        </w:p>
        <w:p w14:paraId="7D7C133D" w14:textId="0E247271" w:rsidR="00F25B67" w:rsidRDefault="00F25B67">
          <w:pPr>
            <w:pStyle w:val="TOC2"/>
            <w:tabs>
              <w:tab w:val="left" w:pos="720"/>
              <w:tab w:val="right" w:leader="dot" w:pos="8211"/>
            </w:tabs>
            <w:rPr>
              <w:rFonts w:asciiTheme="minorHAnsi" w:eastAsiaTheme="minorEastAsia" w:hAnsiTheme="minorHAnsi" w:cstheme="minorBidi"/>
              <w:noProof/>
              <w:kern w:val="2"/>
              <w:sz w:val="24"/>
              <w:szCs w:val="24"/>
              <w14:ligatures w14:val="standardContextual"/>
            </w:rPr>
          </w:pPr>
          <w:hyperlink w:anchor="_Toc209885019" w:history="1">
            <w:r w:rsidRPr="00150782">
              <w:rPr>
                <w:rStyle w:val="Hyperlink"/>
                <w:rFonts w:ascii="Times New Roman" w:hAnsi="Times New Roman"/>
                <w:noProof/>
              </w:rPr>
              <w:t>3.6</w:t>
            </w:r>
            <w:r>
              <w:rPr>
                <w:rFonts w:asciiTheme="minorHAnsi" w:eastAsiaTheme="minorEastAsia" w:hAnsiTheme="minorHAnsi" w:cstheme="minorBidi"/>
                <w:noProof/>
                <w:kern w:val="2"/>
                <w:sz w:val="24"/>
                <w:szCs w:val="24"/>
                <w14:ligatures w14:val="standardContextual"/>
              </w:rPr>
              <w:tab/>
            </w:r>
            <w:r w:rsidRPr="00150782">
              <w:rPr>
                <w:rStyle w:val="Hyperlink"/>
                <w:noProof/>
              </w:rPr>
              <w:t>Ethics and Limitations</w:t>
            </w:r>
            <w:r>
              <w:rPr>
                <w:noProof/>
                <w:webHidden/>
              </w:rPr>
              <w:tab/>
            </w:r>
            <w:r>
              <w:rPr>
                <w:noProof/>
                <w:webHidden/>
              </w:rPr>
              <w:fldChar w:fldCharType="begin"/>
            </w:r>
            <w:r>
              <w:rPr>
                <w:noProof/>
                <w:webHidden/>
              </w:rPr>
              <w:instrText xml:space="preserve"> PAGEREF _Toc209885019 \h </w:instrText>
            </w:r>
            <w:r>
              <w:rPr>
                <w:noProof/>
                <w:webHidden/>
              </w:rPr>
            </w:r>
            <w:r>
              <w:rPr>
                <w:noProof/>
                <w:webHidden/>
              </w:rPr>
              <w:fldChar w:fldCharType="separate"/>
            </w:r>
            <w:r>
              <w:rPr>
                <w:noProof/>
                <w:webHidden/>
              </w:rPr>
              <w:t>19</w:t>
            </w:r>
            <w:r>
              <w:rPr>
                <w:noProof/>
                <w:webHidden/>
              </w:rPr>
              <w:fldChar w:fldCharType="end"/>
            </w:r>
          </w:hyperlink>
        </w:p>
        <w:p w14:paraId="1BFB140F" w14:textId="6B50ED5E"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0" w:history="1">
            <w:r w:rsidRPr="00150782">
              <w:rPr>
                <w:rStyle w:val="Hyperlink"/>
                <w:noProof/>
              </w:rPr>
              <w:t>Chapter 4:</w:t>
            </w:r>
            <w:r>
              <w:rPr>
                <w:rFonts w:asciiTheme="minorHAnsi" w:eastAsiaTheme="minorEastAsia" w:hAnsiTheme="minorHAnsi" w:cstheme="minorBidi"/>
                <w:noProof/>
                <w:kern w:val="2"/>
                <w:sz w:val="24"/>
                <w:szCs w:val="24"/>
                <w14:ligatures w14:val="standardContextual"/>
              </w:rPr>
              <w:tab/>
            </w:r>
            <w:r w:rsidRPr="00150782">
              <w:rPr>
                <w:rStyle w:val="Hyperlink"/>
                <w:noProof/>
              </w:rPr>
              <w:t>Implementation</w:t>
            </w:r>
            <w:r>
              <w:rPr>
                <w:noProof/>
                <w:webHidden/>
              </w:rPr>
              <w:tab/>
            </w:r>
            <w:r>
              <w:rPr>
                <w:noProof/>
                <w:webHidden/>
              </w:rPr>
              <w:fldChar w:fldCharType="begin"/>
            </w:r>
            <w:r>
              <w:rPr>
                <w:noProof/>
                <w:webHidden/>
              </w:rPr>
              <w:instrText xml:space="preserve"> PAGEREF _Toc209885020 \h </w:instrText>
            </w:r>
            <w:r>
              <w:rPr>
                <w:noProof/>
                <w:webHidden/>
              </w:rPr>
            </w:r>
            <w:r>
              <w:rPr>
                <w:noProof/>
                <w:webHidden/>
              </w:rPr>
              <w:fldChar w:fldCharType="separate"/>
            </w:r>
            <w:r>
              <w:rPr>
                <w:noProof/>
                <w:webHidden/>
              </w:rPr>
              <w:t>20</w:t>
            </w:r>
            <w:r>
              <w:rPr>
                <w:noProof/>
                <w:webHidden/>
              </w:rPr>
              <w:fldChar w:fldCharType="end"/>
            </w:r>
          </w:hyperlink>
        </w:p>
        <w:p w14:paraId="0A3D3189" w14:textId="4CE3AB03"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1" w:history="1">
            <w:r w:rsidRPr="00150782">
              <w:rPr>
                <w:rStyle w:val="Hyperlink"/>
                <w:noProof/>
              </w:rPr>
              <w:t>Chapter 5:</w:t>
            </w:r>
            <w:r>
              <w:rPr>
                <w:rFonts w:asciiTheme="minorHAnsi" w:eastAsiaTheme="minorEastAsia" w:hAnsiTheme="minorHAnsi" w:cstheme="minorBidi"/>
                <w:noProof/>
                <w:kern w:val="2"/>
                <w:sz w:val="24"/>
                <w:szCs w:val="24"/>
                <w14:ligatures w14:val="standardContextual"/>
              </w:rPr>
              <w:tab/>
            </w:r>
            <w:r w:rsidRPr="00150782">
              <w:rPr>
                <w:rStyle w:val="Hyperlink"/>
                <w:noProof/>
              </w:rPr>
              <w:t>Results</w:t>
            </w:r>
            <w:r>
              <w:rPr>
                <w:noProof/>
                <w:webHidden/>
              </w:rPr>
              <w:tab/>
            </w:r>
            <w:r>
              <w:rPr>
                <w:noProof/>
                <w:webHidden/>
              </w:rPr>
              <w:fldChar w:fldCharType="begin"/>
            </w:r>
            <w:r>
              <w:rPr>
                <w:noProof/>
                <w:webHidden/>
              </w:rPr>
              <w:instrText xml:space="preserve"> PAGEREF _Toc209885021 \h </w:instrText>
            </w:r>
            <w:r>
              <w:rPr>
                <w:noProof/>
                <w:webHidden/>
              </w:rPr>
            </w:r>
            <w:r>
              <w:rPr>
                <w:noProof/>
                <w:webHidden/>
              </w:rPr>
              <w:fldChar w:fldCharType="separate"/>
            </w:r>
            <w:r>
              <w:rPr>
                <w:noProof/>
                <w:webHidden/>
              </w:rPr>
              <w:t>21</w:t>
            </w:r>
            <w:r>
              <w:rPr>
                <w:noProof/>
                <w:webHidden/>
              </w:rPr>
              <w:fldChar w:fldCharType="end"/>
            </w:r>
          </w:hyperlink>
        </w:p>
        <w:p w14:paraId="68A1FD14" w14:textId="71FCB33E"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2" w:history="1">
            <w:r w:rsidRPr="00150782">
              <w:rPr>
                <w:rStyle w:val="Hyperlink"/>
                <w:noProof/>
              </w:rPr>
              <w:t>Chapter 6:</w:t>
            </w:r>
            <w:r>
              <w:rPr>
                <w:rFonts w:asciiTheme="minorHAnsi" w:eastAsiaTheme="minorEastAsia" w:hAnsiTheme="minorHAnsi" w:cstheme="minorBidi"/>
                <w:noProof/>
                <w:kern w:val="2"/>
                <w:sz w:val="24"/>
                <w:szCs w:val="24"/>
                <w14:ligatures w14:val="standardContextual"/>
              </w:rPr>
              <w:tab/>
            </w:r>
            <w:r w:rsidRPr="00150782">
              <w:rPr>
                <w:rStyle w:val="Hyperlink"/>
                <w:noProof/>
              </w:rPr>
              <w:t>Analysis</w:t>
            </w:r>
            <w:r>
              <w:rPr>
                <w:noProof/>
                <w:webHidden/>
              </w:rPr>
              <w:tab/>
            </w:r>
            <w:r>
              <w:rPr>
                <w:noProof/>
                <w:webHidden/>
              </w:rPr>
              <w:fldChar w:fldCharType="begin"/>
            </w:r>
            <w:r>
              <w:rPr>
                <w:noProof/>
                <w:webHidden/>
              </w:rPr>
              <w:instrText xml:space="preserve"> PAGEREF _Toc209885022 \h </w:instrText>
            </w:r>
            <w:r>
              <w:rPr>
                <w:noProof/>
                <w:webHidden/>
              </w:rPr>
            </w:r>
            <w:r>
              <w:rPr>
                <w:noProof/>
                <w:webHidden/>
              </w:rPr>
              <w:fldChar w:fldCharType="separate"/>
            </w:r>
            <w:r>
              <w:rPr>
                <w:noProof/>
                <w:webHidden/>
              </w:rPr>
              <w:t>23</w:t>
            </w:r>
            <w:r>
              <w:rPr>
                <w:noProof/>
                <w:webHidden/>
              </w:rPr>
              <w:fldChar w:fldCharType="end"/>
            </w:r>
          </w:hyperlink>
        </w:p>
        <w:p w14:paraId="2976DDD4" w14:textId="5A8E63C4" w:rsidR="00F25B67" w:rsidRDefault="00F25B67">
          <w:pPr>
            <w:pStyle w:val="TOC1"/>
            <w:tabs>
              <w:tab w:val="left" w:pos="1200"/>
              <w:tab w:val="right" w:leader="dot" w:pos="8211"/>
            </w:tabs>
            <w:rPr>
              <w:rFonts w:asciiTheme="minorHAnsi" w:eastAsiaTheme="minorEastAsia" w:hAnsiTheme="minorHAnsi" w:cstheme="minorBidi"/>
              <w:noProof/>
              <w:kern w:val="2"/>
              <w:sz w:val="24"/>
              <w:szCs w:val="24"/>
              <w14:ligatures w14:val="standardContextual"/>
            </w:rPr>
          </w:pPr>
          <w:hyperlink w:anchor="_Toc209885023" w:history="1">
            <w:r w:rsidRPr="00150782">
              <w:rPr>
                <w:rStyle w:val="Hyperlink"/>
                <w:noProof/>
              </w:rPr>
              <w:t>Chapter 7:</w:t>
            </w:r>
            <w:r>
              <w:rPr>
                <w:rFonts w:asciiTheme="minorHAnsi" w:eastAsiaTheme="minorEastAsia" w:hAnsiTheme="minorHAnsi" w:cstheme="minorBidi"/>
                <w:noProof/>
                <w:kern w:val="2"/>
                <w:sz w:val="24"/>
                <w:szCs w:val="24"/>
                <w14:ligatures w14:val="standardContextual"/>
              </w:rPr>
              <w:tab/>
            </w:r>
            <w:r w:rsidRPr="00150782">
              <w:rPr>
                <w:rStyle w:val="Hyperlink"/>
                <w:noProof/>
              </w:rPr>
              <w:t>Conclusion</w:t>
            </w:r>
            <w:r>
              <w:rPr>
                <w:noProof/>
                <w:webHidden/>
              </w:rPr>
              <w:tab/>
            </w:r>
            <w:r>
              <w:rPr>
                <w:noProof/>
                <w:webHidden/>
              </w:rPr>
              <w:fldChar w:fldCharType="begin"/>
            </w:r>
            <w:r>
              <w:rPr>
                <w:noProof/>
                <w:webHidden/>
              </w:rPr>
              <w:instrText xml:space="preserve"> PAGEREF _Toc209885023 \h </w:instrText>
            </w:r>
            <w:r>
              <w:rPr>
                <w:noProof/>
                <w:webHidden/>
              </w:rPr>
            </w:r>
            <w:r>
              <w:rPr>
                <w:noProof/>
                <w:webHidden/>
              </w:rPr>
              <w:fldChar w:fldCharType="separate"/>
            </w:r>
            <w:r>
              <w:rPr>
                <w:noProof/>
                <w:webHidden/>
              </w:rPr>
              <w:t>25</w:t>
            </w:r>
            <w:r>
              <w:rPr>
                <w:noProof/>
                <w:webHidden/>
              </w:rPr>
              <w:fldChar w:fldCharType="end"/>
            </w:r>
          </w:hyperlink>
        </w:p>
        <w:p w14:paraId="5028E7A1" w14:textId="56056D6A"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5024" w:history="1">
            <w:r w:rsidRPr="00150782">
              <w:rPr>
                <w:rStyle w:val="Hyperlink"/>
                <w:rFonts w:asciiTheme="majorBidi" w:hAnsiTheme="majorBidi" w:cstheme="majorBidi"/>
                <w:noProof/>
                <w:lang w:bidi="ar-LB"/>
              </w:rPr>
              <w:t>References</w:t>
            </w:r>
            <w:r>
              <w:rPr>
                <w:noProof/>
                <w:webHidden/>
              </w:rPr>
              <w:tab/>
            </w:r>
            <w:r>
              <w:rPr>
                <w:noProof/>
                <w:webHidden/>
              </w:rPr>
              <w:fldChar w:fldCharType="begin"/>
            </w:r>
            <w:r>
              <w:rPr>
                <w:noProof/>
                <w:webHidden/>
              </w:rPr>
              <w:instrText xml:space="preserve"> PAGEREF _Toc209885024 \h </w:instrText>
            </w:r>
            <w:r>
              <w:rPr>
                <w:noProof/>
                <w:webHidden/>
              </w:rPr>
            </w:r>
            <w:r>
              <w:rPr>
                <w:noProof/>
                <w:webHidden/>
              </w:rPr>
              <w:fldChar w:fldCharType="separate"/>
            </w:r>
            <w:r>
              <w:rPr>
                <w:noProof/>
                <w:webHidden/>
              </w:rPr>
              <w:t>27</w:t>
            </w:r>
            <w:r>
              <w:rPr>
                <w:noProof/>
                <w:webHidden/>
              </w:rPr>
              <w:fldChar w:fldCharType="end"/>
            </w:r>
          </w:hyperlink>
        </w:p>
        <w:p w14:paraId="4C4AEE9E" w14:textId="18395CFB"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5025" w:history="1">
            <w:r w:rsidRPr="00150782">
              <w:rPr>
                <w:rStyle w:val="Hyperlink"/>
                <w:noProof/>
              </w:rPr>
              <w:t>Appendices</w:t>
            </w:r>
            <w:r>
              <w:rPr>
                <w:noProof/>
                <w:webHidden/>
              </w:rPr>
              <w:tab/>
            </w:r>
            <w:r>
              <w:rPr>
                <w:noProof/>
                <w:webHidden/>
              </w:rPr>
              <w:fldChar w:fldCharType="begin"/>
            </w:r>
            <w:r>
              <w:rPr>
                <w:noProof/>
                <w:webHidden/>
              </w:rPr>
              <w:instrText xml:space="preserve"> PAGEREF _Toc209885025 \h </w:instrText>
            </w:r>
            <w:r>
              <w:rPr>
                <w:noProof/>
                <w:webHidden/>
              </w:rPr>
            </w:r>
            <w:r>
              <w:rPr>
                <w:noProof/>
                <w:webHidden/>
              </w:rPr>
              <w:fldChar w:fldCharType="separate"/>
            </w:r>
            <w:r>
              <w:rPr>
                <w:noProof/>
                <w:webHidden/>
              </w:rPr>
              <w:t>28</w:t>
            </w:r>
            <w:r>
              <w:rPr>
                <w:noProof/>
                <w:webHidden/>
              </w:rPr>
              <w:fldChar w:fldCharType="end"/>
            </w:r>
          </w:hyperlink>
        </w:p>
        <w:p w14:paraId="71B10926" w14:textId="763F9131" w:rsidR="00F25B67" w:rsidRDefault="00F25B67">
          <w:pPr>
            <w:pStyle w:val="TOC1"/>
            <w:tabs>
              <w:tab w:val="right" w:leader="dot" w:pos="8211"/>
            </w:tabs>
            <w:rPr>
              <w:rFonts w:asciiTheme="minorHAnsi" w:eastAsiaTheme="minorEastAsia" w:hAnsiTheme="minorHAnsi" w:cstheme="minorBidi"/>
              <w:noProof/>
              <w:kern w:val="2"/>
              <w:sz w:val="24"/>
              <w:szCs w:val="24"/>
              <w14:ligatures w14:val="standardContextual"/>
            </w:rPr>
          </w:pPr>
          <w:hyperlink w:anchor="_Toc209885026" w:history="1">
            <w:r w:rsidRPr="00150782">
              <w:rPr>
                <w:rStyle w:val="Hyperlink"/>
                <w:rFonts w:asciiTheme="majorHAnsi" w:hAnsiTheme="majorHAnsi"/>
                <w:noProof/>
                <w:lang w:bidi="ar-LB"/>
              </w:rPr>
              <w:t>Some writing guidelines:</w:t>
            </w:r>
            <w:r>
              <w:rPr>
                <w:noProof/>
                <w:webHidden/>
              </w:rPr>
              <w:tab/>
            </w:r>
            <w:r>
              <w:rPr>
                <w:noProof/>
                <w:webHidden/>
              </w:rPr>
              <w:fldChar w:fldCharType="begin"/>
            </w:r>
            <w:r>
              <w:rPr>
                <w:noProof/>
                <w:webHidden/>
              </w:rPr>
              <w:instrText xml:space="preserve"> PAGEREF _Toc209885026 \h </w:instrText>
            </w:r>
            <w:r>
              <w:rPr>
                <w:noProof/>
                <w:webHidden/>
              </w:rPr>
            </w:r>
            <w:r>
              <w:rPr>
                <w:noProof/>
                <w:webHidden/>
              </w:rPr>
              <w:fldChar w:fldCharType="separate"/>
            </w:r>
            <w:r>
              <w:rPr>
                <w:noProof/>
                <w:webHidden/>
              </w:rPr>
              <w:t>29</w:t>
            </w:r>
            <w:r>
              <w:rPr>
                <w:noProof/>
                <w:webHidden/>
              </w:rPr>
              <w:fldChar w:fldCharType="end"/>
            </w:r>
          </w:hyperlink>
        </w:p>
        <w:p w14:paraId="2ADFDF64" w14:textId="2FB8EA45" w:rsidR="00521E4D" w:rsidRPr="007C6884" w:rsidRDefault="00535B55" w:rsidP="007C6884">
          <w:pPr>
            <w:spacing w:after="120" w:line="240" w:lineRule="auto"/>
            <w:rPr>
              <w:rFonts w:asciiTheme="majorHAnsi" w:hAnsiTheme="majorHAnsi"/>
              <w:sz w:val="22"/>
              <w:szCs w:val="24"/>
              <w:lang w:bidi="ar-LB"/>
            </w:rPr>
          </w:pPr>
          <w:r w:rsidRPr="0047671C">
            <w:rPr>
              <w:rFonts w:asciiTheme="majorHAnsi" w:hAnsiTheme="majorHAnsi"/>
              <w:b/>
              <w:bCs/>
              <w:sz w:val="22"/>
              <w:szCs w:val="24"/>
              <w:lang w:bidi="ar-LB"/>
            </w:rPr>
            <w:fldChar w:fldCharType="end"/>
          </w:r>
        </w:p>
      </w:sdtContent>
    </w:sdt>
    <w:p w14:paraId="2ADFDF65" w14:textId="77777777" w:rsidR="00521E4D" w:rsidRPr="0047671C" w:rsidRDefault="00805997" w:rsidP="00521E4D">
      <w:pPr>
        <w:pStyle w:val="Heading1"/>
        <w:numPr>
          <w:ilvl w:val="0"/>
          <w:numId w:val="0"/>
        </w:numPr>
        <w:ind w:left="432"/>
        <w:jc w:val="center"/>
        <w:rPr>
          <w:rFonts w:asciiTheme="majorHAnsi" w:hAnsiTheme="majorHAnsi"/>
          <w:sz w:val="32"/>
          <w:szCs w:val="32"/>
          <w:lang w:bidi="ar-LB"/>
        </w:rPr>
      </w:pPr>
      <w:bookmarkStart w:id="3" w:name="_Toc209884994"/>
      <w:r w:rsidRPr="0047671C">
        <w:rPr>
          <w:rFonts w:asciiTheme="majorHAnsi" w:hAnsiTheme="majorHAnsi"/>
          <w:sz w:val="32"/>
          <w:szCs w:val="32"/>
          <w:lang w:bidi="ar-LB"/>
        </w:rPr>
        <w:lastRenderedPageBreak/>
        <w:t>List of figures</w:t>
      </w:r>
      <w:bookmarkEnd w:id="3"/>
    </w:p>
    <w:p w14:paraId="2ADFDF66" w14:textId="77777777" w:rsidR="00521E4D" w:rsidRPr="0047671C" w:rsidRDefault="00521E4D" w:rsidP="00521E4D">
      <w:pPr>
        <w:rPr>
          <w:rFonts w:asciiTheme="majorHAnsi" w:hAnsiTheme="majorHAnsi"/>
          <w:lang w:eastAsia="fr-FR" w:bidi="ar-LB"/>
        </w:rPr>
      </w:pPr>
    </w:p>
    <w:p w14:paraId="2ADFDF68" w14:textId="7CC22D55" w:rsidR="00CE2BF4" w:rsidRPr="0047671C" w:rsidRDefault="00521E4D" w:rsidP="007C6884">
      <w:pPr>
        <w:pStyle w:val="TableofFigures"/>
        <w:tabs>
          <w:tab w:val="right" w:leader="dot" w:pos="8630"/>
        </w:tabs>
        <w:jc w:val="left"/>
        <w:rPr>
          <w:rFonts w:asciiTheme="majorHAnsi" w:eastAsiaTheme="minorEastAsia" w:hAnsiTheme="majorHAnsi" w:cstheme="minorBidi"/>
          <w:sz w:val="24"/>
          <w:szCs w:val="24"/>
        </w:rPr>
      </w:pPr>
      <w:r w:rsidRPr="0047671C">
        <w:rPr>
          <w:rFonts w:asciiTheme="majorHAnsi" w:hAnsiTheme="majorHAnsi"/>
          <w:sz w:val="24"/>
          <w:szCs w:val="28"/>
          <w:lang w:eastAsia="fr-FR" w:bidi="ar-LB"/>
        </w:rPr>
        <w:fldChar w:fldCharType="begin"/>
      </w:r>
      <w:r w:rsidRPr="0047671C">
        <w:rPr>
          <w:rFonts w:asciiTheme="majorHAnsi" w:hAnsiTheme="majorHAnsi"/>
          <w:sz w:val="24"/>
          <w:szCs w:val="28"/>
          <w:lang w:eastAsia="fr-FR" w:bidi="ar-LB"/>
        </w:rPr>
        <w:instrText xml:space="preserve"> TOC \h \z \c "Figure" </w:instrText>
      </w:r>
      <w:r w:rsidRPr="0047671C">
        <w:rPr>
          <w:rFonts w:asciiTheme="majorHAnsi" w:hAnsiTheme="majorHAnsi"/>
          <w:sz w:val="24"/>
          <w:szCs w:val="28"/>
          <w:lang w:eastAsia="fr-FR" w:bidi="ar-LB"/>
        </w:rPr>
        <w:fldChar w:fldCharType="separate"/>
      </w:r>
    </w:p>
    <w:p w14:paraId="2ADFDF69" w14:textId="77777777" w:rsidR="00805997" w:rsidRPr="0047671C" w:rsidRDefault="00521E4D" w:rsidP="00B541EA">
      <w:pPr>
        <w:jc w:val="left"/>
        <w:rPr>
          <w:rFonts w:asciiTheme="majorHAnsi" w:hAnsiTheme="majorHAnsi"/>
          <w:lang w:eastAsia="fr-FR" w:bidi="ar-LB"/>
        </w:rPr>
      </w:pPr>
      <w:r w:rsidRPr="0047671C">
        <w:rPr>
          <w:rFonts w:asciiTheme="majorHAnsi" w:hAnsiTheme="majorHAnsi"/>
          <w:sz w:val="24"/>
          <w:szCs w:val="28"/>
          <w:lang w:eastAsia="fr-FR" w:bidi="ar-LB"/>
        </w:rPr>
        <w:fldChar w:fldCharType="end"/>
      </w:r>
    </w:p>
    <w:p w14:paraId="2ADFDF6A" w14:textId="77777777" w:rsidR="00521E4D" w:rsidRPr="0047671C" w:rsidRDefault="00521E4D" w:rsidP="00805997">
      <w:pPr>
        <w:rPr>
          <w:rFonts w:asciiTheme="majorHAnsi" w:hAnsiTheme="majorHAnsi"/>
          <w:lang w:eastAsia="fr-FR" w:bidi="ar-LB"/>
        </w:rPr>
      </w:pPr>
    </w:p>
    <w:p w14:paraId="2ADFDF6B" w14:textId="77777777" w:rsidR="00521E4D" w:rsidRPr="0047671C" w:rsidRDefault="00521E4D">
      <w:pPr>
        <w:jc w:val="left"/>
        <w:rPr>
          <w:rFonts w:asciiTheme="majorHAnsi" w:eastAsia="Times New Roman" w:hAnsiTheme="majorHAnsi" w:cs="Times New Roman"/>
          <w:b/>
          <w:bCs/>
          <w:kern w:val="28"/>
          <w:sz w:val="28"/>
          <w:szCs w:val="28"/>
          <w:lang w:eastAsia="fr-FR" w:bidi="ar-LB"/>
        </w:rPr>
      </w:pPr>
      <w:r w:rsidRPr="0047671C">
        <w:rPr>
          <w:rFonts w:asciiTheme="majorHAnsi" w:eastAsia="Times New Roman" w:hAnsiTheme="majorHAnsi" w:cs="Times New Roman"/>
          <w:b/>
          <w:bCs/>
          <w:kern w:val="28"/>
          <w:sz w:val="28"/>
          <w:szCs w:val="28"/>
          <w:lang w:eastAsia="fr-FR" w:bidi="ar-LB"/>
        </w:rPr>
        <w:br w:type="page"/>
      </w:r>
    </w:p>
    <w:p w14:paraId="2ADFDF6C" w14:textId="77777777" w:rsidR="008E12B2" w:rsidRPr="0047671C" w:rsidRDefault="00805997" w:rsidP="008E12B2">
      <w:pPr>
        <w:pStyle w:val="Heading1"/>
        <w:numPr>
          <w:ilvl w:val="0"/>
          <w:numId w:val="0"/>
        </w:numPr>
        <w:ind w:left="432" w:hanging="432"/>
        <w:jc w:val="center"/>
        <w:rPr>
          <w:rFonts w:asciiTheme="majorHAnsi" w:hAnsiTheme="majorHAnsi"/>
          <w:sz w:val="32"/>
          <w:szCs w:val="32"/>
          <w:lang w:bidi="ar-LB"/>
        </w:rPr>
      </w:pPr>
      <w:bookmarkStart w:id="4" w:name="_Toc209884995"/>
      <w:r w:rsidRPr="0047671C">
        <w:rPr>
          <w:rFonts w:asciiTheme="majorHAnsi" w:hAnsiTheme="majorHAnsi"/>
          <w:sz w:val="32"/>
          <w:szCs w:val="32"/>
          <w:lang w:bidi="ar-LB"/>
        </w:rPr>
        <w:lastRenderedPageBreak/>
        <w:t>List of tables</w:t>
      </w:r>
      <w:bookmarkEnd w:id="4"/>
    </w:p>
    <w:p w14:paraId="2ADFDF6D" w14:textId="77777777" w:rsidR="008E12B2" w:rsidRPr="0047671C" w:rsidRDefault="008E12B2" w:rsidP="008E12B2">
      <w:pPr>
        <w:rPr>
          <w:rFonts w:asciiTheme="majorHAnsi" w:hAnsiTheme="majorHAnsi"/>
          <w:lang w:eastAsia="fr-FR" w:bidi="ar-LB"/>
        </w:rPr>
      </w:pPr>
    </w:p>
    <w:p w14:paraId="2ADFDF6E" w14:textId="645DC7AD" w:rsidR="008E12B2" w:rsidRPr="0047671C" w:rsidRDefault="008E12B2" w:rsidP="007C6884">
      <w:pPr>
        <w:pStyle w:val="TableofFigures"/>
        <w:tabs>
          <w:tab w:val="right" w:leader="dot" w:pos="8630"/>
        </w:tabs>
        <w:rPr>
          <w:rFonts w:asciiTheme="majorHAnsi" w:eastAsiaTheme="minorEastAsia" w:hAnsiTheme="majorHAnsi" w:cstheme="minorBidi"/>
          <w:sz w:val="24"/>
          <w:szCs w:val="24"/>
        </w:rPr>
      </w:pPr>
      <w:r w:rsidRPr="0047671C">
        <w:rPr>
          <w:rFonts w:asciiTheme="majorHAnsi" w:hAnsiTheme="majorHAnsi"/>
          <w:sz w:val="22"/>
          <w:szCs w:val="24"/>
          <w:lang w:eastAsia="fr-FR" w:bidi="ar-LB"/>
        </w:rPr>
        <w:fldChar w:fldCharType="begin"/>
      </w:r>
      <w:r w:rsidRPr="0047671C">
        <w:rPr>
          <w:rFonts w:asciiTheme="majorHAnsi" w:hAnsiTheme="majorHAnsi"/>
          <w:sz w:val="22"/>
          <w:szCs w:val="24"/>
          <w:lang w:eastAsia="fr-FR" w:bidi="ar-LB"/>
        </w:rPr>
        <w:instrText xml:space="preserve"> TOC \h \z \c "Table" </w:instrText>
      </w:r>
      <w:r w:rsidRPr="0047671C">
        <w:rPr>
          <w:rFonts w:asciiTheme="majorHAnsi" w:hAnsiTheme="majorHAnsi"/>
          <w:sz w:val="22"/>
          <w:szCs w:val="24"/>
          <w:lang w:eastAsia="fr-FR" w:bidi="ar-LB"/>
        </w:rPr>
        <w:fldChar w:fldCharType="separate"/>
      </w:r>
    </w:p>
    <w:p w14:paraId="2ADFDF6F" w14:textId="77777777" w:rsidR="008E12B2" w:rsidRPr="0047671C" w:rsidRDefault="008E12B2" w:rsidP="008E12B2">
      <w:pPr>
        <w:rPr>
          <w:rFonts w:asciiTheme="majorHAnsi" w:hAnsiTheme="majorHAnsi"/>
          <w:lang w:eastAsia="fr-FR" w:bidi="ar-LB"/>
        </w:rPr>
      </w:pPr>
      <w:r w:rsidRPr="0047671C">
        <w:rPr>
          <w:rFonts w:asciiTheme="majorHAnsi" w:hAnsiTheme="majorHAnsi"/>
          <w:sz w:val="22"/>
          <w:szCs w:val="24"/>
          <w:lang w:eastAsia="fr-FR" w:bidi="ar-LB"/>
        </w:rPr>
        <w:fldChar w:fldCharType="end"/>
      </w:r>
    </w:p>
    <w:p w14:paraId="2ADFDF70" w14:textId="77777777" w:rsidR="00535B55" w:rsidRPr="0047671C" w:rsidRDefault="00535B55">
      <w:pPr>
        <w:jc w:val="left"/>
        <w:rPr>
          <w:rFonts w:asciiTheme="majorHAnsi" w:hAnsiTheme="majorHAnsi"/>
          <w:lang w:eastAsia="fr-FR" w:bidi="ar-LB"/>
        </w:rPr>
      </w:pPr>
      <w:r w:rsidRPr="0047671C">
        <w:rPr>
          <w:rFonts w:asciiTheme="majorHAnsi" w:hAnsiTheme="majorHAnsi"/>
          <w:lang w:eastAsia="fr-FR" w:bidi="ar-LB"/>
        </w:rPr>
        <w:br w:type="page"/>
      </w:r>
    </w:p>
    <w:p w14:paraId="2ADFDF71" w14:textId="26E65F60" w:rsidR="00535B55" w:rsidRPr="0047671C" w:rsidRDefault="00535B55" w:rsidP="00535B55">
      <w:pPr>
        <w:pStyle w:val="Heading1"/>
        <w:numPr>
          <w:ilvl w:val="0"/>
          <w:numId w:val="0"/>
        </w:numPr>
        <w:ind w:left="432" w:hanging="432"/>
        <w:jc w:val="center"/>
        <w:rPr>
          <w:rFonts w:asciiTheme="majorHAnsi" w:hAnsiTheme="majorHAnsi"/>
          <w:sz w:val="32"/>
          <w:szCs w:val="32"/>
        </w:rPr>
      </w:pPr>
      <w:bookmarkStart w:id="5" w:name="_Toc197854802"/>
      <w:bookmarkStart w:id="6" w:name="_Toc209884996"/>
      <w:r w:rsidRPr="0047671C">
        <w:rPr>
          <w:rFonts w:asciiTheme="majorHAnsi" w:hAnsiTheme="majorHAnsi"/>
          <w:sz w:val="32"/>
          <w:szCs w:val="32"/>
        </w:rPr>
        <w:lastRenderedPageBreak/>
        <w:t>Acronyms</w:t>
      </w:r>
      <w:bookmarkEnd w:id="5"/>
      <w:bookmarkEnd w:id="6"/>
      <w:r w:rsidRPr="0047671C">
        <w:rPr>
          <w:rFonts w:asciiTheme="majorHAnsi" w:hAnsiTheme="majorHAnsi"/>
          <w:sz w:val="32"/>
          <w:szCs w:val="32"/>
        </w:rPr>
        <w:t xml:space="preserve"> </w:t>
      </w:r>
    </w:p>
    <w:p w14:paraId="2ADFDF72" w14:textId="77777777" w:rsidR="00535B55" w:rsidRPr="0047671C" w:rsidRDefault="00535B55" w:rsidP="00235CA4">
      <w:pPr>
        <w:spacing w:after="120" w:line="240" w:lineRule="auto"/>
        <w:rPr>
          <w:rFonts w:asciiTheme="majorHAnsi" w:hAnsiTheme="majorHAnsi"/>
          <w:lang w:eastAsia="fr-FR"/>
        </w:rPr>
      </w:pPr>
    </w:p>
    <w:tbl>
      <w:tblPr>
        <w:tblW w:w="0" w:type="auto"/>
        <w:tblLook w:val="0000" w:firstRow="0" w:lastRow="0" w:firstColumn="0" w:lastColumn="0" w:noHBand="0" w:noVBand="0"/>
      </w:tblPr>
      <w:tblGrid>
        <w:gridCol w:w="2351"/>
        <w:gridCol w:w="5870"/>
      </w:tblGrid>
      <w:tr w:rsidR="00535B55" w:rsidRPr="00A13C5C" w14:paraId="2ADFDF82" w14:textId="77777777" w:rsidTr="007436F1">
        <w:trPr>
          <w:trHeight w:val="3202"/>
        </w:trPr>
        <w:tc>
          <w:tcPr>
            <w:tcW w:w="2351" w:type="dxa"/>
          </w:tcPr>
          <w:p w14:paraId="2ADFDF75" w14:textId="653E4189"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DF</w:t>
            </w:r>
          </w:p>
          <w:p w14:paraId="2ADFDF76" w14:textId="0498BB15"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KS</w:t>
            </w:r>
          </w:p>
          <w:p w14:paraId="2ADFDF77" w14:textId="7C66C092"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XMK CKKS</w:t>
            </w:r>
          </w:p>
          <w:p w14:paraId="2ADFDF78" w14:textId="65633F66"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SMPC</w:t>
            </w:r>
          </w:p>
          <w:p w14:paraId="2ADFDF79" w14:textId="110D5058"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FL</w:t>
            </w:r>
          </w:p>
          <w:p w14:paraId="7C82A5F5" w14:textId="77777777" w:rsidR="00535B55"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FEDAVG</w:t>
            </w:r>
          </w:p>
          <w:p w14:paraId="6EA16AA4" w14:textId="30A7AE6D" w:rsidR="007436F1"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HE</w:t>
            </w:r>
          </w:p>
          <w:p w14:paraId="6E181DFB" w14:textId="1FCBE5A4" w:rsidR="009254E2" w:rsidRPr="007C6884" w:rsidRDefault="009254E2" w:rsidP="00235CA4">
            <w:pPr>
              <w:spacing w:after="120" w:line="240" w:lineRule="auto"/>
              <w:rPr>
                <w:rFonts w:asciiTheme="majorBidi" w:hAnsiTheme="majorBidi" w:cstheme="majorBidi"/>
                <w:sz w:val="22"/>
                <w:szCs w:val="24"/>
              </w:rPr>
            </w:pPr>
            <w:r>
              <w:rPr>
                <w:rFonts w:asciiTheme="majorBidi" w:hAnsiTheme="majorBidi" w:cstheme="majorBidi"/>
                <w:sz w:val="22"/>
                <w:szCs w:val="24"/>
              </w:rPr>
              <w:t>LWE</w:t>
            </w:r>
          </w:p>
          <w:p w14:paraId="2700C9AB" w14:textId="16573ED5"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ML</w:t>
            </w:r>
          </w:p>
          <w:p w14:paraId="552802F3" w14:textId="53610616"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DL</w:t>
            </w:r>
          </w:p>
          <w:p w14:paraId="00189E15" w14:textId="77777777" w:rsidR="00DB5E5C" w:rsidRPr="007C6884" w:rsidRDefault="00DB5E5C"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FEDSVG</w:t>
            </w:r>
          </w:p>
          <w:p w14:paraId="15222503" w14:textId="77777777" w:rsidR="007436F1"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AI</w:t>
            </w:r>
          </w:p>
          <w:p w14:paraId="2ADFDF7A" w14:textId="3EE6A889" w:rsidR="007514C0" w:rsidRPr="0047671C" w:rsidRDefault="007514C0" w:rsidP="00235CA4">
            <w:pPr>
              <w:spacing w:after="120" w:line="240" w:lineRule="auto"/>
              <w:rPr>
                <w:rFonts w:asciiTheme="majorHAnsi" w:hAnsiTheme="majorHAnsi"/>
                <w:sz w:val="22"/>
                <w:szCs w:val="24"/>
              </w:rPr>
            </w:pPr>
            <w:r>
              <w:rPr>
                <w:rFonts w:asciiTheme="majorBidi" w:hAnsiTheme="majorBidi" w:cstheme="majorBidi"/>
                <w:sz w:val="22"/>
                <w:szCs w:val="24"/>
              </w:rPr>
              <w:t>e.g.</w:t>
            </w:r>
          </w:p>
        </w:tc>
        <w:tc>
          <w:tcPr>
            <w:tcW w:w="5870" w:type="dxa"/>
          </w:tcPr>
          <w:p w14:paraId="2ADFDF7D" w14:textId="69612804"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Domingo Ferrer</w:t>
            </w:r>
          </w:p>
          <w:p w14:paraId="2ADFDF7E" w14:textId="1C043C7E"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Key Switch</w:t>
            </w:r>
          </w:p>
          <w:p w14:paraId="2ADFDF7F" w14:textId="17841DDC"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 xml:space="preserve">Multiple Key Cheon Kim Kim </w:t>
            </w:r>
            <w:r w:rsidR="00504672">
              <w:rPr>
                <w:rFonts w:asciiTheme="majorBidi" w:hAnsiTheme="majorBidi" w:cstheme="majorBidi"/>
                <w:sz w:val="22"/>
                <w:szCs w:val="24"/>
              </w:rPr>
              <w:t>S</w:t>
            </w:r>
            <w:r w:rsidRPr="007C6884">
              <w:rPr>
                <w:rFonts w:asciiTheme="majorBidi" w:hAnsiTheme="majorBidi" w:cstheme="majorBidi"/>
                <w:sz w:val="22"/>
                <w:szCs w:val="24"/>
              </w:rPr>
              <w:t>ong</w:t>
            </w:r>
          </w:p>
          <w:p w14:paraId="2ADFDF80" w14:textId="6BEC764C" w:rsidR="00535B55"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Secure Multiparty Computation</w:t>
            </w:r>
          </w:p>
          <w:p w14:paraId="6BCE36E4" w14:textId="03B80E9C" w:rsidR="002B671D" w:rsidRPr="007C6884" w:rsidRDefault="002B671D"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Federated Learning</w:t>
            </w:r>
          </w:p>
          <w:p w14:paraId="48671A79" w14:textId="77777777" w:rsidR="00535B55"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 xml:space="preserve">Federated learning that </w:t>
            </w:r>
            <w:r w:rsidR="00DB5E5C" w:rsidRPr="007C6884">
              <w:rPr>
                <w:rFonts w:asciiTheme="majorBidi" w:hAnsiTheme="majorBidi" w:cstheme="majorBidi"/>
                <w:sz w:val="22"/>
                <w:szCs w:val="24"/>
              </w:rPr>
              <w:t>uses</w:t>
            </w:r>
            <w:r w:rsidRPr="007C6884">
              <w:rPr>
                <w:rFonts w:asciiTheme="majorBidi" w:hAnsiTheme="majorBidi" w:cstheme="majorBidi"/>
                <w:sz w:val="22"/>
                <w:szCs w:val="24"/>
              </w:rPr>
              <w:t xml:space="preserve"> mean value for the parameters</w:t>
            </w:r>
          </w:p>
          <w:p w14:paraId="6A41CD29" w14:textId="5993A71B" w:rsidR="007436F1"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Homomorphic Encryption</w:t>
            </w:r>
          </w:p>
          <w:p w14:paraId="5A73C0F2" w14:textId="769D8426" w:rsidR="009254E2" w:rsidRPr="007C6884" w:rsidRDefault="009254E2" w:rsidP="00235CA4">
            <w:pPr>
              <w:spacing w:after="120" w:line="240" w:lineRule="auto"/>
              <w:rPr>
                <w:rFonts w:asciiTheme="majorBidi" w:hAnsiTheme="majorBidi" w:cstheme="majorBidi"/>
                <w:sz w:val="22"/>
                <w:szCs w:val="24"/>
              </w:rPr>
            </w:pPr>
            <w:r>
              <w:rPr>
                <w:rFonts w:asciiTheme="majorBidi" w:hAnsiTheme="majorBidi" w:cstheme="majorBidi"/>
                <w:sz w:val="22"/>
                <w:szCs w:val="24"/>
              </w:rPr>
              <w:t>Learning With Error</w:t>
            </w:r>
          </w:p>
          <w:p w14:paraId="61CDC9FE" w14:textId="5B60D7C1"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Machine Learning</w:t>
            </w:r>
          </w:p>
          <w:p w14:paraId="57BE0702" w14:textId="1F2C392A" w:rsidR="007436F1" w:rsidRPr="007C6884" w:rsidRDefault="007436F1"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Deep Learning</w:t>
            </w:r>
          </w:p>
          <w:p w14:paraId="691B18ED" w14:textId="77777777" w:rsidR="00DB5E5C" w:rsidRPr="007C6884" w:rsidRDefault="00DB5E5C"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Federated learning that uses mean value for the gradient</w:t>
            </w:r>
          </w:p>
          <w:p w14:paraId="0CC27566" w14:textId="77777777" w:rsidR="007436F1" w:rsidRPr="00E22169" w:rsidRDefault="007436F1" w:rsidP="00235CA4">
            <w:pPr>
              <w:spacing w:after="120" w:line="240" w:lineRule="auto"/>
              <w:rPr>
                <w:rFonts w:asciiTheme="majorBidi" w:hAnsiTheme="majorBidi" w:cstheme="majorBidi"/>
                <w:sz w:val="22"/>
                <w:szCs w:val="24"/>
                <w:lang w:val="fr-FR"/>
              </w:rPr>
            </w:pPr>
            <w:r w:rsidRPr="00E22169">
              <w:rPr>
                <w:rFonts w:asciiTheme="majorBidi" w:hAnsiTheme="majorBidi" w:cstheme="majorBidi"/>
                <w:sz w:val="22"/>
                <w:szCs w:val="24"/>
                <w:lang w:val="fr-FR"/>
              </w:rPr>
              <w:t>Artificial Intelligence</w:t>
            </w:r>
          </w:p>
          <w:p w14:paraId="2ADFDF81" w14:textId="2B0A06C3" w:rsidR="00024536" w:rsidRPr="00E22169" w:rsidRDefault="00024536" w:rsidP="00235CA4">
            <w:pPr>
              <w:spacing w:after="120" w:line="240" w:lineRule="auto"/>
              <w:rPr>
                <w:rFonts w:asciiTheme="majorHAnsi" w:hAnsiTheme="majorHAnsi"/>
                <w:sz w:val="22"/>
                <w:szCs w:val="24"/>
                <w:lang w:val="fr-FR"/>
              </w:rPr>
            </w:pPr>
            <w:r w:rsidRPr="00E22169">
              <w:rPr>
                <w:rFonts w:asciiTheme="majorHAnsi" w:hAnsiTheme="majorHAnsi"/>
                <w:sz w:val="22"/>
                <w:szCs w:val="24"/>
                <w:lang w:val="fr-FR"/>
              </w:rPr>
              <w:t>Ex</w:t>
            </w:r>
            <w:r w:rsidR="007514C0" w:rsidRPr="00E22169">
              <w:rPr>
                <w:rFonts w:asciiTheme="majorHAnsi" w:hAnsiTheme="majorHAnsi"/>
                <w:sz w:val="22"/>
                <w:szCs w:val="24"/>
                <w:lang w:val="fr-FR"/>
              </w:rPr>
              <w:t>e</w:t>
            </w:r>
            <w:r w:rsidRPr="00E22169">
              <w:rPr>
                <w:rFonts w:asciiTheme="majorHAnsi" w:hAnsiTheme="majorHAnsi"/>
                <w:sz w:val="22"/>
                <w:szCs w:val="24"/>
                <w:lang w:val="fr-FR"/>
              </w:rPr>
              <w:t>mpli Gratia (for example</w:t>
            </w:r>
            <w:r w:rsidR="007514C0" w:rsidRPr="00E22169">
              <w:rPr>
                <w:rFonts w:asciiTheme="majorHAnsi" w:hAnsiTheme="majorHAnsi"/>
                <w:sz w:val="22"/>
                <w:szCs w:val="24"/>
                <w:lang w:val="fr-FR"/>
              </w:rPr>
              <w:t>)</w:t>
            </w:r>
          </w:p>
        </w:tc>
      </w:tr>
      <w:tr w:rsidR="007436F1" w:rsidRPr="0047671C" w14:paraId="4F4EA66A" w14:textId="77777777" w:rsidTr="007436F1">
        <w:trPr>
          <w:trHeight w:val="3202"/>
        </w:trPr>
        <w:tc>
          <w:tcPr>
            <w:tcW w:w="2351" w:type="dxa"/>
          </w:tcPr>
          <w:p w14:paraId="5B442ACF" w14:textId="075C0749" w:rsidR="007436F1" w:rsidRDefault="007514C0" w:rsidP="00235CA4">
            <w:pPr>
              <w:spacing w:after="120" w:line="240" w:lineRule="auto"/>
              <w:rPr>
                <w:rFonts w:asciiTheme="majorHAnsi" w:hAnsiTheme="majorHAnsi"/>
                <w:sz w:val="22"/>
                <w:szCs w:val="24"/>
              </w:rPr>
            </w:pPr>
            <w:r>
              <w:rPr>
                <w:rFonts w:asciiTheme="majorHAnsi" w:hAnsiTheme="majorHAnsi"/>
                <w:sz w:val="22"/>
                <w:szCs w:val="24"/>
              </w:rPr>
              <w:t>i.e.</w:t>
            </w:r>
          </w:p>
        </w:tc>
        <w:tc>
          <w:tcPr>
            <w:tcW w:w="5870" w:type="dxa"/>
          </w:tcPr>
          <w:p w14:paraId="612B259B" w14:textId="32DF799E" w:rsidR="007436F1" w:rsidRDefault="007514C0" w:rsidP="00235CA4">
            <w:pPr>
              <w:spacing w:after="120" w:line="240" w:lineRule="auto"/>
              <w:rPr>
                <w:rFonts w:asciiTheme="majorHAnsi" w:hAnsiTheme="majorHAnsi"/>
                <w:sz w:val="22"/>
                <w:szCs w:val="24"/>
              </w:rPr>
            </w:pPr>
            <w:r>
              <w:rPr>
                <w:rFonts w:asciiTheme="majorHAnsi" w:hAnsiTheme="majorHAnsi"/>
                <w:sz w:val="22"/>
                <w:szCs w:val="24"/>
              </w:rPr>
              <w:t>Id est (in other words)</w:t>
            </w:r>
          </w:p>
        </w:tc>
      </w:tr>
    </w:tbl>
    <w:p w14:paraId="2ADFDF83" w14:textId="77777777" w:rsidR="00535B55" w:rsidRPr="0047671C" w:rsidRDefault="00535B55" w:rsidP="00535B55">
      <w:pPr>
        <w:jc w:val="left"/>
        <w:rPr>
          <w:rFonts w:asciiTheme="majorHAnsi" w:hAnsiTheme="majorHAnsi"/>
          <w:lang w:bidi="ar-LB"/>
        </w:rPr>
      </w:pPr>
      <w:r w:rsidRPr="0047671C">
        <w:rPr>
          <w:rFonts w:asciiTheme="majorHAnsi" w:hAnsiTheme="majorHAnsi"/>
          <w:lang w:bidi="ar-LB"/>
        </w:rPr>
        <w:br w:type="page"/>
      </w:r>
    </w:p>
    <w:p w14:paraId="2ADFDF84" w14:textId="14EC889E" w:rsidR="00535B55" w:rsidRPr="0047671C" w:rsidRDefault="00535B55" w:rsidP="00535B55">
      <w:pPr>
        <w:pStyle w:val="Heading1"/>
        <w:numPr>
          <w:ilvl w:val="0"/>
          <w:numId w:val="0"/>
        </w:numPr>
        <w:ind w:left="432" w:hanging="432"/>
        <w:jc w:val="center"/>
        <w:rPr>
          <w:rFonts w:asciiTheme="majorHAnsi" w:hAnsiTheme="majorHAnsi"/>
          <w:sz w:val="32"/>
          <w:szCs w:val="32"/>
          <w:lang w:bidi="ar-LB"/>
        </w:rPr>
      </w:pPr>
      <w:bookmarkStart w:id="7" w:name="_Toc209884997"/>
      <w:r w:rsidRPr="0047671C">
        <w:rPr>
          <w:rFonts w:asciiTheme="majorHAnsi" w:hAnsiTheme="majorHAnsi"/>
          <w:sz w:val="32"/>
          <w:szCs w:val="32"/>
          <w:lang w:bidi="ar-LB"/>
        </w:rPr>
        <w:lastRenderedPageBreak/>
        <w:t>Symbols</w:t>
      </w:r>
      <w:bookmarkEnd w:id="7"/>
      <w:r w:rsidRPr="0047671C">
        <w:rPr>
          <w:rFonts w:asciiTheme="majorHAnsi" w:hAnsiTheme="majorHAnsi"/>
          <w:sz w:val="32"/>
          <w:szCs w:val="32"/>
          <w:lang w:bidi="ar-LB"/>
        </w:rPr>
        <w:t xml:space="preserve"> </w:t>
      </w:r>
    </w:p>
    <w:p w14:paraId="2ADFDF85" w14:textId="77777777" w:rsidR="00535B55" w:rsidRPr="0047671C" w:rsidRDefault="00535B55" w:rsidP="00535B55">
      <w:pPr>
        <w:rPr>
          <w:rFonts w:asciiTheme="majorHAnsi" w:hAnsiTheme="majorHAnsi"/>
          <w:lang w:eastAsia="fr-FR" w:bidi="ar-LB"/>
        </w:rPr>
      </w:pPr>
    </w:p>
    <w:tbl>
      <w:tblPr>
        <w:tblW w:w="0" w:type="auto"/>
        <w:tblLook w:val="0000" w:firstRow="0" w:lastRow="0" w:firstColumn="0" w:lastColumn="0" w:noHBand="0" w:noVBand="0"/>
      </w:tblPr>
      <w:tblGrid>
        <w:gridCol w:w="2340"/>
        <w:gridCol w:w="5881"/>
      </w:tblGrid>
      <w:tr w:rsidR="00535B55" w:rsidRPr="0047671C" w14:paraId="2ADFDF8D" w14:textId="77777777" w:rsidTr="00535B55">
        <w:trPr>
          <w:trHeight w:val="3202"/>
        </w:trPr>
        <w:tc>
          <w:tcPr>
            <w:tcW w:w="2392" w:type="dxa"/>
          </w:tcPr>
          <w:p w14:paraId="2CB8B6E6" w14:textId="77777777" w:rsidR="002B671D" w:rsidRPr="0047671C" w:rsidRDefault="00000000" w:rsidP="002B671D">
            <w:pPr>
              <w:spacing w:after="120" w:line="240" w:lineRule="auto"/>
              <w:rPr>
                <w:rFonts w:asciiTheme="majorHAnsi" w:hAnsiTheme="majorHAnsi"/>
                <w:sz w:val="22"/>
                <w:szCs w:val="24"/>
              </w:rPr>
            </w:pPr>
            <m:oMath>
              <m:sSub>
                <m:sSubPr>
                  <m:ctrlPr>
                    <w:rPr>
                      <w:rFonts w:ascii="Cambria Math" w:eastAsiaTheme="minorEastAsia" w:hAnsi="Cambria Math"/>
                      <w:sz w:val="22"/>
                      <w:szCs w:val="24"/>
                    </w:rPr>
                  </m:ctrlPr>
                </m:sSubPr>
                <m:e>
                  <m:r>
                    <w:rPr>
                      <w:rFonts w:ascii="Cambria Math" w:eastAsiaTheme="minorEastAsia" w:hAnsi="Cambria Math"/>
                      <w:sz w:val="22"/>
                      <w:szCs w:val="24"/>
                    </w:rPr>
                    <m:t>w</m:t>
                  </m:r>
                </m:e>
                <m:sub>
                  <m:r>
                    <w:rPr>
                      <w:rFonts w:ascii="Cambria Math" w:eastAsiaTheme="minorEastAsia" w:hAnsi="Cambria Math"/>
                      <w:sz w:val="22"/>
                      <w:szCs w:val="24"/>
                    </w:rPr>
                    <m:t>i</m:t>
                  </m:r>
                </m:sub>
              </m:sSub>
            </m:oMath>
            <w:r w:rsidR="002B671D">
              <w:rPr>
                <w:rFonts w:asciiTheme="majorHAnsi" w:hAnsiTheme="majorHAnsi"/>
                <w:sz w:val="22"/>
                <w:szCs w:val="24"/>
              </w:rPr>
              <w:t xml:space="preserve"> </w:t>
            </w:r>
          </w:p>
          <w:p w14:paraId="454D7397" w14:textId="77777777" w:rsidR="002B671D" w:rsidRDefault="00000000" w:rsidP="002B671D">
            <w:pPr>
              <w:spacing w:after="120" w:line="240" w:lineRule="auto"/>
              <w:rPr>
                <w:rFonts w:asciiTheme="majorHAnsi" w:hAnsiTheme="majorHAnsi"/>
                <w:sz w:val="22"/>
                <w:szCs w:val="24"/>
              </w:rPr>
            </w:pPr>
            <m:oMath>
              <m:sSub>
                <m:sSubPr>
                  <m:ctrlPr>
                    <w:rPr>
                      <w:rFonts w:ascii="Cambria Math" w:hAnsi="Cambria Math"/>
                      <w:sz w:val="22"/>
                      <w:szCs w:val="24"/>
                    </w:rPr>
                  </m:ctrlPr>
                </m:sSubPr>
                <m:e>
                  <m:r>
                    <w:rPr>
                      <w:rFonts w:ascii="Cambria Math" w:hAnsi="Cambria Math"/>
                      <w:sz w:val="22"/>
                      <w:szCs w:val="24"/>
                    </w:rPr>
                    <m:t>b</m:t>
                  </m:r>
                </m:e>
                <m:sub>
                  <m:r>
                    <w:rPr>
                      <w:rFonts w:ascii="Cambria Math" w:hAnsi="Cambria Math"/>
                      <w:sz w:val="22"/>
                      <w:szCs w:val="24"/>
                    </w:rPr>
                    <m:t>i</m:t>
                  </m:r>
                </m:sub>
              </m:sSub>
            </m:oMath>
            <w:r w:rsidR="002B671D">
              <w:rPr>
                <w:rFonts w:asciiTheme="majorHAnsi" w:hAnsiTheme="majorHAnsi"/>
                <w:sz w:val="22"/>
                <w:szCs w:val="24"/>
              </w:rPr>
              <w:t xml:space="preserve"> </w:t>
            </w:r>
          </w:p>
          <w:p w14:paraId="72F36A11" w14:textId="3CD93692" w:rsidR="00726DDF" w:rsidRPr="0047671C" w:rsidRDefault="00000000" w:rsidP="002B671D">
            <w:pPr>
              <w:spacing w:after="120" w:line="240" w:lineRule="auto"/>
              <w:rPr>
                <w:rFonts w:asciiTheme="majorHAnsi" w:hAnsiTheme="majorHAnsi"/>
                <w:sz w:val="22"/>
                <w:szCs w:val="24"/>
              </w:rPr>
            </w:pPr>
            <m:oMath>
              <m:sSub>
                <m:sSubPr>
                  <m:ctrlPr>
                    <w:rPr>
                      <w:rFonts w:ascii="Cambria Math" w:hAnsi="Cambria Math"/>
                      <w:sz w:val="22"/>
                      <w:szCs w:val="24"/>
                    </w:rPr>
                  </m:ctrlPr>
                </m:sSubPr>
                <m:e>
                  <m:r>
                    <w:rPr>
                      <w:rFonts w:ascii="Cambria Math" w:hAnsi="Cambria Math"/>
                      <w:sz w:val="22"/>
                      <w:szCs w:val="24"/>
                    </w:rPr>
                    <m:t>c</m:t>
                  </m:r>
                </m:e>
                <m:sub>
                  <m:r>
                    <w:rPr>
                      <w:rFonts w:ascii="Cambria Math" w:hAnsi="Cambria Math"/>
                      <w:sz w:val="22"/>
                      <w:szCs w:val="24"/>
                    </w:rPr>
                    <m:t>i</m:t>
                  </m:r>
                </m:sub>
              </m:sSub>
            </m:oMath>
            <w:r w:rsidR="00726DDF">
              <w:rPr>
                <w:rFonts w:asciiTheme="majorHAnsi" w:hAnsiTheme="majorHAnsi"/>
                <w:sz w:val="22"/>
                <w:szCs w:val="24"/>
              </w:rPr>
              <w:t xml:space="preserve"> </w:t>
            </w:r>
          </w:p>
          <w:p w14:paraId="2ADFDF88" w14:textId="6C4B28E0" w:rsidR="00535B55" w:rsidRPr="002B671D" w:rsidRDefault="00000000" w:rsidP="00235CA4">
            <w:pPr>
              <w:spacing w:after="120" w:line="240" w:lineRule="auto"/>
              <w:rPr>
                <w:rFonts w:asciiTheme="majorHAnsi" w:eastAsiaTheme="minorEastAsia" w:hAnsiTheme="majorHAnsi"/>
                <w:sz w:val="22"/>
                <w:szCs w:val="24"/>
              </w:rPr>
            </w:pPr>
            <m:oMathPara>
              <m:oMathParaPr>
                <m:jc m:val="left"/>
              </m:oMathParaPr>
              <m:oMath>
                <m:sSub>
                  <m:sSubPr>
                    <m:ctrlPr>
                      <w:rPr>
                        <w:rFonts w:ascii="Cambria Math" w:hAnsi="Cambria Math"/>
                        <w:i/>
                        <w:sz w:val="22"/>
                        <w:szCs w:val="24"/>
                      </w:rPr>
                    </m:ctrlPr>
                  </m:sSubPr>
                  <m:e>
                    <m:r>
                      <w:rPr>
                        <w:rFonts w:ascii="Cambria Math" w:hAnsi="Cambria Math"/>
                        <w:sz w:val="22"/>
                        <w:szCs w:val="24"/>
                      </w:rPr>
                      <m:t>λ</m:t>
                    </m:r>
                  </m:e>
                  <m:sub>
                    <m:r>
                      <w:rPr>
                        <w:rFonts w:ascii="Cambria Math" w:hAnsi="Cambria Math"/>
                        <w:sz w:val="22"/>
                        <w:szCs w:val="24"/>
                      </w:rPr>
                      <m:t xml:space="preserve"> </m:t>
                    </m:r>
                  </m:sub>
                </m:sSub>
              </m:oMath>
            </m:oMathPara>
          </w:p>
          <w:p w14:paraId="07BC9828" w14:textId="26B99A04" w:rsidR="002B671D" w:rsidRPr="0047671C" w:rsidRDefault="002B671D" w:rsidP="00235CA4">
            <w:pPr>
              <w:spacing w:after="120" w:line="240" w:lineRule="auto"/>
              <w:rPr>
                <w:rFonts w:asciiTheme="majorHAnsi" w:hAnsiTheme="majorHAnsi"/>
                <w:sz w:val="22"/>
                <w:szCs w:val="24"/>
              </w:rPr>
            </w:pPr>
            <m:oMathPara>
              <m:oMathParaPr>
                <m:jc m:val="left"/>
              </m:oMathParaPr>
              <m:oMath>
                <m:r>
                  <w:rPr>
                    <w:rFonts w:ascii="Cambria Math" w:hAnsi="Cambria Math"/>
                    <w:sz w:val="22"/>
                    <w:szCs w:val="24"/>
                  </w:rPr>
                  <m:t>m</m:t>
                </m:r>
              </m:oMath>
            </m:oMathPara>
          </w:p>
          <w:p w14:paraId="615450ED" w14:textId="77777777" w:rsidR="00535B55" w:rsidRDefault="002B671D" w:rsidP="00235CA4">
            <w:pPr>
              <w:spacing w:after="120" w:line="240" w:lineRule="auto"/>
              <w:rPr>
                <w:rFonts w:asciiTheme="majorHAnsi" w:hAnsiTheme="majorHAnsi"/>
                <w:sz w:val="22"/>
                <w:szCs w:val="24"/>
              </w:rPr>
            </w:pPr>
            <m:oMath>
              <m:r>
                <w:rPr>
                  <w:rFonts w:ascii="Cambria Math" w:hAnsi="Cambria Math"/>
                  <w:sz w:val="22"/>
                  <w:szCs w:val="24"/>
                </w:rPr>
                <m:t>m'</m:t>
              </m:r>
            </m:oMath>
            <w:r>
              <w:rPr>
                <w:rFonts w:asciiTheme="majorHAnsi" w:hAnsiTheme="majorHAnsi"/>
                <w:sz w:val="22"/>
                <w:szCs w:val="24"/>
              </w:rPr>
              <w:t xml:space="preserve"> </w:t>
            </w:r>
          </w:p>
          <w:p w14:paraId="5F221148" w14:textId="77777777" w:rsidR="00726DDF" w:rsidRDefault="00726DDF" w:rsidP="00235CA4">
            <w:pPr>
              <w:spacing w:after="120" w:line="240" w:lineRule="auto"/>
              <w:rPr>
                <w:rFonts w:asciiTheme="majorHAnsi" w:hAnsiTheme="majorHAnsi"/>
                <w:sz w:val="22"/>
                <w:szCs w:val="24"/>
              </w:rPr>
            </w:pPr>
            <m:oMath>
              <m:r>
                <w:rPr>
                  <w:rFonts w:ascii="Cambria Math" w:hAnsi="Cambria Math"/>
                  <w:sz w:val="22"/>
                  <w:szCs w:val="24"/>
                </w:rPr>
                <m:t>n</m:t>
              </m:r>
            </m:oMath>
            <w:r>
              <w:rPr>
                <w:rFonts w:asciiTheme="majorHAnsi" w:hAnsiTheme="majorHAnsi"/>
                <w:sz w:val="22"/>
                <w:szCs w:val="24"/>
              </w:rPr>
              <w:t xml:space="preserve"> </w:t>
            </w:r>
          </w:p>
          <w:p w14:paraId="23766B28" w14:textId="77777777" w:rsidR="00A53170" w:rsidRDefault="00A53170" w:rsidP="00235CA4">
            <w:pPr>
              <w:spacing w:after="120" w:line="240" w:lineRule="auto"/>
              <w:rPr>
                <w:rFonts w:asciiTheme="majorHAnsi" w:hAnsiTheme="majorHAnsi"/>
                <w:sz w:val="22"/>
                <w:szCs w:val="24"/>
              </w:rPr>
            </w:pPr>
            <w:r>
              <w:rPr>
                <w:rFonts w:asciiTheme="majorHAnsi" w:hAnsiTheme="majorHAnsi"/>
                <w:sz w:val="22"/>
                <w:szCs w:val="24"/>
              </w:rPr>
              <w:t>R</w:t>
            </w:r>
          </w:p>
          <w:p w14:paraId="4FE0F50B" w14:textId="308CA3BB" w:rsidR="00A53170" w:rsidRDefault="005C3CCF" w:rsidP="00235CA4">
            <w:pPr>
              <w:spacing w:after="120" w:line="240" w:lineRule="auto"/>
              <w:rPr>
                <w:rFonts w:asciiTheme="majorHAnsi" w:hAnsiTheme="majorHAnsi"/>
                <w:sz w:val="22"/>
                <w:szCs w:val="24"/>
              </w:rPr>
            </w:pPr>
            <w:r>
              <w:rPr>
                <w:rFonts w:asciiTheme="majorHAnsi" w:hAnsiTheme="majorHAnsi"/>
                <w:sz w:val="22"/>
                <w:szCs w:val="24"/>
              </w:rPr>
              <w:t>S</w:t>
            </w:r>
          </w:p>
          <w:p w14:paraId="535776D7" w14:textId="77777777" w:rsidR="005C3CCF" w:rsidRDefault="005C3CCF" w:rsidP="00235CA4">
            <w:pPr>
              <w:spacing w:after="120" w:line="240" w:lineRule="auto"/>
              <w:rPr>
                <w:rFonts w:asciiTheme="majorHAnsi" w:hAnsiTheme="majorHAnsi"/>
                <w:sz w:val="22"/>
                <w:szCs w:val="24"/>
              </w:rPr>
            </w:pPr>
            <w:r>
              <w:rPr>
                <w:rFonts w:asciiTheme="majorHAnsi" w:hAnsiTheme="majorHAnsi"/>
                <w:sz w:val="22"/>
                <w:szCs w:val="24"/>
              </w:rPr>
              <w:t xml:space="preserve">Z </w:t>
            </w:r>
          </w:p>
          <w:p w14:paraId="2ADFDF89" w14:textId="1BA5E5EE" w:rsidR="00A42392" w:rsidRPr="0047671C" w:rsidRDefault="00000000" w:rsidP="00235CA4">
            <w:pPr>
              <w:spacing w:after="120" w:line="240" w:lineRule="auto"/>
              <w:rPr>
                <w:rFonts w:asciiTheme="majorHAnsi" w:hAnsiTheme="majorHAnsi"/>
                <w:sz w:val="22"/>
                <w:szCs w:val="24"/>
              </w:rPr>
            </w:pP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sz w:val="22"/>
                      <w:szCs w:val="24"/>
                    </w:rPr>
                    <m:t>q</m:t>
                  </m:r>
                </m:sub>
              </m:sSub>
            </m:oMath>
            <w:r w:rsidR="00A42392">
              <w:rPr>
                <w:rFonts w:asciiTheme="majorHAnsi" w:hAnsiTheme="majorHAnsi"/>
                <w:sz w:val="22"/>
                <w:szCs w:val="24"/>
              </w:rPr>
              <w:t xml:space="preserve"> </w:t>
            </w:r>
          </w:p>
        </w:tc>
        <w:tc>
          <w:tcPr>
            <w:tcW w:w="6007" w:type="dxa"/>
          </w:tcPr>
          <w:p w14:paraId="412DEE0B" w14:textId="77777777" w:rsidR="002B671D" w:rsidRPr="007C6884" w:rsidRDefault="002B671D" w:rsidP="002B671D">
            <w:pPr>
              <w:spacing w:after="120" w:line="240" w:lineRule="auto"/>
              <w:rPr>
                <w:rFonts w:asciiTheme="majorBidi" w:hAnsiTheme="majorBidi" w:cstheme="majorBidi"/>
                <w:sz w:val="22"/>
                <w:szCs w:val="24"/>
              </w:rPr>
            </w:pPr>
            <w:r w:rsidRPr="007C6884">
              <w:rPr>
                <w:rFonts w:asciiTheme="majorBidi" w:hAnsiTheme="majorBidi" w:cstheme="majorBidi"/>
                <w:sz w:val="22"/>
                <w:szCs w:val="24"/>
              </w:rPr>
              <w:t>Weights of client i</w:t>
            </w:r>
          </w:p>
          <w:p w14:paraId="1A11F8FC" w14:textId="75F83997" w:rsidR="002B671D" w:rsidRPr="007C6884" w:rsidRDefault="002B671D" w:rsidP="002B671D">
            <w:pPr>
              <w:spacing w:after="120" w:line="240" w:lineRule="auto"/>
              <w:rPr>
                <w:rFonts w:asciiTheme="majorBidi" w:hAnsiTheme="majorBidi" w:cstheme="majorBidi"/>
                <w:sz w:val="22"/>
                <w:szCs w:val="24"/>
              </w:rPr>
            </w:pPr>
            <w:r w:rsidRPr="007C6884">
              <w:rPr>
                <w:rFonts w:asciiTheme="majorBidi" w:hAnsiTheme="majorBidi" w:cstheme="majorBidi"/>
                <w:sz w:val="22"/>
                <w:szCs w:val="24"/>
              </w:rPr>
              <w:t xml:space="preserve">Bias of client </w:t>
            </w:r>
            <w:r w:rsidR="00A53170">
              <w:rPr>
                <w:rFonts w:asciiTheme="majorBidi" w:hAnsiTheme="majorBidi" w:cstheme="majorBidi"/>
                <w:sz w:val="22"/>
                <w:szCs w:val="24"/>
              </w:rPr>
              <w:t>I / public key (depends on context)</w:t>
            </w:r>
          </w:p>
          <w:p w14:paraId="3FDC18D7" w14:textId="60DB2237" w:rsidR="00726DDF" w:rsidRPr="007C6884" w:rsidRDefault="00726DDF" w:rsidP="002B671D">
            <w:pPr>
              <w:spacing w:after="120" w:line="240" w:lineRule="auto"/>
              <w:rPr>
                <w:rFonts w:asciiTheme="majorBidi" w:hAnsiTheme="majorBidi" w:cstheme="majorBidi"/>
                <w:sz w:val="22"/>
                <w:szCs w:val="24"/>
              </w:rPr>
            </w:pPr>
            <w:r w:rsidRPr="007C6884">
              <w:rPr>
                <w:rFonts w:asciiTheme="majorBidi" w:hAnsiTheme="majorBidi" w:cstheme="majorBidi"/>
                <w:sz w:val="22"/>
                <w:szCs w:val="24"/>
              </w:rPr>
              <w:t>data size of client i / cipher text i (depend on context)</w:t>
            </w:r>
          </w:p>
          <w:p w14:paraId="3D4954F8" w14:textId="77777777" w:rsidR="00535B55"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Security parameter for DF</w:t>
            </w:r>
            <w:r w:rsidR="00535B55" w:rsidRPr="007C6884">
              <w:rPr>
                <w:rFonts w:asciiTheme="majorBidi" w:hAnsiTheme="majorBidi" w:cstheme="majorBidi"/>
                <w:sz w:val="22"/>
                <w:szCs w:val="24"/>
              </w:rPr>
              <w:t>.</w:t>
            </w:r>
          </w:p>
          <w:p w14:paraId="1A729ED4" w14:textId="2159B747" w:rsidR="00726DDF"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Public modulus (DF)</w:t>
            </w:r>
          </w:p>
          <w:p w14:paraId="7AC448B9" w14:textId="77777777" w:rsidR="00726DDF" w:rsidRPr="007C6884"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Private modulus (DF)</w:t>
            </w:r>
          </w:p>
          <w:p w14:paraId="1CAB73B8" w14:textId="4BCAAD78" w:rsidR="00726DDF" w:rsidRDefault="00726DDF" w:rsidP="00235CA4">
            <w:pPr>
              <w:spacing w:after="120" w:line="240" w:lineRule="auto"/>
              <w:rPr>
                <w:rFonts w:asciiTheme="majorBidi" w:hAnsiTheme="majorBidi" w:cstheme="majorBidi"/>
                <w:sz w:val="22"/>
                <w:szCs w:val="24"/>
              </w:rPr>
            </w:pPr>
            <w:r w:rsidRPr="007C6884">
              <w:rPr>
                <w:rFonts w:asciiTheme="majorBidi" w:hAnsiTheme="majorBidi" w:cstheme="majorBidi"/>
                <w:sz w:val="22"/>
                <w:szCs w:val="24"/>
              </w:rPr>
              <w:t>Security parameter for xMK CKKS</w:t>
            </w:r>
            <w:r w:rsidR="00A42392">
              <w:rPr>
                <w:rFonts w:asciiTheme="majorBidi" w:hAnsiTheme="majorBidi" w:cstheme="majorBidi"/>
                <w:sz w:val="22"/>
                <w:szCs w:val="24"/>
              </w:rPr>
              <w:t xml:space="preserve"> (vector dimension)</w:t>
            </w:r>
          </w:p>
          <w:p w14:paraId="7A33202D" w14:textId="77777777" w:rsidR="00A53170" w:rsidRDefault="00A53170" w:rsidP="00235CA4">
            <w:pPr>
              <w:spacing w:after="120" w:line="240" w:lineRule="auto"/>
              <w:rPr>
                <w:rFonts w:asciiTheme="majorHAnsi" w:hAnsiTheme="majorHAnsi"/>
                <w:sz w:val="22"/>
                <w:szCs w:val="24"/>
              </w:rPr>
            </w:pPr>
            <w:r>
              <w:rPr>
                <w:rFonts w:asciiTheme="majorHAnsi" w:hAnsiTheme="majorHAnsi"/>
                <w:sz w:val="22"/>
                <w:szCs w:val="24"/>
              </w:rPr>
              <w:t>Rounds</w:t>
            </w:r>
          </w:p>
          <w:p w14:paraId="4AC64745" w14:textId="77777777" w:rsidR="00A53170" w:rsidRDefault="00A53170" w:rsidP="00235CA4">
            <w:pPr>
              <w:spacing w:after="120" w:line="240" w:lineRule="auto"/>
              <w:rPr>
                <w:rFonts w:asciiTheme="majorHAnsi" w:hAnsiTheme="majorHAnsi"/>
                <w:sz w:val="22"/>
                <w:szCs w:val="24"/>
              </w:rPr>
            </w:pPr>
            <w:r>
              <w:rPr>
                <w:rFonts w:asciiTheme="majorHAnsi" w:hAnsiTheme="majorHAnsi"/>
                <w:sz w:val="22"/>
                <w:szCs w:val="24"/>
              </w:rPr>
              <w:t>Secret key</w:t>
            </w:r>
          </w:p>
          <w:p w14:paraId="39E6C3EC" w14:textId="77777777" w:rsidR="005C3CCF" w:rsidRDefault="005C3CCF" w:rsidP="00235CA4">
            <w:pPr>
              <w:spacing w:after="120" w:line="240" w:lineRule="auto"/>
              <w:rPr>
                <w:rFonts w:asciiTheme="majorHAnsi" w:hAnsiTheme="majorHAnsi"/>
                <w:sz w:val="22"/>
                <w:szCs w:val="24"/>
              </w:rPr>
            </w:pPr>
            <w:r>
              <w:rPr>
                <w:rFonts w:asciiTheme="majorHAnsi" w:hAnsiTheme="majorHAnsi"/>
                <w:sz w:val="22"/>
                <w:szCs w:val="24"/>
              </w:rPr>
              <w:t>Data percentage size</w:t>
            </w:r>
          </w:p>
          <w:p w14:paraId="2ADFDF8C" w14:textId="2FDD4EFA" w:rsidR="00A42392" w:rsidRPr="0047671C" w:rsidRDefault="00A42392" w:rsidP="00235CA4">
            <w:pPr>
              <w:spacing w:after="120" w:line="240" w:lineRule="auto"/>
              <w:rPr>
                <w:rFonts w:asciiTheme="majorHAnsi" w:hAnsiTheme="majorHAnsi"/>
                <w:sz w:val="22"/>
                <w:szCs w:val="24"/>
              </w:rPr>
            </w:pPr>
            <w:r>
              <w:rPr>
                <w:rFonts w:asciiTheme="majorHAnsi" w:hAnsiTheme="majorHAnsi"/>
                <w:sz w:val="22"/>
                <w:szCs w:val="24"/>
              </w:rPr>
              <w:t>Ring modulus q</w:t>
            </w:r>
          </w:p>
        </w:tc>
      </w:tr>
    </w:tbl>
    <w:p w14:paraId="2ADFDF8E" w14:textId="77777777" w:rsidR="00B548F6" w:rsidRPr="0047671C" w:rsidRDefault="00B548F6" w:rsidP="00726DDF">
      <w:pPr>
        <w:pStyle w:val="Heading1"/>
        <w:numPr>
          <w:ilvl w:val="0"/>
          <w:numId w:val="0"/>
        </w:numPr>
        <w:rPr>
          <w:rFonts w:asciiTheme="majorHAnsi" w:hAnsiTheme="majorHAnsi"/>
          <w:lang w:bidi="ar-LB"/>
        </w:rPr>
      </w:pPr>
    </w:p>
    <w:p w14:paraId="2ADFDF8F" w14:textId="77777777" w:rsidR="00B548F6" w:rsidRPr="0047671C" w:rsidRDefault="00B548F6">
      <w:pPr>
        <w:jc w:val="left"/>
        <w:rPr>
          <w:rFonts w:asciiTheme="majorHAnsi" w:eastAsia="Times New Roman" w:hAnsiTheme="majorHAnsi" w:cs="Times New Roman"/>
          <w:b/>
          <w:bCs/>
          <w:kern w:val="28"/>
          <w:sz w:val="28"/>
          <w:szCs w:val="28"/>
          <w:lang w:eastAsia="fr-FR" w:bidi="ar-LB"/>
        </w:rPr>
      </w:pPr>
      <w:r w:rsidRPr="0047671C">
        <w:rPr>
          <w:rFonts w:asciiTheme="majorHAnsi" w:hAnsiTheme="majorHAnsi"/>
          <w:lang w:bidi="ar-LB"/>
        </w:rPr>
        <w:br w:type="page"/>
      </w:r>
    </w:p>
    <w:p w14:paraId="2ADFDF90" w14:textId="77777777" w:rsidR="00C21052" w:rsidRPr="0047671C" w:rsidRDefault="00C21052" w:rsidP="001C4AB4">
      <w:pPr>
        <w:pStyle w:val="Heading1"/>
        <w:pBdr>
          <w:bottom w:val="single" w:sz="4" w:space="1" w:color="auto"/>
        </w:pBdr>
      </w:pPr>
      <w:bookmarkStart w:id="8" w:name="_Toc400459742"/>
      <w:bookmarkStart w:id="9" w:name="_Toc439680673"/>
      <w:bookmarkStart w:id="10" w:name="_Toc209884998"/>
      <w:r w:rsidRPr="0047671C">
        <w:lastRenderedPageBreak/>
        <w:t>Introduction</w:t>
      </w:r>
      <w:bookmarkEnd w:id="8"/>
      <w:bookmarkEnd w:id="9"/>
      <w:bookmarkEnd w:id="10"/>
    </w:p>
    <w:p w14:paraId="2ADFDF91" w14:textId="77777777" w:rsidR="005A0792" w:rsidRPr="0047671C" w:rsidRDefault="005A0792" w:rsidP="00B548F6">
      <w:pPr>
        <w:pStyle w:val="PhDNormal"/>
        <w:rPr>
          <w:lang w:val="en-US"/>
        </w:rPr>
      </w:pPr>
    </w:p>
    <w:p w14:paraId="2ADFDF94" w14:textId="77777777" w:rsidR="00B548F6" w:rsidRPr="0047671C" w:rsidRDefault="00B548F6" w:rsidP="00B548F6">
      <w:pPr>
        <w:pStyle w:val="PhDNormal"/>
        <w:rPr>
          <w:lang w:val="en-US"/>
        </w:rPr>
      </w:pPr>
      <w:r w:rsidRPr="0047671C">
        <w:rPr>
          <w:lang w:val="en-US"/>
        </w:rPr>
        <w:t xml:space="preserve">This chapter outlines the background (section </w:t>
      </w:r>
      <w:r w:rsidRPr="0047671C">
        <w:rPr>
          <w:lang w:val="en-US"/>
        </w:rPr>
        <w:fldChar w:fldCharType="begin"/>
      </w:r>
      <w:r w:rsidRPr="0047671C">
        <w:rPr>
          <w:lang w:val="en-US"/>
        </w:rPr>
        <w:instrText xml:space="preserve"> REF _Ref159400345 \r \h </w:instrText>
      </w:r>
      <w:r w:rsidRPr="0047671C">
        <w:rPr>
          <w:lang w:val="en-US"/>
        </w:rPr>
      </w:r>
      <w:r w:rsidRPr="0047671C">
        <w:rPr>
          <w:lang w:val="en-US"/>
        </w:rPr>
        <w:fldChar w:fldCharType="separate"/>
      </w:r>
      <w:r w:rsidRPr="0047671C">
        <w:rPr>
          <w:cs/>
          <w:lang w:val="en-US"/>
        </w:rPr>
        <w:t>‎</w:t>
      </w:r>
      <w:r w:rsidRPr="0047671C">
        <w:rPr>
          <w:lang w:val="en-US"/>
        </w:rPr>
        <w:t>1.1</w:t>
      </w:r>
      <w:r w:rsidRPr="0047671C">
        <w:rPr>
          <w:lang w:val="en-US"/>
        </w:rPr>
        <w:fldChar w:fldCharType="end"/>
      </w:r>
      <w:r w:rsidRPr="0047671C">
        <w:rPr>
          <w:lang w:val="en-US"/>
        </w:rPr>
        <w:t xml:space="preserve">) and context (section </w:t>
      </w:r>
      <w:r w:rsidRPr="0047671C">
        <w:rPr>
          <w:lang w:val="en-US"/>
        </w:rPr>
        <w:fldChar w:fldCharType="begin"/>
      </w:r>
      <w:r w:rsidRPr="0047671C">
        <w:rPr>
          <w:lang w:val="en-US"/>
        </w:rPr>
        <w:instrText xml:space="preserve"> REF _Ref159400485 \r \h </w:instrText>
      </w:r>
      <w:r w:rsidRPr="0047671C">
        <w:rPr>
          <w:lang w:val="en-US"/>
        </w:rPr>
      </w:r>
      <w:r w:rsidRPr="0047671C">
        <w:rPr>
          <w:lang w:val="en-US"/>
        </w:rPr>
        <w:fldChar w:fldCharType="separate"/>
      </w:r>
      <w:r w:rsidRPr="0047671C">
        <w:rPr>
          <w:cs/>
          <w:lang w:val="en-US"/>
        </w:rPr>
        <w:t>‎</w:t>
      </w:r>
      <w:r w:rsidRPr="0047671C">
        <w:rPr>
          <w:lang w:val="en-US"/>
        </w:rPr>
        <w:t>1.2</w:t>
      </w:r>
      <w:r w:rsidRPr="0047671C">
        <w:rPr>
          <w:lang w:val="en-US"/>
        </w:rPr>
        <w:fldChar w:fldCharType="end"/>
      </w:r>
      <w:r w:rsidRPr="0047671C">
        <w:rPr>
          <w:lang w:val="en-US"/>
        </w:rPr>
        <w:t xml:space="preserve">) of the research, and its purposes (section </w:t>
      </w:r>
      <w:r w:rsidRPr="0047671C">
        <w:rPr>
          <w:lang w:val="en-US"/>
        </w:rPr>
        <w:fldChar w:fldCharType="begin"/>
      </w:r>
      <w:r w:rsidRPr="0047671C">
        <w:rPr>
          <w:lang w:val="en-US"/>
        </w:rPr>
        <w:instrText xml:space="preserve"> REF _Ref159400518 \r \h </w:instrText>
      </w:r>
      <w:r w:rsidRPr="0047671C">
        <w:rPr>
          <w:lang w:val="en-US"/>
        </w:rPr>
      </w:r>
      <w:r w:rsidRPr="0047671C">
        <w:rPr>
          <w:lang w:val="en-US"/>
        </w:rPr>
        <w:fldChar w:fldCharType="separate"/>
      </w:r>
      <w:r w:rsidRPr="0047671C">
        <w:rPr>
          <w:cs/>
          <w:lang w:val="en-US"/>
        </w:rPr>
        <w:t>‎</w:t>
      </w:r>
      <w:r w:rsidRPr="0047671C">
        <w:rPr>
          <w:lang w:val="en-US"/>
        </w:rPr>
        <w:t>1.3</w:t>
      </w:r>
      <w:r w:rsidRPr="0047671C">
        <w:rPr>
          <w:lang w:val="en-US"/>
        </w:rPr>
        <w:fldChar w:fldCharType="end"/>
      </w:r>
      <w:r w:rsidRPr="0047671C">
        <w:rPr>
          <w:lang w:val="en-US"/>
        </w:rPr>
        <w:t xml:space="preserve">). Section </w:t>
      </w:r>
      <w:r w:rsidRPr="0047671C">
        <w:rPr>
          <w:lang w:val="en-US"/>
        </w:rPr>
        <w:fldChar w:fldCharType="begin"/>
      </w:r>
      <w:r w:rsidRPr="0047671C">
        <w:rPr>
          <w:lang w:val="en-US"/>
        </w:rPr>
        <w:instrText xml:space="preserve"> REF _Ref159400555 \r \h </w:instrText>
      </w:r>
      <w:r w:rsidRPr="0047671C">
        <w:rPr>
          <w:lang w:val="en-US"/>
        </w:rPr>
      </w:r>
      <w:r w:rsidRPr="0047671C">
        <w:rPr>
          <w:lang w:val="en-US"/>
        </w:rPr>
        <w:fldChar w:fldCharType="separate"/>
      </w:r>
      <w:r w:rsidRPr="0047671C">
        <w:rPr>
          <w:cs/>
          <w:lang w:val="en-US"/>
        </w:rPr>
        <w:t>‎</w:t>
      </w:r>
      <w:r w:rsidRPr="0047671C">
        <w:rPr>
          <w:lang w:val="en-US"/>
        </w:rPr>
        <w:t>1.4</w:t>
      </w:r>
      <w:r w:rsidRPr="0047671C">
        <w:rPr>
          <w:lang w:val="en-US"/>
        </w:rPr>
        <w:fldChar w:fldCharType="end"/>
      </w:r>
      <w:r w:rsidRPr="0047671C">
        <w:rPr>
          <w:lang w:val="en-US"/>
        </w:rPr>
        <w:t xml:space="preserve"> describes the significance and scope of this research and provides definitions of terms used. Finally, section </w:t>
      </w:r>
      <w:r w:rsidRPr="0047671C">
        <w:rPr>
          <w:lang w:val="en-US"/>
        </w:rPr>
        <w:fldChar w:fldCharType="begin"/>
      </w:r>
      <w:r w:rsidRPr="0047671C">
        <w:rPr>
          <w:lang w:val="en-US"/>
        </w:rPr>
        <w:instrText xml:space="preserve"> REF _Ref159400586 \r \h </w:instrText>
      </w:r>
      <w:r w:rsidRPr="0047671C">
        <w:rPr>
          <w:lang w:val="en-US"/>
        </w:rPr>
      </w:r>
      <w:r w:rsidRPr="0047671C">
        <w:rPr>
          <w:lang w:val="en-US"/>
        </w:rPr>
        <w:fldChar w:fldCharType="separate"/>
      </w:r>
      <w:r w:rsidRPr="0047671C">
        <w:rPr>
          <w:cs/>
          <w:lang w:val="en-US"/>
        </w:rPr>
        <w:t>‎</w:t>
      </w:r>
      <w:r w:rsidRPr="0047671C">
        <w:rPr>
          <w:lang w:val="en-US"/>
        </w:rPr>
        <w:t>1.5</w:t>
      </w:r>
      <w:r w:rsidRPr="0047671C">
        <w:rPr>
          <w:lang w:val="en-US"/>
        </w:rPr>
        <w:fldChar w:fldCharType="end"/>
      </w:r>
      <w:r w:rsidRPr="0047671C">
        <w:rPr>
          <w:lang w:val="en-US"/>
        </w:rPr>
        <w:t xml:space="preserve"> includes an outline of the remaining chapters of the thesis.</w:t>
      </w:r>
    </w:p>
    <w:p w14:paraId="2A567901" w14:textId="2F4F9101" w:rsidR="00063F19" w:rsidRDefault="00B548F6" w:rsidP="00CC5F27">
      <w:pPr>
        <w:pStyle w:val="Heading2"/>
        <w:numPr>
          <w:ilvl w:val="1"/>
          <w:numId w:val="21"/>
        </w:numPr>
        <w:autoSpaceDE/>
        <w:autoSpaceDN/>
        <w:spacing w:after="240"/>
        <w:jc w:val="left"/>
      </w:pPr>
      <w:bookmarkStart w:id="11" w:name="_Ref159400345"/>
      <w:bookmarkStart w:id="12" w:name="_Toc400459743"/>
      <w:bookmarkStart w:id="13" w:name="_Toc439680674"/>
      <w:bookmarkStart w:id="14" w:name="_Toc209884999"/>
      <w:r w:rsidRPr="0047671C">
        <w:t>Background</w:t>
      </w:r>
      <w:bookmarkEnd w:id="11"/>
      <w:bookmarkEnd w:id="12"/>
      <w:bookmarkEnd w:id="13"/>
      <w:bookmarkEnd w:id="14"/>
    </w:p>
    <w:p w14:paraId="1DDB4AAB" w14:textId="51D3F1FA" w:rsidR="007436F1" w:rsidRPr="007436F1" w:rsidRDefault="007436F1" w:rsidP="001C1290">
      <w:pPr>
        <w:pStyle w:val="PhDNormal"/>
      </w:pPr>
      <w:r w:rsidRPr="007436F1">
        <w:t xml:space="preserve">Advancements in </w:t>
      </w:r>
      <w:r w:rsidR="00D5636A" w:rsidRPr="001C1290">
        <w:rPr>
          <w:color w:val="000000" w:themeColor="text1"/>
        </w:rPr>
        <w:t>A</w:t>
      </w:r>
      <w:r w:rsidRPr="001C1290">
        <w:rPr>
          <w:color w:val="000000" w:themeColor="text1"/>
        </w:rPr>
        <w:t xml:space="preserve">rtificial </w:t>
      </w:r>
      <w:r w:rsidR="00D5636A" w:rsidRPr="001C1290">
        <w:rPr>
          <w:color w:val="000000" w:themeColor="text1"/>
        </w:rPr>
        <w:t>I</w:t>
      </w:r>
      <w:r w:rsidRPr="001C1290">
        <w:rPr>
          <w:color w:val="000000" w:themeColor="text1"/>
        </w:rPr>
        <w:t xml:space="preserve">ntelligence (AI) and </w:t>
      </w:r>
      <w:r w:rsidR="00D5636A" w:rsidRPr="001C1290">
        <w:rPr>
          <w:color w:val="000000" w:themeColor="text1"/>
        </w:rPr>
        <w:t>M</w:t>
      </w:r>
      <w:r w:rsidRPr="001C1290">
        <w:rPr>
          <w:color w:val="000000" w:themeColor="text1"/>
        </w:rPr>
        <w:t xml:space="preserve">achine </w:t>
      </w:r>
      <w:r w:rsidR="00D5636A" w:rsidRPr="001C1290">
        <w:rPr>
          <w:color w:val="000000" w:themeColor="text1"/>
        </w:rPr>
        <w:t>L</w:t>
      </w:r>
      <w:r w:rsidRPr="001C1290">
        <w:rPr>
          <w:color w:val="000000" w:themeColor="text1"/>
        </w:rPr>
        <w:t xml:space="preserve">earning </w:t>
      </w:r>
      <w:r w:rsidRPr="007436F1">
        <w:t>(ML) have revolutionized medical healthcare, enabling data-driven patient diagnosis and treatment recommendations</w:t>
      </w:r>
      <w:r w:rsidR="009940E9">
        <w:t xml:space="preserve"> </w:t>
      </w:r>
      <w:sdt>
        <w:sdtPr>
          <w:id w:val="-1409914621"/>
          <w:citation/>
        </w:sdtPr>
        <w:sdtContent>
          <w:r w:rsidR="001C1290">
            <w:fldChar w:fldCharType="begin"/>
          </w:r>
          <w:r w:rsidR="001C1290">
            <w:rPr>
              <w:lang w:val="en-US"/>
            </w:rPr>
            <w:instrText xml:space="preserve"> CITATION USJ25 \l 1033 </w:instrText>
          </w:r>
          <w:r w:rsidR="001C1290">
            <w:fldChar w:fldCharType="separate"/>
          </w:r>
          <w:r w:rsidR="00BD5B1E" w:rsidRPr="00BD5B1E">
            <w:rPr>
              <w:noProof/>
              <w:lang w:val="en-US"/>
            </w:rPr>
            <w:t>[1]</w:t>
          </w:r>
          <w:r w:rsidR="001C1290">
            <w:fldChar w:fldCharType="end"/>
          </w:r>
        </w:sdtContent>
      </w:sdt>
      <w:r w:rsidRPr="007436F1">
        <w:t xml:space="preserve">. </w:t>
      </w:r>
      <w:r w:rsidRPr="001C1290">
        <w:rPr>
          <w:color w:val="000000" w:themeColor="text1"/>
        </w:rPr>
        <w:t>However, integrating privacy-preserving techniques with collaborative learning frameworks like Federated Learning (FL) remains a critical challenge</w:t>
      </w:r>
      <w:r w:rsidR="001C1290">
        <w:rPr>
          <w:color w:val="000000" w:themeColor="text1"/>
        </w:rPr>
        <w:t xml:space="preserve">. </w:t>
      </w:r>
      <w:r w:rsidR="001C1290" w:rsidRPr="001C1290">
        <w:rPr>
          <w:color w:val="000000" w:themeColor="text1"/>
          <w:lang w:val="en-US"/>
        </w:rPr>
        <w:t>It is crucial to integrate advanced security solutions with federated learning (FL) to mitigate the risk of data leakage.</w:t>
      </w:r>
      <w:r w:rsidR="003D3B00" w:rsidRPr="001C1290">
        <w:rPr>
          <w:color w:val="000000" w:themeColor="text1"/>
        </w:rPr>
        <w:t xml:space="preserve"> </w:t>
      </w:r>
      <w:r w:rsidRPr="007436F1">
        <w:t xml:space="preserve">This research project focuses on leveraging </w:t>
      </w:r>
      <w:r w:rsidR="00E0240B">
        <w:t xml:space="preserve">FL </w:t>
      </w:r>
      <w:r w:rsidRPr="007436F1">
        <w:t>with Homomorphic Encryption (HE)</w:t>
      </w:r>
      <w:r w:rsidR="001C1290">
        <w:t xml:space="preserve"> </w:t>
      </w:r>
      <w:sdt>
        <w:sdtPr>
          <w:id w:val="-854424493"/>
          <w:citation/>
        </w:sdtPr>
        <w:sdtContent>
          <w:r w:rsidR="001C1290">
            <w:fldChar w:fldCharType="begin"/>
          </w:r>
          <w:r w:rsidR="001C1290">
            <w:rPr>
              <w:lang w:val="en-US"/>
            </w:rPr>
            <w:instrText xml:space="preserve"> CITATION Cra09 \l 1033 </w:instrText>
          </w:r>
          <w:r w:rsidR="001C1290">
            <w:fldChar w:fldCharType="separate"/>
          </w:r>
          <w:r w:rsidR="00BD5B1E" w:rsidRPr="00BD5B1E">
            <w:rPr>
              <w:noProof/>
              <w:lang w:val="en-US"/>
            </w:rPr>
            <w:t>[2]</w:t>
          </w:r>
          <w:r w:rsidR="001C1290">
            <w:fldChar w:fldCharType="end"/>
          </w:r>
        </w:sdtContent>
      </w:sdt>
      <w:r w:rsidR="00DB03C0">
        <w:t xml:space="preserve"> </w:t>
      </w:r>
      <w:r w:rsidRPr="007436F1">
        <w:t xml:space="preserve">for patient classification in diabetes diagnosis, using the </w:t>
      </w:r>
      <w:r>
        <w:t>SageMath framework</w:t>
      </w:r>
      <w:r w:rsidRPr="007436F1">
        <w:t xml:space="preserve"> with the </w:t>
      </w:r>
      <w:r>
        <w:t>Domingo Ferrer</w:t>
      </w:r>
      <w:r w:rsidRPr="007436F1">
        <w:t xml:space="preserve"> </w:t>
      </w:r>
      <w:r w:rsidR="00E0240B" w:rsidRPr="00B66BF7">
        <w:rPr>
          <w:color w:val="000000" w:themeColor="text1"/>
        </w:rPr>
        <w:t>(DF)</w:t>
      </w:r>
      <w:sdt>
        <w:sdtPr>
          <w:rPr>
            <w:color w:val="000000" w:themeColor="text1"/>
          </w:rPr>
          <w:id w:val="1816132813"/>
          <w:citation/>
        </w:sdtPr>
        <w:sdtContent>
          <w:r w:rsidR="00B66BF7">
            <w:rPr>
              <w:color w:val="000000" w:themeColor="text1"/>
            </w:rPr>
            <w:fldChar w:fldCharType="begin"/>
          </w:r>
          <w:r w:rsidR="00B66BF7">
            <w:rPr>
              <w:color w:val="000000" w:themeColor="text1"/>
              <w:lang w:val="en-US"/>
            </w:rPr>
            <w:instrText xml:space="preserve"> CITATION Dom021 \l 1033 </w:instrText>
          </w:r>
          <w:r w:rsidR="00B66BF7">
            <w:rPr>
              <w:color w:val="000000" w:themeColor="text1"/>
            </w:rPr>
            <w:fldChar w:fldCharType="separate"/>
          </w:r>
          <w:r w:rsidR="00BD5B1E">
            <w:rPr>
              <w:noProof/>
              <w:color w:val="000000" w:themeColor="text1"/>
              <w:lang w:val="en-US"/>
            </w:rPr>
            <w:t xml:space="preserve"> </w:t>
          </w:r>
          <w:r w:rsidR="00BD5B1E" w:rsidRPr="00BD5B1E">
            <w:rPr>
              <w:noProof/>
              <w:color w:val="000000" w:themeColor="text1"/>
              <w:lang w:val="en-US"/>
            </w:rPr>
            <w:t>[3]</w:t>
          </w:r>
          <w:r w:rsidR="00B66BF7">
            <w:rPr>
              <w:color w:val="000000" w:themeColor="text1"/>
            </w:rPr>
            <w:fldChar w:fldCharType="end"/>
          </w:r>
        </w:sdtContent>
      </w:sdt>
      <w:r w:rsidR="00AC3575" w:rsidRPr="00B66BF7">
        <w:rPr>
          <w:color w:val="000000" w:themeColor="text1"/>
        </w:rPr>
        <w:t xml:space="preserve"> </w:t>
      </w:r>
      <w:r w:rsidRPr="007436F1">
        <w:t>scheme</w:t>
      </w:r>
      <w:r>
        <w:t xml:space="preserve"> combined with </w:t>
      </w:r>
      <w:r w:rsidR="00A54F8E">
        <w:t>K</w:t>
      </w:r>
      <w:r>
        <w:t xml:space="preserve">ey </w:t>
      </w:r>
      <w:r w:rsidR="00A54F8E" w:rsidRPr="00B66BF7">
        <w:rPr>
          <w:color w:val="000000" w:themeColor="text1"/>
        </w:rPr>
        <w:t>S</w:t>
      </w:r>
      <w:r w:rsidRPr="00B66BF7">
        <w:rPr>
          <w:color w:val="000000" w:themeColor="text1"/>
        </w:rPr>
        <w:t xml:space="preserve">witching </w:t>
      </w:r>
      <w:r w:rsidR="00A54F8E" w:rsidRPr="00B66BF7">
        <w:rPr>
          <w:color w:val="000000" w:themeColor="text1"/>
        </w:rPr>
        <w:t xml:space="preserve">(KS) </w:t>
      </w:r>
      <w:r w:rsidRPr="007436F1">
        <w:t>for secure computation.</w:t>
      </w:r>
    </w:p>
    <w:p w14:paraId="00CC3381" w14:textId="1520BC3F" w:rsidR="007436F1" w:rsidRPr="007436F1" w:rsidRDefault="00D80F40" w:rsidP="007436F1">
      <w:pPr>
        <w:pStyle w:val="PhDNormal"/>
      </w:pPr>
      <w:r w:rsidRPr="00B66BF7">
        <w:rPr>
          <w:color w:val="000000" w:themeColor="text1"/>
        </w:rPr>
        <w:t>FL</w:t>
      </w:r>
      <w:r w:rsidR="007436F1" w:rsidRPr="00D80F40">
        <w:rPr>
          <w:color w:val="EE0000"/>
        </w:rPr>
        <w:t xml:space="preserve"> </w:t>
      </w:r>
      <w:r w:rsidR="007436F1" w:rsidRPr="007436F1">
        <w:t>allows multiple healthcare institutions or local devices to collaboratively train a shared model without exposing individual patient data</w:t>
      </w:r>
      <w:r w:rsidR="00B66BF7">
        <w:t xml:space="preserve"> </w:t>
      </w:r>
      <w:r w:rsidR="00175915">
        <w:t xml:space="preserve"> </w:t>
      </w:r>
      <w:sdt>
        <w:sdtPr>
          <w:id w:val="1947962344"/>
          <w:citation/>
        </w:sdtPr>
        <w:sdtContent>
          <w:r w:rsidR="004C177F">
            <w:fldChar w:fldCharType="begin"/>
          </w:r>
          <w:r w:rsidR="004C177F">
            <w:rPr>
              <w:lang w:val="en-US"/>
            </w:rPr>
            <w:instrText xml:space="preserve"> CITATION Mal22 \l 1033 </w:instrText>
          </w:r>
          <w:r w:rsidR="004C177F">
            <w:fldChar w:fldCharType="separate"/>
          </w:r>
          <w:r w:rsidR="00BD5B1E" w:rsidRPr="00BD5B1E">
            <w:rPr>
              <w:noProof/>
              <w:lang w:val="en-US"/>
            </w:rPr>
            <w:t>[4]</w:t>
          </w:r>
          <w:r w:rsidR="004C177F">
            <w:fldChar w:fldCharType="end"/>
          </w:r>
        </w:sdtContent>
      </w:sdt>
      <w:r w:rsidR="007436F1" w:rsidRPr="007436F1">
        <w:t>. To enhance privacy</w:t>
      </w:r>
      <w:r w:rsidR="007436F1" w:rsidRPr="00B66BF7">
        <w:rPr>
          <w:color w:val="000000" w:themeColor="text1"/>
        </w:rPr>
        <w:t xml:space="preserve">, </w:t>
      </w:r>
      <w:r w:rsidR="00DB03C0" w:rsidRPr="00B66BF7">
        <w:rPr>
          <w:color w:val="000000" w:themeColor="text1"/>
        </w:rPr>
        <w:t xml:space="preserve">HE </w:t>
      </w:r>
      <w:r w:rsidR="007436F1" w:rsidRPr="007436F1">
        <w:t xml:space="preserve">is integrated into FL to enable computations on encrypted data. However, the current practice of using a single decryption key across all local models presents </w:t>
      </w:r>
      <w:r w:rsidR="004C177F">
        <w:t>two</w:t>
      </w:r>
      <w:r w:rsidR="007436F1" w:rsidRPr="007436F1">
        <w:t xml:space="preserve"> significant security vulnerability</w:t>
      </w:r>
      <w:r w:rsidR="004C177F">
        <w:t xml:space="preserve">. The </w:t>
      </w:r>
      <w:r w:rsidR="003E6FD6">
        <w:t>f</w:t>
      </w:r>
      <w:r w:rsidR="004C177F">
        <w:t xml:space="preserve">irst, </w:t>
      </w:r>
      <w:r w:rsidR="003E6FD6">
        <w:t>clients are considered honest but curious, meaning they will execute machine learning algorithms faithfully but will attempt to extract data if given the opportunity</w:t>
      </w:r>
      <w:r w:rsidR="007436F1" w:rsidRPr="007436F1">
        <w:t xml:space="preserve">. </w:t>
      </w:r>
      <w:r w:rsidR="004C177F">
        <w:t xml:space="preserve">The second, </w:t>
      </w:r>
      <w:r w:rsidR="003E6FD6">
        <w:t>i</w:t>
      </w:r>
      <w:r w:rsidR="007436F1" w:rsidRPr="007436F1">
        <w:t>f any local model is compromised, the entire system is at risk, potentially exposing sensitive patient data and allowing unauthorized access to the global model. This setup also increases the risk of cascading failures in security.</w:t>
      </w:r>
    </w:p>
    <w:p w14:paraId="34E083E0" w14:textId="6969F3E4" w:rsidR="007436F1" w:rsidRPr="007436F1" w:rsidRDefault="007436F1" w:rsidP="007436F1">
      <w:pPr>
        <w:pStyle w:val="PhDNormal"/>
      </w:pPr>
      <w:r w:rsidRPr="007436F1">
        <w:t xml:space="preserve">The problematic this project aims to address is the inherent security risks associated with using a single decryption key in FL-HE systems. Specifically, how </w:t>
      </w:r>
      <w:r w:rsidR="00CA6C11">
        <w:t>is it possible to</w:t>
      </w:r>
      <w:r w:rsidRPr="007436F1">
        <w:t xml:space="preserve"> design a secure and efficient mechanism that mitigates these risks without compromising the performance and accuracy of the </w:t>
      </w:r>
      <w:r w:rsidR="00D56B61">
        <w:t xml:space="preserve">FL </w:t>
      </w:r>
      <w:r w:rsidRPr="007436F1">
        <w:t>framework?</w:t>
      </w:r>
    </w:p>
    <w:p w14:paraId="2ADFDF96" w14:textId="24300211" w:rsidR="00B548F6" w:rsidRPr="0047671C" w:rsidRDefault="00B548F6" w:rsidP="00B548F6">
      <w:pPr>
        <w:pStyle w:val="PhDNormal"/>
        <w:rPr>
          <w:lang w:val="en-US"/>
        </w:rPr>
      </w:pPr>
    </w:p>
    <w:p w14:paraId="2ADFDF97" w14:textId="77777777" w:rsidR="00B548F6" w:rsidRPr="0047671C" w:rsidRDefault="00B548F6" w:rsidP="00B548F6">
      <w:pPr>
        <w:pStyle w:val="Heading2"/>
        <w:numPr>
          <w:ilvl w:val="1"/>
          <w:numId w:val="21"/>
        </w:numPr>
        <w:autoSpaceDE/>
        <w:autoSpaceDN/>
        <w:spacing w:after="240"/>
        <w:jc w:val="left"/>
      </w:pPr>
      <w:bookmarkStart w:id="15" w:name="_Ref159400485"/>
      <w:bookmarkStart w:id="16" w:name="_Toc400459744"/>
      <w:bookmarkStart w:id="17" w:name="_Toc439680675"/>
      <w:bookmarkStart w:id="18" w:name="_Toc209885000"/>
      <w:r w:rsidRPr="0047671C">
        <w:lastRenderedPageBreak/>
        <w:t>Context</w:t>
      </w:r>
      <w:bookmarkEnd w:id="15"/>
      <w:bookmarkEnd w:id="16"/>
      <w:bookmarkEnd w:id="17"/>
      <w:bookmarkEnd w:id="18"/>
    </w:p>
    <w:p w14:paraId="6EC9CDA1" w14:textId="6DCB4C99" w:rsidR="00063F19" w:rsidRDefault="00063F19" w:rsidP="00063F19">
      <w:pPr>
        <w:pStyle w:val="PhDNormal"/>
        <w:rPr>
          <w:lang w:val="en-US"/>
        </w:rPr>
      </w:pPr>
      <w:r w:rsidRPr="00063F19">
        <w:rPr>
          <w:lang w:val="en-US"/>
        </w:rPr>
        <w:t>With the rapid rise of</w:t>
      </w:r>
      <w:r w:rsidR="00492F7B">
        <w:rPr>
          <w:lang w:val="en-US"/>
        </w:rPr>
        <w:t xml:space="preserve"> AI</w:t>
      </w:r>
      <w:r w:rsidRPr="00063F19">
        <w:rPr>
          <w:lang w:val="en-US"/>
        </w:rPr>
        <w:t>, data has become an indispensable resource whose protection is critical under stringent regulations such as the GDPR</w:t>
      </w:r>
      <w:r w:rsidR="003E6FD6">
        <w:rPr>
          <w:lang w:val="en-US"/>
        </w:rPr>
        <w:t xml:space="preserve"> </w:t>
      </w:r>
      <w:sdt>
        <w:sdtPr>
          <w:rPr>
            <w:lang w:val="en-US"/>
          </w:rPr>
          <w:id w:val="1374113657"/>
          <w:citation/>
        </w:sdtPr>
        <w:sdtContent>
          <w:r w:rsidR="003E6FD6">
            <w:rPr>
              <w:lang w:val="en-US"/>
            </w:rPr>
            <w:fldChar w:fldCharType="begin"/>
          </w:r>
          <w:r w:rsidR="003E6FD6">
            <w:rPr>
              <w:lang w:val="en-US"/>
            </w:rPr>
            <w:instrText xml:space="preserve"> CITATION Eur26 \l 1033 </w:instrText>
          </w:r>
          <w:r w:rsidR="003E6FD6">
            <w:rPr>
              <w:lang w:val="en-US"/>
            </w:rPr>
            <w:fldChar w:fldCharType="separate"/>
          </w:r>
          <w:r w:rsidR="00BD5B1E" w:rsidRPr="00BD5B1E">
            <w:rPr>
              <w:noProof/>
              <w:lang w:val="en-US"/>
            </w:rPr>
            <w:t>[5]</w:t>
          </w:r>
          <w:r w:rsidR="003E6FD6">
            <w:rPr>
              <w:lang w:val="en-US"/>
            </w:rPr>
            <w:fldChar w:fldCharType="end"/>
          </w:r>
        </w:sdtContent>
      </w:sdt>
      <w:r w:rsidR="007B05B4">
        <w:rPr>
          <w:lang w:val="en-US"/>
        </w:rPr>
        <w:t>.</w:t>
      </w:r>
      <w:r w:rsidRPr="00063F19">
        <w:rPr>
          <w:lang w:val="en-US"/>
        </w:rPr>
        <w:t xml:space="preserve"> In </w:t>
      </w:r>
      <w:r w:rsidR="00BA4279">
        <w:rPr>
          <w:lang w:val="en-US"/>
        </w:rPr>
        <w:t xml:space="preserve">FL </w:t>
      </w:r>
      <w:r w:rsidRPr="00063F19">
        <w:rPr>
          <w:lang w:val="en-US"/>
        </w:rPr>
        <w:t>models</w:t>
      </w:r>
      <w:r w:rsidR="00BA4279">
        <w:rPr>
          <w:lang w:val="en-US"/>
        </w:rPr>
        <w:t xml:space="preserve">, </w:t>
      </w:r>
      <w:r w:rsidRPr="00063F19">
        <w:rPr>
          <w:lang w:val="en-US"/>
        </w:rPr>
        <w:t xml:space="preserve">where parameters are exchanged between numerous local clients and a central server, the leakage of model weights or gradients can expose sensitive underlying data. </w:t>
      </w:r>
      <w:r w:rsidRPr="003E6FD6">
        <w:rPr>
          <w:color w:val="000000" w:themeColor="text1"/>
          <w:lang w:val="en-US"/>
        </w:rPr>
        <w:t xml:space="preserve">Traditional </w:t>
      </w:r>
      <w:r w:rsidR="000F141D" w:rsidRPr="003E6FD6">
        <w:rPr>
          <w:color w:val="000000" w:themeColor="text1"/>
          <w:lang w:val="en-US"/>
        </w:rPr>
        <w:t xml:space="preserve">HE </w:t>
      </w:r>
      <w:r w:rsidRPr="003E6FD6">
        <w:rPr>
          <w:color w:val="000000" w:themeColor="text1"/>
          <w:lang w:val="en-US"/>
        </w:rPr>
        <w:t xml:space="preserve">enables </w:t>
      </w:r>
      <w:r w:rsidRPr="00063F19">
        <w:rPr>
          <w:lang w:val="en-US"/>
        </w:rPr>
        <w:t>computation on encrypted data but originally required a single shared key for all clients, creating a serious vulnerability: compromise of one key compromise all. Although asymmetric schemes</w:t>
      </w:r>
      <w:r w:rsidR="003E6FD6">
        <w:rPr>
          <w:lang w:val="en-US"/>
        </w:rPr>
        <w:t>, the xMK-CKKS for example</w:t>
      </w:r>
      <w:sdt>
        <w:sdtPr>
          <w:rPr>
            <w:lang w:val="en-US"/>
          </w:rPr>
          <w:id w:val="570241736"/>
          <w:citation/>
        </w:sdtPr>
        <w:sdtContent>
          <w:r w:rsidR="003E6FD6">
            <w:rPr>
              <w:lang w:val="en-US"/>
            </w:rPr>
            <w:fldChar w:fldCharType="begin"/>
          </w:r>
          <w:r w:rsidR="003E6FD6">
            <w:rPr>
              <w:lang w:val="en-US"/>
            </w:rPr>
            <w:instrText xml:space="preserve"> CITATION Jin21 \l 1033 </w:instrText>
          </w:r>
          <w:r w:rsidR="003E6FD6">
            <w:rPr>
              <w:lang w:val="en-US"/>
            </w:rPr>
            <w:fldChar w:fldCharType="separate"/>
          </w:r>
          <w:r w:rsidR="00BD5B1E">
            <w:rPr>
              <w:noProof/>
              <w:lang w:val="en-US"/>
            </w:rPr>
            <w:t xml:space="preserve"> </w:t>
          </w:r>
          <w:r w:rsidR="00BD5B1E" w:rsidRPr="00BD5B1E">
            <w:rPr>
              <w:noProof/>
              <w:lang w:val="en-US"/>
            </w:rPr>
            <w:t>[6]</w:t>
          </w:r>
          <w:r w:rsidR="003E6FD6">
            <w:rPr>
              <w:lang w:val="en-US"/>
            </w:rPr>
            <w:fldChar w:fldCharType="end"/>
          </w:r>
        </w:sdtContent>
      </w:sdt>
      <w:r w:rsidR="003E6FD6">
        <w:rPr>
          <w:lang w:val="en-US"/>
        </w:rPr>
        <w:t xml:space="preserve">, </w:t>
      </w:r>
      <w:r w:rsidRPr="00063F19">
        <w:rPr>
          <w:lang w:val="en-US"/>
        </w:rPr>
        <w:t>were introduced to reduce this risk</w:t>
      </w:r>
      <w:r w:rsidR="003E6FD6">
        <w:rPr>
          <w:lang w:val="en-US"/>
        </w:rPr>
        <w:t>,</w:t>
      </w:r>
      <w:r w:rsidRPr="00063F19">
        <w:rPr>
          <w:lang w:val="en-US"/>
        </w:rPr>
        <w:t xml:space="preserve"> they still present unresolved shortcomings and typically require server-side decryption</w:t>
      </w:r>
      <w:r w:rsidR="0064669A">
        <w:rPr>
          <w:lang w:val="en-US"/>
        </w:rPr>
        <w:t xml:space="preserve"> and </w:t>
      </w:r>
      <w:r w:rsidR="0064669A" w:rsidRPr="003E6FD6">
        <w:rPr>
          <w:color w:val="000000" w:themeColor="text1"/>
          <w:lang w:val="en-US"/>
        </w:rPr>
        <w:t>decrypti</w:t>
      </w:r>
      <w:r w:rsidR="00D31F41" w:rsidRPr="003E6FD6">
        <w:rPr>
          <w:color w:val="000000" w:themeColor="text1"/>
          <w:lang w:val="en-US"/>
        </w:rPr>
        <w:t>ng</w:t>
      </w:r>
      <w:r w:rsidR="0064669A" w:rsidRPr="003E6FD6">
        <w:rPr>
          <w:color w:val="000000" w:themeColor="text1"/>
          <w:lang w:val="en-US"/>
        </w:rPr>
        <w:t xml:space="preserve"> the aggregated weights enforce that all the clients should be present</w:t>
      </w:r>
      <w:r w:rsidRPr="003E6FD6">
        <w:rPr>
          <w:color w:val="000000" w:themeColor="text1"/>
          <w:lang w:val="en-US"/>
        </w:rPr>
        <w:t xml:space="preserve">. </w:t>
      </w:r>
      <w:r w:rsidRPr="00063F19">
        <w:rPr>
          <w:lang w:val="en-US"/>
        </w:rPr>
        <w:t xml:space="preserve">This study addresses this problem by implementing a symmetric encryption </w:t>
      </w:r>
      <w:r w:rsidRPr="003E6FD6">
        <w:rPr>
          <w:color w:val="000000" w:themeColor="text1"/>
          <w:lang w:val="en-US"/>
        </w:rPr>
        <w:t xml:space="preserve">approach, the </w:t>
      </w:r>
      <w:r w:rsidR="00AF3A1B" w:rsidRPr="003E6FD6">
        <w:rPr>
          <w:color w:val="000000" w:themeColor="text1"/>
          <w:lang w:val="en-US"/>
        </w:rPr>
        <w:t xml:space="preserve">DF </w:t>
      </w:r>
      <w:r w:rsidRPr="003E6FD6">
        <w:rPr>
          <w:color w:val="000000" w:themeColor="text1"/>
          <w:lang w:val="en-US"/>
        </w:rPr>
        <w:t>with Key Switching (DF-KS)</w:t>
      </w:r>
      <w:r w:rsidR="001C1290" w:rsidRPr="003E6FD6">
        <w:rPr>
          <w:color w:val="000000" w:themeColor="text1"/>
          <w:lang w:val="en-US"/>
        </w:rPr>
        <w:t xml:space="preserve"> </w:t>
      </w:r>
      <w:r w:rsidRPr="003E6FD6">
        <w:rPr>
          <w:color w:val="000000" w:themeColor="text1"/>
          <w:lang w:val="en-US"/>
        </w:rPr>
        <w:t>method</w:t>
      </w:r>
      <w:sdt>
        <w:sdtPr>
          <w:rPr>
            <w:color w:val="000000" w:themeColor="text1"/>
            <w:lang w:val="en-US"/>
          </w:rPr>
          <w:id w:val="1414192783"/>
          <w:citation/>
        </w:sdtPr>
        <w:sdtContent>
          <w:r w:rsidR="003E6FD6">
            <w:rPr>
              <w:color w:val="000000" w:themeColor="text1"/>
              <w:lang w:val="en-US"/>
            </w:rPr>
            <w:fldChar w:fldCharType="begin"/>
          </w:r>
          <w:r w:rsidR="003E6FD6">
            <w:rPr>
              <w:color w:val="000000" w:themeColor="text1"/>
              <w:lang w:val="en-US"/>
            </w:rPr>
            <w:instrText xml:space="preserve"> CITATION Kha19 \l 1033 </w:instrText>
          </w:r>
          <w:r w:rsidR="003E6FD6">
            <w:rPr>
              <w:color w:val="000000" w:themeColor="text1"/>
              <w:lang w:val="en-US"/>
            </w:rPr>
            <w:fldChar w:fldCharType="separate"/>
          </w:r>
          <w:r w:rsidR="00BD5B1E">
            <w:rPr>
              <w:noProof/>
              <w:color w:val="000000" w:themeColor="text1"/>
              <w:lang w:val="en-US"/>
            </w:rPr>
            <w:t xml:space="preserve"> </w:t>
          </w:r>
          <w:r w:rsidR="00BD5B1E" w:rsidRPr="00BD5B1E">
            <w:rPr>
              <w:noProof/>
              <w:color w:val="000000" w:themeColor="text1"/>
              <w:lang w:val="en-US"/>
            </w:rPr>
            <w:t>[7]</w:t>
          </w:r>
          <w:r w:rsidR="003E6FD6">
            <w:rPr>
              <w:color w:val="000000" w:themeColor="text1"/>
              <w:lang w:val="en-US"/>
            </w:rPr>
            <w:fldChar w:fldCharType="end"/>
          </w:r>
        </w:sdtContent>
      </w:sdt>
      <w:r w:rsidRPr="003E6FD6">
        <w:rPr>
          <w:color w:val="000000" w:themeColor="text1"/>
          <w:lang w:val="en-US"/>
        </w:rPr>
        <w:t>, which allows each client to encrypt its parameters under a unique key while maintaining compatibility with homomorphic operations through</w:t>
      </w:r>
      <w:r w:rsidR="00C7585A" w:rsidRPr="003E6FD6">
        <w:rPr>
          <w:color w:val="000000" w:themeColor="text1"/>
          <w:lang w:val="en-US"/>
        </w:rPr>
        <w:t xml:space="preserve"> KS</w:t>
      </w:r>
      <w:sdt>
        <w:sdtPr>
          <w:rPr>
            <w:color w:val="000000" w:themeColor="text1"/>
            <w:lang w:val="en-US"/>
          </w:rPr>
          <w:id w:val="105711307"/>
          <w:citation/>
        </w:sdtPr>
        <w:sdtContent>
          <w:r w:rsidR="00D1189E">
            <w:rPr>
              <w:color w:val="000000" w:themeColor="text1"/>
              <w:lang w:val="en-US"/>
            </w:rPr>
            <w:fldChar w:fldCharType="begin"/>
          </w:r>
          <w:r w:rsidR="00D1189E">
            <w:rPr>
              <w:color w:val="000000" w:themeColor="text1"/>
              <w:lang w:val="en-US"/>
            </w:rPr>
            <w:instrText xml:space="preserve"> CITATION ZBr11 \l 1033 </w:instrText>
          </w:r>
          <w:r w:rsidR="00D1189E">
            <w:rPr>
              <w:color w:val="000000" w:themeColor="text1"/>
              <w:lang w:val="en-US"/>
            </w:rPr>
            <w:fldChar w:fldCharType="separate"/>
          </w:r>
          <w:r w:rsidR="00BD5B1E">
            <w:rPr>
              <w:noProof/>
              <w:color w:val="000000" w:themeColor="text1"/>
              <w:lang w:val="en-US"/>
            </w:rPr>
            <w:t xml:space="preserve"> </w:t>
          </w:r>
          <w:r w:rsidR="00BD5B1E" w:rsidRPr="00BD5B1E">
            <w:rPr>
              <w:noProof/>
              <w:color w:val="000000" w:themeColor="text1"/>
              <w:lang w:val="en-US"/>
            </w:rPr>
            <w:t>[8]</w:t>
          </w:r>
          <w:r w:rsidR="00D1189E">
            <w:rPr>
              <w:color w:val="000000" w:themeColor="text1"/>
              <w:lang w:val="en-US"/>
            </w:rPr>
            <w:fldChar w:fldCharType="end"/>
          </w:r>
        </w:sdtContent>
      </w:sdt>
      <w:r w:rsidRPr="003E6FD6">
        <w:rPr>
          <w:color w:val="000000" w:themeColor="text1"/>
          <w:lang w:val="en-US"/>
        </w:rPr>
        <w:t xml:space="preserve">. The </w:t>
      </w:r>
      <w:r w:rsidRPr="00063F19">
        <w:rPr>
          <w:lang w:val="en-US"/>
        </w:rPr>
        <w:t>approach is compared against an existing asymmetric solution using sensitive healthcare data and a synthetic dataset within a federated logistic regression model. This work seeks to determine whether the symmetric DF-KS method can offer stronger privacy guarantees and operational advantages than current asymmetric alternatives.</w:t>
      </w:r>
    </w:p>
    <w:p w14:paraId="2ADFDF99" w14:textId="77777777" w:rsidR="00B548F6" w:rsidRPr="0047671C" w:rsidRDefault="00B548F6" w:rsidP="00B548F6">
      <w:pPr>
        <w:pStyle w:val="Heading2"/>
        <w:numPr>
          <w:ilvl w:val="1"/>
          <w:numId w:val="21"/>
        </w:numPr>
        <w:autoSpaceDE/>
        <w:autoSpaceDN/>
        <w:spacing w:after="240"/>
        <w:jc w:val="left"/>
      </w:pPr>
      <w:bookmarkStart w:id="19" w:name="_Ref159400518"/>
      <w:bookmarkStart w:id="20" w:name="_Ref159401294"/>
      <w:bookmarkStart w:id="21" w:name="_Toc400459745"/>
      <w:bookmarkStart w:id="22" w:name="_Toc439680676"/>
      <w:bookmarkStart w:id="23" w:name="_Toc209885001"/>
      <w:r w:rsidRPr="0047671C">
        <w:t>Purposes</w:t>
      </w:r>
      <w:bookmarkEnd w:id="19"/>
      <w:bookmarkEnd w:id="20"/>
      <w:bookmarkEnd w:id="21"/>
      <w:bookmarkEnd w:id="22"/>
      <w:bookmarkEnd w:id="23"/>
    </w:p>
    <w:p w14:paraId="2ADFDF9A" w14:textId="04747A57" w:rsidR="00B548F6" w:rsidRPr="0047671C" w:rsidRDefault="00063F19" w:rsidP="00063F19">
      <w:pPr>
        <w:pStyle w:val="PhDNormal"/>
        <w:rPr>
          <w:lang w:val="en-US"/>
        </w:rPr>
      </w:pPr>
      <w:r w:rsidRPr="00063F19">
        <w:rPr>
          <w:lang w:val="en-US"/>
        </w:rPr>
        <w:t xml:space="preserve">This study aims to design, implement, and evaluate a </w:t>
      </w:r>
      <w:r w:rsidR="00AB4A8F" w:rsidRPr="00D1189E">
        <w:rPr>
          <w:color w:val="000000" w:themeColor="text1"/>
          <w:lang w:val="en-US"/>
        </w:rPr>
        <w:t>symmetric HE</w:t>
      </w:r>
      <w:r w:rsidR="002559EB" w:rsidRPr="00D1189E">
        <w:rPr>
          <w:color w:val="000000" w:themeColor="text1"/>
          <w:lang w:val="en-US"/>
        </w:rPr>
        <w:t xml:space="preserve"> </w:t>
      </w:r>
      <w:r w:rsidR="00D1189E" w:rsidRPr="00D1189E">
        <w:rPr>
          <w:color w:val="000000" w:themeColor="text1"/>
          <w:lang w:val="en-US"/>
        </w:rPr>
        <w:t>approaches</w:t>
      </w:r>
      <w:r w:rsidR="002559EB" w:rsidRPr="00D1189E">
        <w:rPr>
          <w:color w:val="000000" w:themeColor="text1"/>
          <w:lang w:val="en-US"/>
        </w:rPr>
        <w:t xml:space="preserve"> </w:t>
      </w:r>
      <w:r w:rsidRPr="00D1189E">
        <w:rPr>
          <w:color w:val="000000" w:themeColor="text1"/>
          <w:lang w:val="en-US"/>
        </w:rPr>
        <w:t>Domingo-Ferrer with Key Switching (DF-</w:t>
      </w:r>
      <w:r w:rsidR="00CC5F27" w:rsidRPr="00D1189E">
        <w:rPr>
          <w:color w:val="000000" w:themeColor="text1"/>
          <w:lang w:val="en-US"/>
        </w:rPr>
        <w:t>KS)</w:t>
      </w:r>
      <w:r w:rsidR="002932E0">
        <w:rPr>
          <w:color w:val="000000" w:themeColor="text1"/>
          <w:lang w:val="en-US"/>
        </w:rPr>
        <w:t xml:space="preserve"> </w:t>
      </w:r>
      <w:sdt>
        <w:sdtPr>
          <w:rPr>
            <w:color w:val="000000" w:themeColor="text1"/>
            <w:lang w:val="en-US"/>
          </w:rPr>
          <w:id w:val="-163011302"/>
          <w:citation/>
        </w:sdtPr>
        <w:sdtContent>
          <w:r w:rsidR="002932E0">
            <w:rPr>
              <w:color w:val="000000" w:themeColor="text1"/>
              <w:lang w:val="en-US"/>
            </w:rPr>
            <w:fldChar w:fldCharType="begin"/>
          </w:r>
          <w:r w:rsidR="002932E0">
            <w:rPr>
              <w:color w:val="000000" w:themeColor="text1"/>
              <w:lang w:val="en-US"/>
            </w:rPr>
            <w:instrText xml:space="preserve"> CITATION Kha19 \l 1033 </w:instrText>
          </w:r>
          <w:r w:rsidR="002932E0">
            <w:rPr>
              <w:color w:val="000000" w:themeColor="text1"/>
              <w:lang w:val="en-US"/>
            </w:rPr>
            <w:fldChar w:fldCharType="separate"/>
          </w:r>
          <w:r w:rsidR="00BD5B1E" w:rsidRPr="00BD5B1E">
            <w:rPr>
              <w:noProof/>
              <w:color w:val="000000" w:themeColor="text1"/>
              <w:lang w:val="en-US"/>
            </w:rPr>
            <w:t>[7]</w:t>
          </w:r>
          <w:r w:rsidR="002932E0">
            <w:rPr>
              <w:color w:val="000000" w:themeColor="text1"/>
              <w:lang w:val="en-US"/>
            </w:rPr>
            <w:fldChar w:fldCharType="end"/>
          </w:r>
        </w:sdtContent>
      </w:sdt>
      <w:r w:rsidR="002932E0">
        <w:rPr>
          <w:color w:val="000000" w:themeColor="text1"/>
          <w:lang w:val="en-US"/>
        </w:rPr>
        <w:t xml:space="preserve"> </w:t>
      </w:r>
      <w:r w:rsidRPr="00D1189E">
        <w:rPr>
          <w:color w:val="000000" w:themeColor="text1"/>
          <w:lang w:val="en-US"/>
        </w:rPr>
        <w:t xml:space="preserve">to protect model parameters in </w:t>
      </w:r>
      <w:r w:rsidR="00AB4A8F" w:rsidRPr="00D1189E">
        <w:rPr>
          <w:color w:val="000000" w:themeColor="text1"/>
          <w:lang w:val="en-US"/>
        </w:rPr>
        <w:t xml:space="preserve">FL </w:t>
      </w:r>
      <w:r w:rsidRPr="00D1189E">
        <w:rPr>
          <w:color w:val="000000" w:themeColor="text1"/>
          <w:lang w:val="en-US"/>
        </w:rPr>
        <w:t>and address vulnerabilities inherent in existing single-key or asymmetric encryption methods. Specifically, it seeks to (i) enable each client to encrypt its parameters under a unique key while preserving homomorphic compatibility through</w:t>
      </w:r>
      <w:r w:rsidR="006C6005" w:rsidRPr="00D1189E">
        <w:rPr>
          <w:color w:val="000000" w:themeColor="text1"/>
          <w:lang w:val="en-US"/>
        </w:rPr>
        <w:t xml:space="preserve"> KS</w:t>
      </w:r>
      <w:sdt>
        <w:sdtPr>
          <w:rPr>
            <w:color w:val="000000" w:themeColor="text1"/>
            <w:lang w:val="en-US"/>
          </w:rPr>
          <w:id w:val="-814034288"/>
          <w:citation/>
        </w:sdtPr>
        <w:sdtContent>
          <w:r w:rsidR="002932E0">
            <w:rPr>
              <w:color w:val="000000" w:themeColor="text1"/>
              <w:lang w:val="en-US"/>
            </w:rPr>
            <w:fldChar w:fldCharType="begin"/>
          </w:r>
          <w:r w:rsidR="002932E0">
            <w:rPr>
              <w:color w:val="000000" w:themeColor="text1"/>
              <w:lang w:val="en-US"/>
            </w:rPr>
            <w:instrText xml:space="preserve"> CITATION ZBr11 \l 1033 </w:instrText>
          </w:r>
          <w:r w:rsidR="002932E0">
            <w:rPr>
              <w:color w:val="000000" w:themeColor="text1"/>
              <w:lang w:val="en-US"/>
            </w:rPr>
            <w:fldChar w:fldCharType="separate"/>
          </w:r>
          <w:r w:rsidR="00BD5B1E">
            <w:rPr>
              <w:noProof/>
              <w:color w:val="000000" w:themeColor="text1"/>
              <w:lang w:val="en-US"/>
            </w:rPr>
            <w:t xml:space="preserve"> </w:t>
          </w:r>
          <w:r w:rsidR="00BD5B1E" w:rsidRPr="00BD5B1E">
            <w:rPr>
              <w:noProof/>
              <w:color w:val="000000" w:themeColor="text1"/>
              <w:lang w:val="en-US"/>
            </w:rPr>
            <w:t>[8]</w:t>
          </w:r>
          <w:r w:rsidR="002932E0">
            <w:rPr>
              <w:color w:val="000000" w:themeColor="text1"/>
              <w:lang w:val="en-US"/>
            </w:rPr>
            <w:fldChar w:fldCharType="end"/>
          </w:r>
        </w:sdtContent>
      </w:sdt>
      <w:r w:rsidR="006C6005" w:rsidRPr="00D1189E">
        <w:rPr>
          <w:color w:val="000000" w:themeColor="text1"/>
          <w:lang w:val="en-US"/>
        </w:rPr>
        <w:t xml:space="preserve"> </w:t>
      </w:r>
      <w:r w:rsidRPr="00D1189E">
        <w:rPr>
          <w:color w:val="000000" w:themeColor="text1"/>
          <w:lang w:val="en-US"/>
        </w:rPr>
        <w:t>,</w:t>
      </w:r>
      <w:r w:rsidR="00DF4D32">
        <w:rPr>
          <w:color w:val="000000" w:themeColor="text1"/>
          <w:lang w:val="en-US"/>
        </w:rPr>
        <w:t xml:space="preserve"> this method will solve both vulnerabilities mentioned in section 1.1 (key compromise and “honest but curios” clients concept)</w:t>
      </w:r>
      <w:r w:rsidRPr="00D1189E">
        <w:rPr>
          <w:color w:val="000000" w:themeColor="text1"/>
          <w:lang w:val="en-US"/>
        </w:rPr>
        <w:t xml:space="preserve"> (</w:t>
      </w:r>
      <w:r w:rsidRPr="00063F19">
        <w:rPr>
          <w:lang w:val="en-US"/>
        </w:rPr>
        <w:t>ii) compare this approach with an established asymmetric scheme, xMK-CKKS</w:t>
      </w:r>
      <w:sdt>
        <w:sdtPr>
          <w:rPr>
            <w:lang w:val="en-US"/>
          </w:rPr>
          <w:id w:val="-2143650006"/>
          <w:citation/>
        </w:sdtPr>
        <w:sdtContent>
          <w:r w:rsidR="002932E0">
            <w:rPr>
              <w:lang w:val="en-US"/>
            </w:rPr>
            <w:fldChar w:fldCharType="begin"/>
          </w:r>
          <w:r w:rsidR="002932E0">
            <w:rPr>
              <w:lang w:val="en-US"/>
            </w:rPr>
            <w:instrText xml:space="preserve"> CITATION Jin21 \l 1033 </w:instrText>
          </w:r>
          <w:r w:rsidR="002932E0">
            <w:rPr>
              <w:lang w:val="en-US"/>
            </w:rPr>
            <w:fldChar w:fldCharType="separate"/>
          </w:r>
          <w:r w:rsidR="00BD5B1E">
            <w:rPr>
              <w:noProof/>
              <w:lang w:val="en-US"/>
            </w:rPr>
            <w:t xml:space="preserve"> </w:t>
          </w:r>
          <w:r w:rsidR="00BD5B1E" w:rsidRPr="00BD5B1E">
            <w:rPr>
              <w:noProof/>
              <w:lang w:val="en-US"/>
            </w:rPr>
            <w:t>[6]</w:t>
          </w:r>
          <w:r w:rsidR="002932E0">
            <w:rPr>
              <w:lang w:val="en-US"/>
            </w:rPr>
            <w:fldChar w:fldCharType="end"/>
          </w:r>
        </w:sdtContent>
      </w:sdt>
      <w:r w:rsidRPr="00063F19">
        <w:rPr>
          <w:lang w:val="en-US"/>
        </w:rPr>
        <w:t xml:space="preserve">, using both a sensitive healthcare dataset and a synthetic dataset in a federated logistic regression model, and (iii) rigorously evaluate privacy, security, and computational efficiency. The practical outcomes include a working prototype of a symmetric </w:t>
      </w:r>
      <w:r w:rsidR="00F54726" w:rsidRPr="00D1189E">
        <w:rPr>
          <w:color w:val="000000" w:themeColor="text1"/>
          <w:lang w:val="en-US"/>
        </w:rPr>
        <w:t>HE</w:t>
      </w:r>
      <w:r w:rsidR="00F54726" w:rsidRPr="00F54726">
        <w:rPr>
          <w:color w:val="EE0000"/>
          <w:lang w:val="en-US"/>
        </w:rPr>
        <w:t xml:space="preserve"> </w:t>
      </w:r>
      <w:r w:rsidRPr="00063F19">
        <w:rPr>
          <w:lang w:val="en-US"/>
        </w:rPr>
        <w:t xml:space="preserve">system adapted </w:t>
      </w:r>
      <w:r w:rsidR="00926F40" w:rsidRPr="00D1189E">
        <w:rPr>
          <w:color w:val="000000" w:themeColor="text1"/>
          <w:lang w:val="en-US"/>
        </w:rPr>
        <w:t>for FL</w:t>
      </w:r>
      <w:r w:rsidRPr="00D1189E">
        <w:rPr>
          <w:color w:val="000000" w:themeColor="text1"/>
          <w:lang w:val="en-US"/>
        </w:rPr>
        <w:t>, comparative performance metrics against an asymmetric method, and guidelines for d</w:t>
      </w:r>
      <w:r w:rsidRPr="00063F19">
        <w:rPr>
          <w:lang w:val="en-US"/>
        </w:rPr>
        <w:t xml:space="preserve">eploying privacy-preserving encryption in sensitive domains such as healthcare. This research addresses the critical problem that current </w:t>
      </w:r>
      <w:r w:rsidR="00D1189E">
        <w:rPr>
          <w:lang w:val="en-US"/>
        </w:rPr>
        <w:t>HE</w:t>
      </w:r>
      <w:r w:rsidRPr="00063F19">
        <w:rPr>
          <w:lang w:val="en-US"/>
        </w:rPr>
        <w:t xml:space="preserve"> schemes</w:t>
      </w:r>
      <w:r w:rsidR="008F3568">
        <w:rPr>
          <w:lang w:val="en-US"/>
        </w:rPr>
        <w:t xml:space="preserve"> </w:t>
      </w:r>
      <w:r w:rsidRPr="00063F19">
        <w:rPr>
          <w:lang w:val="en-US"/>
        </w:rPr>
        <w:t xml:space="preserve">either require a single shared </w:t>
      </w:r>
      <w:r w:rsidRPr="00063F19">
        <w:rPr>
          <w:lang w:val="en-US"/>
        </w:rPr>
        <w:lastRenderedPageBreak/>
        <w:t>key</w:t>
      </w:r>
      <w:r w:rsidR="00867582">
        <w:rPr>
          <w:lang w:val="en-US"/>
        </w:rPr>
        <w:t xml:space="preserve">, </w:t>
      </w:r>
      <w:r w:rsidRPr="00D1189E">
        <w:rPr>
          <w:color w:val="000000" w:themeColor="text1"/>
          <w:lang w:val="en-US"/>
        </w:rPr>
        <w:t>risking catastrophic compromise</w:t>
      </w:r>
      <w:r w:rsidR="00867582">
        <w:rPr>
          <w:lang w:val="en-US"/>
        </w:rPr>
        <w:t xml:space="preserve">, </w:t>
      </w:r>
      <w:r w:rsidRPr="00063F19">
        <w:rPr>
          <w:lang w:val="en-US"/>
        </w:rPr>
        <w:t>or necessitate server-side decryption that undermines privacy. Accordingly, the overarching questions guiding this work are whether DF-KS can allow clients to use distinct keys without breaking homomorphic compatibility, whether it can reduce or eliminate server-side decryption compared to asymmetric schemes, how it performs on sensitive data relative to xMK-CKKS in terms of privacy, security, and computational cost, and what best practices can be derived for real-world implementation of privacy-preserving encryption in federated learning.</w:t>
      </w:r>
    </w:p>
    <w:p w14:paraId="2ADFDF9D" w14:textId="68341E69" w:rsidR="00B548F6" w:rsidRPr="00EA4644" w:rsidRDefault="00B548F6" w:rsidP="00EA4644">
      <w:pPr>
        <w:pStyle w:val="Heading2"/>
        <w:numPr>
          <w:ilvl w:val="1"/>
          <w:numId w:val="21"/>
        </w:numPr>
        <w:autoSpaceDE/>
        <w:autoSpaceDN/>
        <w:spacing w:after="240"/>
        <w:jc w:val="left"/>
      </w:pPr>
      <w:bookmarkStart w:id="24" w:name="_Ref159400555"/>
      <w:bookmarkStart w:id="25" w:name="_Toc400459746"/>
      <w:bookmarkStart w:id="26" w:name="_Toc439680677"/>
      <w:bookmarkStart w:id="27" w:name="_Toc209885002"/>
      <w:r w:rsidRPr="0047671C">
        <w:t>Significance</w:t>
      </w:r>
      <w:bookmarkEnd w:id="24"/>
      <w:r w:rsidRPr="0047671C">
        <w:t>, Scope and Definitions</w:t>
      </w:r>
      <w:bookmarkEnd w:id="25"/>
      <w:bookmarkEnd w:id="26"/>
      <w:bookmarkEnd w:id="27"/>
    </w:p>
    <w:p w14:paraId="781C35D3" w14:textId="749DD48F" w:rsidR="00B77861" w:rsidRPr="00EA4644" w:rsidRDefault="00CC5F27" w:rsidP="00D1189E">
      <w:pPr>
        <w:pStyle w:val="PhDNormal"/>
      </w:pPr>
      <w:r>
        <w:rPr>
          <w:lang w:val="en-US"/>
        </w:rPr>
        <w:t>GDPR (General Data Protection Regulation) is a European law issued by the United Nations to protect personal data</w:t>
      </w:r>
      <w:r w:rsidR="00CA5C56">
        <w:rPr>
          <w:lang w:val="en-US"/>
        </w:rPr>
        <w:t xml:space="preserve"> </w:t>
      </w:r>
      <w:sdt>
        <w:sdtPr>
          <w:rPr>
            <w:lang w:val="en-US"/>
          </w:rPr>
          <w:id w:val="671307190"/>
          <w:citation/>
        </w:sdtPr>
        <w:sdtContent>
          <w:r w:rsidR="00CA5C56">
            <w:rPr>
              <w:lang w:val="en-US"/>
            </w:rPr>
            <w:fldChar w:fldCharType="begin"/>
          </w:r>
          <w:r w:rsidR="00CA5C56">
            <w:rPr>
              <w:lang w:val="en-US"/>
            </w:rPr>
            <w:instrText xml:space="preserve"> CITATION Eur26 \l 1033 </w:instrText>
          </w:r>
          <w:r w:rsidR="00CA5C56">
            <w:rPr>
              <w:lang w:val="en-US"/>
            </w:rPr>
            <w:fldChar w:fldCharType="separate"/>
          </w:r>
          <w:r w:rsidR="00BD5B1E" w:rsidRPr="00BD5B1E">
            <w:rPr>
              <w:noProof/>
              <w:lang w:val="en-US"/>
            </w:rPr>
            <w:t>[5]</w:t>
          </w:r>
          <w:r w:rsidR="00CA5C56">
            <w:rPr>
              <w:lang w:val="en-US"/>
            </w:rPr>
            <w:fldChar w:fldCharType="end"/>
          </w:r>
        </w:sdtContent>
      </w:sdt>
      <w:r>
        <w:rPr>
          <w:lang w:val="en-US"/>
        </w:rPr>
        <w:t xml:space="preserve">. Article 9 mentions a special category data, one of them is the health data, which will be the focus in this project. Article 32 </w:t>
      </w:r>
      <w:r w:rsidR="002E59A1">
        <w:rPr>
          <w:lang w:val="en-US"/>
        </w:rPr>
        <w:t>mandates</w:t>
      </w:r>
      <w:r>
        <w:rPr>
          <w:lang w:val="en-US"/>
        </w:rPr>
        <w:t xml:space="preserve"> the protection of this special category using encryption techniques</w:t>
      </w:r>
      <w:r w:rsidR="001C1290">
        <w:rPr>
          <w:lang w:val="en-US"/>
        </w:rPr>
        <w:t>.</w:t>
      </w:r>
      <w:r>
        <w:rPr>
          <w:lang w:val="en-US"/>
        </w:rPr>
        <w:t xml:space="preserve"> </w:t>
      </w:r>
      <w:r w:rsidR="00EA4644" w:rsidRPr="00EA4644">
        <w:t xml:space="preserve">This research is significant because it addresses a growing and pressing problem: the privacy and security of sensitive data used </w:t>
      </w:r>
      <w:r w:rsidR="00EA4644" w:rsidRPr="00D1189E">
        <w:rPr>
          <w:color w:val="000000" w:themeColor="text1"/>
        </w:rPr>
        <w:t>in</w:t>
      </w:r>
      <w:r w:rsidR="005923A3" w:rsidRPr="00D1189E">
        <w:rPr>
          <w:color w:val="000000" w:themeColor="text1"/>
        </w:rPr>
        <w:t xml:space="preserve"> ML</w:t>
      </w:r>
      <w:r w:rsidR="00EA4644" w:rsidRPr="00D1189E">
        <w:rPr>
          <w:color w:val="000000" w:themeColor="text1"/>
        </w:rPr>
        <w:t xml:space="preserve">, particularly under stringent regulatory regimes such as the GDPR. </w:t>
      </w:r>
      <w:r w:rsidR="00B93668" w:rsidRPr="00D1189E">
        <w:rPr>
          <w:color w:val="000000" w:themeColor="text1"/>
        </w:rPr>
        <w:t xml:space="preserve"> FL </w:t>
      </w:r>
      <w:r w:rsidR="00EA4644" w:rsidRPr="00D1189E">
        <w:rPr>
          <w:color w:val="000000" w:themeColor="text1"/>
        </w:rPr>
        <w:t>is incr</w:t>
      </w:r>
      <w:r w:rsidR="00EA4644" w:rsidRPr="00EA4644">
        <w:t xml:space="preserve">easingly employed to train models across decentralized datasets in healthcare and other sensitive domains, yet the exchange of model parameters or gradients between clients and servers poses a major risk of data leakage. The present study fills this gap by implementing and evaluating a </w:t>
      </w:r>
      <w:r w:rsidR="00EA4644" w:rsidRPr="00D1189E">
        <w:rPr>
          <w:color w:val="000000" w:themeColor="text1"/>
        </w:rPr>
        <w:t xml:space="preserve">symmetric </w:t>
      </w:r>
      <w:r w:rsidR="00631253" w:rsidRPr="00D1189E">
        <w:rPr>
          <w:color w:val="000000" w:themeColor="text1"/>
        </w:rPr>
        <w:t xml:space="preserve">HE </w:t>
      </w:r>
      <w:r w:rsidR="00D1189E" w:rsidRPr="00EA4644">
        <w:t>schemes</w:t>
      </w:r>
      <w:r w:rsidR="00EA4644" w:rsidRPr="00EA4644">
        <w:t xml:space="preserve"> with key switching (DF-KS) </w:t>
      </w:r>
      <w:sdt>
        <w:sdtPr>
          <w:id w:val="409281677"/>
          <w:citation/>
        </w:sdtPr>
        <w:sdtContent>
          <w:r w:rsidR="00CA5C56">
            <w:fldChar w:fldCharType="begin"/>
          </w:r>
          <w:r w:rsidR="00CA5C56">
            <w:rPr>
              <w:lang w:val="en-US"/>
            </w:rPr>
            <w:instrText xml:space="preserve"> CITATION Kha19 \l 1033 </w:instrText>
          </w:r>
          <w:r w:rsidR="00CA5C56">
            <w:fldChar w:fldCharType="separate"/>
          </w:r>
          <w:r w:rsidR="00BD5B1E" w:rsidRPr="00BD5B1E">
            <w:rPr>
              <w:noProof/>
              <w:lang w:val="en-US"/>
            </w:rPr>
            <w:t>[7]</w:t>
          </w:r>
          <w:r w:rsidR="00CA5C56">
            <w:fldChar w:fldCharType="end"/>
          </w:r>
        </w:sdtContent>
      </w:sdt>
      <w:r w:rsidR="00CA5C56">
        <w:t xml:space="preserve"> </w:t>
      </w:r>
      <w:r w:rsidR="00EA4644" w:rsidRPr="00EA4644">
        <w:t>and comparing it to a state-of-the-art asymmetric approach (xMK-CKKS</w:t>
      </w:r>
      <w:r w:rsidR="00D1189E">
        <w:t>)</w:t>
      </w:r>
      <w:r w:rsidR="00CA5C56">
        <w:t xml:space="preserve"> </w:t>
      </w:r>
      <w:sdt>
        <w:sdtPr>
          <w:id w:val="-1068964539"/>
          <w:citation/>
        </w:sdtPr>
        <w:sdtContent>
          <w:r w:rsidR="00CA5C56">
            <w:fldChar w:fldCharType="begin"/>
          </w:r>
          <w:r w:rsidR="00CA5C56">
            <w:rPr>
              <w:lang w:val="en-US"/>
            </w:rPr>
            <w:instrText xml:space="preserve"> CITATION Jin21 \l 1033 </w:instrText>
          </w:r>
          <w:r w:rsidR="00CA5C56">
            <w:fldChar w:fldCharType="separate"/>
          </w:r>
          <w:r w:rsidR="00BD5B1E" w:rsidRPr="00BD5B1E">
            <w:rPr>
              <w:noProof/>
              <w:lang w:val="en-US"/>
            </w:rPr>
            <w:t>[6]</w:t>
          </w:r>
          <w:r w:rsidR="00CA5C56">
            <w:fldChar w:fldCharType="end"/>
          </w:r>
        </w:sdtContent>
      </w:sdt>
      <w:r w:rsidR="00EA4644" w:rsidRPr="00EA4644">
        <w:t>. Methodologically, the study contributes by simulating both approaches on real healthcare</w:t>
      </w:r>
      <w:r w:rsidR="00CA5C56">
        <w:t xml:space="preserve"> (the PIMA diabetes dataset)</w:t>
      </w:r>
      <w:r w:rsidR="00EA4644" w:rsidRPr="00EA4644">
        <w:t xml:space="preserve"> and </w:t>
      </w:r>
      <w:r w:rsidR="00EA4644" w:rsidRPr="00D1189E">
        <w:rPr>
          <w:color w:val="000000" w:themeColor="text1"/>
        </w:rPr>
        <w:t>synthetic datasets</w:t>
      </w:r>
      <w:r w:rsidR="00CA5C56">
        <w:t xml:space="preserve"> </w:t>
      </w:r>
      <w:r w:rsidR="00EA4644" w:rsidRPr="00EA4644">
        <w:t>within a federated logistic regression framework, providing empirical evidence on privacy, performance, and operational feasibility where the literature remains largely theoretical.</w:t>
      </w:r>
      <w:r w:rsidR="00207E98">
        <w:t xml:space="preserve"> </w:t>
      </w:r>
    </w:p>
    <w:p w14:paraId="4E11CD2A" w14:textId="5923E0F5" w:rsidR="00EA4644" w:rsidRPr="00EA4644" w:rsidRDefault="00EA4644" w:rsidP="00EA4644">
      <w:pPr>
        <w:pStyle w:val="PhDNormal"/>
      </w:pPr>
      <w:r w:rsidRPr="00EA4644">
        <w:t xml:space="preserve">The scope of this research is deliberately focused on the encryption </w:t>
      </w:r>
      <w:r w:rsidRPr="00CA5C56">
        <w:rPr>
          <w:color w:val="000000" w:themeColor="text1"/>
        </w:rPr>
        <w:t>layer of</w:t>
      </w:r>
      <w:r w:rsidR="00E94343" w:rsidRPr="00CA5C56">
        <w:rPr>
          <w:color w:val="000000" w:themeColor="text1"/>
        </w:rPr>
        <w:t xml:space="preserve"> FL,</w:t>
      </w:r>
      <w:r w:rsidRPr="00CA5C56">
        <w:rPr>
          <w:color w:val="000000" w:themeColor="text1"/>
        </w:rPr>
        <w:t xml:space="preserve"> </w:t>
      </w:r>
      <w:r w:rsidRPr="00EA4644">
        <w:t>not on alternative privacy-preserving techniques such as differential privacy or secure multi-party computation. It centres on symmetric DF-KS and asymmetric xMK-CKKS within the context of a two-tier federated architecture (multiple clients, one server) and logistic regression as the base model. The delimitations include using simulated rather than production systems, two specific datasets (one sensitive, one synthetic), and the evaluation of only one symmetric and one asymmetric scheme rather than a broad survey of all possible cryptographic protocols.</w:t>
      </w:r>
    </w:p>
    <w:p w14:paraId="26363B74" w14:textId="3B1F814A" w:rsidR="00EA4644" w:rsidRPr="00EA4644" w:rsidRDefault="00EA4644" w:rsidP="00FF60CA">
      <w:pPr>
        <w:pStyle w:val="PhDNormal"/>
      </w:pPr>
      <w:r w:rsidRPr="00EA4644">
        <w:lastRenderedPageBreak/>
        <w:t xml:space="preserve">Key terms </w:t>
      </w:r>
      <w:r w:rsidRPr="00CA5C56">
        <w:rPr>
          <w:color w:val="000000" w:themeColor="text1"/>
        </w:rPr>
        <w:t xml:space="preserve">are defined conceptually to guide the reader. “Federated learning” refers to a distributed </w:t>
      </w:r>
      <w:r w:rsidR="00E94343" w:rsidRPr="00CA5C56">
        <w:rPr>
          <w:color w:val="000000" w:themeColor="text1"/>
        </w:rPr>
        <w:t xml:space="preserve">ML </w:t>
      </w:r>
      <w:r w:rsidRPr="00EA4644">
        <w:t>paradigm where models are trained locally on clients and aggregated centrally without sharing raw data. “Parameters” or “gradients” denote the weights, biases, and updates exchanged between client and server during training</w:t>
      </w:r>
      <w:sdt>
        <w:sdtPr>
          <w:id w:val="1050807539"/>
          <w:citation/>
        </w:sdtPr>
        <w:sdtContent>
          <w:r w:rsidR="00CA5C56">
            <w:fldChar w:fldCharType="begin"/>
          </w:r>
          <w:r w:rsidR="00CA5C56">
            <w:rPr>
              <w:lang w:val="en-US"/>
            </w:rPr>
            <w:instrText xml:space="preserve"> CITATION Mal22 \l 1033 </w:instrText>
          </w:r>
          <w:r w:rsidR="00CA5C56">
            <w:fldChar w:fldCharType="separate"/>
          </w:r>
          <w:r w:rsidR="00BD5B1E">
            <w:rPr>
              <w:noProof/>
              <w:lang w:val="en-US"/>
            </w:rPr>
            <w:t xml:space="preserve"> </w:t>
          </w:r>
          <w:r w:rsidR="00BD5B1E" w:rsidRPr="00BD5B1E">
            <w:rPr>
              <w:noProof/>
              <w:lang w:val="en-US"/>
            </w:rPr>
            <w:t>[4]</w:t>
          </w:r>
          <w:r w:rsidR="00CA5C56">
            <w:fldChar w:fldCharType="end"/>
          </w:r>
        </w:sdtContent>
      </w:sdt>
      <w:r w:rsidRPr="00EA4644">
        <w:t xml:space="preserve">. “Homomorphic encryption” is an encryption scheme that allows mathematical operations to be performed on ciphertexts without decryption, producing encrypted results that, once decrypted, match the outcome of operations performed on plaintext. “Plaintext” refers to the original, unencrypted data, while “ciphertext” is the encrypted form. “Symmetric encryption” means the same key is used for both encryption and decryption, whereas “asymmetric encryption” uses a key pair (public and private). “Key switching” denotes the process of converting ciphertexts encrypted under one key into ciphertexts encrypted under another </w:t>
      </w:r>
      <w:r w:rsidRPr="00CA5C56">
        <w:rPr>
          <w:color w:val="000000" w:themeColor="text1"/>
        </w:rPr>
        <w:t>key</w:t>
      </w:r>
      <w:r w:rsidR="00E94343" w:rsidRPr="00CA5C56">
        <w:rPr>
          <w:color w:val="000000" w:themeColor="text1"/>
        </w:rPr>
        <w:t xml:space="preserve"> </w:t>
      </w:r>
      <w:r w:rsidR="00623C56" w:rsidRPr="00CA5C56">
        <w:rPr>
          <w:color w:val="000000" w:themeColor="text1"/>
        </w:rPr>
        <w:t>without doing decryption</w:t>
      </w:r>
      <w:r w:rsidR="00CA5C56">
        <w:rPr>
          <w:color w:val="000000" w:themeColor="text1"/>
        </w:rPr>
        <w:t xml:space="preserve"> </w:t>
      </w:r>
      <w:sdt>
        <w:sdtPr>
          <w:rPr>
            <w:color w:val="000000" w:themeColor="text1"/>
          </w:rPr>
          <w:id w:val="-885952285"/>
          <w:citation/>
        </w:sdtPr>
        <w:sdtContent>
          <w:r w:rsidR="00CA5C56">
            <w:rPr>
              <w:color w:val="000000" w:themeColor="text1"/>
            </w:rPr>
            <w:fldChar w:fldCharType="begin"/>
          </w:r>
          <w:r w:rsidR="00CA5C56">
            <w:rPr>
              <w:color w:val="000000" w:themeColor="text1"/>
              <w:lang w:val="en-US"/>
            </w:rPr>
            <w:instrText xml:space="preserve"> CITATION Kha19 \l 1033 </w:instrText>
          </w:r>
          <w:r w:rsidR="00CA5C56">
            <w:rPr>
              <w:color w:val="000000" w:themeColor="text1"/>
            </w:rPr>
            <w:fldChar w:fldCharType="separate"/>
          </w:r>
          <w:r w:rsidR="00BD5B1E" w:rsidRPr="00BD5B1E">
            <w:rPr>
              <w:noProof/>
              <w:color w:val="000000" w:themeColor="text1"/>
              <w:lang w:val="en-US"/>
            </w:rPr>
            <w:t>[7]</w:t>
          </w:r>
          <w:r w:rsidR="00CA5C56">
            <w:rPr>
              <w:color w:val="000000" w:themeColor="text1"/>
            </w:rPr>
            <w:fldChar w:fldCharType="end"/>
          </w:r>
        </w:sdtContent>
      </w:sdt>
      <w:r w:rsidRPr="00EA4644">
        <w:t xml:space="preserve">, enabling compatibility in systems where multiple keys are used. These conceptual definitions </w:t>
      </w:r>
      <w:bookmarkStart w:id="28" w:name="_Hlk210042688"/>
      <w:r w:rsidRPr="00EA4644">
        <w:t>provide the foundation for the operational measures detailed later in the Research Design chapter.</w:t>
      </w:r>
      <w:bookmarkEnd w:id="28"/>
    </w:p>
    <w:p w14:paraId="2ADFDF9E" w14:textId="77777777" w:rsidR="00B548F6" w:rsidRPr="0047671C" w:rsidRDefault="00B548F6" w:rsidP="00B548F6">
      <w:pPr>
        <w:pStyle w:val="Heading2"/>
        <w:numPr>
          <w:ilvl w:val="1"/>
          <w:numId w:val="21"/>
        </w:numPr>
        <w:autoSpaceDE/>
        <w:autoSpaceDN/>
        <w:spacing w:after="240"/>
        <w:jc w:val="left"/>
      </w:pPr>
      <w:bookmarkStart w:id="29" w:name="_Ref159400586"/>
      <w:bookmarkStart w:id="30" w:name="_Toc400459747"/>
      <w:bookmarkStart w:id="31" w:name="_Toc439680678"/>
      <w:bookmarkStart w:id="32" w:name="_Toc209885003"/>
      <w:r w:rsidRPr="0047671C">
        <w:t>Thesis Outline</w:t>
      </w:r>
      <w:bookmarkEnd w:id="29"/>
      <w:bookmarkEnd w:id="30"/>
      <w:bookmarkEnd w:id="31"/>
      <w:bookmarkEnd w:id="32"/>
    </w:p>
    <w:p w14:paraId="2DB91C1A" w14:textId="77777777" w:rsidR="002F4725" w:rsidRPr="002F4725" w:rsidRDefault="002F4725" w:rsidP="002F4725">
      <w:pPr>
        <w:pStyle w:val="PhDNormal"/>
        <w:rPr>
          <w:lang w:val="en-US"/>
        </w:rPr>
      </w:pPr>
      <w:r w:rsidRPr="002F4725">
        <w:rPr>
          <w:lang w:val="en-US"/>
        </w:rPr>
        <w:t>This thesis is structured as follows:</w:t>
      </w:r>
    </w:p>
    <w:p w14:paraId="3177CAFE" w14:textId="788CDDD8" w:rsidR="002F4725" w:rsidRPr="002F4725" w:rsidRDefault="002F4725" w:rsidP="002F4725">
      <w:pPr>
        <w:pStyle w:val="PhDNormal"/>
        <w:numPr>
          <w:ilvl w:val="0"/>
          <w:numId w:val="32"/>
        </w:numPr>
        <w:rPr>
          <w:lang w:val="en-US"/>
        </w:rPr>
      </w:pPr>
      <w:r w:rsidRPr="002F4725">
        <w:rPr>
          <w:b/>
          <w:bCs/>
          <w:lang w:val="en-US"/>
        </w:rPr>
        <w:t>Chapter 1 Introduction</w:t>
      </w:r>
      <w:r w:rsidRPr="002F4725">
        <w:rPr>
          <w:lang w:val="en-US"/>
        </w:rPr>
        <w:t>: provides background information, context, project objectives, and definitions essential for understanding the project.</w:t>
      </w:r>
    </w:p>
    <w:p w14:paraId="5BB338EE" w14:textId="11206288" w:rsidR="002F4725" w:rsidRPr="002F4725" w:rsidRDefault="002F4725" w:rsidP="002F4725">
      <w:pPr>
        <w:pStyle w:val="PhDNormal"/>
        <w:numPr>
          <w:ilvl w:val="0"/>
          <w:numId w:val="32"/>
        </w:numPr>
        <w:rPr>
          <w:lang w:val="en-US"/>
        </w:rPr>
      </w:pPr>
      <w:r w:rsidRPr="002F4725">
        <w:rPr>
          <w:b/>
          <w:bCs/>
          <w:lang w:val="en-US"/>
        </w:rPr>
        <w:t>Chapter 2 Literature Review</w:t>
      </w:r>
      <w:r w:rsidRPr="002F4725">
        <w:rPr>
          <w:lang w:val="en-US"/>
        </w:rPr>
        <w:t>: critically examines existing literature relevant to</w:t>
      </w:r>
      <w:r w:rsidR="000E0AC0">
        <w:rPr>
          <w:lang w:val="en-US"/>
        </w:rPr>
        <w:t xml:space="preserve"> FL</w:t>
      </w:r>
      <w:r w:rsidRPr="002F4725">
        <w:rPr>
          <w:lang w:val="en-US"/>
        </w:rPr>
        <w:t xml:space="preserve">, </w:t>
      </w:r>
      <w:r w:rsidR="00D71A05">
        <w:rPr>
          <w:lang w:val="en-US"/>
        </w:rPr>
        <w:t xml:space="preserve">HE, </w:t>
      </w:r>
      <w:r w:rsidR="000E0AC0">
        <w:rPr>
          <w:lang w:val="en-US"/>
        </w:rPr>
        <w:t xml:space="preserve">HE </w:t>
      </w:r>
      <w:r w:rsidRPr="002F4725">
        <w:rPr>
          <w:lang w:val="en-US"/>
        </w:rPr>
        <w:t>challenges</w:t>
      </w:r>
      <w:r w:rsidR="00D71A05">
        <w:rPr>
          <w:lang w:val="en-US"/>
        </w:rPr>
        <w:t xml:space="preserve">, </w:t>
      </w:r>
      <w:r w:rsidRPr="002F4725">
        <w:rPr>
          <w:lang w:val="en-US"/>
        </w:rPr>
        <w:t xml:space="preserve">and </w:t>
      </w:r>
      <w:r w:rsidR="00167B6A">
        <w:rPr>
          <w:lang w:val="en-US"/>
        </w:rPr>
        <w:t>encryption techniques</w:t>
      </w:r>
      <w:r w:rsidRPr="002F4725">
        <w:rPr>
          <w:lang w:val="en-US"/>
        </w:rPr>
        <w:t xml:space="preserve"> approaches for </w:t>
      </w:r>
      <w:r w:rsidR="00167B6A">
        <w:rPr>
          <w:lang w:val="en-US"/>
        </w:rPr>
        <w:t>this architecture</w:t>
      </w:r>
      <w:r w:rsidR="005353D8">
        <w:rPr>
          <w:lang w:val="en-US"/>
        </w:rPr>
        <w:t xml:space="preserve"> (specifically xMK CKKS</w:t>
      </w:r>
      <w:r w:rsidR="00D71A05">
        <w:rPr>
          <w:lang w:val="en-US"/>
        </w:rPr>
        <w:t>)</w:t>
      </w:r>
      <w:r w:rsidRPr="002F4725">
        <w:rPr>
          <w:lang w:val="en-US"/>
        </w:rPr>
        <w:t>.</w:t>
      </w:r>
    </w:p>
    <w:p w14:paraId="059BE751" w14:textId="5D1C6914" w:rsidR="002F4725" w:rsidRPr="002F4725" w:rsidRDefault="002F4725" w:rsidP="002F4725">
      <w:pPr>
        <w:pStyle w:val="PhDNormal"/>
        <w:numPr>
          <w:ilvl w:val="0"/>
          <w:numId w:val="32"/>
        </w:numPr>
        <w:rPr>
          <w:lang w:val="en-US"/>
        </w:rPr>
      </w:pPr>
      <w:r w:rsidRPr="002F4725">
        <w:rPr>
          <w:b/>
          <w:bCs/>
          <w:lang w:val="en-US"/>
        </w:rPr>
        <w:t>Chapter 3 Research Design</w:t>
      </w:r>
      <w:r w:rsidRPr="002F4725">
        <w:rPr>
          <w:lang w:val="en-US"/>
        </w:rPr>
        <w:t>: outlines the chosen methodologies, research procedures, instruments, and analysis strategies used throughout the study</w:t>
      </w:r>
      <w:r w:rsidR="00D71A05">
        <w:rPr>
          <w:lang w:val="en-US"/>
        </w:rPr>
        <w:t xml:space="preserve"> (DF-KS integrated with FL).</w:t>
      </w:r>
    </w:p>
    <w:p w14:paraId="4905D4A2" w14:textId="76C9B65E" w:rsidR="002F4725" w:rsidRDefault="002F4725" w:rsidP="002F4725">
      <w:pPr>
        <w:pStyle w:val="PhDNormal"/>
        <w:numPr>
          <w:ilvl w:val="0"/>
          <w:numId w:val="32"/>
        </w:numPr>
        <w:rPr>
          <w:lang w:val="en-US"/>
        </w:rPr>
      </w:pPr>
      <w:r w:rsidRPr="002F4725">
        <w:rPr>
          <w:b/>
          <w:bCs/>
          <w:lang w:val="en-US"/>
        </w:rPr>
        <w:t>Chapter 4 Implementation</w:t>
      </w:r>
      <w:r w:rsidRPr="002F4725">
        <w:rPr>
          <w:lang w:val="en-US"/>
        </w:rPr>
        <w:t xml:space="preserve">: </w:t>
      </w:r>
      <w:r>
        <w:rPr>
          <w:lang w:val="en-US"/>
        </w:rPr>
        <w:t xml:space="preserve">both DF KS and xMK CKKS theories are explained rigorously in </w:t>
      </w:r>
      <w:r w:rsidR="00167B6A">
        <w:rPr>
          <w:lang w:val="en-US"/>
        </w:rPr>
        <w:t>detail</w:t>
      </w:r>
      <w:r>
        <w:rPr>
          <w:lang w:val="en-US"/>
        </w:rPr>
        <w:t xml:space="preserve"> with the algorithms of the code implementation.</w:t>
      </w:r>
    </w:p>
    <w:p w14:paraId="7FBB2C41" w14:textId="26548666" w:rsidR="002F4725" w:rsidRPr="002F4725" w:rsidRDefault="002F4725" w:rsidP="002F4725">
      <w:pPr>
        <w:pStyle w:val="PhDNormal"/>
        <w:numPr>
          <w:ilvl w:val="0"/>
          <w:numId w:val="32"/>
        </w:numPr>
        <w:rPr>
          <w:lang w:val="en-US"/>
        </w:rPr>
      </w:pPr>
      <w:r w:rsidRPr="002F4725">
        <w:rPr>
          <w:b/>
          <w:bCs/>
          <w:lang w:val="en-US"/>
        </w:rPr>
        <w:t>Chapter 5 Results</w:t>
      </w:r>
      <w:r w:rsidRPr="002F4725">
        <w:rPr>
          <w:lang w:val="en-US"/>
        </w:rPr>
        <w:t>: presents findings obtained from implementing the proposed methodologies, clearly structured according to research objectives.</w:t>
      </w:r>
    </w:p>
    <w:p w14:paraId="4A9DBEE9" w14:textId="239E2BDA" w:rsidR="002F4725" w:rsidRPr="002F4725" w:rsidRDefault="002F4725" w:rsidP="002F4725">
      <w:pPr>
        <w:pStyle w:val="PhDNormal"/>
        <w:numPr>
          <w:ilvl w:val="0"/>
          <w:numId w:val="32"/>
        </w:numPr>
        <w:rPr>
          <w:lang w:val="en-US"/>
        </w:rPr>
      </w:pPr>
      <w:r w:rsidRPr="002F4725">
        <w:rPr>
          <w:b/>
          <w:bCs/>
          <w:lang w:val="en-US"/>
        </w:rPr>
        <w:t>Chapter 6 Analysis</w:t>
      </w:r>
      <w:r w:rsidRPr="002F4725">
        <w:rPr>
          <w:lang w:val="en-US"/>
        </w:rPr>
        <w:t xml:space="preserve">: </w:t>
      </w:r>
      <w:r w:rsidR="00167B6A">
        <w:rPr>
          <w:lang w:val="en-US"/>
        </w:rPr>
        <w:t>displaying a table that highlights main difference between the two approaches</w:t>
      </w:r>
      <w:r w:rsidRPr="002F4725">
        <w:rPr>
          <w:lang w:val="en-US"/>
        </w:rPr>
        <w:t>.</w:t>
      </w:r>
    </w:p>
    <w:p w14:paraId="7465C1C4" w14:textId="13FA3603" w:rsidR="00EA4644" w:rsidRDefault="00504672" w:rsidP="00167B6A">
      <w:pPr>
        <w:pStyle w:val="PhDNormal"/>
        <w:numPr>
          <w:ilvl w:val="0"/>
          <w:numId w:val="32"/>
        </w:numPr>
        <w:rPr>
          <w:lang w:val="en-US"/>
        </w:rPr>
      </w:pPr>
      <w:r w:rsidRPr="004A6C28">
        <w:rPr>
          <w:noProof/>
          <w:lang w:val="en-US"/>
        </w:rPr>
        <w:lastRenderedPageBreak/>
        <w:drawing>
          <wp:anchor distT="0" distB="0" distL="114300" distR="114300" simplePos="0" relativeHeight="251662336" behindDoc="0" locked="0" layoutInCell="1" allowOverlap="1" wp14:anchorId="3A87C7E6" wp14:editId="1969379D">
            <wp:simplePos x="0" y="0"/>
            <wp:positionH relativeFrom="column">
              <wp:posOffset>384810</wp:posOffset>
            </wp:positionH>
            <wp:positionV relativeFrom="paragraph">
              <wp:posOffset>886460</wp:posOffset>
            </wp:positionV>
            <wp:extent cx="5285105" cy="3455670"/>
            <wp:effectExtent l="19050" t="19050" r="10795" b="11430"/>
            <wp:wrapSquare wrapText="bothSides"/>
            <wp:docPr id="18426377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37744" name="Picture 1"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5105" cy="345567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2F4725" w:rsidRPr="002F4725">
        <w:rPr>
          <w:b/>
          <w:bCs/>
          <w:lang w:val="en-US"/>
        </w:rPr>
        <w:t>Chapter 7 Conclusion</w:t>
      </w:r>
      <w:r w:rsidR="002F4725" w:rsidRPr="002F4725">
        <w:rPr>
          <w:lang w:val="en-US"/>
        </w:rPr>
        <w:t>: summarizes the project's main achievements, addresses its limitations, and provides practical recommendations for future research directions.</w:t>
      </w:r>
    </w:p>
    <w:p w14:paraId="13B22AB6" w14:textId="00F6DC2C" w:rsidR="004A6C28" w:rsidRPr="00167B6A" w:rsidRDefault="00504672" w:rsidP="004A6C28">
      <w:pPr>
        <w:pStyle w:val="PhDNormal"/>
        <w:rPr>
          <w:lang w:val="en-US"/>
        </w:rPr>
      </w:pPr>
      <w:r>
        <w:rPr>
          <w:noProof/>
        </w:rPr>
        <mc:AlternateContent>
          <mc:Choice Requires="wps">
            <w:drawing>
              <wp:anchor distT="0" distB="0" distL="114300" distR="114300" simplePos="0" relativeHeight="251666432" behindDoc="0" locked="0" layoutInCell="1" allowOverlap="1" wp14:anchorId="1AE121FD" wp14:editId="4654FA6B">
                <wp:simplePos x="0" y="0"/>
                <wp:positionH relativeFrom="column">
                  <wp:posOffset>419735</wp:posOffset>
                </wp:positionH>
                <wp:positionV relativeFrom="paragraph">
                  <wp:posOffset>3736340</wp:posOffset>
                </wp:positionV>
                <wp:extent cx="5182235" cy="635"/>
                <wp:effectExtent l="0" t="0" r="0" b="0"/>
                <wp:wrapSquare wrapText="bothSides"/>
                <wp:docPr id="839993132" name="Text Box 1"/>
                <wp:cNvGraphicFramePr/>
                <a:graphic xmlns:a="http://schemas.openxmlformats.org/drawingml/2006/main">
                  <a:graphicData uri="http://schemas.microsoft.com/office/word/2010/wordprocessingShape">
                    <wps:wsp>
                      <wps:cNvSpPr txBox="1"/>
                      <wps:spPr>
                        <a:xfrm>
                          <a:off x="0" y="0"/>
                          <a:ext cx="5182235" cy="635"/>
                        </a:xfrm>
                        <a:prstGeom prst="rect">
                          <a:avLst/>
                        </a:prstGeom>
                        <a:solidFill>
                          <a:prstClr val="white"/>
                        </a:solidFill>
                        <a:ln>
                          <a:noFill/>
                        </a:ln>
                      </wps:spPr>
                      <wps:txbx>
                        <w:txbxContent>
                          <w:p w14:paraId="588675A4" w14:textId="2F84C78C" w:rsidR="004A6C28" w:rsidRPr="00610BDC" w:rsidRDefault="004A6C28" w:rsidP="004A6C28">
                            <w:pPr>
                              <w:pStyle w:val="Caption"/>
                              <w:rPr>
                                <w:rFonts w:asciiTheme="majorBidi" w:eastAsia="Times New Roman" w:hAnsiTheme="majorBidi" w:cstheme="majorBidi"/>
                                <w:szCs w:val="22"/>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sidR="00E878D0">
                              <w:rPr>
                                <w:rFonts w:asciiTheme="majorBidi" w:hAnsiTheme="majorBidi" w:cstheme="majorBidi"/>
                                <w:noProof/>
                              </w:rPr>
                              <w:t>2</w:t>
                            </w:r>
                            <w:r w:rsidRPr="00610BDC">
                              <w:rPr>
                                <w:rFonts w:asciiTheme="majorBidi" w:hAnsiTheme="majorBidi" w:cstheme="majorBidi"/>
                              </w:rPr>
                              <w:fldChar w:fldCharType="end"/>
                            </w:r>
                            <w:r w:rsidRPr="00610BDC">
                              <w:rPr>
                                <w:rFonts w:asciiTheme="majorBidi" w:hAnsiTheme="majorBidi" w:cstheme="majorBidi"/>
                              </w:rPr>
                              <w:t>: project outline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E121FD" id="_x0000_t202" coordsize="21600,21600" o:spt="202" path="m,l,21600r21600,l21600,xe">
                <v:stroke joinstyle="miter"/>
                <v:path gradientshapeok="t" o:connecttype="rect"/>
              </v:shapetype>
              <v:shape id="Text Box 1" o:spid="_x0000_s1026" type="#_x0000_t202" style="position:absolute;left:0;text-align:left;margin-left:33.05pt;margin-top:294.2pt;width:408.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" stroked="f">
                <v:textbox style="mso-fit-shape-to-text:t" inset="0,0,0,0">
                  <w:txbxContent>
                    <w:p w14:paraId="588675A4" w14:textId="2F84C78C" w:rsidR="004A6C28" w:rsidRPr="00610BDC" w:rsidRDefault="004A6C28" w:rsidP="004A6C28">
                      <w:pPr>
                        <w:pStyle w:val="Caption"/>
                        <w:rPr>
                          <w:rFonts w:asciiTheme="majorBidi" w:eastAsia="Times New Roman" w:hAnsiTheme="majorBidi" w:cstheme="majorBidi"/>
                          <w:szCs w:val="22"/>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sidR="00E878D0">
                        <w:rPr>
                          <w:rFonts w:asciiTheme="majorBidi" w:hAnsiTheme="majorBidi" w:cstheme="majorBidi"/>
                          <w:noProof/>
                        </w:rPr>
                        <w:t>2</w:t>
                      </w:r>
                      <w:r w:rsidRPr="00610BDC">
                        <w:rPr>
                          <w:rFonts w:asciiTheme="majorBidi" w:hAnsiTheme="majorBidi" w:cstheme="majorBidi"/>
                        </w:rPr>
                        <w:fldChar w:fldCharType="end"/>
                      </w:r>
                      <w:r w:rsidRPr="00610BDC">
                        <w:rPr>
                          <w:rFonts w:asciiTheme="majorBidi" w:hAnsiTheme="majorBidi" w:cstheme="majorBidi"/>
                        </w:rPr>
                        <w:t>: project outline</w:t>
                      </w:r>
                    </w:p>
                  </w:txbxContent>
                </v:textbox>
                <w10:wrap type="square"/>
              </v:shape>
            </w:pict>
          </mc:Fallback>
        </mc:AlternateContent>
      </w:r>
    </w:p>
    <w:p w14:paraId="2ADFDFA0" w14:textId="26B706EC" w:rsidR="00B548F6" w:rsidRPr="0047671C" w:rsidRDefault="00B548F6" w:rsidP="00B548F6">
      <w:pPr>
        <w:pStyle w:val="Heading2"/>
        <w:numPr>
          <w:ilvl w:val="1"/>
          <w:numId w:val="21"/>
        </w:numPr>
        <w:autoSpaceDE/>
        <w:autoSpaceDN/>
        <w:spacing w:after="240"/>
        <w:jc w:val="left"/>
      </w:pPr>
      <w:bookmarkStart w:id="33" w:name="_Toc209885004"/>
      <w:r w:rsidRPr="0047671C">
        <w:t>Work Plan</w:t>
      </w:r>
      <w:bookmarkEnd w:id="33"/>
    </w:p>
    <w:p w14:paraId="44E3FB76" w14:textId="574C2230" w:rsidR="007C6884" w:rsidRDefault="0039097E" w:rsidP="0039097E">
      <w:pPr>
        <w:pStyle w:val="PhDNormal"/>
        <w:rPr>
          <w:lang w:val="en-US"/>
        </w:rPr>
      </w:pPr>
      <w:r w:rsidRPr="0039097E">
        <w:rPr>
          <w:lang w:val="en-US"/>
        </w:rPr>
        <w:t>The Gantt chart outlines the entire 2025 project plan, showing how tasks progress and occasionally overlap to reflect a realistic research workflow. It begins in February with the selection of the dataset and the design of the model, followed by a March focus on DF</w:t>
      </w:r>
      <w:r w:rsidR="006179FF">
        <w:rPr>
          <w:lang w:val="en-US"/>
        </w:rPr>
        <w:t>-</w:t>
      </w:r>
      <w:r w:rsidRPr="0039097E">
        <w:rPr>
          <w:lang w:val="en-US"/>
        </w:rPr>
        <w:t>KS encryption study. April and May represent a transition from implementation to exploring real-case datasets, while June and July focus on studying and integrating the xMK</w:t>
      </w:r>
      <w:r w:rsidR="00BB01CD">
        <w:rPr>
          <w:lang w:val="en-US"/>
        </w:rPr>
        <w:t>-</w:t>
      </w:r>
      <w:r w:rsidRPr="0039097E">
        <w:rPr>
          <w:lang w:val="en-US"/>
        </w:rPr>
        <w:t>CKKS method. August is dedicated to investigating probability attacks, leading into September’s comparative analysis of both approaches. Finally, October centers on writing the master thesis and preparing the presentation. By deliberately overlapping some activities</w:t>
      </w:r>
      <w:r w:rsidR="00102F9E">
        <w:rPr>
          <w:lang w:val="en-US"/>
        </w:rPr>
        <w:t xml:space="preserve">, </w:t>
      </w:r>
      <w:r w:rsidRPr="0039097E">
        <w:rPr>
          <w:lang w:val="en-US"/>
        </w:rPr>
        <w:t>such as beginning preliminary studies while implementation is underway</w:t>
      </w:r>
      <w:r w:rsidR="00102F9E">
        <w:rPr>
          <w:lang w:val="en-US"/>
        </w:rPr>
        <w:t>, t</w:t>
      </w:r>
      <w:r w:rsidRPr="0039097E">
        <w:rPr>
          <w:lang w:val="en-US"/>
        </w:rPr>
        <w:t>he chart illustrates a more dynamic and organic schedule rather than a strictly sequential plan.</w:t>
      </w:r>
    </w:p>
    <w:p w14:paraId="673DCACA" w14:textId="2F68DC89" w:rsidR="008E64C9" w:rsidRPr="0039097E" w:rsidRDefault="002F178E" w:rsidP="0039097E">
      <w:pPr>
        <w:pStyle w:val="PhDNormal"/>
        <w:rPr>
          <w:lang w:val="en-US"/>
        </w:rPr>
      </w:pPr>
      <w:r>
        <w:rPr>
          <w:noProof/>
        </w:rPr>
        <w:lastRenderedPageBreak/>
        <mc:AlternateContent>
          <mc:Choice Requires="wps">
            <w:drawing>
              <wp:anchor distT="0" distB="0" distL="114300" distR="114300" simplePos="0" relativeHeight="251684864" behindDoc="0" locked="0" layoutInCell="1" allowOverlap="1" wp14:anchorId="59C9C47E" wp14:editId="3D93E85E">
                <wp:simplePos x="0" y="0"/>
                <wp:positionH relativeFrom="column">
                  <wp:posOffset>-563245</wp:posOffset>
                </wp:positionH>
                <wp:positionV relativeFrom="paragraph">
                  <wp:posOffset>3096260</wp:posOffset>
                </wp:positionV>
                <wp:extent cx="5494655" cy="635"/>
                <wp:effectExtent l="0" t="0" r="0" b="0"/>
                <wp:wrapSquare wrapText="bothSides"/>
                <wp:docPr id="705619474" name="Text Box 1"/>
                <wp:cNvGraphicFramePr/>
                <a:graphic xmlns:a="http://schemas.openxmlformats.org/drawingml/2006/main">
                  <a:graphicData uri="http://schemas.microsoft.com/office/word/2010/wordprocessingShape">
                    <wps:wsp>
                      <wps:cNvSpPr txBox="1"/>
                      <wps:spPr>
                        <a:xfrm>
                          <a:off x="0" y="0"/>
                          <a:ext cx="5494655" cy="635"/>
                        </a:xfrm>
                        <a:prstGeom prst="rect">
                          <a:avLst/>
                        </a:prstGeom>
                        <a:solidFill>
                          <a:prstClr val="white"/>
                        </a:solidFill>
                        <a:ln>
                          <a:noFill/>
                        </a:ln>
                      </wps:spPr>
                      <wps:txbx>
                        <w:txbxContent>
                          <w:p w14:paraId="6A377274" w14:textId="77777777" w:rsidR="002F178E" w:rsidRPr="00610BDC" w:rsidRDefault="002F178E" w:rsidP="002F178E">
                            <w:pPr>
                              <w:pStyle w:val="Caption"/>
                              <w:rPr>
                                <w:rFonts w:asciiTheme="majorBidi" w:eastAsia="Times New Roman" w:hAnsiTheme="majorBidi" w:cstheme="majorBidi"/>
                                <w:color w:val="auto"/>
                                <w:kern w:val="28"/>
                                <w:sz w:val="44"/>
                                <w:szCs w:val="28"/>
                                <w:lang w:eastAsia="fr-FR" w:bidi="ar-LB"/>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Pr>
                                <w:rFonts w:asciiTheme="majorBidi" w:hAnsiTheme="majorBidi" w:cstheme="majorBidi"/>
                                <w:noProof/>
                              </w:rPr>
                              <w:t>3</w:t>
                            </w:r>
                            <w:r w:rsidRPr="00610BDC">
                              <w:rPr>
                                <w:rFonts w:asciiTheme="majorBidi" w:hAnsiTheme="majorBidi" w:cstheme="majorBidi"/>
                              </w:rPr>
                              <w:fldChar w:fldCharType="end"/>
                            </w:r>
                            <w:r w:rsidRPr="00610BDC">
                              <w:rPr>
                                <w:rFonts w:asciiTheme="majorBidi" w:hAnsiTheme="majorBidi" w:cstheme="majorBidi"/>
                              </w:rP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9C47E" id="_x0000_s1027" type="#_x0000_t202" style="position:absolute;left:0;text-align:left;margin-left:-44.35pt;margin-top:243.8pt;width:432.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" stroked="f">
                <v:textbox style="mso-fit-shape-to-text:t" inset="0,0,0,0">
                  <w:txbxContent>
                    <w:p w14:paraId="6A377274" w14:textId="77777777" w:rsidR="002F178E" w:rsidRPr="00610BDC" w:rsidRDefault="002F178E" w:rsidP="002F178E">
                      <w:pPr>
                        <w:pStyle w:val="Caption"/>
                        <w:rPr>
                          <w:rFonts w:asciiTheme="majorBidi" w:eastAsia="Times New Roman" w:hAnsiTheme="majorBidi" w:cstheme="majorBidi"/>
                          <w:color w:val="auto"/>
                          <w:kern w:val="28"/>
                          <w:sz w:val="44"/>
                          <w:szCs w:val="28"/>
                          <w:lang w:eastAsia="fr-FR" w:bidi="ar-LB"/>
                        </w:rPr>
                      </w:pPr>
                      <w:r w:rsidRPr="00610BDC">
                        <w:rPr>
                          <w:rFonts w:asciiTheme="majorBidi" w:hAnsiTheme="majorBidi" w:cstheme="majorBidi"/>
                        </w:rPr>
                        <w:t xml:space="preserve">Figure </w:t>
                      </w:r>
                      <w:r w:rsidRPr="00610BDC">
                        <w:rPr>
                          <w:rFonts w:asciiTheme="majorBidi" w:hAnsiTheme="majorBidi" w:cstheme="majorBidi"/>
                        </w:rPr>
                        <w:fldChar w:fldCharType="begin"/>
                      </w:r>
                      <w:r w:rsidRPr="00610BDC">
                        <w:rPr>
                          <w:rFonts w:asciiTheme="majorBidi" w:hAnsiTheme="majorBidi" w:cstheme="majorBidi"/>
                        </w:rPr>
                        <w:instrText xml:space="preserve"> SEQ Figure \* ARABIC </w:instrText>
                      </w:r>
                      <w:r w:rsidRPr="00610BDC">
                        <w:rPr>
                          <w:rFonts w:asciiTheme="majorBidi" w:hAnsiTheme="majorBidi" w:cstheme="majorBidi"/>
                        </w:rPr>
                        <w:fldChar w:fldCharType="separate"/>
                      </w:r>
                      <w:r>
                        <w:rPr>
                          <w:rFonts w:asciiTheme="majorBidi" w:hAnsiTheme="majorBidi" w:cstheme="majorBidi"/>
                          <w:noProof/>
                        </w:rPr>
                        <w:t>3</w:t>
                      </w:r>
                      <w:r w:rsidRPr="00610BDC">
                        <w:rPr>
                          <w:rFonts w:asciiTheme="majorBidi" w:hAnsiTheme="majorBidi" w:cstheme="majorBidi"/>
                        </w:rPr>
                        <w:fldChar w:fldCharType="end"/>
                      </w:r>
                      <w:r w:rsidRPr="00610BDC">
                        <w:rPr>
                          <w:rFonts w:asciiTheme="majorBidi" w:hAnsiTheme="majorBidi" w:cstheme="majorBidi"/>
                        </w:rPr>
                        <w:t>:gantt chart</w:t>
                      </w:r>
                    </w:p>
                  </w:txbxContent>
                </v:textbox>
                <w10:wrap type="square"/>
              </v:shape>
            </w:pict>
          </mc:Fallback>
        </mc:AlternateContent>
      </w:r>
      <w:r w:rsidR="008E64C9">
        <w:rPr>
          <w:rFonts w:asciiTheme="majorHAnsi" w:hAnsiTheme="majorHAnsi"/>
          <w:noProof/>
          <w:lang w:bidi="ar-LB"/>
        </w:rPr>
        <w:drawing>
          <wp:anchor distT="0" distB="0" distL="114300" distR="114300" simplePos="0" relativeHeight="251682816" behindDoc="0" locked="0" layoutInCell="1" allowOverlap="1" wp14:anchorId="7B474EB5" wp14:editId="5558592C">
            <wp:simplePos x="0" y="0"/>
            <wp:positionH relativeFrom="page">
              <wp:align>center</wp:align>
            </wp:positionH>
            <wp:positionV relativeFrom="paragraph">
              <wp:posOffset>255807</wp:posOffset>
            </wp:positionV>
            <wp:extent cx="5494655" cy="2706370"/>
            <wp:effectExtent l="19050" t="19050" r="10795" b="17780"/>
            <wp:wrapSquare wrapText="bothSides"/>
            <wp:docPr id="60624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4655" cy="2706370"/>
                    </a:xfrm>
                    <a:prstGeom prst="rect">
                      <a:avLst/>
                    </a:prstGeom>
                    <a:noFill/>
                    <a:ln>
                      <a:solidFill>
                        <a:schemeClr val="tx1"/>
                      </a:solidFill>
                    </a:ln>
                  </pic:spPr>
                </pic:pic>
              </a:graphicData>
            </a:graphic>
          </wp:anchor>
        </w:drawing>
      </w:r>
    </w:p>
    <w:p w14:paraId="1AF17B76" w14:textId="52499C36" w:rsidR="007C6884" w:rsidRDefault="007C6884" w:rsidP="007C6884">
      <w:pPr>
        <w:pStyle w:val="Caption"/>
        <w:keepNext/>
      </w:pPr>
    </w:p>
    <w:p w14:paraId="2ADFDFA3" w14:textId="4DA78A13" w:rsidR="00B548F6" w:rsidRDefault="00B548F6" w:rsidP="007C6884">
      <w:pPr>
        <w:pStyle w:val="Caption"/>
      </w:pPr>
    </w:p>
    <w:p w14:paraId="6C22D50D" w14:textId="69D61E9F" w:rsidR="007C6884" w:rsidRPr="007C6884" w:rsidRDefault="007C6884" w:rsidP="007C6884"/>
    <w:p w14:paraId="2ADFDFA4" w14:textId="04028C60" w:rsidR="00535B55" w:rsidRPr="0047671C" w:rsidRDefault="00535B55" w:rsidP="00CC5F27">
      <w:pPr>
        <w:pStyle w:val="Heading1"/>
        <w:numPr>
          <w:ilvl w:val="0"/>
          <w:numId w:val="0"/>
        </w:numPr>
        <w:ind w:left="432" w:hanging="432"/>
        <w:rPr>
          <w:rFonts w:asciiTheme="majorHAnsi" w:hAnsiTheme="majorHAnsi"/>
          <w:lang w:bidi="ar-LB"/>
        </w:rPr>
      </w:pPr>
    </w:p>
    <w:p w14:paraId="2ADFDFA5" w14:textId="058FA9D7" w:rsidR="00B548F6" w:rsidRPr="0047671C" w:rsidRDefault="00805997" w:rsidP="001C4AB4">
      <w:pPr>
        <w:pStyle w:val="Heading1"/>
        <w:pBdr>
          <w:bottom w:val="single" w:sz="4" w:space="1" w:color="auto"/>
        </w:pBdr>
      </w:pPr>
      <w:r w:rsidRPr="0047671C">
        <w:rPr>
          <w:rFonts w:asciiTheme="majorHAnsi" w:hAnsiTheme="majorHAnsi"/>
          <w:lang w:bidi="ar-LB"/>
        </w:rPr>
        <w:br w:type="page"/>
      </w:r>
      <w:bookmarkStart w:id="34" w:name="_Toc400459748"/>
      <w:bookmarkStart w:id="35" w:name="_Toc439680679"/>
      <w:bookmarkStart w:id="36" w:name="_Toc209885005"/>
      <w:r w:rsidR="00B548F6" w:rsidRPr="0047671C">
        <w:lastRenderedPageBreak/>
        <w:t>Literature Review</w:t>
      </w:r>
      <w:bookmarkEnd w:id="34"/>
      <w:bookmarkEnd w:id="35"/>
      <w:bookmarkEnd w:id="36"/>
    </w:p>
    <w:p w14:paraId="2ADFDFA6" w14:textId="77777777" w:rsidR="001C4AB4" w:rsidRPr="0047671C" w:rsidRDefault="001C4AB4" w:rsidP="00B548F6">
      <w:pPr>
        <w:pStyle w:val="PhDNormal"/>
        <w:rPr>
          <w:lang w:val="en-US"/>
        </w:rPr>
      </w:pPr>
    </w:p>
    <w:p w14:paraId="2ADFDFB3" w14:textId="07D8DDFF" w:rsidR="00B548F6" w:rsidRPr="0047671C" w:rsidRDefault="00B548F6" w:rsidP="00B548F6">
      <w:pPr>
        <w:pStyle w:val="PhDNormal"/>
        <w:rPr>
          <w:lang w:val="en-US"/>
        </w:rPr>
      </w:pPr>
      <w:bookmarkStart w:id="37" w:name="_Hlk210042727"/>
      <w:r w:rsidRPr="0047671C">
        <w:rPr>
          <w:lang w:val="en-US"/>
        </w:rPr>
        <w:t>This chapter begins with a historical background</w:t>
      </w:r>
      <w:r w:rsidR="00422494">
        <w:rPr>
          <w:lang w:val="en-US"/>
        </w:rPr>
        <w:t xml:space="preserve"> </w:t>
      </w:r>
      <w:r w:rsidRPr="0047671C">
        <w:rPr>
          <w:lang w:val="en-US"/>
        </w:rPr>
        <w:t xml:space="preserve">(section </w:t>
      </w:r>
      <w:r w:rsidRPr="0047671C">
        <w:rPr>
          <w:lang w:val="en-US"/>
        </w:rPr>
        <w:fldChar w:fldCharType="begin"/>
      </w:r>
      <w:r w:rsidRPr="0047671C">
        <w:rPr>
          <w:lang w:val="en-US"/>
        </w:rPr>
        <w:instrText xml:space="preserve"> REF _Ref197939968 \r \h </w:instrText>
      </w:r>
      <w:r w:rsidRPr="0047671C">
        <w:rPr>
          <w:lang w:val="en-US"/>
        </w:rPr>
      </w:r>
      <w:r w:rsidRPr="0047671C">
        <w:rPr>
          <w:lang w:val="en-US"/>
        </w:rPr>
        <w:fldChar w:fldCharType="separate"/>
      </w:r>
      <w:r w:rsidRPr="0047671C">
        <w:rPr>
          <w:cs/>
          <w:lang w:val="en-US"/>
        </w:rPr>
        <w:t>‎</w:t>
      </w:r>
      <w:r w:rsidRPr="0047671C">
        <w:rPr>
          <w:lang w:val="en-US"/>
        </w:rPr>
        <w:t>2.1</w:t>
      </w:r>
      <w:r w:rsidRPr="0047671C">
        <w:rPr>
          <w:lang w:val="en-US"/>
        </w:rPr>
        <w:fldChar w:fldCharType="end"/>
      </w:r>
      <w:r w:rsidRPr="0047671C">
        <w:rPr>
          <w:lang w:val="en-US"/>
        </w:rPr>
        <w:t xml:space="preserve">) and reviews literature on the following topics: </w:t>
      </w:r>
      <w:r w:rsidR="00422494">
        <w:rPr>
          <w:lang w:val="en-US"/>
        </w:rPr>
        <w:t>standard architecture</w:t>
      </w:r>
      <w:r w:rsidRPr="0047671C">
        <w:rPr>
          <w:lang w:val="en-US"/>
        </w:rPr>
        <w:t xml:space="preserve"> (section </w:t>
      </w:r>
      <w:r w:rsidRPr="0047671C">
        <w:rPr>
          <w:lang w:val="en-US"/>
        </w:rPr>
        <w:fldChar w:fldCharType="begin"/>
      </w:r>
      <w:r w:rsidRPr="0047671C">
        <w:rPr>
          <w:lang w:val="en-US"/>
        </w:rPr>
        <w:instrText xml:space="preserve"> REF _Ref197938179 \r \h </w:instrText>
      </w:r>
      <w:r w:rsidRPr="0047671C">
        <w:rPr>
          <w:lang w:val="en-US"/>
        </w:rPr>
      </w:r>
      <w:r w:rsidRPr="0047671C">
        <w:rPr>
          <w:lang w:val="en-US"/>
        </w:rPr>
        <w:fldChar w:fldCharType="separate"/>
      </w:r>
      <w:r w:rsidRPr="0047671C">
        <w:rPr>
          <w:cs/>
          <w:lang w:val="en-US"/>
        </w:rPr>
        <w:t>‎</w:t>
      </w:r>
      <w:r w:rsidRPr="0047671C">
        <w:rPr>
          <w:lang w:val="en-US"/>
        </w:rPr>
        <w:t>2.2</w:t>
      </w:r>
      <w:r w:rsidRPr="0047671C">
        <w:rPr>
          <w:lang w:val="en-US"/>
        </w:rPr>
        <w:fldChar w:fldCharType="end"/>
      </w:r>
      <w:r w:rsidRPr="0047671C">
        <w:rPr>
          <w:lang w:val="en-US"/>
        </w:rPr>
        <w:t xml:space="preserve">) </w:t>
      </w:r>
      <w:r w:rsidR="00422494">
        <w:rPr>
          <w:lang w:val="en-US"/>
        </w:rPr>
        <w:t xml:space="preserve">this section will describe the standard architecture of </w:t>
      </w:r>
      <w:r w:rsidR="006C607A">
        <w:rPr>
          <w:lang w:val="en-US"/>
        </w:rPr>
        <w:tab/>
        <w:t xml:space="preserve">FL </w:t>
      </w:r>
      <w:r w:rsidR="00422494">
        <w:rPr>
          <w:lang w:val="en-US"/>
        </w:rPr>
        <w:t xml:space="preserve">with </w:t>
      </w:r>
      <w:r w:rsidR="006C607A">
        <w:rPr>
          <w:lang w:val="en-US"/>
        </w:rPr>
        <w:t xml:space="preserve">HE </w:t>
      </w:r>
      <w:r w:rsidR="00422494">
        <w:rPr>
          <w:lang w:val="en-US"/>
        </w:rPr>
        <w:t>with it flows</w:t>
      </w:r>
      <w:r w:rsidRPr="0047671C">
        <w:rPr>
          <w:lang w:val="en-US"/>
        </w:rPr>
        <w:t xml:space="preserve">; </w:t>
      </w:r>
      <w:r w:rsidR="00422494">
        <w:rPr>
          <w:lang w:val="en-US"/>
        </w:rPr>
        <w:t>xMK</w:t>
      </w:r>
      <w:r w:rsidR="002A5EEF">
        <w:rPr>
          <w:lang w:val="en-US"/>
        </w:rPr>
        <w:t>-</w:t>
      </w:r>
      <w:r w:rsidR="00422494">
        <w:rPr>
          <w:lang w:val="en-US"/>
        </w:rPr>
        <w:t>CKKS</w:t>
      </w:r>
      <w:r w:rsidRPr="0047671C">
        <w:rPr>
          <w:lang w:val="en-US"/>
        </w:rPr>
        <w:t xml:space="preserve"> (section </w:t>
      </w:r>
      <w:r w:rsidRPr="0047671C">
        <w:rPr>
          <w:lang w:val="en-US"/>
        </w:rPr>
        <w:fldChar w:fldCharType="begin"/>
      </w:r>
      <w:r w:rsidRPr="0047671C">
        <w:rPr>
          <w:lang w:val="en-US"/>
        </w:rPr>
        <w:instrText xml:space="preserve"> REF _Ref159400842 \r \h </w:instrText>
      </w:r>
      <w:r w:rsidRPr="0047671C">
        <w:rPr>
          <w:lang w:val="en-US"/>
        </w:rPr>
      </w:r>
      <w:r w:rsidRPr="0047671C">
        <w:rPr>
          <w:lang w:val="en-US"/>
        </w:rPr>
        <w:fldChar w:fldCharType="separate"/>
      </w:r>
      <w:r w:rsidRPr="0047671C">
        <w:rPr>
          <w:cs/>
          <w:lang w:val="en-US"/>
        </w:rPr>
        <w:t>‎</w:t>
      </w:r>
      <w:r w:rsidRPr="0047671C">
        <w:rPr>
          <w:lang w:val="en-US"/>
        </w:rPr>
        <w:t>2.3</w:t>
      </w:r>
      <w:r w:rsidRPr="0047671C">
        <w:rPr>
          <w:lang w:val="en-US"/>
        </w:rPr>
        <w:fldChar w:fldCharType="end"/>
      </w:r>
      <w:r w:rsidRPr="0047671C">
        <w:rPr>
          <w:lang w:val="en-US"/>
        </w:rPr>
        <w:t xml:space="preserve">) </w:t>
      </w:r>
      <w:r w:rsidR="00422494">
        <w:rPr>
          <w:lang w:val="en-US"/>
        </w:rPr>
        <w:t>this section is critical for the research since this is the method that was studied and used to compare with the proposed solution</w:t>
      </w:r>
      <w:r w:rsidRPr="0047671C">
        <w:rPr>
          <w:lang w:val="en-US"/>
        </w:rPr>
        <w:t xml:space="preserve">. Section </w:t>
      </w:r>
      <w:r w:rsidRPr="0047671C">
        <w:rPr>
          <w:lang w:val="en-US"/>
        </w:rPr>
        <w:fldChar w:fldCharType="begin"/>
      </w:r>
      <w:r w:rsidRPr="0047671C">
        <w:rPr>
          <w:lang w:val="en-US"/>
        </w:rPr>
        <w:instrText xml:space="preserve"> REF _Ref159400943 \r \h </w:instrText>
      </w:r>
      <w:r w:rsidRPr="0047671C">
        <w:rPr>
          <w:lang w:val="en-US"/>
        </w:rPr>
      </w:r>
      <w:r w:rsidRPr="0047671C">
        <w:rPr>
          <w:lang w:val="en-US"/>
        </w:rPr>
        <w:fldChar w:fldCharType="separate"/>
      </w:r>
      <w:r w:rsidRPr="0047671C">
        <w:rPr>
          <w:cs/>
          <w:lang w:val="en-US"/>
        </w:rPr>
        <w:t>‎</w:t>
      </w:r>
      <w:r w:rsidR="008A55F9" w:rsidRPr="0047671C">
        <w:rPr>
          <w:lang w:val="en-US"/>
        </w:rPr>
        <w:t>2.4</w:t>
      </w:r>
      <w:r w:rsidRPr="0047671C">
        <w:rPr>
          <w:lang w:val="en-US"/>
        </w:rPr>
        <w:fldChar w:fldCharType="end"/>
      </w:r>
      <w:r w:rsidRPr="0047671C">
        <w:rPr>
          <w:lang w:val="en-US"/>
        </w:rPr>
        <w:t xml:space="preserve"> highlights the implications from </w:t>
      </w:r>
      <w:r w:rsidR="00AB6532" w:rsidRPr="0047671C">
        <w:rPr>
          <w:lang w:val="en-US"/>
        </w:rPr>
        <w:t>literature</w:t>
      </w:r>
      <w:r w:rsidRPr="0047671C">
        <w:rPr>
          <w:lang w:val="en-US"/>
        </w:rPr>
        <w:t xml:space="preserve"> and develops the conceptual framework for the study.</w:t>
      </w:r>
    </w:p>
    <w:p w14:paraId="68E86570" w14:textId="1128D203" w:rsidR="00024536" w:rsidRPr="00024536" w:rsidRDefault="00B548F6" w:rsidP="00024536">
      <w:pPr>
        <w:pStyle w:val="Heading2"/>
        <w:spacing w:line="360" w:lineRule="auto"/>
      </w:pPr>
      <w:bookmarkStart w:id="38" w:name="_Ref197939968"/>
      <w:bookmarkStart w:id="39" w:name="_Toc400459749"/>
      <w:bookmarkStart w:id="40" w:name="_Toc439680680"/>
      <w:bookmarkStart w:id="41" w:name="_Toc209885006"/>
      <w:bookmarkStart w:id="42" w:name="_Ref159400766"/>
      <w:bookmarkEnd w:id="37"/>
      <w:r w:rsidRPr="0047671C">
        <w:t xml:space="preserve">Historical Background </w:t>
      </w:r>
      <w:bookmarkEnd w:id="38"/>
      <w:bookmarkEnd w:id="39"/>
      <w:bookmarkEnd w:id="40"/>
      <w:bookmarkEnd w:id="41"/>
    </w:p>
    <w:p w14:paraId="6A23458E" w14:textId="46EB9445" w:rsidR="0039097E" w:rsidRDefault="00D33DBE" w:rsidP="00024536">
      <w:pPr>
        <w:pStyle w:val="PhDNormal"/>
        <w:rPr>
          <w:lang w:val="en-US"/>
        </w:rPr>
      </w:pPr>
      <w:r w:rsidRPr="00B22156">
        <w:rPr>
          <w:color w:val="000000" w:themeColor="text1"/>
          <w:lang w:val="en-US"/>
        </w:rPr>
        <w:t>FL</w:t>
      </w:r>
      <w:r w:rsidR="00024536" w:rsidRPr="00D33DBE">
        <w:rPr>
          <w:color w:val="EE0000"/>
          <w:lang w:val="en-US"/>
        </w:rPr>
        <w:t xml:space="preserve"> </w:t>
      </w:r>
      <w:r w:rsidR="00024536" w:rsidRPr="00024536">
        <w:rPr>
          <w:lang w:val="en-US"/>
        </w:rPr>
        <w:t xml:space="preserve">as a formal </w:t>
      </w:r>
      <w:r w:rsidR="002F178E">
        <w:rPr>
          <w:lang w:val="en-US"/>
        </w:rPr>
        <w:t xml:space="preserve">ML </w:t>
      </w:r>
      <w:r w:rsidR="00024536" w:rsidRPr="00024536">
        <w:rPr>
          <w:lang w:val="en-US"/>
        </w:rPr>
        <w:t>paradigm was popularized by McMahan et al. in “Communication-Efficient Learning of Deep Networks from Decentralized Data” (2017)</w:t>
      </w:r>
      <w:r w:rsidR="00B22156">
        <w:rPr>
          <w:lang w:val="en-US"/>
        </w:rPr>
        <w:t xml:space="preserve"> </w:t>
      </w:r>
      <w:sdt>
        <w:sdtPr>
          <w:rPr>
            <w:lang w:val="en-US"/>
          </w:rPr>
          <w:id w:val="-11540771"/>
          <w:citation/>
        </w:sdtPr>
        <w:sdtContent>
          <w:r w:rsidR="00B22156">
            <w:rPr>
              <w:lang w:val="en-US"/>
            </w:rPr>
            <w:fldChar w:fldCharType="begin"/>
          </w:r>
          <w:r w:rsidR="00B22156">
            <w:rPr>
              <w:lang w:val="en-US"/>
            </w:rPr>
            <w:instrText xml:space="preserve"> CITATION HBr17 \l 1033 </w:instrText>
          </w:r>
          <w:r w:rsidR="00B22156">
            <w:rPr>
              <w:lang w:val="en-US"/>
            </w:rPr>
            <w:fldChar w:fldCharType="separate"/>
          </w:r>
          <w:r w:rsidR="00BD5B1E" w:rsidRPr="00BD5B1E">
            <w:rPr>
              <w:noProof/>
              <w:lang w:val="en-US"/>
            </w:rPr>
            <w:t>[9]</w:t>
          </w:r>
          <w:r w:rsidR="00B22156">
            <w:rPr>
              <w:lang w:val="en-US"/>
            </w:rPr>
            <w:fldChar w:fldCharType="end"/>
          </w:r>
        </w:sdtContent>
      </w:sdt>
      <w:r w:rsidR="00024536" w:rsidRPr="00024536">
        <w:rPr>
          <w:lang w:val="en-US"/>
        </w:rPr>
        <w:t>, where devices train local models on private data and only share updates (not raw data) to a central server for aggregation.</w:t>
      </w:r>
      <w:r w:rsidR="00024536">
        <w:rPr>
          <w:lang w:val="en-US"/>
        </w:rPr>
        <w:t xml:space="preserve"> </w:t>
      </w:r>
      <w:r w:rsidR="00024536" w:rsidRPr="00024536">
        <w:rPr>
          <w:lang w:val="en-US"/>
        </w:rPr>
        <w:t xml:space="preserve">Earlier ideas in distributed and multi‐party learning existed, but McMahan et al. framed key challenges such as non-IID data, limited bandwidth, and client heterogeneity, and proposed the </w:t>
      </w:r>
      <w:r w:rsidR="00B22156" w:rsidRPr="00024536">
        <w:rPr>
          <w:lang w:val="en-US"/>
        </w:rPr>
        <w:t>FedAVG</w:t>
      </w:r>
      <w:r w:rsidR="00024536" w:rsidRPr="00024536">
        <w:rPr>
          <w:lang w:val="en-US"/>
        </w:rPr>
        <w:t xml:space="preserve"> algorithm.</w:t>
      </w:r>
    </w:p>
    <w:p w14:paraId="72DE07A9" w14:textId="49DA1A68" w:rsidR="00F264A0" w:rsidRDefault="00024536" w:rsidP="005B3671">
      <w:pPr>
        <w:pStyle w:val="PhDNormal"/>
        <w:rPr>
          <w:lang w:val="en-US"/>
        </w:rPr>
      </w:pPr>
      <w:r w:rsidRPr="00024536">
        <w:rPr>
          <w:lang w:val="en-US"/>
        </w:rPr>
        <w:t xml:space="preserve">The </w:t>
      </w:r>
      <w:r w:rsidRPr="00B22156">
        <w:rPr>
          <w:color w:val="000000" w:themeColor="text1"/>
          <w:lang w:val="en-US"/>
        </w:rPr>
        <w:t xml:space="preserve">concept </w:t>
      </w:r>
      <w:r w:rsidR="00D33DBE" w:rsidRPr="00B22156">
        <w:rPr>
          <w:color w:val="000000" w:themeColor="text1"/>
          <w:lang w:val="en-US"/>
        </w:rPr>
        <w:t xml:space="preserve">of HE </w:t>
      </w:r>
      <w:r w:rsidRPr="00024536">
        <w:rPr>
          <w:lang w:val="en-US"/>
        </w:rPr>
        <w:t>dates back decades (e.g. partially homomorphic systems like RSA’s multiplicative property</w:t>
      </w:r>
      <w:r w:rsidR="007A466A">
        <w:rPr>
          <w:lang w:val="en-US"/>
        </w:rPr>
        <w:t xml:space="preserve"> </w:t>
      </w:r>
      <w:r w:rsidR="007A466A" w:rsidRPr="00B22156">
        <w:rPr>
          <w:color w:val="000000" w:themeColor="text1"/>
          <w:lang w:val="en-US"/>
        </w:rPr>
        <w:t>in 1978</w:t>
      </w:r>
      <w:r w:rsidR="00D71A05">
        <w:rPr>
          <w:color w:val="000000" w:themeColor="text1"/>
          <w:lang w:val="en-US"/>
        </w:rPr>
        <w:t xml:space="preserve">) </w:t>
      </w:r>
      <w:sdt>
        <w:sdtPr>
          <w:rPr>
            <w:color w:val="000000" w:themeColor="text1"/>
            <w:lang w:val="en-US"/>
          </w:rPr>
          <w:id w:val="1622880148"/>
          <w:citation/>
        </w:sdtPr>
        <w:sdtContent>
          <w:r w:rsidR="00D71A05">
            <w:rPr>
              <w:color w:val="000000" w:themeColor="text1"/>
              <w:lang w:val="en-US"/>
            </w:rPr>
            <w:fldChar w:fldCharType="begin"/>
          </w:r>
          <w:r w:rsidR="00D71A05">
            <w:rPr>
              <w:color w:val="000000" w:themeColor="text1"/>
              <w:lang w:val="en-US"/>
            </w:rPr>
            <w:instrText xml:space="preserve"> CITATION Ron78 \l 1033 </w:instrText>
          </w:r>
          <w:r w:rsidR="00D71A05">
            <w:rPr>
              <w:color w:val="000000" w:themeColor="text1"/>
              <w:lang w:val="en-US"/>
            </w:rPr>
            <w:fldChar w:fldCharType="separate"/>
          </w:r>
          <w:r w:rsidR="00BD5B1E" w:rsidRPr="00BD5B1E">
            <w:rPr>
              <w:noProof/>
              <w:color w:val="000000" w:themeColor="text1"/>
              <w:lang w:val="en-US"/>
            </w:rPr>
            <w:t>[10]</w:t>
          </w:r>
          <w:r w:rsidR="00D71A05">
            <w:rPr>
              <w:color w:val="000000" w:themeColor="text1"/>
              <w:lang w:val="en-US"/>
            </w:rPr>
            <w:fldChar w:fldCharType="end"/>
          </w:r>
        </w:sdtContent>
      </w:sdt>
      <w:r w:rsidR="005B3671">
        <w:rPr>
          <w:lang w:val="en-US"/>
        </w:rPr>
        <w:t xml:space="preserve">. </w:t>
      </w:r>
      <w:r w:rsidRPr="00024536">
        <w:rPr>
          <w:lang w:val="en-US"/>
        </w:rPr>
        <w:t xml:space="preserve">The breakthrough of </w:t>
      </w:r>
      <w:r w:rsidR="009C7B9C">
        <w:rPr>
          <w:b/>
          <w:bCs/>
          <w:lang w:val="en-US"/>
        </w:rPr>
        <w:t>F</w:t>
      </w:r>
      <w:r w:rsidRPr="00024536">
        <w:rPr>
          <w:b/>
          <w:bCs/>
          <w:lang w:val="en-US"/>
        </w:rPr>
        <w:t xml:space="preserve">ully </w:t>
      </w:r>
      <w:r w:rsidR="009C7B9C">
        <w:rPr>
          <w:b/>
          <w:bCs/>
          <w:lang w:val="en-US"/>
        </w:rPr>
        <w:t>H</w:t>
      </w:r>
      <w:r w:rsidRPr="00024536">
        <w:rPr>
          <w:b/>
          <w:bCs/>
          <w:lang w:val="en-US"/>
        </w:rPr>
        <w:t xml:space="preserve">omomorphic </w:t>
      </w:r>
      <w:r w:rsidR="009C7B9C">
        <w:rPr>
          <w:b/>
          <w:bCs/>
          <w:lang w:val="en-US"/>
        </w:rPr>
        <w:t>E</w:t>
      </w:r>
      <w:r w:rsidRPr="00024536">
        <w:rPr>
          <w:b/>
          <w:bCs/>
          <w:lang w:val="en-US"/>
        </w:rPr>
        <w:t>ncryption (FHE)</w:t>
      </w:r>
      <w:r w:rsidR="00D631AF">
        <w:rPr>
          <w:lang w:val="en-US"/>
        </w:rPr>
        <w:t xml:space="preserve">, </w:t>
      </w:r>
      <w:r w:rsidRPr="00024536">
        <w:rPr>
          <w:lang w:val="en-US"/>
        </w:rPr>
        <w:t>enabling arbitrary circuits on ciphertexts</w:t>
      </w:r>
      <w:r w:rsidR="00D631AF">
        <w:rPr>
          <w:lang w:val="en-US"/>
        </w:rPr>
        <w:t xml:space="preserve">, </w:t>
      </w:r>
      <w:r w:rsidRPr="00024536">
        <w:rPr>
          <w:lang w:val="en-US"/>
        </w:rPr>
        <w:t>was first achieved by Craig Gentry in his 2009 PhD thesis “A Fully Homomorphic Encryption Scheme” (Stanford)</w:t>
      </w:r>
      <w:sdt>
        <w:sdtPr>
          <w:rPr>
            <w:lang w:val="en-US"/>
          </w:rPr>
          <w:id w:val="-763291042"/>
          <w:citation/>
        </w:sdtPr>
        <w:sdtContent>
          <w:r w:rsidR="00D71A05">
            <w:rPr>
              <w:lang w:val="en-US"/>
            </w:rPr>
            <w:fldChar w:fldCharType="begin"/>
          </w:r>
          <w:r w:rsidR="00D71A05">
            <w:rPr>
              <w:lang w:val="en-US"/>
            </w:rPr>
            <w:instrText xml:space="preserve"> CITATION Cra09 \l 1033 </w:instrText>
          </w:r>
          <w:r w:rsidR="00D71A05">
            <w:rPr>
              <w:lang w:val="en-US"/>
            </w:rPr>
            <w:fldChar w:fldCharType="separate"/>
          </w:r>
          <w:r w:rsidR="00BD5B1E">
            <w:rPr>
              <w:noProof/>
              <w:lang w:val="en-US"/>
            </w:rPr>
            <w:t xml:space="preserve"> </w:t>
          </w:r>
          <w:r w:rsidR="00BD5B1E" w:rsidRPr="00BD5B1E">
            <w:rPr>
              <w:noProof/>
              <w:lang w:val="en-US"/>
            </w:rPr>
            <w:t>[2]</w:t>
          </w:r>
          <w:r w:rsidR="00D71A05">
            <w:rPr>
              <w:lang w:val="en-US"/>
            </w:rPr>
            <w:fldChar w:fldCharType="end"/>
          </w:r>
        </w:sdtContent>
      </w:sdt>
      <w:r w:rsidRPr="00024536">
        <w:rPr>
          <w:lang w:val="en-US"/>
        </w:rPr>
        <w:t>, introducing the bootstrapping technique to control noise growth. Gentry’s scheme used ideal lattices and recursive “squashing” of the decryption circuit so that the scheme could evaluate its own decryption homomorphically</w:t>
      </w:r>
      <w:r w:rsidR="009E7432">
        <w:rPr>
          <w:lang w:val="en-US"/>
        </w:rPr>
        <w:t>.</w:t>
      </w:r>
    </w:p>
    <w:p w14:paraId="222C584D" w14:textId="5124B463" w:rsidR="00B77861" w:rsidRDefault="00E40117" w:rsidP="004A180A">
      <w:pPr>
        <w:pStyle w:val="PhDNormal"/>
        <w:rPr>
          <w:lang w:val="en-US"/>
        </w:rPr>
      </w:pPr>
      <w:r w:rsidRPr="00E40117">
        <w:rPr>
          <w:lang w:val="en-US"/>
        </w:rPr>
        <w:t xml:space="preserve">The </w:t>
      </w:r>
      <w:r w:rsidRPr="00E40117">
        <w:rPr>
          <w:b/>
          <w:bCs/>
          <w:lang w:val="en-US"/>
        </w:rPr>
        <w:t>Learning With Errors (LWE)</w:t>
      </w:r>
      <w:r w:rsidRPr="00E40117">
        <w:rPr>
          <w:lang w:val="en-US"/>
        </w:rPr>
        <w:t xml:space="preserve"> problem was introduced by Oded Regev in 2005 in his conference paper “On Lattices, Learning With Errors, Random Linear Codes, and Cryptography.</w:t>
      </w:r>
      <w:sdt>
        <w:sdtPr>
          <w:rPr>
            <w:lang w:val="en-US"/>
          </w:rPr>
          <w:id w:val="-128869210"/>
          <w:citation/>
        </w:sdtPr>
        <w:sdtContent>
          <w:r w:rsidR="00D71A05">
            <w:rPr>
              <w:lang w:val="en-US"/>
            </w:rPr>
            <w:fldChar w:fldCharType="begin"/>
          </w:r>
          <w:r w:rsidR="00D71A05">
            <w:rPr>
              <w:lang w:val="en-US"/>
            </w:rPr>
            <w:instrText xml:space="preserve"> CITATION Ode05 \l 1033 </w:instrText>
          </w:r>
          <w:r w:rsidR="00D71A05">
            <w:rPr>
              <w:lang w:val="en-US"/>
            </w:rPr>
            <w:fldChar w:fldCharType="separate"/>
          </w:r>
          <w:r w:rsidR="00BD5B1E">
            <w:rPr>
              <w:noProof/>
              <w:lang w:val="en-US"/>
            </w:rPr>
            <w:t xml:space="preserve"> </w:t>
          </w:r>
          <w:r w:rsidR="00BD5B1E" w:rsidRPr="00BD5B1E">
            <w:rPr>
              <w:noProof/>
              <w:lang w:val="en-US"/>
            </w:rPr>
            <w:t>[11]</w:t>
          </w:r>
          <w:r w:rsidR="00D71A05">
            <w:rPr>
              <w:lang w:val="en-US"/>
            </w:rPr>
            <w:fldChar w:fldCharType="end"/>
          </w:r>
        </w:sdtContent>
      </w:sdt>
      <w:r w:rsidRPr="00E40117">
        <w:rPr>
          <w:lang w:val="en-US"/>
        </w:rPr>
        <w:t xml:space="preserve">” In that work, he formalized the problem of recovering a secret vector </w:t>
      </w:r>
      <m:oMath>
        <m:r>
          <m:rPr>
            <m:sty m:val="b"/>
          </m:rPr>
          <w:rPr>
            <w:rFonts w:ascii="Cambria Math" w:hAnsi="Cambria Math"/>
            <w:lang w:val="en-US"/>
          </w:rPr>
          <m:t>s</m:t>
        </m:r>
      </m:oMath>
      <w:r w:rsidRPr="00E40117">
        <w:rPr>
          <w:lang w:val="en-US"/>
        </w:rPr>
        <w:t xml:space="preserve"> from noisy linear equations</w:t>
      </w:r>
      <w:r>
        <w:rPr>
          <w:lang w:val="en-US"/>
        </w:rPr>
        <w:t xml:space="preserve"> </w:t>
      </w:r>
      <m:oMath>
        <m:d>
          <m:dPr>
            <m:ctrlPr>
              <w:rPr>
                <w:rFonts w:ascii="Cambria Math" w:hAnsi="Cambria Math"/>
                <w:b/>
                <w:bCs/>
                <w:lang w:val="en-US"/>
              </w:rPr>
            </m:ctrlPr>
          </m:dPr>
          <m:e>
            <m:sSub>
              <m:sSubPr>
                <m:ctrlPr>
                  <w:rPr>
                    <w:rFonts w:ascii="Cambria Math" w:hAnsi="Cambria Math"/>
                    <w:b/>
                    <w:bCs/>
                    <w:i/>
                    <w:lang w:val="en-US"/>
                  </w:rPr>
                </m:ctrlPr>
              </m:sSubPr>
              <m:e>
                <m:r>
                  <m:rPr>
                    <m:sty m:val="bi"/>
                  </m:rPr>
                  <w:rPr>
                    <w:rFonts w:ascii="Cambria Math" w:hAnsi="Cambria Math"/>
                    <w:lang w:val="en-US"/>
                  </w:rPr>
                  <m:t>a</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ctrlPr>
              <w:rPr>
                <w:rFonts w:ascii="Cambria Math" w:hAnsi="Cambria Math"/>
                <w:lang w:val="en-US"/>
              </w:rPr>
            </m:ctrlPr>
          </m:e>
        </m:d>
        <m:r>
          <w:rPr>
            <w:rFonts w:ascii="Cambria Math" w:hAnsi="Cambria Math"/>
            <w:lang w:val="en-US"/>
          </w:rPr>
          <m:t>=&lt;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,s&gt;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[q]</m:t>
        </m:r>
      </m:oMath>
      <w:r>
        <w:rPr>
          <w:lang w:val="en-US"/>
        </w:rPr>
        <w:t xml:space="preserve"> </w:t>
      </w:r>
      <w:r w:rsidRPr="00E40117">
        <w:rPr>
          <w:lang w:val="en-US"/>
        </w:rPr>
        <w:t>and showed that solving (average‐case) LWE i</w:t>
      </w:r>
      <w:r w:rsidR="00D71A05">
        <w:rPr>
          <w:lang w:val="en-US"/>
        </w:rPr>
        <w:t>s a post-quantum scheme that promises to be safe against quantum computers.</w:t>
      </w:r>
      <w:r w:rsidR="00113D0B">
        <w:rPr>
          <w:lang w:val="en-US"/>
        </w:rPr>
        <w:t xml:space="preserve"> </w:t>
      </w:r>
      <w:r w:rsidRPr="00E40117">
        <w:rPr>
          <w:lang w:val="en-US"/>
        </w:rPr>
        <w:t xml:space="preserve">Over time, the LWE assumption became foundational for lattice-based cryptography, underpinning public-key encryption, key exchange, and </w:t>
      </w:r>
      <w:r w:rsidRPr="00E40117">
        <w:rPr>
          <w:lang w:val="en-US"/>
        </w:rPr>
        <w:lastRenderedPageBreak/>
        <w:t xml:space="preserve">FHE schemes. Variants such as Ring-LWE and Module-LWE augment LWE with algebraic structure to gain performance while retaining hardness under similar reductions. </w:t>
      </w:r>
    </w:p>
    <w:p w14:paraId="586EBEDE" w14:textId="61BEDE19" w:rsidR="004D50B4" w:rsidRPr="004D50B4" w:rsidRDefault="00766F59" w:rsidP="004D50B4">
      <w:pPr>
        <w:pStyle w:val="PhDNormal"/>
      </w:pPr>
      <w:r>
        <w:t>In lattice</w:t>
      </w:r>
      <w:r>
        <w:rPr>
          <w:rFonts w:ascii="Cambria Math" w:hAnsi="Cambria Math" w:cs="Cambria Math"/>
        </w:rPr>
        <w:t>‐</w:t>
      </w:r>
      <w:r>
        <w:t xml:space="preserve">based (especially LWE / Ring-LWE) FHE schemes, </w:t>
      </w:r>
      <w:r w:rsidR="004A180A">
        <w:rPr>
          <w:rStyle w:val="Strong"/>
        </w:rPr>
        <w:t>K</w:t>
      </w:r>
      <w:r>
        <w:rPr>
          <w:rStyle w:val="Strong"/>
        </w:rPr>
        <w:t xml:space="preserve">ey </w:t>
      </w:r>
      <w:r w:rsidR="004A180A">
        <w:rPr>
          <w:rStyle w:val="Strong"/>
        </w:rPr>
        <w:t>S</w:t>
      </w:r>
      <w:r>
        <w:rPr>
          <w:rStyle w:val="Strong"/>
        </w:rPr>
        <w:t>witching</w:t>
      </w:r>
      <w:r>
        <w:t xml:space="preserve"> </w:t>
      </w:r>
      <w:sdt>
        <w:sdtPr>
          <w:id w:val="1400170978"/>
          <w:citation/>
        </w:sdtPr>
        <w:sdtContent>
          <w:r w:rsidR="00D71A05">
            <w:fldChar w:fldCharType="begin"/>
          </w:r>
          <w:r w:rsidR="00D71A05">
            <w:rPr>
              <w:lang w:val="en-US"/>
            </w:rPr>
            <w:instrText xml:space="preserve"> CITATION ZBr11 \l 1033 </w:instrText>
          </w:r>
          <w:r w:rsidR="00D71A05">
            <w:fldChar w:fldCharType="separate"/>
          </w:r>
          <w:r w:rsidR="00BD5B1E" w:rsidRPr="00BD5B1E">
            <w:rPr>
              <w:noProof/>
              <w:lang w:val="en-US"/>
            </w:rPr>
            <w:t>[8]</w:t>
          </w:r>
          <w:r w:rsidR="00D71A05">
            <w:fldChar w:fldCharType="end"/>
          </w:r>
        </w:sdtContent>
      </w:sdt>
      <w:r w:rsidR="00D71A05">
        <w:t xml:space="preserve"> </w:t>
      </w:r>
      <w:r>
        <w:t>is a technique that transforms a ciphertext encrypted under one secret key (or a higher</w:t>
      </w:r>
      <w:r>
        <w:rPr>
          <w:rFonts w:ascii="Cambria Math" w:hAnsi="Cambria Math" w:cs="Cambria Math"/>
        </w:rPr>
        <w:t>‐</w:t>
      </w:r>
      <w:r>
        <w:t xml:space="preserve">degree form) into a ciphertext under a (usually simpler) target key, without full decryption. To enable this, the scheme publishes </w:t>
      </w:r>
      <w:r>
        <w:rPr>
          <w:rStyle w:val="Emphasis"/>
        </w:rPr>
        <w:t>key switching hints</w:t>
      </w:r>
      <w:r>
        <w:t xml:space="preserve"> or evaluation keys that encrypt components of the original secret under the target secret. During evaluation, a partial homomorphic “decryption” is applied using those hints to rewrite the ciphertext.</w:t>
      </w:r>
    </w:p>
    <w:bookmarkEnd w:id="42"/>
    <w:p w14:paraId="2ADFDFB5" w14:textId="09E9B933" w:rsidR="00B548F6" w:rsidRPr="0047671C" w:rsidRDefault="00472C88" w:rsidP="00B548F6">
      <w:pPr>
        <w:pStyle w:val="Heading2"/>
        <w:autoSpaceDE/>
        <w:autoSpaceDN/>
        <w:spacing w:after="240"/>
        <w:jc w:val="left"/>
      </w:pPr>
      <w:r>
        <w:t>FL integrated with HE</w:t>
      </w:r>
    </w:p>
    <w:p w14:paraId="5858B853" w14:textId="16A37DC5" w:rsidR="00BC77F9" w:rsidRPr="00E03192" w:rsidRDefault="00BC77F9" w:rsidP="00DF22B0">
      <w:pPr>
        <w:pStyle w:val="PhDNormal"/>
      </w:pPr>
      <w:r>
        <w:rPr>
          <w:noProof/>
        </w:rPr>
        <mc:AlternateContent>
          <mc:Choice Requires="wps">
            <w:drawing>
              <wp:anchor distT="0" distB="0" distL="114300" distR="114300" simplePos="0" relativeHeight="251674624" behindDoc="0" locked="0" layoutInCell="1" allowOverlap="1" wp14:anchorId="7AADD3BD" wp14:editId="0D98ECAD">
                <wp:simplePos x="0" y="0"/>
                <wp:positionH relativeFrom="column">
                  <wp:posOffset>19050</wp:posOffset>
                </wp:positionH>
                <wp:positionV relativeFrom="paragraph">
                  <wp:posOffset>5304155</wp:posOffset>
                </wp:positionV>
                <wp:extent cx="5220335" cy="635"/>
                <wp:effectExtent l="0" t="0" r="0" b="0"/>
                <wp:wrapSquare wrapText="bothSides"/>
                <wp:docPr id="1373022453" name="Text Box 1"/>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wps:spPr>
                      <wps:txbx>
                        <w:txbxContent>
                          <w:p w14:paraId="06F906C3" w14:textId="35A6F640" w:rsidR="00BC77F9" w:rsidRPr="00BC77F9" w:rsidRDefault="00BC77F9" w:rsidP="00BC77F9">
                            <w:pPr>
                              <w:pStyle w:val="Caption"/>
                              <w:rPr>
                                <w:rFonts w:asciiTheme="majorBidi" w:eastAsia="Times New Roman" w:hAnsiTheme="majorBidi" w:cstheme="majorBidi"/>
                                <w:szCs w:val="22"/>
                                <w:lang w:val="en-AU"/>
                              </w:rPr>
                            </w:pPr>
                            <w:r w:rsidRPr="00BC77F9">
                              <w:rPr>
                                <w:rFonts w:asciiTheme="majorBidi" w:hAnsiTheme="majorBidi" w:cstheme="majorBidi"/>
                              </w:rPr>
                              <w:t xml:space="preserve">Figure </w:t>
                            </w:r>
                            <w:r w:rsidRPr="00BC77F9">
                              <w:rPr>
                                <w:rFonts w:asciiTheme="majorBidi" w:hAnsiTheme="majorBidi" w:cstheme="majorBidi"/>
                              </w:rPr>
                              <w:fldChar w:fldCharType="begin"/>
                            </w:r>
                            <w:r w:rsidRPr="00BC77F9">
                              <w:rPr>
                                <w:rFonts w:asciiTheme="majorBidi" w:hAnsiTheme="majorBidi" w:cstheme="majorBidi"/>
                              </w:rPr>
                              <w:instrText xml:space="preserve"> SEQ Figure \* ARABIC </w:instrText>
                            </w:r>
                            <w:r w:rsidRPr="00BC77F9">
                              <w:rPr>
                                <w:rFonts w:asciiTheme="majorBidi" w:hAnsiTheme="majorBidi" w:cstheme="majorBidi"/>
                              </w:rPr>
                              <w:fldChar w:fldCharType="separate"/>
                            </w:r>
                            <w:r w:rsidR="00E878D0">
                              <w:rPr>
                                <w:rFonts w:asciiTheme="majorBidi" w:hAnsiTheme="majorBidi" w:cstheme="majorBidi"/>
                                <w:noProof/>
                              </w:rPr>
                              <w:t>5</w:t>
                            </w:r>
                            <w:r w:rsidRPr="00BC77F9">
                              <w:rPr>
                                <w:rFonts w:asciiTheme="majorBidi" w:hAnsiTheme="majorBidi" w:cstheme="majorBidi"/>
                              </w:rPr>
                              <w:fldChar w:fldCharType="end"/>
                            </w:r>
                            <w:r w:rsidRPr="00BC77F9">
                              <w:rPr>
                                <w:rFonts w:asciiTheme="majorBidi" w:hAnsiTheme="majorBidi" w:cstheme="majorBidi"/>
                              </w:rPr>
                              <w:t xml:space="preserve">: </w:t>
                            </w:r>
                            <w:r w:rsidR="00386261" w:rsidRPr="00BC77F9">
                              <w:rPr>
                                <w:rFonts w:asciiTheme="majorBidi" w:hAnsiTheme="majorBidi" w:cstheme="majorBidi"/>
                              </w:rPr>
                              <w:t>FedAVG</w:t>
                            </w:r>
                            <w:r w:rsidRPr="00BC77F9">
                              <w:rPr>
                                <w:rFonts w:asciiTheme="majorBidi" w:hAnsiTheme="majorBidi" w:cstheme="majorBidi"/>
                              </w:rP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DD3BD" id="_x0000_s1028" type="#_x0000_t202" style="position:absolute;left:0;text-align:left;margin-left:1.5pt;margin-top:417.65pt;width:411.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" stroked="f">
                <v:textbox style="mso-fit-shape-to-text:t" inset="0,0,0,0">
                  <w:txbxContent>
                    <w:p w14:paraId="06F906C3" w14:textId="35A6F640" w:rsidR="00BC77F9" w:rsidRPr="00BC77F9" w:rsidRDefault="00BC77F9" w:rsidP="00BC77F9">
                      <w:pPr>
                        <w:pStyle w:val="Caption"/>
                        <w:rPr>
                          <w:rFonts w:asciiTheme="majorBidi" w:eastAsia="Times New Roman" w:hAnsiTheme="majorBidi" w:cstheme="majorBidi"/>
                          <w:szCs w:val="22"/>
                          <w:lang w:val="en-AU"/>
                        </w:rPr>
                      </w:pPr>
                      <w:r w:rsidRPr="00BC77F9">
                        <w:rPr>
                          <w:rFonts w:asciiTheme="majorBidi" w:hAnsiTheme="majorBidi" w:cstheme="majorBidi"/>
                        </w:rPr>
                        <w:t xml:space="preserve">Figure </w:t>
                      </w:r>
                      <w:r w:rsidRPr="00BC77F9">
                        <w:rPr>
                          <w:rFonts w:asciiTheme="majorBidi" w:hAnsiTheme="majorBidi" w:cstheme="majorBidi"/>
                        </w:rPr>
                        <w:fldChar w:fldCharType="begin"/>
                      </w:r>
                      <w:r w:rsidRPr="00BC77F9">
                        <w:rPr>
                          <w:rFonts w:asciiTheme="majorBidi" w:hAnsiTheme="majorBidi" w:cstheme="majorBidi"/>
                        </w:rPr>
                        <w:instrText xml:space="preserve"> SEQ Figure \* ARABIC </w:instrText>
                      </w:r>
                      <w:r w:rsidRPr="00BC77F9">
                        <w:rPr>
                          <w:rFonts w:asciiTheme="majorBidi" w:hAnsiTheme="majorBidi" w:cstheme="majorBidi"/>
                        </w:rPr>
                        <w:fldChar w:fldCharType="separate"/>
                      </w:r>
                      <w:r w:rsidR="00E878D0">
                        <w:rPr>
                          <w:rFonts w:asciiTheme="majorBidi" w:hAnsiTheme="majorBidi" w:cstheme="majorBidi"/>
                          <w:noProof/>
                        </w:rPr>
                        <w:t>5</w:t>
                      </w:r>
                      <w:r w:rsidRPr="00BC77F9">
                        <w:rPr>
                          <w:rFonts w:asciiTheme="majorBidi" w:hAnsiTheme="majorBidi" w:cstheme="majorBidi"/>
                        </w:rPr>
                        <w:fldChar w:fldCharType="end"/>
                      </w:r>
                      <w:r w:rsidRPr="00BC77F9">
                        <w:rPr>
                          <w:rFonts w:asciiTheme="majorBidi" w:hAnsiTheme="majorBidi" w:cstheme="majorBidi"/>
                        </w:rPr>
                        <w:t xml:space="preserve">: </w:t>
                      </w:r>
                      <w:r w:rsidR="00386261" w:rsidRPr="00BC77F9">
                        <w:rPr>
                          <w:rFonts w:asciiTheme="majorBidi" w:hAnsiTheme="majorBidi" w:cstheme="majorBidi"/>
                        </w:rPr>
                        <w:t>FedAVG</w:t>
                      </w:r>
                      <w:r w:rsidRPr="00BC77F9">
                        <w:rPr>
                          <w:rFonts w:asciiTheme="majorBidi" w:hAnsiTheme="majorBidi" w:cstheme="majorBidi"/>
                        </w:rPr>
                        <w:t xml:space="preserve"> architecture</w:t>
                      </w:r>
                    </w:p>
                  </w:txbxContent>
                </v:textbox>
                <w10:wrap type="square"/>
              </v:shape>
            </w:pict>
          </mc:Fallback>
        </mc:AlternateContent>
      </w:r>
      <w:r w:rsidRPr="00BC77F9">
        <w:rPr>
          <w:noProof/>
        </w:rPr>
        <w:drawing>
          <wp:anchor distT="0" distB="0" distL="114300" distR="114300" simplePos="0" relativeHeight="251672576" behindDoc="0" locked="0" layoutInCell="1" allowOverlap="1" wp14:anchorId="26115ACA" wp14:editId="4A8C9106">
            <wp:simplePos x="0" y="0"/>
            <wp:positionH relativeFrom="margin">
              <wp:align>left</wp:align>
            </wp:positionH>
            <wp:positionV relativeFrom="paragraph">
              <wp:posOffset>2778005</wp:posOffset>
            </wp:positionV>
            <wp:extent cx="5220335" cy="2469515"/>
            <wp:effectExtent l="19050" t="19050" r="18415" b="26035"/>
            <wp:wrapSquare wrapText="bothSides"/>
            <wp:docPr id="1793332731" name="Picture 1" descr="A diagram of a mathematic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32731" name="Picture 1" descr="A diagram of a mathematical mod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20335" cy="2469515"/>
                    </a:xfrm>
                    <a:prstGeom prst="rect">
                      <a:avLst/>
                    </a:prstGeom>
                    <a:ln>
                      <a:solidFill>
                        <a:schemeClr val="accent1"/>
                      </a:solidFill>
                    </a:ln>
                  </pic:spPr>
                </pic:pic>
              </a:graphicData>
            </a:graphic>
          </wp:anchor>
        </w:drawing>
      </w:r>
      <w:r w:rsidR="00E03192" w:rsidRPr="00E03192">
        <w:t xml:space="preserve">The concept </w:t>
      </w:r>
      <w:r w:rsidR="00E03192" w:rsidRPr="00BC77F9">
        <w:t>of</w:t>
      </w:r>
      <w:r w:rsidR="00E03192" w:rsidRPr="00E03192">
        <w:rPr>
          <w:b/>
          <w:bCs/>
        </w:rPr>
        <w:t xml:space="preserve"> </w:t>
      </w:r>
      <w:r w:rsidR="00351267">
        <w:rPr>
          <w:b/>
          <w:bCs/>
        </w:rPr>
        <w:t xml:space="preserve">FL </w:t>
      </w:r>
      <w:r w:rsidR="00E03192" w:rsidRPr="00E03192">
        <w:t>a</w:t>
      </w:r>
      <w:r w:rsidR="00386261">
        <w:t>ligns</w:t>
      </w:r>
      <w:r w:rsidR="00E03192" w:rsidRPr="00E03192">
        <w:t xml:space="preserve"> from GDPR regulations, which prohibit personal data from being transferred outside specific regions. In this approach, each region maintains a local model (client) trained on its own dataset of a certain size. Clients train their models locally and then send their parameters (or gradients) to a global model (server). The global model performs a mathematical operation on the received data</w:t>
      </w:r>
      <w:r w:rsidR="005146C5">
        <w:t xml:space="preserve">, </w:t>
      </w:r>
      <w:r w:rsidR="00E03192" w:rsidRPr="00E03192">
        <w:t>typically a simple mean or a weighted average</w:t>
      </w:r>
      <w:r w:rsidR="005146C5">
        <w:t xml:space="preserve">, </w:t>
      </w:r>
      <w:r w:rsidR="00E03192" w:rsidRPr="00E03192">
        <w:t xml:space="preserve">and sends the aggregated results back to the clients. The clients then retrain their models using the updated weights and biases. This process is repeated for </w:t>
      </w:r>
      <w:r w:rsidR="00E03192" w:rsidRPr="00E03192">
        <w:rPr>
          <w:i/>
          <w:iCs/>
        </w:rPr>
        <w:t>R</w:t>
      </w:r>
      <w:r w:rsidR="00E03192" w:rsidRPr="00E03192">
        <w:t xml:space="preserve"> rounds, where </w:t>
      </w:r>
      <w:r w:rsidR="00E03192" w:rsidRPr="00E03192">
        <w:rPr>
          <w:i/>
          <w:iCs/>
        </w:rPr>
        <w:t>R</w:t>
      </w:r>
      <w:r w:rsidR="00E03192" w:rsidRPr="00E03192">
        <w:t xml:space="preserve"> is determined similarly to other hyperparameters (such as epochs, batch size, and learning rate) in neural network problems</w:t>
      </w:r>
      <w:r w:rsidR="001F2494">
        <w:t>.</w:t>
      </w:r>
    </w:p>
    <w:p w14:paraId="02AF6B57" w14:textId="77777777" w:rsidR="00A95B75" w:rsidRDefault="00A95B75" w:rsidP="00E03192">
      <w:pPr>
        <w:pStyle w:val="PhDNormal"/>
      </w:pPr>
    </w:p>
    <w:p w14:paraId="67FE01BD" w14:textId="2A510EBE" w:rsidR="001F2494" w:rsidRDefault="00585E4D" w:rsidP="00E03192">
      <w:pPr>
        <w:pStyle w:val="PhDNormal"/>
      </w:pPr>
      <w:r w:rsidRPr="00585E4D">
        <w:t xml:space="preserve">The repetition of </w:t>
      </w:r>
      <w:r w:rsidRPr="00A95B75">
        <w:rPr>
          <w:i/>
          <w:iCs/>
        </w:rPr>
        <w:t>R</w:t>
      </w:r>
      <w:r w:rsidRPr="00585E4D">
        <w:t xml:space="preserve"> rounds is necessary due to variations in data distribution across clients. For example, one client may produce entirely positive outputs, while others may generate more evenly distributed outputs. Repeating </w:t>
      </w:r>
      <w:r w:rsidRPr="00A95B75">
        <w:rPr>
          <w:i/>
          <w:iCs/>
        </w:rPr>
        <w:t>R</w:t>
      </w:r>
      <w:r w:rsidRPr="00585E4D">
        <w:t xml:space="preserve"> rounds ensures that learning occurs from all clients, in a manner analogous to the backpropagation process in machine learning.</w:t>
      </w:r>
    </w:p>
    <w:p w14:paraId="2445FE8E" w14:textId="51904BF6" w:rsidR="00E03192" w:rsidRPr="00E03192" w:rsidRDefault="00E03192" w:rsidP="00E03192">
      <w:pPr>
        <w:pStyle w:val="PhDNormal"/>
      </w:pPr>
      <w:r w:rsidRPr="00E03192">
        <w:t xml:space="preserve">When clients send their parameters (weights and biases) to the server, the process is known as </w:t>
      </w:r>
      <w:r w:rsidR="00386261" w:rsidRPr="00E03192">
        <w:rPr>
          <w:b/>
          <w:bCs/>
        </w:rPr>
        <w:t>FedAVG</w:t>
      </w:r>
      <w:sdt>
        <w:sdtPr>
          <w:rPr>
            <w:b/>
            <w:bCs/>
          </w:rPr>
          <w:id w:val="407961044"/>
          <w:citation/>
        </w:sdtPr>
        <w:sdtContent>
          <w:r w:rsidR="00386261">
            <w:rPr>
              <w:b/>
              <w:bCs/>
            </w:rPr>
            <w:fldChar w:fldCharType="begin"/>
          </w:r>
          <w:r w:rsidR="00386261">
            <w:rPr>
              <w:b/>
              <w:bCs/>
              <w:lang w:val="en-US"/>
            </w:rPr>
            <w:instrText xml:space="preserve"> CITATION Mal22 \l 1033 </w:instrText>
          </w:r>
          <w:r w:rsidR="00386261">
            <w:rPr>
              <w:b/>
              <w:bCs/>
            </w:rPr>
            <w:fldChar w:fldCharType="separate"/>
          </w:r>
          <w:r w:rsidR="00BD5B1E">
            <w:rPr>
              <w:b/>
              <w:bCs/>
              <w:noProof/>
              <w:lang w:val="en-US"/>
            </w:rPr>
            <w:t xml:space="preserve"> </w:t>
          </w:r>
          <w:r w:rsidR="00BD5B1E" w:rsidRPr="00BD5B1E">
            <w:rPr>
              <w:noProof/>
              <w:lang w:val="en-US"/>
            </w:rPr>
            <w:t>[4]</w:t>
          </w:r>
          <w:r w:rsidR="00386261">
            <w:rPr>
              <w:b/>
              <w:bCs/>
            </w:rPr>
            <w:fldChar w:fldCharType="end"/>
          </w:r>
        </w:sdtContent>
      </w:sdt>
      <w:r w:rsidRPr="00E03192">
        <w:t xml:space="preserve">, which is the approach adopted in this research. Alternatively, if clients send gradients instead, the process is called </w:t>
      </w:r>
      <w:r w:rsidR="00386261" w:rsidRPr="00E03192">
        <w:rPr>
          <w:b/>
          <w:bCs/>
        </w:rPr>
        <w:t>Fed</w:t>
      </w:r>
      <w:r w:rsidR="00386261">
        <w:rPr>
          <w:b/>
          <w:bCs/>
        </w:rPr>
        <w:t xml:space="preserve">SGD </w:t>
      </w:r>
      <w:sdt>
        <w:sdtPr>
          <w:rPr>
            <w:b/>
            <w:bCs/>
          </w:rPr>
          <w:id w:val="774059195"/>
          <w:citation/>
        </w:sdtPr>
        <w:sdtContent>
          <w:r w:rsidR="00386261">
            <w:rPr>
              <w:b/>
              <w:bCs/>
            </w:rPr>
            <w:fldChar w:fldCharType="begin"/>
          </w:r>
          <w:r w:rsidR="00386261">
            <w:rPr>
              <w:b/>
              <w:bCs/>
              <w:lang w:val="en-US"/>
            </w:rPr>
            <w:instrText xml:space="preserve"> CITATION HBr17 \l 1033 </w:instrText>
          </w:r>
          <w:r w:rsidR="00386261">
            <w:rPr>
              <w:b/>
              <w:bCs/>
            </w:rPr>
            <w:fldChar w:fldCharType="separate"/>
          </w:r>
          <w:r w:rsidR="00BD5B1E" w:rsidRPr="00BD5B1E">
            <w:rPr>
              <w:noProof/>
              <w:lang w:val="en-US"/>
            </w:rPr>
            <w:t>[9]</w:t>
          </w:r>
          <w:r w:rsidR="00386261">
            <w:rPr>
              <w:b/>
              <w:bCs/>
            </w:rPr>
            <w:fldChar w:fldCharType="end"/>
          </w:r>
        </w:sdtContent>
      </w:sdt>
      <w:r w:rsidRPr="00E03192">
        <w:t>, which has proven useful in neural network models because it reduces the need to transmit large numbers of parameters to the server.</w:t>
      </w:r>
      <w:r w:rsidR="001F2494">
        <w:t xml:space="preserve"> </w:t>
      </w:r>
    </w:p>
    <w:p w14:paraId="2C435CF0" w14:textId="006BD651" w:rsidR="00E03192" w:rsidRDefault="00E03192" w:rsidP="00E03192">
      <w:pPr>
        <w:pStyle w:val="PhDNormal"/>
      </w:pPr>
      <w:r w:rsidRPr="00E03192">
        <w:t xml:space="preserve">However, </w:t>
      </w:r>
      <w:r w:rsidR="00D71A05">
        <w:t xml:space="preserve">FL </w:t>
      </w:r>
      <w:r w:rsidR="00D71A05" w:rsidRPr="00E03192">
        <w:t>itself</w:t>
      </w:r>
      <w:r w:rsidRPr="00E03192">
        <w:t xml:space="preserve"> presents a significant vulnerability: when clients send data to the server, there is a risk of data leakage. This highlights the importance of incorporating </w:t>
      </w:r>
      <w:r w:rsidR="001B030C" w:rsidRPr="00386261">
        <w:rPr>
          <w:color w:val="000000" w:themeColor="text1"/>
        </w:rPr>
        <w:t>HE</w:t>
      </w:r>
      <w:r w:rsidR="001B030C" w:rsidRPr="00401F74">
        <w:rPr>
          <w:b/>
          <w:bCs/>
          <w:color w:val="EE0000"/>
        </w:rPr>
        <w:t xml:space="preserve"> </w:t>
      </w:r>
      <w:r w:rsidRPr="00E03192">
        <w:t>to enhance data security.</w:t>
      </w:r>
    </w:p>
    <w:p w14:paraId="107DC191" w14:textId="7008A9B9" w:rsidR="00075A7A" w:rsidRDefault="00612DFA" w:rsidP="00A53B29">
      <w:pPr>
        <w:pStyle w:val="PhDNormal"/>
        <w:rPr>
          <w:lang w:val="en-US"/>
        </w:rPr>
      </w:pPr>
      <w:r>
        <w:rPr>
          <w:lang w:val="en-US"/>
        </w:rPr>
        <w:t xml:space="preserve">HE </w:t>
      </w:r>
      <w:r w:rsidRPr="00A53B29">
        <w:rPr>
          <w:lang w:val="en-US"/>
        </w:rPr>
        <w:t>is</w:t>
      </w:r>
      <w:r w:rsidR="00A53B29" w:rsidRPr="00A53B29">
        <w:rPr>
          <w:lang w:val="en-US"/>
        </w:rPr>
        <w:t xml:space="preserve"> a cryptographic architecture that enables mathematical operations—specifically addition and multiplication</w:t>
      </w:r>
      <w:r w:rsidR="00401F74">
        <w:rPr>
          <w:lang w:val="en-US"/>
        </w:rPr>
        <w:t xml:space="preserve">, </w:t>
      </w:r>
      <w:r w:rsidR="00A53B29" w:rsidRPr="00A53B29">
        <w:rPr>
          <w:lang w:val="en-US"/>
        </w:rPr>
        <w:t>to be performed directly on ciphertext:</w:t>
      </w:r>
    </w:p>
    <w:p w14:paraId="6DBA7E9D" w14:textId="613D0E55" w:rsidR="00EC3A6C" w:rsidRPr="00EC3A6C" w:rsidRDefault="00EC3A6C" w:rsidP="00E03192">
      <w:pPr>
        <w:pStyle w:val="PhDNormal"/>
      </w:pPr>
      <m:oMathPara>
        <m:oMath>
          <m:r>
            <w:rPr>
              <w:rFonts w:ascii="Cambria Math" w:hAnsi="Cambria Math"/>
            </w:rPr>
            <m:t>enc</m:t>
          </m:r>
          <m:d>
            <m:dPr>
              <m:ctrlPr>
                <w:rPr>
                  <w:rFonts w:ascii="Cambria Math" w:hAnsi="Cambria Math"/>
                  <w:i/>
                </w:rPr>
              </m:ctrlPr>
            </m:dPr>
            <m:e>
              <m:r>
                <w:rPr>
                  <w:rFonts w:ascii="Cambria Math" w:hAnsi="Cambria Math"/>
                </w:rPr>
                <m:t>x+y</m:t>
              </m:r>
            </m:e>
          </m:d>
          <m:r>
            <w:rPr>
              <w:rFonts w:ascii="Cambria Math" w:hAnsi="Cambria Math"/>
            </w:rPr>
            <m:t>=enc</m:t>
          </m:r>
          <m:d>
            <m:dPr>
              <m:ctrlPr>
                <w:rPr>
                  <w:rFonts w:ascii="Cambria Math" w:hAnsi="Cambria Math"/>
                  <w:i/>
                </w:rPr>
              </m:ctrlPr>
            </m:dPr>
            <m:e>
              <m:r>
                <w:rPr>
                  <w:rFonts w:ascii="Cambria Math" w:hAnsi="Cambria Math"/>
                </w:rPr>
                <m:t>x</m:t>
              </m:r>
            </m:e>
          </m:d>
          <m:r>
            <w:rPr>
              <w:rFonts w:ascii="Cambria Math" w:hAnsi="Cambria Math"/>
            </w:rPr>
            <m:t>+enc</m:t>
          </m:r>
          <m:d>
            <m:dPr>
              <m:ctrlPr>
                <w:rPr>
                  <w:rFonts w:ascii="Cambria Math" w:hAnsi="Cambria Math"/>
                  <w:i/>
                </w:rPr>
              </m:ctrlPr>
            </m:dPr>
            <m:e>
              <m:r>
                <w:rPr>
                  <w:rFonts w:ascii="Cambria Math" w:hAnsi="Cambria Math"/>
                </w:rPr>
                <m:t>y</m:t>
              </m:r>
            </m:e>
          </m:d>
        </m:oMath>
      </m:oMathPara>
    </w:p>
    <w:p w14:paraId="42BF072A" w14:textId="6B269ED5" w:rsidR="00EC3A6C" w:rsidRPr="00BC77F9" w:rsidRDefault="00EC3A6C" w:rsidP="00E03192">
      <w:pPr>
        <w:pStyle w:val="PhDNormal"/>
      </w:pPr>
      <m:oMathPara>
        <m:oMath>
          <m:r>
            <w:rPr>
              <w:rFonts w:ascii="Cambria Math" w:hAnsi="Cambria Math"/>
            </w:rPr>
            <m:t>enc</m:t>
          </m:r>
          <m:d>
            <m:dPr>
              <m:ctrlPr>
                <w:rPr>
                  <w:rFonts w:ascii="Cambria Math" w:hAnsi="Cambria Math"/>
                  <w:i/>
                </w:rPr>
              </m:ctrlPr>
            </m:dPr>
            <m:e>
              <m:r>
                <w:rPr>
                  <w:rFonts w:ascii="Cambria Math" w:hAnsi="Cambria Math"/>
                </w:rPr>
                <m:t>xy</m:t>
              </m:r>
            </m:e>
          </m:d>
          <m:r>
            <w:rPr>
              <w:rFonts w:ascii="Cambria Math" w:hAnsi="Cambria Math"/>
            </w:rPr>
            <m:t>=enc</m:t>
          </m:r>
          <m:d>
            <m:dPr>
              <m:ctrlPr>
                <w:rPr>
                  <w:rFonts w:ascii="Cambria Math" w:hAnsi="Cambria Math"/>
                  <w:i/>
                </w:rPr>
              </m:ctrlPr>
            </m:dPr>
            <m:e>
              <m:r>
                <w:rPr>
                  <w:rFonts w:ascii="Cambria Math" w:hAnsi="Cambria Math"/>
                </w:rPr>
                <m:t>x</m:t>
              </m:r>
            </m:e>
          </m:d>
          <m:r>
            <w:rPr>
              <w:rFonts w:ascii="Cambria Math" w:hAnsi="Cambria Math"/>
            </w:rPr>
            <m:t>enc(y)</m:t>
          </m:r>
        </m:oMath>
      </m:oMathPara>
    </w:p>
    <w:p w14:paraId="183CFCB0" w14:textId="1D397A42" w:rsidR="00BE2CF5" w:rsidRDefault="00386261" w:rsidP="00BE2CF5">
      <w:pPr>
        <w:pStyle w:val="PhDNormal"/>
        <w:jc w:val="center"/>
      </w:pPr>
      <w:r w:rsidRPr="00BE2CF5">
        <w:rPr>
          <w:noProof/>
        </w:rPr>
        <w:drawing>
          <wp:anchor distT="0" distB="0" distL="114300" distR="114300" simplePos="0" relativeHeight="251675648" behindDoc="0" locked="0" layoutInCell="1" allowOverlap="1" wp14:anchorId="33D0DF78" wp14:editId="6818AC70">
            <wp:simplePos x="0" y="0"/>
            <wp:positionH relativeFrom="column">
              <wp:posOffset>1531620</wp:posOffset>
            </wp:positionH>
            <wp:positionV relativeFrom="paragraph">
              <wp:posOffset>29845</wp:posOffset>
            </wp:positionV>
            <wp:extent cx="2457450" cy="2571750"/>
            <wp:effectExtent l="19050" t="19050" r="19050" b="19050"/>
            <wp:wrapSquare wrapText="bothSides"/>
            <wp:docPr id="16398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56585" name=""/>
                    <pic:cNvPicPr/>
                  </pic:nvPicPr>
                  <pic:blipFill>
                    <a:blip r:embed="rId15">
                      <a:extLst>
                        <a:ext uri="{28A0092B-C50C-407E-A947-70E740481C1C}">
                          <a14:useLocalDpi xmlns:a14="http://schemas.microsoft.com/office/drawing/2010/main" val="0"/>
                        </a:ext>
                      </a:extLst>
                    </a:blip>
                    <a:stretch>
                      <a:fillRect/>
                    </a:stretch>
                  </pic:blipFill>
                  <pic:spPr>
                    <a:xfrm>
                      <a:off x="0" y="0"/>
                      <a:ext cx="2457450" cy="2571750"/>
                    </a:xfrm>
                    <a:prstGeom prst="rect">
                      <a:avLst/>
                    </a:prstGeom>
                    <a:ln>
                      <a:solidFill>
                        <a:schemeClr val="accent1"/>
                      </a:solidFill>
                    </a:ln>
                  </pic:spPr>
                </pic:pic>
              </a:graphicData>
            </a:graphic>
            <wp14:sizeRelV relativeFrom="margin">
              <wp14:pctHeight>0</wp14:pctHeight>
            </wp14:sizeRelV>
          </wp:anchor>
        </w:drawing>
      </w:r>
      <w:r w:rsidR="00BE2CF5">
        <w:rPr>
          <w:noProof/>
        </w:rPr>
        <mc:AlternateContent>
          <mc:Choice Requires="wps">
            <w:drawing>
              <wp:anchor distT="0" distB="0" distL="114300" distR="114300" simplePos="0" relativeHeight="251677696" behindDoc="0" locked="0" layoutInCell="1" allowOverlap="1" wp14:anchorId="504EEDA5" wp14:editId="2A94A56D">
                <wp:simplePos x="0" y="0"/>
                <wp:positionH relativeFrom="column">
                  <wp:posOffset>1528445</wp:posOffset>
                </wp:positionH>
                <wp:positionV relativeFrom="paragraph">
                  <wp:posOffset>2820670</wp:posOffset>
                </wp:positionV>
                <wp:extent cx="2457450" cy="635"/>
                <wp:effectExtent l="0" t="0" r="0" b="0"/>
                <wp:wrapSquare wrapText="bothSides"/>
                <wp:docPr id="2073915748" name="Text Box 1"/>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54F5945D" w14:textId="7B68F33D" w:rsidR="00BE2CF5" w:rsidRPr="00BE2CF5" w:rsidRDefault="00BE2CF5" w:rsidP="00BE2CF5">
                            <w:pPr>
                              <w:pStyle w:val="Caption"/>
                              <w:rPr>
                                <w:rFonts w:asciiTheme="majorBidi" w:eastAsia="Times New Roman" w:hAnsiTheme="majorBidi" w:cstheme="majorBidi"/>
                                <w:szCs w:val="22"/>
                                <w:lang w:val="en-AU"/>
                              </w:rPr>
                            </w:pPr>
                            <w:r w:rsidRPr="00BE2CF5">
                              <w:rPr>
                                <w:rFonts w:asciiTheme="majorBidi" w:hAnsiTheme="majorBidi" w:cstheme="majorBidi"/>
                              </w:rPr>
                              <w:t xml:space="preserve">Figure </w:t>
                            </w:r>
                            <w:r w:rsidRPr="00BE2CF5">
                              <w:rPr>
                                <w:rFonts w:asciiTheme="majorBidi" w:hAnsiTheme="majorBidi" w:cstheme="majorBidi"/>
                              </w:rPr>
                              <w:fldChar w:fldCharType="begin"/>
                            </w:r>
                            <w:r w:rsidRPr="00BE2CF5">
                              <w:rPr>
                                <w:rFonts w:asciiTheme="majorBidi" w:hAnsiTheme="majorBidi" w:cstheme="majorBidi"/>
                              </w:rPr>
                              <w:instrText xml:space="preserve"> SEQ Figure \* ARABIC </w:instrText>
                            </w:r>
                            <w:r w:rsidRPr="00BE2CF5">
                              <w:rPr>
                                <w:rFonts w:asciiTheme="majorBidi" w:hAnsiTheme="majorBidi" w:cstheme="majorBidi"/>
                              </w:rPr>
                              <w:fldChar w:fldCharType="separate"/>
                            </w:r>
                            <w:r w:rsidR="00E878D0">
                              <w:rPr>
                                <w:rFonts w:asciiTheme="majorBidi" w:hAnsiTheme="majorBidi" w:cstheme="majorBidi"/>
                                <w:noProof/>
                              </w:rPr>
                              <w:t>6</w:t>
                            </w:r>
                            <w:r w:rsidRPr="00BE2CF5">
                              <w:rPr>
                                <w:rFonts w:asciiTheme="majorBidi" w:hAnsiTheme="majorBidi" w:cstheme="majorBidi"/>
                              </w:rPr>
                              <w:fldChar w:fldCharType="end"/>
                            </w:r>
                            <w:r w:rsidRPr="00BE2CF5">
                              <w:rPr>
                                <w:rFonts w:asciiTheme="majorBidi" w:hAnsiTheme="majorBidi" w:cstheme="majorBidi"/>
                              </w:rPr>
                              <w:t xml:space="preserve">: homomorphic encryption architecture (visit </w:t>
                            </w:r>
                            <w:hyperlink r:id="rId16" w:history="1">
                              <w:r w:rsidRPr="00BE2CF5">
                                <w:rPr>
                                  <w:rStyle w:val="Hyperlink"/>
                                  <w:rFonts w:asciiTheme="majorBidi" w:hAnsiTheme="majorBidi" w:cstheme="majorBidi"/>
                                </w:rPr>
                                <w:t>developer.nvidia.com</w:t>
                              </w:r>
                            </w:hyperlink>
                            <w:r w:rsidRPr="00BE2CF5">
                              <w:rPr>
                                <w:rFonts w:asciiTheme="majorBidi" w:hAnsiTheme="majorBidi" w:cstheme="majorBidi"/>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EEDA5" id="_x0000_s1029" type="#_x0000_t202" style="position:absolute;left:0;text-align:left;margin-left:120.35pt;margin-top:222.1pt;width:1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yqGgIAAD8EAAAOAAAAZHJzL2Uyb0RvYy54bWysU8Fu2zAMvQ/YPwi6L07Sph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" stroked="f">
                <v:textbox style="mso-fit-shape-to-text:t" inset="0,0,0,0">
                  <w:txbxContent>
                    <w:p w14:paraId="54F5945D" w14:textId="7B68F33D" w:rsidR="00BE2CF5" w:rsidRPr="00BE2CF5" w:rsidRDefault="00BE2CF5" w:rsidP="00BE2CF5">
                      <w:pPr>
                        <w:pStyle w:val="Caption"/>
                        <w:rPr>
                          <w:rFonts w:asciiTheme="majorBidi" w:eastAsia="Times New Roman" w:hAnsiTheme="majorBidi" w:cstheme="majorBidi"/>
                          <w:szCs w:val="22"/>
                          <w:lang w:val="en-AU"/>
                        </w:rPr>
                      </w:pPr>
                      <w:r w:rsidRPr="00BE2CF5">
                        <w:rPr>
                          <w:rFonts w:asciiTheme="majorBidi" w:hAnsiTheme="majorBidi" w:cstheme="majorBidi"/>
                        </w:rPr>
                        <w:t xml:space="preserve">Figure </w:t>
                      </w:r>
                      <w:r w:rsidRPr="00BE2CF5">
                        <w:rPr>
                          <w:rFonts w:asciiTheme="majorBidi" w:hAnsiTheme="majorBidi" w:cstheme="majorBidi"/>
                        </w:rPr>
                        <w:fldChar w:fldCharType="begin"/>
                      </w:r>
                      <w:r w:rsidRPr="00BE2CF5">
                        <w:rPr>
                          <w:rFonts w:asciiTheme="majorBidi" w:hAnsiTheme="majorBidi" w:cstheme="majorBidi"/>
                        </w:rPr>
                        <w:instrText xml:space="preserve"> SEQ Figure \* ARABIC </w:instrText>
                      </w:r>
                      <w:r w:rsidRPr="00BE2CF5">
                        <w:rPr>
                          <w:rFonts w:asciiTheme="majorBidi" w:hAnsiTheme="majorBidi" w:cstheme="majorBidi"/>
                        </w:rPr>
                        <w:fldChar w:fldCharType="separate"/>
                      </w:r>
                      <w:r w:rsidR="00E878D0">
                        <w:rPr>
                          <w:rFonts w:asciiTheme="majorBidi" w:hAnsiTheme="majorBidi" w:cstheme="majorBidi"/>
                          <w:noProof/>
                        </w:rPr>
                        <w:t>6</w:t>
                      </w:r>
                      <w:r w:rsidRPr="00BE2CF5">
                        <w:rPr>
                          <w:rFonts w:asciiTheme="majorBidi" w:hAnsiTheme="majorBidi" w:cstheme="majorBidi"/>
                        </w:rPr>
                        <w:fldChar w:fldCharType="end"/>
                      </w:r>
                      <w:r w:rsidRPr="00BE2CF5">
                        <w:rPr>
                          <w:rFonts w:asciiTheme="majorBidi" w:hAnsiTheme="majorBidi" w:cstheme="majorBidi"/>
                        </w:rPr>
                        <w:t xml:space="preserve">: homomorphic encryption architecture (visit </w:t>
                      </w:r>
                      <w:hyperlink r:id="rId17" w:history="1">
                        <w:r w:rsidRPr="00BE2CF5">
                          <w:rPr>
                            <w:rStyle w:val="Hyperlink"/>
                            <w:rFonts w:asciiTheme="majorBidi" w:hAnsiTheme="majorBidi" w:cstheme="majorBidi"/>
                          </w:rPr>
                          <w:t>developer.nvidia.com</w:t>
                        </w:r>
                      </w:hyperlink>
                      <w:r w:rsidRPr="00BE2CF5">
                        <w:rPr>
                          <w:rFonts w:asciiTheme="majorBidi" w:hAnsiTheme="majorBidi" w:cstheme="majorBidi"/>
                        </w:rPr>
                        <w:t>)</w:t>
                      </w:r>
                    </w:p>
                  </w:txbxContent>
                </v:textbox>
                <w10:wrap type="square"/>
              </v:shape>
            </w:pict>
          </mc:Fallback>
        </mc:AlternateContent>
      </w:r>
    </w:p>
    <w:p w14:paraId="5A3EE0D1" w14:textId="11044847" w:rsidR="00BE2CF5" w:rsidRDefault="00BE2CF5" w:rsidP="00BE2CF5">
      <w:pPr>
        <w:pStyle w:val="PhDNormal"/>
        <w:jc w:val="center"/>
      </w:pPr>
    </w:p>
    <w:p w14:paraId="72918AA0" w14:textId="06315F43" w:rsidR="00BE2CF5" w:rsidRDefault="00BE2CF5" w:rsidP="00BE2CF5">
      <w:pPr>
        <w:pStyle w:val="PhDNormal"/>
        <w:jc w:val="center"/>
      </w:pPr>
    </w:p>
    <w:p w14:paraId="521650E6" w14:textId="3D3DD679" w:rsidR="00BE2CF5" w:rsidRDefault="00BE2CF5" w:rsidP="00BE2CF5">
      <w:pPr>
        <w:pStyle w:val="PhDNormal"/>
        <w:jc w:val="center"/>
      </w:pPr>
    </w:p>
    <w:p w14:paraId="6CB989CD" w14:textId="77777777" w:rsidR="009E73DA" w:rsidRDefault="009E73DA" w:rsidP="00A95B75">
      <w:pPr>
        <w:pStyle w:val="PhDNormal"/>
        <w:rPr>
          <w:lang w:val="en-US"/>
        </w:rPr>
      </w:pPr>
    </w:p>
    <w:p w14:paraId="03C5E338" w14:textId="77777777" w:rsidR="009E73DA" w:rsidRDefault="009E73DA" w:rsidP="00A95B75">
      <w:pPr>
        <w:pStyle w:val="PhDNormal"/>
        <w:rPr>
          <w:lang w:val="en-US"/>
        </w:rPr>
      </w:pPr>
    </w:p>
    <w:p w14:paraId="008BF093" w14:textId="77777777" w:rsidR="009E73DA" w:rsidRDefault="009E73DA" w:rsidP="00A95B75">
      <w:pPr>
        <w:pStyle w:val="PhDNormal"/>
        <w:rPr>
          <w:lang w:val="en-US"/>
        </w:rPr>
      </w:pPr>
    </w:p>
    <w:p w14:paraId="6DA55DD4" w14:textId="77777777" w:rsidR="009E73DA" w:rsidRDefault="009E73DA" w:rsidP="00A95B75">
      <w:pPr>
        <w:pStyle w:val="PhDNormal"/>
        <w:rPr>
          <w:lang w:val="en-US"/>
        </w:rPr>
      </w:pPr>
    </w:p>
    <w:p w14:paraId="2F22BB79" w14:textId="77777777" w:rsidR="009E73DA" w:rsidRDefault="009E73DA" w:rsidP="00A95B75">
      <w:pPr>
        <w:pStyle w:val="PhDNormal"/>
        <w:rPr>
          <w:lang w:val="en-US"/>
        </w:rPr>
      </w:pPr>
    </w:p>
    <w:p w14:paraId="37B2406C" w14:textId="77777777" w:rsidR="009E73DA" w:rsidRDefault="009E73DA" w:rsidP="00A95B75">
      <w:pPr>
        <w:pStyle w:val="PhDNormal"/>
        <w:rPr>
          <w:lang w:val="en-US"/>
        </w:rPr>
      </w:pPr>
    </w:p>
    <w:p w14:paraId="60045B86" w14:textId="5E0602B0" w:rsidR="00E878D0" w:rsidRPr="008243C4" w:rsidRDefault="00A53B29" w:rsidP="00472C88">
      <w:pPr>
        <w:pStyle w:val="PhDNormal"/>
        <w:rPr>
          <w:b/>
          <w:bCs/>
          <w:color w:val="EE0000"/>
        </w:rPr>
      </w:pPr>
      <w:r w:rsidRPr="00A53B29">
        <w:rPr>
          <w:lang w:val="en-US"/>
        </w:rPr>
        <w:lastRenderedPageBreak/>
        <w:t xml:space="preserve">A fundamental requirement of </w:t>
      </w:r>
      <w:r w:rsidR="00612DFA">
        <w:rPr>
          <w:lang w:val="en-US"/>
        </w:rPr>
        <w:t xml:space="preserve">HE </w:t>
      </w:r>
      <w:r w:rsidRPr="00A53B29">
        <w:rPr>
          <w:lang w:val="en-US"/>
        </w:rPr>
        <w:t xml:space="preserve">is that </w:t>
      </w:r>
      <w:r w:rsidR="00065454" w:rsidRPr="00A53B29">
        <w:rPr>
          <w:lang w:val="en-US"/>
        </w:rPr>
        <w:t>plain</w:t>
      </w:r>
      <w:r w:rsidR="00065454">
        <w:rPr>
          <w:lang w:val="en-US"/>
        </w:rPr>
        <w:t>-</w:t>
      </w:r>
      <w:r w:rsidR="00065454" w:rsidRPr="00A53B29">
        <w:rPr>
          <w:lang w:val="en-US"/>
        </w:rPr>
        <w:t>texts</w:t>
      </w:r>
      <w:r w:rsidRPr="00A53B29">
        <w:rPr>
          <w:lang w:val="en-US"/>
        </w:rPr>
        <w:t xml:space="preserve"> must be encrypted under the same key</w:t>
      </w:r>
      <w:r w:rsidR="00472C88">
        <w:rPr>
          <w:lang w:val="en-US"/>
        </w:rPr>
        <w:t xml:space="preserve">. </w:t>
      </w:r>
      <w:r w:rsidR="00472C88" w:rsidRPr="00472C88">
        <w:rPr>
          <w:lang w:val="en-US"/>
        </w:rPr>
        <w:t>Consequently, in symmetric encryption schemes, all clients generally share the same secret key, which the server must also use. In contrast, the more common approach is asymmetric encryption, where clients encrypt plaintext using a shared public key, and a corresponding private key is used for decryption. In this study, this method was briefly explored using TenSEAL and the built-in CKKS encryption scheme; however, it was not included in the comparative analysis or results.</w:t>
      </w:r>
    </w:p>
    <w:p w14:paraId="29756CC4" w14:textId="66728F8C" w:rsidR="00E03192" w:rsidRPr="00A53B29" w:rsidRDefault="00472C88" w:rsidP="00A53B29">
      <w:pPr>
        <w:pStyle w:val="PhDNormal"/>
        <w:rPr>
          <w:lang w:val="en-US"/>
        </w:rPr>
      </w:pPr>
      <w:r>
        <w:rPr>
          <w:noProof/>
        </w:rPr>
        <mc:AlternateContent>
          <mc:Choice Requires="wps">
            <w:drawing>
              <wp:anchor distT="0" distB="0" distL="114300" distR="114300" simplePos="0" relativeHeight="251680768" behindDoc="0" locked="0" layoutInCell="1" allowOverlap="1" wp14:anchorId="603D0EB9" wp14:editId="6F8CF93C">
                <wp:simplePos x="0" y="0"/>
                <wp:positionH relativeFrom="margin">
                  <wp:align>right</wp:align>
                </wp:positionH>
                <wp:positionV relativeFrom="paragraph">
                  <wp:posOffset>4214495</wp:posOffset>
                </wp:positionV>
                <wp:extent cx="5220335" cy="635"/>
                <wp:effectExtent l="0" t="0" r="0" b="8255"/>
                <wp:wrapSquare wrapText="bothSides"/>
                <wp:docPr id="1815395862" name="Text Box 1"/>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wps:spPr>
                      <wps:txbx>
                        <w:txbxContent>
                          <w:p w14:paraId="1E1058F8" w14:textId="3EB9328F" w:rsidR="00E878D0" w:rsidRPr="00E878D0" w:rsidRDefault="00E878D0" w:rsidP="00E878D0">
                            <w:pPr>
                              <w:pStyle w:val="Caption"/>
                              <w:rPr>
                                <w:rFonts w:asciiTheme="majorBidi" w:eastAsia="Times New Roman" w:hAnsiTheme="majorBidi" w:cstheme="majorBidi"/>
                                <w:szCs w:val="22"/>
                              </w:rPr>
                            </w:pPr>
                            <w:r w:rsidRPr="00E878D0">
                              <w:rPr>
                                <w:rFonts w:asciiTheme="majorBidi" w:hAnsiTheme="majorBidi" w:cstheme="majorBidi"/>
                              </w:rPr>
                              <w:t xml:space="preserve">Figure </w:t>
                            </w:r>
                            <w:r w:rsidRPr="00E878D0">
                              <w:rPr>
                                <w:rFonts w:asciiTheme="majorBidi" w:hAnsiTheme="majorBidi" w:cstheme="majorBidi"/>
                              </w:rPr>
                              <w:fldChar w:fldCharType="begin"/>
                            </w:r>
                            <w:r w:rsidRPr="00E878D0">
                              <w:rPr>
                                <w:rFonts w:asciiTheme="majorBidi" w:hAnsiTheme="majorBidi" w:cstheme="majorBidi"/>
                              </w:rPr>
                              <w:instrText xml:space="preserve"> SEQ Figure \* ARABIC </w:instrText>
                            </w:r>
                            <w:r w:rsidRPr="00E878D0">
                              <w:rPr>
                                <w:rFonts w:asciiTheme="majorBidi" w:hAnsiTheme="majorBidi" w:cstheme="majorBidi"/>
                              </w:rPr>
                              <w:fldChar w:fldCharType="separate"/>
                            </w:r>
                            <w:r w:rsidRPr="00E878D0">
                              <w:rPr>
                                <w:rFonts w:asciiTheme="majorBidi" w:hAnsiTheme="majorBidi" w:cstheme="majorBidi"/>
                                <w:noProof/>
                              </w:rPr>
                              <w:t>7</w:t>
                            </w:r>
                            <w:r w:rsidRPr="00E878D0">
                              <w:rPr>
                                <w:rFonts w:asciiTheme="majorBidi" w:hAnsiTheme="majorBidi" w:cstheme="majorBidi"/>
                              </w:rPr>
                              <w:fldChar w:fldCharType="end"/>
                            </w:r>
                            <w:r w:rsidRPr="00E878D0">
                              <w:rPr>
                                <w:rFonts w:asciiTheme="majorBidi" w:hAnsiTheme="majorBidi" w:cstheme="majorBidi"/>
                              </w:rPr>
                              <w:t xml:space="preserve">: </w:t>
                            </w:r>
                            <w:r w:rsidR="00D71A05" w:rsidRPr="00E878D0">
                              <w:rPr>
                                <w:rFonts w:asciiTheme="majorBidi" w:hAnsiTheme="majorBidi" w:cstheme="majorBidi"/>
                              </w:rPr>
                              <w:t>FedAVG</w:t>
                            </w:r>
                            <w:r w:rsidRPr="00E878D0">
                              <w:rPr>
                                <w:rFonts w:asciiTheme="majorBidi" w:hAnsiTheme="majorBidi" w:cstheme="majorBidi"/>
                              </w:rPr>
                              <w:t xml:space="preserve"> integrated with HE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D0EB9" id="_x0000_s1030" type="#_x0000_t202" style="position:absolute;left:0;text-align:left;margin-left:359.85pt;margin-top:331.85pt;width:411.05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U6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" stroked="f">
                <v:textbox style="mso-fit-shape-to-text:t" inset="0,0,0,0">
                  <w:txbxContent>
                    <w:p w14:paraId="1E1058F8" w14:textId="3EB9328F" w:rsidR="00E878D0" w:rsidRPr="00E878D0" w:rsidRDefault="00E878D0" w:rsidP="00E878D0">
                      <w:pPr>
                        <w:pStyle w:val="Caption"/>
                        <w:rPr>
                          <w:rFonts w:asciiTheme="majorBidi" w:eastAsia="Times New Roman" w:hAnsiTheme="majorBidi" w:cstheme="majorBidi"/>
                          <w:szCs w:val="22"/>
                        </w:rPr>
                      </w:pPr>
                      <w:r w:rsidRPr="00E878D0">
                        <w:rPr>
                          <w:rFonts w:asciiTheme="majorBidi" w:hAnsiTheme="majorBidi" w:cstheme="majorBidi"/>
                        </w:rPr>
                        <w:t xml:space="preserve">Figure </w:t>
                      </w:r>
                      <w:r w:rsidRPr="00E878D0">
                        <w:rPr>
                          <w:rFonts w:asciiTheme="majorBidi" w:hAnsiTheme="majorBidi" w:cstheme="majorBidi"/>
                        </w:rPr>
                        <w:fldChar w:fldCharType="begin"/>
                      </w:r>
                      <w:r w:rsidRPr="00E878D0">
                        <w:rPr>
                          <w:rFonts w:asciiTheme="majorBidi" w:hAnsiTheme="majorBidi" w:cstheme="majorBidi"/>
                        </w:rPr>
                        <w:instrText xml:space="preserve"> SEQ Figure \* ARABIC </w:instrText>
                      </w:r>
                      <w:r w:rsidRPr="00E878D0">
                        <w:rPr>
                          <w:rFonts w:asciiTheme="majorBidi" w:hAnsiTheme="majorBidi" w:cstheme="majorBidi"/>
                        </w:rPr>
                        <w:fldChar w:fldCharType="separate"/>
                      </w:r>
                      <w:r w:rsidRPr="00E878D0">
                        <w:rPr>
                          <w:rFonts w:asciiTheme="majorBidi" w:hAnsiTheme="majorBidi" w:cstheme="majorBidi"/>
                          <w:noProof/>
                        </w:rPr>
                        <w:t>7</w:t>
                      </w:r>
                      <w:r w:rsidRPr="00E878D0">
                        <w:rPr>
                          <w:rFonts w:asciiTheme="majorBidi" w:hAnsiTheme="majorBidi" w:cstheme="majorBidi"/>
                        </w:rPr>
                        <w:fldChar w:fldCharType="end"/>
                      </w:r>
                      <w:r w:rsidRPr="00E878D0">
                        <w:rPr>
                          <w:rFonts w:asciiTheme="majorBidi" w:hAnsiTheme="majorBidi" w:cstheme="majorBidi"/>
                        </w:rPr>
                        <w:t xml:space="preserve">: </w:t>
                      </w:r>
                      <w:r w:rsidR="00D71A05" w:rsidRPr="00E878D0">
                        <w:rPr>
                          <w:rFonts w:asciiTheme="majorBidi" w:hAnsiTheme="majorBidi" w:cstheme="majorBidi"/>
                        </w:rPr>
                        <w:t>FedAVG</w:t>
                      </w:r>
                      <w:r w:rsidRPr="00E878D0">
                        <w:rPr>
                          <w:rFonts w:asciiTheme="majorBidi" w:hAnsiTheme="majorBidi" w:cstheme="majorBidi"/>
                        </w:rPr>
                        <w:t xml:space="preserve"> integrated with HE architecture</w:t>
                      </w:r>
                    </w:p>
                  </w:txbxContent>
                </v:textbox>
                <w10:wrap type="square" anchorx="margin"/>
              </v:shape>
            </w:pict>
          </mc:Fallback>
        </mc:AlternateContent>
      </w:r>
      <w:r w:rsidRPr="00E878D0">
        <w:rPr>
          <w:noProof/>
          <w:lang w:val="en-US"/>
        </w:rPr>
        <w:drawing>
          <wp:anchor distT="0" distB="0" distL="114300" distR="114300" simplePos="0" relativeHeight="251678720" behindDoc="0" locked="0" layoutInCell="1" allowOverlap="1" wp14:anchorId="6FF063E7" wp14:editId="4D36D467">
            <wp:simplePos x="0" y="0"/>
            <wp:positionH relativeFrom="margin">
              <wp:align>left</wp:align>
            </wp:positionH>
            <wp:positionV relativeFrom="paragraph">
              <wp:posOffset>1798955</wp:posOffset>
            </wp:positionV>
            <wp:extent cx="5300345" cy="2378710"/>
            <wp:effectExtent l="19050" t="19050" r="14605" b="21590"/>
            <wp:wrapSquare wrapText="bothSides"/>
            <wp:docPr id="5524906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90636" name="Picture 1" descr="A diagram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00345" cy="23787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53B29" w:rsidRPr="00A53B29">
        <w:rPr>
          <w:lang w:val="en-US"/>
        </w:rPr>
        <w:t xml:space="preserve">This method introduces </w:t>
      </w:r>
      <w:r w:rsidR="00386261">
        <w:rPr>
          <w:lang w:val="en-US"/>
        </w:rPr>
        <w:t>two</w:t>
      </w:r>
      <w:r w:rsidR="00A53B29" w:rsidRPr="00A53B29">
        <w:rPr>
          <w:lang w:val="en-US"/>
        </w:rPr>
        <w:t xml:space="preserve"> critical risk</w:t>
      </w:r>
      <w:r w:rsidR="00386261">
        <w:rPr>
          <w:lang w:val="en-US"/>
        </w:rPr>
        <w:t>s</w:t>
      </w:r>
      <w:r w:rsidR="00A53B29" w:rsidRPr="00A53B29">
        <w:rPr>
          <w:lang w:val="en-US"/>
        </w:rPr>
        <w:t>:</w:t>
      </w:r>
      <w:r w:rsidR="00386261">
        <w:rPr>
          <w:lang w:val="en-US"/>
        </w:rPr>
        <w:t xml:space="preserve"> first, </w:t>
      </w:r>
      <w:r w:rsidR="00A53B29" w:rsidRPr="00A53B29">
        <w:rPr>
          <w:lang w:val="en-US"/>
        </w:rPr>
        <w:t>since all clients share the same key, compromising a single client’s key exposes the data of all other clien</w:t>
      </w:r>
      <w:r w:rsidR="00386261">
        <w:rPr>
          <w:lang w:val="en-US"/>
        </w:rPr>
        <w:t xml:space="preserve">ts. The second risk, </w:t>
      </w:r>
      <w:r>
        <w:t xml:space="preserve">The clients are </w:t>
      </w:r>
      <w:r w:rsidRPr="00472C88">
        <w:t xml:space="preserve">considered </w:t>
      </w:r>
      <w:r w:rsidRPr="00472C88">
        <w:rPr>
          <w:rStyle w:val="Strong"/>
          <w:b w:val="0"/>
          <w:bCs w:val="0"/>
        </w:rPr>
        <w:t>honest-but-curious</w:t>
      </w:r>
      <w:r>
        <w:t>; that is, they execute the machine learning algorithm faithfully but may attempt to infer or extract private information if the opportunity arises</w:t>
      </w:r>
      <w:r w:rsidR="00A53B29" w:rsidRPr="00A53B29">
        <w:rPr>
          <w:lang w:val="en-US"/>
        </w:rPr>
        <w:t xml:space="preserve">. To mitigate such risks, this standard architecture has been adapted in various ways by </w:t>
      </w:r>
      <w:r w:rsidR="00386261">
        <w:rPr>
          <w:lang w:val="en-US"/>
        </w:rPr>
        <w:t xml:space="preserve">using a technique called xMK-CKKS </w:t>
      </w:r>
      <w:r w:rsidR="00A53B29" w:rsidRPr="00A53B29">
        <w:rPr>
          <w:lang w:val="en-US"/>
        </w:rPr>
        <w:t>(see Section 2.3</w:t>
      </w:r>
      <w:r w:rsidR="00386261">
        <w:rPr>
          <w:lang w:val="en-US"/>
        </w:rPr>
        <w:t xml:space="preserve"> and 2.4</w:t>
      </w:r>
      <w:r w:rsidR="00A53B29" w:rsidRPr="00A53B29">
        <w:rPr>
          <w:lang w:val="en-US"/>
        </w:rPr>
        <w:t>).</w:t>
      </w:r>
    </w:p>
    <w:p w14:paraId="2ADFDFB7" w14:textId="6D833284" w:rsidR="00B548F6" w:rsidRPr="0047671C" w:rsidRDefault="00422494" w:rsidP="00B548F6">
      <w:pPr>
        <w:pStyle w:val="Heading2"/>
        <w:autoSpaceDE/>
        <w:autoSpaceDN/>
        <w:spacing w:after="240"/>
        <w:jc w:val="left"/>
      </w:pPr>
      <w:r>
        <w:t>MK CKKS</w:t>
      </w:r>
    </w:p>
    <w:p w14:paraId="2ADFDFB8" w14:textId="67141399" w:rsidR="00B548F6" w:rsidRDefault="003603CA" w:rsidP="00B548F6">
      <w:pPr>
        <w:pStyle w:val="PhDNormal"/>
        <w:rPr>
          <w:lang w:val="en-US"/>
        </w:rPr>
      </w:pPr>
      <w:r>
        <w:rPr>
          <w:lang w:val="en-US"/>
        </w:rPr>
        <w:t>T</w:t>
      </w:r>
      <w:r w:rsidR="00D13C22">
        <w:rPr>
          <w:lang w:val="en-US"/>
        </w:rPr>
        <w:t xml:space="preserve">o explain about xMK CKKS, one must know before about MK CKKS and LWE techniques. </w:t>
      </w:r>
    </w:p>
    <w:p w14:paraId="38824049" w14:textId="0B4E9FFD" w:rsidR="00524F01" w:rsidRDefault="00D13C22" w:rsidP="00D33E50">
      <w:pPr>
        <w:pStyle w:val="PhDNormal"/>
        <w:rPr>
          <w:lang w:val="en-US"/>
        </w:rPr>
      </w:pPr>
      <w:r>
        <w:rPr>
          <w:lang w:val="en-US"/>
        </w:rPr>
        <w:t xml:space="preserve">Consider </w:t>
      </w:r>
      <w:r w:rsidRPr="00D13C22">
        <w:rPr>
          <w:i/>
          <w:iCs/>
          <w:lang w:val="en-US"/>
        </w:rPr>
        <w:t>n</w:t>
      </w:r>
      <w:r>
        <w:rPr>
          <w:lang w:val="en-US"/>
        </w:rPr>
        <w:t xml:space="preserve"> the dimension of </w:t>
      </w:r>
      <w:r w:rsidRPr="00683F30">
        <w:rPr>
          <w:b/>
          <w:bCs/>
          <w:lang w:val="en-US"/>
        </w:rPr>
        <w:t>LWE</w:t>
      </w:r>
      <w:r>
        <w:rPr>
          <w:lang w:val="en-US"/>
        </w:rPr>
        <w:t xml:space="preserve"> for a device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the vectors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in</m:t>
            </m:r>
          </m:sub>
        </m:sSub>
        <m:r>
          <w:rPr>
            <w:rFonts w:ascii="Cambria Math" w:hAnsi="Cambria Math"/>
            <w:lang w:val="en-US"/>
          </w:rPr>
          <m:t>]</m:t>
        </m:r>
      </m:oMath>
      <w:r>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a</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oMath>
      <w:r>
        <w:rPr>
          <w:lang w:val="en-US"/>
        </w:rPr>
        <w:t xml:space="preserve"> are public, the vector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r>
          <w:rPr>
            <w:rFonts w:ascii="Cambria Math" w:hAnsi="Cambria Math"/>
            <w:lang w:val="en-US"/>
          </w:rPr>
          <m:t>]</m:t>
        </m:r>
      </m:oMath>
      <w:r>
        <w:rPr>
          <w:lang w:val="en-US"/>
        </w:rPr>
        <w:t xml:space="preserve"> </w:t>
      </w:r>
      <w:r w:rsidR="00D33E50">
        <w:rPr>
          <w:lang w:val="en-US"/>
        </w:rPr>
        <w:t>(</w:t>
      </w:r>
      <w:r w:rsidR="00D33E50" w:rsidRPr="00D33E50">
        <w:rPr>
          <w:lang w:val="en-US"/>
        </w:rPr>
        <w:t>consists of very small numbers</w:t>
      </w:r>
      <w:r w:rsidR="00D33E50">
        <w:rPr>
          <w:lang w:val="en-US"/>
        </w:rPr>
        <w:t xml:space="preserve">) </w:t>
      </w:r>
      <w:r>
        <w:rPr>
          <w:lang w:val="en-US"/>
        </w:rPr>
        <w:t xml:space="preserve">and the number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00524F01">
        <w:rPr>
          <w:lang w:val="en-US"/>
        </w:rPr>
        <w:t xml:space="preserve"> are</w:t>
      </w:r>
      <w:r>
        <w:rPr>
          <w:lang w:val="en-US"/>
        </w:rPr>
        <w:t xml:space="preserve"> generated randomly and kept in secret.</w:t>
      </w:r>
      <w:r w:rsidR="00A42392">
        <w:rPr>
          <w:lang w:val="en-US"/>
        </w:rPr>
        <w:t xml:space="preserve"> </w:t>
      </w:r>
    </w:p>
    <w:p w14:paraId="45316CB4" w14:textId="77777777" w:rsidR="00524F01" w:rsidRDefault="00524F01" w:rsidP="00B548F6">
      <w:pPr>
        <w:pStyle w:val="PhDNormal"/>
        <w:rPr>
          <w:lang w:val="en-US"/>
        </w:rPr>
      </w:pPr>
      <w:r>
        <w:rPr>
          <w:lang w:val="en-US"/>
        </w:rPr>
        <w:t>Consider the linear system:</w:t>
      </w:r>
    </w:p>
    <w:p w14:paraId="4010B50A" w14:textId="606B7C4A" w:rsidR="00D13C22" w:rsidRPr="00524F01" w:rsidRDefault="00000000" w:rsidP="00B548F6">
      <w:pPr>
        <w:pStyle w:val="PhDNormal"/>
        <w:rPr>
          <w:lang w:val="en-US"/>
        </w:rPr>
      </w:pPr>
      <m:oMathPara>
        <m:oMath>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e>
                  </m:mr>
                </m:m>
              </m:e>
            </m:mr>
          </m:m>
        </m:oMath>
      </m:oMathPara>
    </w:p>
    <w:p w14:paraId="1DDDA460" w14:textId="16703870" w:rsidR="00C3686E" w:rsidRDefault="00C3686E" w:rsidP="00C3686E">
      <w:pPr>
        <w:pStyle w:val="PhDNormal"/>
      </w:pPr>
      <w:r>
        <w:t xml:space="preserve">This linear system consists of </w:t>
      </w:r>
      <w:r w:rsidRPr="00352898">
        <w:rPr>
          <w:i/>
          <w:iCs/>
        </w:rPr>
        <w:t>N</w:t>
      </w:r>
      <w:r>
        <w:t xml:space="preserve"> equations with </w:t>
      </w:r>
      <w:r w:rsidRPr="00352898">
        <w:rPr>
          <w:i/>
          <w:iCs/>
        </w:rPr>
        <w:t>N + 1</w:t>
      </w:r>
      <w:r>
        <w:t xml:space="preserve"> unknowns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t xml:space="preserve"> and vector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t xml:space="preserve">), which leads to infinitely many solutions and therefore no unique solution. Although this may initially seem like a nonsensical mathematical construct, it has a clear interpretation in cryptography. Here,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t xml:space="preserve"> represents the private key; knowing this value allows the system to be solved (that is, to decrypt the ciphertext). The solution of the system corresponds to the plaintext. Meanwhile,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oMath>
      <w:r>
        <w:t>, which represents the public key, is used to encrypt the plaintext. This concept will become clearer when discussing MK CKKS.</w:t>
      </w:r>
      <w:r w:rsidR="00352898">
        <w:t xml:space="preserve"> </w:t>
      </w:r>
      <w:sdt>
        <w:sdtPr>
          <w:id w:val="-2097849530"/>
          <w:citation/>
        </w:sdtPr>
        <w:sdtContent>
          <w:r w:rsidR="00352898">
            <w:fldChar w:fldCharType="begin"/>
          </w:r>
          <w:r w:rsidR="00352898">
            <w:rPr>
              <w:lang w:val="en-US"/>
            </w:rPr>
            <w:instrText xml:space="preserve"> CITATION Kha19 \l 1033 </w:instrText>
          </w:r>
          <w:r w:rsidR="00352898">
            <w:fldChar w:fldCharType="separate"/>
          </w:r>
          <w:r w:rsidR="00BD5B1E" w:rsidRPr="00BD5B1E">
            <w:rPr>
              <w:noProof/>
              <w:lang w:val="en-US"/>
            </w:rPr>
            <w:t>[7]</w:t>
          </w:r>
          <w:r w:rsidR="00352898">
            <w:fldChar w:fldCharType="end"/>
          </w:r>
        </w:sdtContent>
      </w:sdt>
    </w:p>
    <w:p w14:paraId="15C049A0" w14:textId="300F9CCA" w:rsidR="001E108A" w:rsidRDefault="001E108A" w:rsidP="001E108A">
      <w:pPr>
        <w:pStyle w:val="PhDNormal"/>
        <w:rPr>
          <w:lang w:val="en-US"/>
        </w:rPr>
      </w:pPr>
      <w:r w:rsidRPr="001E108A">
        <w:rPr>
          <w:lang w:val="en-US"/>
        </w:rPr>
        <w:t>The Multi-Key CKKS (</w:t>
      </w:r>
      <w:r w:rsidRPr="00683F30">
        <w:rPr>
          <w:b/>
          <w:bCs/>
          <w:lang w:val="en-US"/>
        </w:rPr>
        <w:t>MK CKKS</w:t>
      </w:r>
      <w:r w:rsidRPr="001E108A">
        <w:rPr>
          <w:lang w:val="en-US"/>
        </w:rPr>
        <w:t>) scheme is a homomorphic encryption method based on the Learning With Errors (LWE) problem</w:t>
      </w:r>
      <w:sdt>
        <w:sdtPr>
          <w:rPr>
            <w:lang w:val="en-US"/>
          </w:rPr>
          <w:id w:val="-1671481445"/>
          <w:citation/>
        </w:sdtPr>
        <w:sdtContent>
          <w:r w:rsidR="00CF333F">
            <w:rPr>
              <w:lang w:val="en-US"/>
            </w:rPr>
            <w:fldChar w:fldCharType="begin"/>
          </w:r>
          <w:r w:rsidR="00CF333F">
            <w:rPr>
              <w:lang w:val="en-US"/>
            </w:rPr>
            <w:instrText xml:space="preserve"> CITATION Jin21 \l 1033 </w:instrText>
          </w:r>
          <w:r w:rsidR="00CF333F">
            <w:rPr>
              <w:lang w:val="en-US"/>
            </w:rPr>
            <w:fldChar w:fldCharType="separate"/>
          </w:r>
          <w:r w:rsidR="00BD5B1E">
            <w:rPr>
              <w:noProof/>
              <w:lang w:val="en-US"/>
            </w:rPr>
            <w:t xml:space="preserve"> </w:t>
          </w:r>
          <w:r w:rsidR="00BD5B1E" w:rsidRPr="00BD5B1E">
            <w:rPr>
              <w:noProof/>
              <w:lang w:val="en-US"/>
            </w:rPr>
            <w:t>[6]</w:t>
          </w:r>
          <w:r w:rsidR="00CF333F">
            <w:rPr>
              <w:lang w:val="en-US"/>
            </w:rPr>
            <w:fldChar w:fldCharType="end"/>
          </w:r>
        </w:sdtContent>
      </w:sdt>
      <w:r w:rsidRPr="001E108A">
        <w:rPr>
          <w:lang w:val="en-US"/>
        </w:rPr>
        <w:t xml:space="preserve">, specifically designed for Federated Learning models. In this scheme, each element in the vector </w:t>
      </w:r>
      <m:oMath>
        <m:r>
          <m:rPr>
            <m:sty m:val="bi"/>
          </m:rPr>
          <w:rPr>
            <w:rFonts w:ascii="Cambria Math" w:hAnsi="Cambria Math"/>
            <w:lang w:val="en-US"/>
          </w:rPr>
          <m:t>a</m:t>
        </m:r>
      </m:oMath>
      <w:r w:rsidRPr="001E108A">
        <w:rPr>
          <w:lang w:val="en-US"/>
        </w:rPr>
        <w:t xml:space="preserve"> is a polynomial from the ring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q</m:t>
            </m:r>
          </m:sub>
        </m:sSub>
      </m:oMath>
      <w:r w:rsidRPr="001E108A">
        <w:rPr>
          <w:lang w:val="en-US"/>
        </w:rPr>
        <w:t xml:space="preserve">, and the system has a dimension denoted by </w:t>
      </w:r>
      <m:oMath>
        <m:r>
          <w:rPr>
            <w:rFonts w:ascii="Cambria Math" w:hAnsi="Cambria Math"/>
            <w:lang w:val="en-US"/>
          </w:rPr>
          <m:t>n</m:t>
        </m:r>
      </m:oMath>
      <w:r w:rsidRPr="001E108A">
        <w:rPr>
          <w:lang w:val="en-US"/>
        </w:rPr>
        <w:t xml:space="preserve">. The public key is represented as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m:rPr>
            <m:sty m:val="bi"/>
          </m:rPr>
          <w:rPr>
            <w:rFonts w:ascii="Cambria Math" w:hAnsi="Cambria Math"/>
            <w:lang w:val="en-US"/>
          </w:rPr>
          <m:t>,</m:t>
        </m:r>
      </m:oMath>
      <w:r w:rsidRPr="001E108A">
        <w:rPr>
          <w:lang w:val="en-US"/>
        </w:rPr>
        <w:t xml:space="preserve"> the private key as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000329F8">
        <w:rPr>
          <w:lang w:val="en-US"/>
        </w:rPr>
        <w:t xml:space="preserve"> from </w:t>
      </w:r>
      <m:oMath>
        <m:r>
          <w:rPr>
            <w:rFonts w:ascii="Cambria Math" w:hAnsi="Cambria Math"/>
            <w:lang w:val="en-US"/>
          </w:rPr>
          <m:t>χ</m:t>
        </m:r>
      </m:oMath>
      <w:r>
        <w:rPr>
          <w:lang w:val="en-US"/>
        </w:rPr>
        <w:t>,</w:t>
      </w:r>
      <w:r w:rsidRPr="001E108A">
        <w:rPr>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Pr="001E108A">
        <w:rPr>
          <w:lang w:val="en-US"/>
        </w:rPr>
        <w:t xml:space="preserve"> corresponds to the noise vector</w:t>
      </w:r>
      <w:r w:rsidR="00A67736">
        <w:rPr>
          <w:lang w:val="en-US"/>
        </w:rPr>
        <w:t xml:space="preserve"> drawn from the error distribution  </w:t>
      </w:r>
      <m:oMath>
        <m:r>
          <w:rPr>
            <w:rFonts w:ascii="Cambria Math" w:hAnsi="Cambria Math"/>
            <w:lang w:val="en-US"/>
          </w:rPr>
          <m:t>ψ</m:t>
        </m:r>
      </m:oMath>
      <w:r w:rsidR="00A67736">
        <w:rPr>
          <w:lang w:val="en-US"/>
        </w:rPr>
        <w:t xml:space="preserve">  over Z</w:t>
      </w:r>
      <w:r w:rsidRPr="001E108A">
        <w:rPr>
          <w:lang w:val="en-US"/>
        </w:rPr>
        <w:t>.</w:t>
      </w:r>
      <w:r w:rsidR="000329F8">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w:r w:rsidR="000329F8">
        <w:rPr>
          <w:lang w:val="en-US"/>
        </w:rPr>
        <w:t xml:space="preserve"> is a public number from </w:t>
      </w:r>
      <m:oMath>
        <m:r>
          <w:rPr>
            <w:rFonts w:ascii="Cambria Math" w:hAnsi="Cambria Math"/>
            <w:lang w:val="en-US"/>
          </w:rPr>
          <m:t>χ</m:t>
        </m:r>
      </m:oMath>
      <w:r w:rsidR="000329F8">
        <w:rPr>
          <w:lang w:val="en-US"/>
        </w:rPr>
        <w:t>.</w:t>
      </w:r>
      <w:r w:rsidRPr="001E108A">
        <w:rPr>
          <w:lang w:val="en-US"/>
        </w:rPr>
        <w:t xml:space="preserve"> Let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1E108A">
        <w:rPr>
          <w:lang w:val="en-US"/>
        </w:rPr>
        <w:t xml:space="preserve"> denote the </w:t>
      </w:r>
      <w:r w:rsidR="00504672" w:rsidRPr="001E108A">
        <w:rPr>
          <w:lang w:val="en-US"/>
        </w:rPr>
        <w:t>plain text</w:t>
      </w:r>
      <w:r w:rsidRPr="001E108A">
        <w:rPr>
          <w:lang w:val="en-US"/>
        </w:rPr>
        <w:t xml:space="preserve"> to be encrypted. As previously mentioned, </w:t>
      </w:r>
      <m:oMath>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r>
          <m:rPr>
            <m:sty m:val="bi"/>
          </m:rPr>
          <w:rPr>
            <w:rFonts w:ascii="Cambria Math" w:hAnsi="Cambria Math"/>
            <w:lang w:val="en-US"/>
          </w:rPr>
          <m:t>a</m:t>
        </m:r>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Pr="001E108A">
        <w:rPr>
          <w:lang w:val="en-US"/>
        </w:rPr>
        <w:t xml:space="preserve"> </w:t>
      </w:r>
      <w:r>
        <w:rPr>
          <w:lang w:val="en-US"/>
        </w:rPr>
        <w:t xml:space="preserve">.In this case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 xml:space="preserve"> </w:t>
      </w:r>
      <w:r w:rsidRPr="001E108A">
        <w:rPr>
          <w:lang w:val="en-US"/>
        </w:rPr>
        <w:t xml:space="preserve">is defined in the ring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q</m:t>
            </m:r>
          </m:sub>
        </m:sSub>
      </m:oMath>
      <w:r w:rsidRPr="001E108A">
        <w:rPr>
          <w:lang w:val="en-US"/>
        </w:rPr>
        <w:t xml:space="preserve">. The </w:t>
      </w:r>
      <w:r w:rsidRPr="00F90D57">
        <w:rPr>
          <w:b/>
          <w:bCs/>
          <w:lang w:val="en-US"/>
        </w:rPr>
        <w:t xml:space="preserve">encryption of </w:t>
      </w:r>
      <m:oMath>
        <m:sSub>
          <m:sSubPr>
            <m:ctrlPr>
              <w:rPr>
                <w:rFonts w:ascii="Cambria Math" w:hAnsi="Cambria Math"/>
                <w:b/>
                <w:bCs/>
                <w:i/>
                <w:lang w:val="en-US"/>
              </w:rPr>
            </m:ctrlPr>
          </m:sSubPr>
          <m:e>
            <m:r>
              <m:rPr>
                <m:sty m:val="bi"/>
              </m:rPr>
              <w:rPr>
                <w:rFonts w:ascii="Cambria Math" w:hAnsi="Cambria Math"/>
                <w:lang w:val="en-US"/>
              </w:rPr>
              <m:t>m</m:t>
            </m:r>
          </m:e>
          <m:sub>
            <m:r>
              <m:rPr>
                <m:sty m:val="bi"/>
              </m:rPr>
              <w:rPr>
                <w:rFonts w:ascii="Cambria Math" w:hAnsi="Cambria Math"/>
                <w:lang w:val="en-US"/>
              </w:rPr>
              <m:t>i</m:t>
            </m:r>
          </m:sub>
        </m:sSub>
      </m:oMath>
      <w:r w:rsidRPr="001E108A">
        <w:rPr>
          <w:lang w:val="en-US"/>
        </w:rPr>
        <w:t xml:space="preserve"> under the private key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1E108A">
        <w:rPr>
          <w:lang w:val="en-US"/>
        </w:rPr>
        <w:t xml:space="preserve"> for device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sidRPr="001E108A">
        <w:rPr>
          <w:lang w:val="en-US"/>
        </w:rPr>
        <w:t xml:space="preserve"> is expressed as the </w:t>
      </w:r>
      <w:r w:rsidR="004B04FB">
        <w:rPr>
          <w:lang w:val="en-US"/>
        </w:rPr>
        <w:t xml:space="preserve">ciphertext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0329F8">
        <w:rPr>
          <w:lang w:val="en-US"/>
        </w:rPr>
        <w:t xml:space="preserve"> </w:t>
      </w:r>
    </w:p>
    <w:p w14:paraId="5C4763D4" w14:textId="4C5C970D" w:rsidR="000329F8" w:rsidRPr="00F90D57" w:rsidRDefault="00000000" w:rsidP="001E108A">
      <w:pPr>
        <w:pStyle w:val="PhDNormal"/>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qArr>
            </m:e>
          </m:d>
        </m:oMath>
      </m:oMathPara>
    </w:p>
    <w:p w14:paraId="3BB5B3DE" w14:textId="54FC6E2C" w:rsidR="00F90D57" w:rsidRDefault="00F90D57" w:rsidP="00F90D57">
      <w:pPr>
        <w:pStyle w:val="PhDNormal"/>
        <w:rPr>
          <w:lang w:val="en-US"/>
        </w:rPr>
      </w:pPr>
      <m:oMath>
        <m:r>
          <w:rPr>
            <w:rFonts w:ascii="Cambria Math" w:hAnsi="Cambria Math"/>
            <w:lang w:val="en-US"/>
          </w:rPr>
          <m:t>a=</m:t>
        </m:r>
        <m:r>
          <m:rPr>
            <m:sty m:val="bi"/>
          </m:rP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 b=</m:t>
        </m:r>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r>
          <w:rPr>
            <w:rFonts w:ascii="Cambria Math" w:hAnsi="Cambria Math"/>
            <w:lang w:val="en-US"/>
          </w:rPr>
          <m:t>[0]</m:t>
        </m:r>
      </m:oMath>
      <w:r w:rsidR="00D727CF">
        <w:rPr>
          <w:lang w:val="en-US"/>
        </w:rPr>
        <w:t xml:space="preserve"> (notice </w:t>
      </w:r>
      <m:oMath>
        <m:r>
          <w:rPr>
            <w:rFonts w:ascii="Cambria Math" w:hAnsi="Cambria Math"/>
            <w:lang w:val="en-US"/>
          </w:rPr>
          <m:t>b≠</m:t>
        </m:r>
        <m:r>
          <m:rPr>
            <m:sty m:val="bi"/>
          </m:rPr>
          <w:rPr>
            <w:rFonts w:ascii="Cambria Math" w:hAnsi="Cambria Math"/>
            <w:lang w:val="en-US"/>
          </w:rPr>
          <m:t>b</m:t>
        </m:r>
      </m:oMath>
      <w:r w:rsidR="00D727CF" w:rsidRPr="00D727CF">
        <w:rPr>
          <w:lang w:val="en-US"/>
        </w:rPr>
        <w:t>)</w:t>
      </w:r>
      <w:r>
        <w:rPr>
          <w:lang w:val="en-US"/>
        </w:rPr>
        <w:t xml:space="preserve">,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oMath>
      <w:r>
        <w:rPr>
          <w:lang w:val="en-US"/>
        </w:rPr>
        <w:t xml:space="preserve"> and </w:t>
      </w:r>
      <m:oMath>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oMath>
      <w:r>
        <w:rPr>
          <w:lang w:val="en-US"/>
        </w:rPr>
        <w:t xml:space="preserve">  from </w:t>
      </w:r>
      <m:oMath>
        <m:r>
          <w:rPr>
            <w:rFonts w:ascii="Cambria Math" w:hAnsi="Cambria Math"/>
            <w:lang w:val="en-US"/>
          </w:rPr>
          <m:t>ψ</m:t>
        </m:r>
      </m:oMath>
      <w:r>
        <w:rPr>
          <w:lang w:val="en-US"/>
        </w:rPr>
        <w:t xml:space="preserve">. </w:t>
      </w:r>
      <w:r w:rsidRPr="00F90D57">
        <w:rPr>
          <w:b/>
          <w:bCs/>
          <w:lang w:val="en-US"/>
        </w:rPr>
        <w:t xml:space="preserve">The decryption of </w:t>
      </w:r>
      <m:oMath>
        <m:sSub>
          <m:sSubPr>
            <m:ctrlPr>
              <w:rPr>
                <w:rFonts w:ascii="Cambria Math" w:hAnsi="Cambria Math"/>
                <w:b/>
                <w:bCs/>
                <w:i/>
                <w:lang w:val="en-US"/>
              </w:rPr>
            </m:ctrlPr>
          </m:sSubPr>
          <m:e>
            <m:r>
              <m:rPr>
                <m:sty m:val="bi"/>
              </m:rPr>
              <w:rPr>
                <w:rFonts w:ascii="Cambria Math" w:hAnsi="Cambria Math"/>
                <w:lang w:val="en-US"/>
              </w:rPr>
              <m:t>ct</m:t>
            </m:r>
          </m:e>
          <m:sub>
            <m:r>
              <m:rPr>
                <m:sty m:val="bi"/>
              </m:rPr>
              <w:rPr>
                <w:rFonts w:ascii="Cambria Math" w:hAnsi="Cambria Math"/>
                <w:lang w:val="en-US"/>
              </w:rPr>
              <m:t>i</m:t>
            </m:r>
          </m:sub>
        </m:sSub>
      </m:oMath>
      <w:r>
        <w:rPr>
          <w:lang w:val="en-US"/>
        </w:rPr>
        <w:t xml:space="preserve"> using </w:t>
      </w:r>
      <m:oMath>
        <m:sSub>
          <m:sSubPr>
            <m:ctrlPr>
              <w:rPr>
                <w:rFonts w:ascii="Cambria Math" w:hAnsi="Cambria Math"/>
                <w:i/>
                <w:lang w:val="en-US"/>
              </w:rPr>
            </m:ctrlPr>
          </m:sSubPr>
          <m:e>
            <m:r>
              <w:rPr>
                <w:rFonts w:ascii="Cambria Math" w:hAnsi="Cambria Math"/>
                <w:lang w:val="en-US"/>
              </w:rPr>
              <m:t>sk</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oMath>
      <w:r>
        <w:rPr>
          <w:lang w:val="en-US"/>
        </w:rPr>
        <w:t xml:space="preserve"> will be given by the scalar product: </w:t>
      </w:r>
    </w:p>
    <w:p w14:paraId="786C7B33" w14:textId="3EA7AC31" w:rsidR="00D727CF" w:rsidRDefault="00F90D57" w:rsidP="00F90D57">
      <w:pPr>
        <w:pStyle w:val="PhDNormal"/>
        <w:rPr>
          <w:lang w:val="en-US"/>
        </w:rPr>
      </w:pPr>
      <m:oMath>
        <m:r>
          <w:rPr>
            <w:rFonts w:ascii="Cambria Math" w:hAnsi="Cambria Math"/>
            <w:lang w:val="en-US"/>
          </w:rPr>
          <m:t>&lt;</m:t>
        </m:r>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sk</m:t>
            </m:r>
          </m:e>
          <m:sub>
            <m:r>
              <w:rPr>
                <w:rFonts w:ascii="Cambria Math" w:hAnsi="Cambria Math"/>
                <w:lang w:val="en-US"/>
              </w:rPr>
              <m:t>i</m:t>
            </m:r>
          </m:sub>
        </m:sSub>
        <m:r>
          <w:rPr>
            <w:rFonts w:ascii="Cambria Math" w:hAnsi="Cambria Math"/>
            <w:lang w:val="en-US"/>
          </w:rPr>
          <m:t xml:space="preserve">&gt; =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m:t>
        </m:r>
      </m:oMath>
      <w:r w:rsidR="00D727CF">
        <w:rPr>
          <w:lang w:val="en-US"/>
        </w:rPr>
        <w:t xml:space="preserve"> </w:t>
      </w:r>
    </w:p>
    <w:p w14:paraId="1F8F843A" w14:textId="4185ADA4" w:rsidR="00D727CF" w:rsidRDefault="00D727CF" w:rsidP="00F90D57">
      <w:pPr>
        <w:pStyle w:val="PhDNormal"/>
        <w:rPr>
          <w:lang w:val="en-US"/>
        </w:rPr>
      </w:pPr>
      <m:oMath>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 </m:t>
        </m:r>
      </m:oMath>
      <w:r>
        <w:rPr>
          <w:lang w:val="en-US"/>
        </w:rPr>
        <w:t xml:space="preserve"> </w:t>
      </w:r>
    </w:p>
    <w:p w14:paraId="0132AAFA" w14:textId="40633E40" w:rsidR="00D727CF" w:rsidRDefault="00D727CF" w:rsidP="00D727CF">
      <w:pPr>
        <w:pStyle w:val="PhDNormal"/>
        <w:rPr>
          <w:lang w:val="en-US"/>
        </w:rPr>
      </w:pPr>
      <m:oMath>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 </m:t>
        </m:r>
      </m:oMath>
      <w:r>
        <w:rPr>
          <w:lang w:val="en-US"/>
        </w:rPr>
        <w:t xml:space="preserve"> </w:t>
      </w:r>
    </w:p>
    <w:p w14:paraId="4B5E19E2" w14:textId="3A57F6A4" w:rsidR="00D727CF" w:rsidRDefault="00D727CF" w:rsidP="00D727CF">
      <w:pPr>
        <w:pStyle w:val="PhDNormal"/>
        <w:rPr>
          <w:lang w:val="en-US"/>
        </w:rPr>
      </w:pPr>
      <m:oMath>
        <m:r>
          <w:rPr>
            <w:rFonts w:ascii="Cambria Math" w:hAnsi="Cambria Math"/>
            <w:lang w:val="en-US"/>
          </w:rPr>
          <m:t xml:space="preserve">                      = </m:t>
        </m:r>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i</m:t>
            </m:r>
          </m:sub>
        </m:sSub>
        <m:r>
          <m:rPr>
            <m:sty m:val="bi"/>
          </m:rPr>
          <w:rPr>
            <w:rFonts w:ascii="Cambria Math" w:hAnsi="Cambria Math"/>
            <w:lang w:val="en-US"/>
          </w:rPr>
          <m:t>∙a</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i</m:t>
            </m:r>
          </m:sub>
        </m:sSub>
        <m:r>
          <m:rPr>
            <m:sty m:val="bi"/>
          </m:rPr>
          <w:rPr>
            <w:rFonts w:ascii="Cambria Math" w:hAnsi="Cambria Math"/>
            <w:lang w:val="en-US"/>
          </w:rPr>
          <m:t>∙a∙</m:t>
        </m:r>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 xml:space="preserve">  mod q </m:t>
        </m:r>
      </m:oMath>
      <w:r>
        <w:rPr>
          <w:lang w:val="en-US"/>
        </w:rPr>
        <w:t xml:space="preserve"> </w:t>
      </w:r>
    </w:p>
    <w:p w14:paraId="74C1D6E6" w14:textId="41C2EC26" w:rsidR="00D727CF" w:rsidRDefault="00D727CF" w:rsidP="00D727CF">
      <w:pPr>
        <w:pStyle w:val="PhDNormal"/>
        <w:rPr>
          <w:lang w:val="en-US"/>
        </w:rPr>
      </w:pPr>
      <m:oMath>
        <m:r>
          <w:rPr>
            <w:rFonts w:ascii="Cambria Math" w:hAnsi="Cambria Math"/>
            <w:lang w:val="en-US"/>
          </w:rPr>
          <m:t xml:space="preserve">                      = </m:t>
        </m:r>
        <m:sSub>
          <m:sSubPr>
            <m:ctrlPr>
              <w:rPr>
                <w:rFonts w:ascii="Cambria Math" w:hAnsi="Cambria Math"/>
                <w:b/>
                <w:bCs/>
                <w:i/>
                <w:lang w:val="en-US"/>
              </w:rPr>
            </m:ctrlPr>
          </m:sSubPr>
          <m:e>
            <m:r>
              <m:rPr>
                <m:sty m:val="bi"/>
              </m:rPr>
              <w:rPr>
                <w:rFonts w:ascii="Cambria Math" w:hAnsi="Cambria Math"/>
                <w:lang w:val="en-US"/>
              </w:rPr>
              <m:t>v</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e</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e</m:t>
            </m:r>
          </m:e>
          <m:sub>
            <m:r>
              <m:rPr>
                <m:sty m:val="bi"/>
              </m:rPr>
              <w:rPr>
                <w:rFonts w:ascii="Cambria Math" w:hAnsi="Cambria Math"/>
                <w:lang w:val="en-US"/>
              </w:rPr>
              <m:t>0</m:t>
            </m:r>
          </m:sub>
          <m:sup>
            <m:sSub>
              <m:sSubPr>
                <m:ctrlPr>
                  <w:rPr>
                    <w:rFonts w:ascii="Cambria Math" w:hAnsi="Cambria Math"/>
                    <w:b/>
                    <w:bCs/>
                    <w:i/>
                    <w:lang w:val="en-US"/>
                  </w:rPr>
                </m:ctrlPr>
              </m:sSubPr>
              <m:e>
                <m:r>
                  <m:rPr>
                    <m:sty m:val="bi"/>
                  </m:rPr>
                  <w:rPr>
                    <w:rFonts w:ascii="Cambria Math" w:hAnsi="Cambria Math"/>
                    <w:lang w:val="en-US"/>
                  </w:rPr>
                  <m:t>d</m:t>
                </m:r>
              </m:e>
              <m:sub>
                <m:r>
                  <m:rPr>
                    <m:sty m:val="bi"/>
                  </m:rPr>
                  <w:rPr>
                    <w:rFonts w:ascii="Cambria Math" w:hAnsi="Cambria Math"/>
                    <w:lang w:val="en-US"/>
                  </w:rPr>
                  <m:t>i</m:t>
                </m:r>
              </m:sub>
            </m:sSub>
          </m:sup>
        </m:sSubSup>
        <m:r>
          <m:rPr>
            <m:sty m:val="bi"/>
          </m:rP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e</m:t>
            </m:r>
          </m:e>
          <m:sub>
            <m:r>
              <m:rPr>
                <m:sty m:val="bi"/>
              </m:rPr>
              <w:rPr>
                <w:rFonts w:ascii="Cambria Math" w:hAnsi="Cambria Math"/>
                <w:lang w:val="en-US"/>
              </w:rPr>
              <m:t>1</m:t>
            </m:r>
          </m:sub>
          <m:sup>
            <m:sSub>
              <m:sSubPr>
                <m:ctrlPr>
                  <w:rPr>
                    <w:rFonts w:ascii="Cambria Math" w:hAnsi="Cambria Math"/>
                    <w:b/>
                    <w:bCs/>
                    <w:i/>
                    <w:lang w:val="en-US"/>
                  </w:rPr>
                </m:ctrlPr>
              </m:sSubPr>
              <m:e>
                <m:r>
                  <m:rPr>
                    <m:sty m:val="bi"/>
                  </m:rPr>
                  <w:rPr>
                    <w:rFonts w:ascii="Cambria Math" w:hAnsi="Cambria Math"/>
                    <w:lang w:val="en-US"/>
                  </w:rPr>
                  <m:t>d</m:t>
                </m:r>
              </m:e>
              <m:sub>
                <m:r>
                  <m:rPr>
                    <m:sty m:val="bi"/>
                  </m:rPr>
                  <w:rPr>
                    <w:rFonts w:ascii="Cambria Math" w:hAnsi="Cambria Math"/>
                    <w:lang w:val="en-US"/>
                  </w:rPr>
                  <m:t>i</m:t>
                </m:r>
              </m:sub>
            </m:sSub>
          </m:sup>
        </m:sSubSup>
        <m:r>
          <m:rPr>
            <m:sty m:val="bi"/>
          </m:rPr>
          <w:rPr>
            <w:rFonts w:ascii="Cambria Math" w:hAnsi="Cambria Math"/>
            <w:lang w:val="en-US"/>
          </w:rPr>
          <m:t xml:space="preserve"> ∙</m:t>
        </m:r>
        <m:sSub>
          <m:sSubPr>
            <m:ctrlPr>
              <w:rPr>
                <w:rFonts w:ascii="Cambria Math" w:hAnsi="Cambria Math"/>
                <w:b/>
                <w:bCs/>
                <w:i/>
                <w:lang w:val="en-US"/>
              </w:rPr>
            </m:ctrlPr>
          </m:sSubPr>
          <m:e>
            <m:r>
              <m:rPr>
                <m:sty m:val="bi"/>
              </m:rPr>
              <w:rPr>
                <w:rFonts w:ascii="Cambria Math" w:hAnsi="Cambria Math"/>
                <w:lang w:val="en-US"/>
              </w:rPr>
              <m:t>s</m:t>
            </m:r>
          </m:e>
          <m:sub>
            <m:r>
              <m:rPr>
                <m:sty m:val="bi"/>
              </m:rPr>
              <w:rPr>
                <w:rFonts w:ascii="Cambria Math" w:hAnsi="Cambria Math"/>
                <w:lang w:val="en-US"/>
              </w:rPr>
              <m:t>i</m:t>
            </m:r>
          </m:sub>
        </m:sSub>
        <m:r>
          <w:rPr>
            <w:rFonts w:ascii="Cambria Math" w:hAnsi="Cambria Math"/>
            <w:lang w:val="en-US"/>
          </w:rPr>
          <m:t xml:space="preserve">  mod q</m:t>
        </m:r>
      </m:oMath>
      <w:r>
        <w:rPr>
          <w:lang w:val="en-US"/>
        </w:rPr>
        <w:t xml:space="preserve"> </w:t>
      </w:r>
    </w:p>
    <w:p w14:paraId="1C05DBAE" w14:textId="77777777" w:rsidR="00D727CF" w:rsidRDefault="00D727CF" w:rsidP="00D727CF">
      <w:pPr>
        <w:pStyle w:val="PhDNormal"/>
        <w:rPr>
          <w:lang w:val="en-US"/>
        </w:rPr>
      </w:pPr>
      <w:r>
        <w:rPr>
          <w:lang w:val="en-US"/>
        </w:rPr>
        <w:lastRenderedPageBreak/>
        <w:t xml:space="preserve">Neglecting terms with </w:t>
      </w:r>
      <m:oMath>
        <m:r>
          <w:rPr>
            <w:rFonts w:ascii="Cambria Math" w:hAnsi="Cambria Math"/>
            <w:lang w:val="en-US"/>
          </w:rPr>
          <m:t>e</m:t>
        </m:r>
      </m:oMath>
      <w:r>
        <w:rPr>
          <w:lang w:val="en-US"/>
        </w:rPr>
        <w:t>, the result will be:</w:t>
      </w:r>
    </w:p>
    <w:p w14:paraId="7D2F6EFE" w14:textId="67841AB7" w:rsidR="00D727CF" w:rsidRDefault="00D727CF" w:rsidP="00D727CF">
      <w:pPr>
        <w:pStyle w:val="PhDNormal"/>
        <w:rPr>
          <w:lang w:val="en-US"/>
        </w:rPr>
      </w:pPr>
      <w:r>
        <w:rPr>
          <w:lang w:val="en-US"/>
        </w:rPr>
        <w:t xml:space="preserve"> </w:t>
      </w:r>
      <m:oMath>
        <m:r>
          <w:rPr>
            <w:rFonts w:ascii="Cambria Math" w:hAnsi="Cambria Math"/>
            <w:lang w:val="en-US"/>
          </w:rPr>
          <m:t>&lt;</m:t>
        </m:r>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sk</m:t>
            </m:r>
          </m:e>
          <m:sub>
            <m:r>
              <w:rPr>
                <w:rFonts w:ascii="Cambria Math" w:hAnsi="Cambria Math"/>
                <w:lang w:val="en-US"/>
              </w:rPr>
              <m:t>i</m:t>
            </m:r>
          </m:sub>
        </m:sSub>
        <m:r>
          <w:rPr>
            <w:rFonts w:ascii="Cambria Math" w:hAnsi="Cambria Math"/>
            <w:lang w:val="en-US"/>
          </w:rPr>
          <m:t xml:space="preserve">&gt;≈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Pr>
          <w:lang w:val="en-US"/>
        </w:rPr>
        <w:t xml:space="preserve"> </w:t>
      </w:r>
    </w:p>
    <w:p w14:paraId="294F7E5D" w14:textId="32DD5D2B" w:rsidR="00D727CF" w:rsidRDefault="00677A2E" w:rsidP="00677A2E">
      <w:pPr>
        <w:pStyle w:val="PhDNormal"/>
        <w:rPr>
          <w:lang w:val="en-US"/>
        </w:rPr>
      </w:pPr>
      <w:r>
        <w:rPr>
          <w:lang w:val="en-US"/>
        </w:rPr>
        <w:t xml:space="preserve">This method has an </w:t>
      </w:r>
      <w:r w:rsidRPr="00683F30">
        <w:rPr>
          <w:b/>
          <w:bCs/>
          <w:lang w:val="en-US"/>
        </w:rPr>
        <w:t>additive homomorphism</w:t>
      </w:r>
      <w:r>
        <w:rPr>
          <w:lang w:val="en-US"/>
        </w:rPr>
        <w:t xml:space="preserve"> property</w:t>
      </w:r>
      <w:sdt>
        <w:sdtPr>
          <w:rPr>
            <w:lang w:val="en-US"/>
          </w:rPr>
          <w:id w:val="1380047301"/>
          <w:citation/>
        </w:sdtPr>
        <w:sdtContent>
          <w:r w:rsidR="00CF333F">
            <w:rPr>
              <w:lang w:val="en-US"/>
            </w:rPr>
            <w:fldChar w:fldCharType="begin"/>
          </w:r>
          <w:r w:rsidR="00CF333F">
            <w:rPr>
              <w:lang w:val="en-US"/>
            </w:rPr>
            <w:instrText xml:space="preserve"> CITATION Jin21 \l 1033 </w:instrText>
          </w:r>
          <w:r w:rsidR="00CF333F">
            <w:rPr>
              <w:lang w:val="en-US"/>
            </w:rPr>
            <w:fldChar w:fldCharType="separate"/>
          </w:r>
          <w:r w:rsidR="00BD5B1E">
            <w:rPr>
              <w:noProof/>
              <w:lang w:val="en-US"/>
            </w:rPr>
            <w:t xml:space="preserve"> </w:t>
          </w:r>
          <w:r w:rsidR="00BD5B1E" w:rsidRPr="00BD5B1E">
            <w:rPr>
              <w:noProof/>
              <w:lang w:val="en-US"/>
            </w:rPr>
            <w:t>[6]</w:t>
          </w:r>
          <w:r w:rsidR="00CF333F">
            <w:rPr>
              <w:lang w:val="en-US"/>
            </w:rPr>
            <w:fldChar w:fldCharType="end"/>
          </w:r>
        </w:sdtContent>
      </w:sdt>
      <w:r>
        <w:rPr>
          <w:lang w:val="en-US"/>
        </w:rPr>
        <w:t xml:space="preserve">. Let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Pr>
          <w:lang w:val="en-US"/>
        </w:rPr>
        <w:t xml:space="preserve"> and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Pr>
          <w:lang w:val="en-US"/>
        </w:rPr>
        <w:t xml:space="preserve"> be the ciphertexts of the plaintexts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oMath>
      <w:r>
        <w:rPr>
          <w:lang w:val="en-US"/>
        </w:rPr>
        <w:t xml:space="preserve"> from the devices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oMath>
      <w:r>
        <w:rPr>
          <w:lang w:val="en-US"/>
        </w:rPr>
        <w:t xml:space="preserve">. The addition of the ciphertexts is defined by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r>
          <w:rPr>
            <w:rFonts w:ascii="Cambria Math" w:hAnsi="Cambria Math"/>
            <w:lang w:val="en-US"/>
          </w:rPr>
          <m:t xml:space="preserve"> </m:t>
        </m:r>
      </m:oMath>
      <w:r w:rsidR="00683F30">
        <w:rPr>
          <w:lang w:val="en-US"/>
        </w:rPr>
        <w:t>=</w:t>
      </w:r>
      <w:r w:rsidR="004B2408">
        <w:rPr>
          <w:lang w:val="en-US"/>
        </w:rPr>
        <w:t xml:space="preserve"> </w:t>
      </w:r>
      <w:r w:rsidR="00683F30">
        <w:rPr>
          <w:lang w:val="en-US"/>
        </w:rPr>
        <w:t>(</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683F30"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oMath>
      <w:r w:rsidR="00683F30">
        <w:rPr>
          <w:lang w:val="en-US"/>
        </w:rPr>
        <w:t xml:space="preserve">), it can be decrypted using </w:t>
      </w:r>
      <m:oMath>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oMath>
      <w:r w:rsidR="00683F30">
        <w:rPr>
          <w:lang w:val="en-US"/>
        </w:rPr>
        <w:t>.</w:t>
      </w:r>
    </w:p>
    <w:p w14:paraId="73A799D1" w14:textId="4836A9AC" w:rsidR="00683F30" w:rsidRDefault="00683F30" w:rsidP="00677A2E">
      <w:pPr>
        <w:pStyle w:val="PhDNormal"/>
        <w:rPr>
          <w:lang w:val="en-US"/>
        </w:rPr>
      </w:pPr>
      <m:oMath>
        <m:r>
          <w:rPr>
            <w:rFonts w:ascii="Cambria Math" w:hAnsi="Cambria Math"/>
            <w:lang w:val="en-US"/>
          </w:rPr>
          <m:t>&lt;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 xml:space="preserve">&gt; =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 xml:space="preserve">  mod q</m:t>
        </m:r>
      </m:oMath>
      <w:r>
        <w:rPr>
          <w:lang w:val="en-US"/>
        </w:rPr>
        <w:t xml:space="preserve"> </w:t>
      </w:r>
    </w:p>
    <w:p w14:paraId="70790210" w14:textId="6D510D81" w:rsidR="00683F30" w:rsidRDefault="00683F30" w:rsidP="00683F30">
      <w:pPr>
        <w:pStyle w:val="PhDNormal"/>
        <w:rPr>
          <w:lang w:val="en-US"/>
        </w:rPr>
      </w:pPr>
      <m:oMath>
        <m:r>
          <w:rPr>
            <w:rFonts w:ascii="Cambria Math" w:hAnsi="Cambria Math"/>
            <w:lang w:val="en-US"/>
          </w:rPr>
          <m:t xml:space="preserve">                          =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  mod q</m:t>
        </m:r>
      </m:oMath>
      <w:r>
        <w:rPr>
          <w:lang w:val="en-US"/>
        </w:rPr>
        <w:t xml:space="preserve"> </w:t>
      </w:r>
    </w:p>
    <w:p w14:paraId="20357919" w14:textId="4BBCA376" w:rsidR="00683F30" w:rsidRDefault="005B0509" w:rsidP="00683F30">
      <w:pPr>
        <w:pStyle w:val="PhDNormal"/>
        <w:rPr>
          <w:lang w:val="en-US"/>
        </w:rPr>
      </w:pPr>
      <m:oMath>
        <m:r>
          <w:rPr>
            <w:rFonts w:ascii="Cambria Math" w:hAnsi="Cambria Math"/>
            <w:lang w:val="en-US"/>
          </w:rPr>
          <m:t xml:space="preserve">                          =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xml:space="preserve">  mod q</m:t>
        </m:r>
      </m:oMath>
      <w:r>
        <w:rPr>
          <w:lang w:val="en-US"/>
        </w:rPr>
        <w:t xml:space="preserve"> </w:t>
      </w:r>
    </w:p>
    <w:p w14:paraId="05A9F450" w14:textId="5615BC8F" w:rsidR="00790D28" w:rsidRDefault="004B2408" w:rsidP="00683F30">
      <w:pPr>
        <w:pStyle w:val="PhDNormal"/>
        <w:rPr>
          <w:lang w:val="en-US"/>
        </w:rPr>
      </w:pPr>
      <w:r w:rsidRPr="004B2408">
        <w:rPr>
          <w:lang w:val="en-US"/>
        </w:rPr>
        <w:t xml:space="preserve">Our team extended this architecture to demonstrate the </w:t>
      </w:r>
      <w:r w:rsidRPr="004B2408">
        <w:rPr>
          <w:b/>
          <w:bCs/>
          <w:lang w:val="en-US"/>
        </w:rPr>
        <w:t>multiplicative homomorphism</w:t>
      </w:r>
      <w:r w:rsidRPr="004B2408">
        <w:rPr>
          <w:lang w:val="en-US"/>
        </w:rPr>
        <w:t xml:space="preserve"> property; however, the proof remains incomplete and could be addressed in future work.</w:t>
      </w:r>
    </w:p>
    <w:p w14:paraId="68C4261E" w14:textId="52E284C1" w:rsidR="00790D28" w:rsidRDefault="00790D28" w:rsidP="00683F30">
      <w:pPr>
        <w:pStyle w:val="PhDNormal"/>
        <w:rPr>
          <w:lang w:val="en-US"/>
        </w:rPr>
      </w:pPr>
      <w:r>
        <w:rPr>
          <w:lang w:val="en-US"/>
        </w:rPr>
        <w:t xml:space="preserve">Given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4B2408">
        <w:rPr>
          <w:lang w:val="en-US"/>
        </w:rPr>
        <w:t xml:space="preserve"> and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sidR="004B2408">
        <w:rPr>
          <w:lang w:val="en-US"/>
        </w:rPr>
        <w:t xml:space="preserve">. The multiplication of ciphertexts could be defined as: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4B2408"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00CF333F"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sidR="00CF333F">
        <w:rPr>
          <w:lang w:val="en-US"/>
        </w:rPr>
        <w:t xml:space="preserve">. This may be decrypted using </w:t>
      </w:r>
      <m:oMath>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d>
      </m:oMath>
      <w:r w:rsidR="00CF333F">
        <w:rPr>
          <w:lang w:val="en-US"/>
        </w:rPr>
        <w:t>.</w:t>
      </w:r>
      <w:r w:rsidR="0019160C">
        <w:rPr>
          <w:lang w:val="en-US"/>
        </w:rPr>
        <w:t xml:space="preserve"> Neglecting </w:t>
      </w:r>
      <m:oMath>
        <m:r>
          <w:rPr>
            <w:rFonts w:ascii="Cambria Math" w:hAnsi="Cambria Math"/>
            <w:lang w:val="en-US"/>
          </w:rPr>
          <m:t>e:</m:t>
        </m:r>
      </m:oMath>
    </w:p>
    <w:p w14:paraId="1D76232D" w14:textId="3F7665E4" w:rsidR="00CF333F" w:rsidRPr="0019160C" w:rsidRDefault="00CF333F" w:rsidP="00683F30">
      <w:pPr>
        <w:pStyle w:val="PhDNormal"/>
        <w:rPr>
          <w:lang w:val="en-US"/>
        </w:rPr>
      </w:pPr>
      <m:oMathPara>
        <m:oMath>
          <m:r>
            <w:rPr>
              <w:rFonts w:ascii="Cambria Math" w:hAnsi="Cambria Math"/>
              <w:lang w:val="en-US"/>
            </w:rPr>
            <m:t>&lt;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&gt;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xml:space="preserve">  mod q</m:t>
          </m:r>
        </m:oMath>
      </m:oMathPara>
    </w:p>
    <w:p w14:paraId="594C4524" w14:textId="3C751448" w:rsidR="004B2408" w:rsidRPr="00D727CF" w:rsidRDefault="0019160C" w:rsidP="0019160C">
      <w:pPr>
        <w:pStyle w:val="PhDNormal"/>
        <w:rPr>
          <w:lang w:val="en-US"/>
        </w:rPr>
      </w:pPr>
      <w:r w:rsidRPr="0019160C">
        <w:rPr>
          <w:lang w:val="en-US"/>
        </w:rPr>
        <w:t>However, these vectors have a dimension of 5, whereas it should be 3. This highlights the need for re-linearization, which is left for future work.</w:t>
      </w:r>
    </w:p>
    <w:p w14:paraId="522F9B11" w14:textId="2F747CDC" w:rsidR="00790D28" w:rsidRDefault="003603CA" w:rsidP="00790D28">
      <w:pPr>
        <w:pStyle w:val="PhDNormal"/>
        <w:rPr>
          <w:lang w:val="en-US"/>
        </w:rPr>
      </w:pPr>
      <w:r w:rsidRPr="003603CA">
        <w:rPr>
          <w:lang w:val="en-US"/>
        </w:rPr>
        <w:t xml:space="preserve">This architecture introduces a potential threat to the ciphertext, as the clients are </w:t>
      </w:r>
      <w:r w:rsidRPr="003603CA">
        <w:rPr>
          <w:i/>
          <w:iCs/>
          <w:lang w:val="en-US"/>
        </w:rPr>
        <w:t>honest but curious</w:t>
      </w:r>
      <w:r w:rsidRPr="003603CA">
        <w:rPr>
          <w:lang w:val="en-US"/>
        </w:rPr>
        <w:t>—they may exploit any opportunity to extract data from one another</w:t>
      </w:r>
      <w:r>
        <w:rPr>
          <w:lang w:val="en-US"/>
        </w:rPr>
        <w:t>, which presents the importance of the xMK CKKS architecture</w:t>
      </w:r>
      <w:sdt>
        <w:sdtPr>
          <w:rPr>
            <w:lang w:val="en-US"/>
          </w:rPr>
          <w:id w:val="-1223747204"/>
          <w:citation/>
        </w:sdtPr>
        <w:sdtContent>
          <w:r>
            <w:rPr>
              <w:lang w:val="en-US"/>
            </w:rPr>
            <w:fldChar w:fldCharType="begin"/>
          </w:r>
          <w:r>
            <w:rPr>
              <w:lang w:val="en-US"/>
            </w:rPr>
            <w:instrText xml:space="preserve"> CITATION Jin21 \l 1033 </w:instrText>
          </w:r>
          <w:r>
            <w:rPr>
              <w:lang w:val="en-US"/>
            </w:rPr>
            <w:fldChar w:fldCharType="separate"/>
          </w:r>
          <w:r w:rsidR="00BD5B1E">
            <w:rPr>
              <w:noProof/>
              <w:lang w:val="en-US"/>
            </w:rPr>
            <w:t xml:space="preserve"> </w:t>
          </w:r>
          <w:r w:rsidR="00BD5B1E" w:rsidRPr="00BD5B1E">
            <w:rPr>
              <w:noProof/>
              <w:lang w:val="en-US"/>
            </w:rPr>
            <w:t>[6]</w:t>
          </w:r>
          <w:r>
            <w:rPr>
              <w:lang w:val="en-US"/>
            </w:rPr>
            <w:fldChar w:fldCharType="end"/>
          </w:r>
        </w:sdtContent>
      </w:sdt>
      <w:r>
        <w:rPr>
          <w:lang w:val="en-US"/>
        </w:rPr>
        <w:t>.</w:t>
      </w:r>
    </w:p>
    <w:p w14:paraId="2C68B39B" w14:textId="77777777" w:rsidR="003603CA" w:rsidRPr="0047671C" w:rsidRDefault="003603CA" w:rsidP="003603CA">
      <w:pPr>
        <w:pStyle w:val="Heading2"/>
        <w:autoSpaceDE/>
        <w:autoSpaceDN/>
        <w:spacing w:after="240"/>
        <w:jc w:val="left"/>
      </w:pPr>
      <w:r>
        <w:t>xMK CKKS</w:t>
      </w:r>
    </w:p>
    <w:p w14:paraId="3E67BA73" w14:textId="388CF0AF" w:rsidR="003603CA" w:rsidRDefault="009A4827" w:rsidP="009A4827">
      <w:pPr>
        <w:pStyle w:val="PhDNormal"/>
        <w:rPr>
          <w:lang w:val="en-US"/>
        </w:rPr>
      </w:pPr>
      <w:r w:rsidRPr="009A4827">
        <w:rPr>
          <w:b/>
          <w:bCs/>
          <w:lang w:val="en-US"/>
        </w:rPr>
        <w:t>xMK-CKKS</w:t>
      </w:r>
      <w:r w:rsidRPr="009A4827">
        <w:rPr>
          <w:lang w:val="en-US"/>
        </w:rPr>
        <w:t xml:space="preserve"> is like MK-CKKS, with one main difference: clients share a portion of the key and collaboratively decrypt the ciphertext through a server. In this architecture, clients use aggregated public keys along with their own private keys for encryption. However, decryption can only be performed by the server using all private keys collectively</w:t>
      </w:r>
      <w:r>
        <w:rPr>
          <w:lang w:val="en-US"/>
        </w:rPr>
        <w:t xml:space="preserve"> (</w:t>
      </w:r>
      <w:r w:rsidRPr="009A4827">
        <w:rPr>
          <w:b/>
          <w:bCs/>
          <w:lang w:val="en-US"/>
        </w:rPr>
        <w:t>after aggregation</w:t>
      </w:r>
      <w:r>
        <w:rPr>
          <w:lang w:val="en-US"/>
        </w:rPr>
        <w:t>)</w:t>
      </w:r>
      <w:sdt>
        <w:sdtPr>
          <w:rPr>
            <w:lang w:val="en-US"/>
          </w:rPr>
          <w:id w:val="422072615"/>
          <w:citation/>
        </w:sdtPr>
        <w:sdtContent>
          <w:r>
            <w:rPr>
              <w:lang w:val="en-US"/>
            </w:rPr>
            <w:fldChar w:fldCharType="begin"/>
          </w:r>
          <w:r>
            <w:rPr>
              <w:lang w:val="en-US"/>
            </w:rPr>
            <w:instrText xml:space="preserve"> CITATION Jin21 \l 1033 </w:instrText>
          </w:r>
          <w:r>
            <w:rPr>
              <w:lang w:val="en-US"/>
            </w:rPr>
            <w:fldChar w:fldCharType="separate"/>
          </w:r>
          <w:r w:rsidR="00BD5B1E">
            <w:rPr>
              <w:noProof/>
              <w:lang w:val="en-US"/>
            </w:rPr>
            <w:t xml:space="preserve"> </w:t>
          </w:r>
          <w:r w:rsidR="00BD5B1E" w:rsidRPr="00BD5B1E">
            <w:rPr>
              <w:noProof/>
              <w:lang w:val="en-US"/>
            </w:rPr>
            <w:t>[6]</w:t>
          </w:r>
          <w:r>
            <w:rPr>
              <w:lang w:val="en-US"/>
            </w:rPr>
            <w:fldChar w:fldCharType="end"/>
          </w:r>
        </w:sdtContent>
      </w:sdt>
      <w:r w:rsidRPr="009A4827">
        <w:rPr>
          <w:lang w:val="en-US"/>
        </w:rPr>
        <w:t xml:space="preserve">. This architecture follows the same setup as </w:t>
      </w:r>
      <w:r w:rsidRPr="009A4827">
        <w:rPr>
          <w:lang w:val="en-US"/>
        </w:rPr>
        <w:lastRenderedPageBreak/>
        <w:t xml:space="preserve">MK-CKKS, except that the public key used is denoted as </w:t>
      </w:r>
      <m:oMath>
        <m:acc>
          <m:accPr>
            <m:chr m:val="̃"/>
            <m:ctrlPr>
              <w:rPr>
                <w:rFonts w:ascii="Cambria Math" w:hAnsi="Cambria Math"/>
                <w:i/>
                <w:lang w:val="en-US"/>
              </w:rPr>
            </m:ctrlPr>
          </m:accPr>
          <m:e>
            <m:r>
              <w:rPr>
                <w:rFonts w:ascii="Cambria Math" w:hAnsi="Cambria Math"/>
                <w:lang w:val="en-US"/>
              </w:rPr>
              <m:t>b</m:t>
            </m:r>
          </m:e>
        </m:acc>
      </m:oMath>
      <w:r w:rsidRPr="009A4827">
        <w:rPr>
          <w:lang w:val="en-US"/>
        </w:rPr>
        <w:t>.</w:t>
      </w:r>
      <w:r w:rsidR="001305C0">
        <w:rPr>
          <w:lang w:val="en-US"/>
        </w:rPr>
        <w:t xml:space="preserve"> The number of devices is </w:t>
      </w:r>
      <m:oMath>
        <m:r>
          <w:rPr>
            <w:rFonts w:ascii="Cambria Math" w:hAnsi="Cambria Math"/>
            <w:lang w:val="en-US"/>
          </w:rPr>
          <m:t>N</m:t>
        </m:r>
      </m:oMath>
      <w:r w:rsidR="001305C0">
        <w:rPr>
          <w:lang w:val="en-US"/>
        </w:rPr>
        <w:t>.</w:t>
      </w:r>
    </w:p>
    <w:p w14:paraId="01BD2DD0" w14:textId="0B05E37D" w:rsidR="009A4827" w:rsidRPr="001305C0" w:rsidRDefault="00000000" w:rsidP="009A4827">
      <w:pPr>
        <w:pStyle w:val="PhDNormal"/>
        <w:rPr>
          <w:lang w:val="en-US"/>
        </w:rPr>
      </w:pPr>
      <m:oMathPara>
        <m:oMath>
          <m:acc>
            <m:accPr>
              <m:chr m:val="̃"/>
              <m:ctrlPr>
                <w:rPr>
                  <w:rFonts w:ascii="Cambria Math" w:hAnsi="Cambria Math"/>
                  <w:b/>
                  <w:bCs/>
                  <w:i/>
                  <w:lang w:val="en-US"/>
                </w:rPr>
              </m:ctrlPr>
            </m:accPr>
            <m:e>
              <m:r>
                <m:rPr>
                  <m:sty m:val="bi"/>
                </m:rPr>
                <w:rPr>
                  <w:rFonts w:ascii="Cambria Math" w:hAnsi="Cambria Math"/>
                  <w:lang w:val="en-US"/>
                </w:rPr>
                <m:t>b</m:t>
              </m:r>
            </m:e>
          </m:acc>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b/>
                      <w:bCs/>
                      <w:i/>
                      <w:lang w:val="en-US"/>
                    </w:rPr>
                  </m:ctrlPr>
                </m:sSubPr>
                <m:e>
                  <m:r>
                    <m:rPr>
                      <m:sty m:val="bi"/>
                    </m:rPr>
                    <w:rPr>
                      <w:rFonts w:ascii="Cambria Math" w:hAnsi="Cambria Math"/>
                      <w:lang w:val="en-US"/>
                    </w:rPr>
                    <m:t>b</m:t>
                  </m:r>
                </m:e>
                <m:sub>
                  <m:r>
                    <m:rPr>
                      <m:sty m:val="bi"/>
                    </m:rPr>
                    <w:rPr>
                      <w:rFonts w:ascii="Cambria Math" w:hAnsi="Cambria Math"/>
                      <w:lang w:val="en-US"/>
                    </w:rPr>
                    <m:t>i</m:t>
                  </m:r>
                </m:sub>
              </m:sSub>
            </m:e>
          </m:nary>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r>
                <m:rPr>
                  <m:sty m:val="bi"/>
                </m:rPr>
                <w:rPr>
                  <w:rFonts w:ascii="Cambria Math" w:hAnsi="Cambria Math"/>
                  <w:lang w:val="en-US"/>
                </w:rPr>
                <m:t>a</m:t>
              </m:r>
            </m:e>
          </m:nary>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e>
          </m:nary>
          <m:r>
            <w:rPr>
              <w:rFonts w:ascii="Cambria Math" w:hAnsi="Cambria Math"/>
              <w:lang w:val="en-US"/>
            </w:rPr>
            <m:t xml:space="preserve">  mod q</m:t>
          </m:r>
        </m:oMath>
      </m:oMathPara>
    </w:p>
    <w:p w14:paraId="32E145E4" w14:textId="2D5BEBB8" w:rsidR="001305C0" w:rsidRDefault="001305C0" w:rsidP="001305C0">
      <w:pPr>
        <w:pStyle w:val="PhDNormal"/>
        <w:rPr>
          <w:lang w:val="en-US"/>
        </w:rPr>
      </w:pPr>
      <w:r>
        <w:rPr>
          <w:lang w:val="en-US"/>
        </w:rPr>
        <w:t xml:space="preserve">The plaintext </w:t>
      </w:r>
      <m:oMath>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oMath>
      <w:r>
        <w:rPr>
          <w:lang w:val="en-US"/>
        </w:rPr>
        <w:t xml:space="preserve"> of a device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is </w:t>
      </w:r>
      <w:r w:rsidRPr="001305C0">
        <w:rPr>
          <w:b/>
          <w:bCs/>
          <w:lang w:val="en-US"/>
        </w:rPr>
        <w:t>encrypted</w:t>
      </w:r>
      <w:r>
        <w:rPr>
          <w:lang w:val="en-US"/>
        </w:rPr>
        <w:t xml:space="preserve"> as </w:t>
      </w:r>
      <m:oMath>
        <m:sSub>
          <m:sSubPr>
            <m:ctrlPr>
              <w:rPr>
                <w:rFonts w:ascii="Cambria Math" w:hAnsi="Cambria Math"/>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Pr>
          <w:lang w:val="en-US"/>
        </w:rPr>
        <w:t xml:space="preserve">. (let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acc>
          <m:accPr>
            <m:chr m:val="̃"/>
            <m:ctrlPr>
              <w:rPr>
                <w:rFonts w:ascii="Cambria Math" w:hAnsi="Cambria Math"/>
                <w:b/>
                <w:bCs/>
                <w:i/>
                <w:lang w:val="en-US"/>
              </w:rPr>
            </m:ctrlPr>
          </m:accPr>
          <m:e>
            <m:r>
              <m:rPr>
                <m:sty m:val="bi"/>
              </m:rPr>
              <w:rPr>
                <w:rFonts w:ascii="Cambria Math" w:hAnsi="Cambria Math"/>
                <w:lang w:val="en-US"/>
              </w:rPr>
              <m:t>b</m:t>
            </m:r>
          </m:e>
        </m:acc>
        <m:r>
          <w:rPr>
            <w:rFonts w:ascii="Cambria Math" w:hAnsi="Cambria Math"/>
            <w:lang w:val="en-US"/>
          </w:rPr>
          <m:t>[0]</m:t>
        </m:r>
      </m:oMath>
      <w:r>
        <w:rPr>
          <w:lang w:val="en-US"/>
        </w:rPr>
        <w:t>)</w:t>
      </w:r>
    </w:p>
    <w:p w14:paraId="2FF26A74" w14:textId="4B323CEA" w:rsidR="001305C0" w:rsidRPr="00F90D57" w:rsidRDefault="00000000" w:rsidP="001305C0">
      <w:pPr>
        <w:pStyle w:val="PhDNormal"/>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∙a+</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 xml:space="preserve">             mod q</m:t>
                  </m:r>
                </m:e>
              </m:eqArr>
            </m:e>
          </m:d>
        </m:oMath>
      </m:oMathPara>
    </w:p>
    <w:p w14:paraId="16FAD12D" w14:textId="2FB3BBE1" w:rsidR="001305C0" w:rsidRDefault="008F5F73" w:rsidP="001305C0">
      <w:pPr>
        <w:pStyle w:val="PhDNormal"/>
        <w:rPr>
          <w:lang w:val="en-US"/>
        </w:rPr>
      </w:pPr>
      <w:r>
        <w:rPr>
          <w:lang w:val="en-US"/>
        </w:rPr>
        <w:t xml:space="preserve">This ciphertext is impossible to encrypt using one secret key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Pr>
          <w:lang w:val="en-US"/>
        </w:rPr>
        <w:t xml:space="preserve">, but it does possess </w:t>
      </w:r>
      <w:r w:rsidRPr="008F5F73">
        <w:rPr>
          <w:b/>
          <w:bCs/>
          <w:lang w:val="en-US"/>
        </w:rPr>
        <w:t>an additive homomorphic property</w:t>
      </w:r>
      <w:sdt>
        <w:sdtPr>
          <w:rPr>
            <w:b/>
            <w:bCs/>
            <w:lang w:val="en-US"/>
          </w:rPr>
          <w:id w:val="-1042277347"/>
          <w:citation/>
        </w:sdtPr>
        <w:sdtContent>
          <w:r w:rsidR="00FD6DB5">
            <w:rPr>
              <w:b/>
              <w:bCs/>
              <w:lang w:val="en-US"/>
            </w:rPr>
            <w:fldChar w:fldCharType="begin"/>
          </w:r>
          <w:r w:rsidR="00FD6DB5">
            <w:rPr>
              <w:b/>
              <w:bCs/>
              <w:lang w:val="en-US"/>
            </w:rPr>
            <w:instrText xml:space="preserve"> CITATION Jin21 \l 1033 </w:instrText>
          </w:r>
          <w:r w:rsidR="00FD6DB5">
            <w:rPr>
              <w:b/>
              <w:bCs/>
              <w:lang w:val="en-US"/>
            </w:rPr>
            <w:fldChar w:fldCharType="separate"/>
          </w:r>
          <w:r w:rsidR="00BD5B1E">
            <w:rPr>
              <w:b/>
              <w:bCs/>
              <w:noProof/>
              <w:lang w:val="en-US"/>
            </w:rPr>
            <w:t xml:space="preserve"> </w:t>
          </w:r>
          <w:r w:rsidR="00BD5B1E" w:rsidRPr="00BD5B1E">
            <w:rPr>
              <w:noProof/>
              <w:lang w:val="en-US"/>
            </w:rPr>
            <w:t>[6]</w:t>
          </w:r>
          <w:r w:rsidR="00FD6DB5">
            <w:rPr>
              <w:b/>
              <w:bCs/>
              <w:lang w:val="en-US"/>
            </w:rPr>
            <w:fldChar w:fldCharType="end"/>
          </w:r>
        </w:sdtContent>
      </w:sdt>
      <w:r>
        <w:rPr>
          <w:lang w:val="en-US"/>
        </w:rPr>
        <w:t xml:space="preserve">. Let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 xml:space="preserve">sum </m:t>
            </m:r>
          </m:sub>
        </m:sSub>
      </m:oMath>
      <w:r>
        <w:rPr>
          <w:lang w:val="en-US"/>
        </w:rPr>
        <w:t xml:space="preserve">be the sum of the ciphertexts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ct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N</m:t>
            </m:r>
          </m:sub>
        </m:sSub>
        <m:r>
          <w:rPr>
            <w:rFonts w:ascii="Cambria Math" w:hAnsi="Cambria Math"/>
            <w:lang w:val="en-US"/>
          </w:rPr>
          <m:t>)</m:t>
        </m:r>
      </m:oMath>
      <w:r>
        <w:rPr>
          <w:lang w:val="en-US"/>
        </w:rPr>
        <w:t>.</w:t>
      </w:r>
    </w:p>
    <w:p w14:paraId="4C8765B8" w14:textId="0A7F6A6F" w:rsidR="008F5F73" w:rsidRPr="001731D3" w:rsidRDefault="00000000" w:rsidP="001731D3">
      <w:pPr>
        <w:pStyle w:val="PhDNormal"/>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sum1</m:t>
                  </m:r>
                </m:sub>
              </m:sSub>
            </m:e>
          </m:d>
          <m:r>
            <w:rPr>
              <w:rFonts w:ascii="Cambria Math" w:hAnsi="Cambria Math"/>
              <w:lang w:val="en-US"/>
            </w:rPr>
            <m:t xml:space="preserve">  mod q=</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e>
              </m:nary>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e>
              </m:nary>
              <m:r>
                <w:rPr>
                  <w:rFonts w:ascii="Cambria Math" w:hAnsi="Cambria Math"/>
                  <w:lang w:val="en-US"/>
                </w:rPr>
                <m:t xml:space="preserve"> </m:t>
              </m:r>
            </m:e>
          </m:d>
          <m:r>
            <w:rPr>
              <w:rFonts w:ascii="Cambria Math" w:hAnsi="Cambria Math"/>
              <w:lang w:val="en-US"/>
            </w:rPr>
            <m:t xml:space="preserve"> mod q</m:t>
          </m:r>
        </m:oMath>
      </m:oMathPara>
    </w:p>
    <w:p w14:paraId="4D96398A" w14:textId="154280C9" w:rsidR="00FD6DB5" w:rsidRDefault="00FD6DB5" w:rsidP="001305C0">
      <w:pPr>
        <w:pStyle w:val="PhDNormal"/>
        <w:rPr>
          <w:lang w:val="en-US"/>
        </w:rPr>
      </w:pPr>
      <w:r>
        <w:rPr>
          <w:lang w:val="en-US"/>
        </w:rPr>
        <w:t xml:space="preserve">This term can be </w:t>
      </w:r>
      <w:r w:rsidRPr="00FD6DB5">
        <w:rPr>
          <w:b/>
          <w:bCs/>
          <w:lang w:val="en-US"/>
        </w:rPr>
        <w:t>decrypted</w:t>
      </w:r>
      <w:r>
        <w:rPr>
          <w:b/>
          <w:bCs/>
          <w:lang w:val="en-US"/>
        </w:rPr>
        <w:t xml:space="preserve"> </w:t>
      </w:r>
      <w:r>
        <w:rPr>
          <w:lang w:val="en-US"/>
        </w:rPr>
        <w:t xml:space="preserve">using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mod q</m:t>
        </m:r>
      </m:oMath>
      <w:r>
        <w:rPr>
          <w:lang w:val="en-US"/>
        </w:rPr>
        <w:t xml:space="preserve"> which is called “the share”. The decryption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sum</m:t>
            </m:r>
          </m:sub>
        </m:sSub>
      </m:oMath>
      <w:r>
        <w:rPr>
          <w:lang w:val="en-US"/>
        </w:rPr>
        <w:t xml:space="preserve"> is:</w:t>
      </w:r>
    </w:p>
    <w:p w14:paraId="6ECCB6BB" w14:textId="01601599" w:rsidR="00FD6DB5" w:rsidRDefault="00000000" w:rsidP="001305C0">
      <w:pPr>
        <w:pStyle w:val="PhDNormal"/>
        <w:rPr>
          <w:lang w:val="en-US"/>
        </w:rPr>
      </w:pPr>
      <m:oMathPara>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sum0</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nary>
          <m:r>
            <w:rPr>
              <w:rFonts w:ascii="Cambria Math" w:hAnsi="Cambria Math"/>
              <w:lang w:val="en-US"/>
            </w:rPr>
            <m:t xml:space="preserve">  mod q ≈ </m:t>
          </m:r>
          <m:nary>
            <m:naryPr>
              <m:chr m:val="∑"/>
              <m:ctrlPr>
                <w:rPr>
                  <w:rFonts w:ascii="Cambria Math" w:hAnsi="Cambria Math"/>
                  <w:i/>
                  <w:lang w:val="en-US"/>
                </w:rPr>
              </m:ctrlPr>
            </m:naryPr>
            <m:sub>
              <m:r>
                <w:rPr>
                  <w:rFonts w:ascii="Cambria Math" w:hAnsi="Cambria Math"/>
                </w:rPr>
                <m:t>i=1</m:t>
              </m:r>
            </m:sub>
            <m:sup>
              <m:r>
                <w:rPr>
                  <w:rFonts w:ascii="Cambria Math" w:hAnsi="Cambria Math"/>
                </w:rPr>
                <m:t>N</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nary>
        </m:oMath>
      </m:oMathPara>
    </w:p>
    <w:p w14:paraId="0F074E1A" w14:textId="4A21DF20" w:rsidR="00FD6DB5" w:rsidRDefault="006E6337" w:rsidP="001305C0">
      <w:pPr>
        <w:pStyle w:val="PhDNormal"/>
        <w:rPr>
          <w:lang w:val="en-US"/>
        </w:rPr>
      </w:pPr>
      <w:r>
        <w:rPr>
          <w:lang w:val="en-US"/>
        </w:rPr>
        <w:t xml:space="preserve">As above, the team discussed </w:t>
      </w:r>
      <w:r w:rsidRPr="006E6337">
        <w:rPr>
          <w:b/>
          <w:bCs/>
          <w:lang w:val="en-US"/>
        </w:rPr>
        <w:t>the multiplicative homomorphic</w:t>
      </w:r>
      <w:r>
        <w:rPr>
          <w:lang w:val="en-US"/>
        </w:rPr>
        <w:t xml:space="preserve"> property and left the rest of the proof for future work. This may be given by the linearization of the vectors: </w:t>
      </w:r>
      <m:oMath>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p>
        </m:sSubSup>
        <m:r>
          <w:rPr>
            <w:rFonts w:ascii="Cambria Math" w:hAnsi="Cambria Math"/>
            <w:lang w:val="en-US"/>
          </w:rPr>
          <m:t>∙</m:t>
        </m:r>
      </m:oMath>
      <w:r w:rsidRPr="00683F30">
        <w:rPr>
          <w:rFonts w:ascii="Cambria Math" w:hAnsi="Cambria Math"/>
          <w:i/>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sup>
        </m:sSubSup>
        <m:r>
          <w:rPr>
            <w:rFonts w:ascii="Cambria Math" w:hAnsi="Cambria Math"/>
            <w:lang w:val="en-US"/>
          </w:rPr>
          <m:t>)</m:t>
        </m:r>
      </m:oMath>
      <w:r>
        <w:rPr>
          <w:lang w:val="en-US"/>
        </w:rPr>
        <w:t xml:space="preserve"> and </w:t>
      </w:r>
      <m:oMath>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1,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m:t>
            </m:r>
          </m:e>
        </m:d>
      </m:oMath>
      <w:r>
        <w:rPr>
          <w:lang w:val="en-US"/>
        </w:rPr>
        <w:t xml:space="preserve"> (in case of two devices i and j only).</w:t>
      </w:r>
    </w:p>
    <w:p w14:paraId="0FD81950" w14:textId="2406050A" w:rsidR="006E6337" w:rsidRPr="006E6337" w:rsidRDefault="006E6337" w:rsidP="006E6337">
      <w:pPr>
        <w:pStyle w:val="PhDNormal"/>
        <w:rPr>
          <w:lang w:val="en-US"/>
        </w:rPr>
      </w:pPr>
      <m:oMathPara>
        <m:oMath>
          <m:r>
            <w:rPr>
              <w:rFonts w:ascii="Cambria Math" w:hAnsi="Cambria Math"/>
              <w:lang w:val="en-US"/>
            </w:rPr>
            <m:t>&lt;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mult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sk'</m:t>
              </m:r>
            </m:e>
          </m:acc>
          <m:r>
            <w:rPr>
              <w:rFonts w:ascii="Cambria Math" w:hAnsi="Cambria Math"/>
              <w:lang w:val="en-US"/>
            </w:rPr>
            <m:t>&gt; ≈</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xml:space="preserve">  mod q</m:t>
          </m:r>
        </m:oMath>
      </m:oMathPara>
    </w:p>
    <w:p w14:paraId="2CA15986" w14:textId="5C6B363D" w:rsidR="001731D3" w:rsidRPr="001731D3" w:rsidRDefault="00B548F6" w:rsidP="001731D3">
      <w:pPr>
        <w:pStyle w:val="Heading2"/>
        <w:autoSpaceDE/>
        <w:autoSpaceDN/>
        <w:spacing w:after="240"/>
        <w:jc w:val="left"/>
      </w:pPr>
      <w:bookmarkStart w:id="43" w:name="_Ref159400943"/>
      <w:bookmarkStart w:id="44" w:name="_Toc400459753"/>
      <w:bookmarkStart w:id="45" w:name="_Toc439680684"/>
      <w:bookmarkStart w:id="46" w:name="_Toc209885010"/>
      <w:r w:rsidRPr="0047671C">
        <w:t>Summary and Implications</w:t>
      </w:r>
      <w:bookmarkEnd w:id="43"/>
      <w:bookmarkEnd w:id="44"/>
      <w:bookmarkEnd w:id="45"/>
      <w:bookmarkEnd w:id="46"/>
    </w:p>
    <w:p w14:paraId="2ADFDFBD" w14:textId="2F7EC03B" w:rsidR="001731D3" w:rsidRPr="001731D3" w:rsidRDefault="001731D3" w:rsidP="001731D3">
      <w:pPr>
        <w:pStyle w:val="PhDNormal"/>
        <w:rPr>
          <w:lang w:val="en-US"/>
        </w:rPr>
        <w:sectPr w:rsidR="001731D3" w:rsidRPr="001731D3" w:rsidSect="00B548F6">
          <w:footerReference w:type="default" r:id="rId19"/>
          <w:pgSz w:w="11907" w:h="16840" w:code="9"/>
          <w:pgMar w:top="1418" w:right="1418" w:bottom="1418" w:left="2268" w:header="720" w:footer="720" w:gutter="0"/>
          <w:cols w:space="720"/>
          <w:docGrid w:linePitch="326"/>
        </w:sectPr>
      </w:pPr>
      <w:r w:rsidRPr="001731D3">
        <w:rPr>
          <w:lang w:val="en-US"/>
        </w:rPr>
        <w:t>While xMK CKKS may be resistant to plaintext–ciphertext attacks, it has a significant limitation: only the server can encrypt the aggregated ciphertext, requiring clients to trust the server not to leak sensitive information. In contrast, the method proposed in this research eliminates that trust requirement — the server is unable to perform any decryption, and each client holds their own key to decrypt the ciphertext independently.</w:t>
      </w:r>
    </w:p>
    <w:p w14:paraId="2ADFDFBE" w14:textId="77777777" w:rsidR="00B548F6" w:rsidRPr="0047671C" w:rsidRDefault="00B548F6" w:rsidP="001731D3">
      <w:pPr>
        <w:pStyle w:val="Heading1"/>
        <w:numPr>
          <w:ilvl w:val="0"/>
          <w:numId w:val="22"/>
        </w:numPr>
        <w:pBdr>
          <w:bottom w:val="single" w:sz="8" w:space="6" w:color="auto"/>
        </w:pBdr>
        <w:tabs>
          <w:tab w:val="left" w:pos="567"/>
        </w:tabs>
        <w:autoSpaceDE/>
        <w:autoSpaceDN/>
        <w:spacing w:after="720"/>
        <w:jc w:val="left"/>
      </w:pPr>
      <w:bookmarkStart w:id="47" w:name="_Toc400459754"/>
      <w:bookmarkStart w:id="48" w:name="_Toc439680685"/>
      <w:bookmarkStart w:id="49" w:name="_Toc209885011"/>
      <w:r w:rsidRPr="0047671C">
        <w:lastRenderedPageBreak/>
        <w:t>Research Design</w:t>
      </w:r>
      <w:bookmarkEnd w:id="47"/>
      <w:bookmarkEnd w:id="48"/>
      <w:bookmarkEnd w:id="49"/>
    </w:p>
    <w:p w14:paraId="2ADFDFC1" w14:textId="59D87007" w:rsidR="00B548F6" w:rsidRPr="0047671C" w:rsidRDefault="00B548F6" w:rsidP="00B548F6">
      <w:pPr>
        <w:pStyle w:val="PhDNormal"/>
        <w:rPr>
          <w:lang w:val="en-US"/>
        </w:rPr>
      </w:pPr>
      <w:r w:rsidRPr="0047671C">
        <w:rPr>
          <w:lang w:val="en-US"/>
        </w:rPr>
        <w:t xml:space="preserve">This chapter describes the design adopted by this research to achieve the aims and objectives stated in section </w:t>
      </w:r>
      <w:r w:rsidRPr="0047671C">
        <w:rPr>
          <w:lang w:val="en-US"/>
        </w:rPr>
        <w:fldChar w:fldCharType="begin"/>
      </w:r>
      <w:r w:rsidRPr="0047671C">
        <w:rPr>
          <w:lang w:val="en-US"/>
        </w:rPr>
        <w:instrText xml:space="preserve"> REF _Ref159401294 \r \h </w:instrText>
      </w:r>
      <w:r w:rsidRPr="0047671C">
        <w:rPr>
          <w:lang w:val="en-US"/>
        </w:rPr>
      </w:r>
      <w:r w:rsidRPr="0047671C">
        <w:rPr>
          <w:lang w:val="en-US"/>
        </w:rPr>
        <w:fldChar w:fldCharType="separate"/>
      </w:r>
      <w:r w:rsidRPr="0047671C">
        <w:rPr>
          <w:cs/>
          <w:lang w:val="en-US"/>
        </w:rPr>
        <w:t>‎</w:t>
      </w:r>
      <w:r w:rsidRPr="0047671C">
        <w:rPr>
          <w:lang w:val="en-US"/>
        </w:rPr>
        <w:t>1.3</w:t>
      </w:r>
      <w:r w:rsidRPr="0047671C">
        <w:rPr>
          <w:lang w:val="en-US"/>
        </w:rPr>
        <w:fldChar w:fldCharType="end"/>
      </w:r>
      <w:r w:rsidRPr="0047671C">
        <w:rPr>
          <w:lang w:val="en-US"/>
        </w:rPr>
        <w:t xml:space="preserve"> of Chapter </w:t>
      </w:r>
      <w:r w:rsidR="00DF4D32">
        <w:rPr>
          <w:lang w:val="en-US"/>
        </w:rPr>
        <w:t>1:</w:t>
      </w:r>
      <w:r w:rsidR="00BD5B1E">
        <w:rPr>
          <w:lang w:val="en-US"/>
        </w:rPr>
        <w:t xml:space="preserve"> design an encryption technique that will solve key compromise vulnerability, and honest but curios clients concept</w:t>
      </w:r>
      <w:r w:rsidRPr="0047671C">
        <w:rPr>
          <w:lang w:val="en-US"/>
        </w:rPr>
        <w:t xml:space="preserve">. Section </w:t>
      </w:r>
      <w:r w:rsidRPr="0047671C">
        <w:rPr>
          <w:lang w:val="en-US"/>
        </w:rPr>
        <w:fldChar w:fldCharType="begin"/>
      </w:r>
      <w:r w:rsidRPr="0047671C">
        <w:rPr>
          <w:lang w:val="en-US"/>
        </w:rPr>
        <w:instrText xml:space="preserve"> REF _Ref159401357 \r \h </w:instrText>
      </w:r>
      <w:r w:rsidRPr="0047671C">
        <w:rPr>
          <w:lang w:val="en-US"/>
        </w:rPr>
      </w:r>
      <w:r w:rsidRPr="0047671C">
        <w:rPr>
          <w:lang w:val="en-US"/>
        </w:rPr>
        <w:fldChar w:fldCharType="separate"/>
      </w:r>
      <w:r w:rsidRPr="0047671C">
        <w:rPr>
          <w:cs/>
          <w:lang w:val="en-US"/>
        </w:rPr>
        <w:t>‎</w:t>
      </w:r>
      <w:r w:rsidRPr="0047671C">
        <w:rPr>
          <w:lang w:val="en-US"/>
        </w:rPr>
        <w:t>3.1</w:t>
      </w:r>
      <w:r w:rsidRPr="0047671C">
        <w:rPr>
          <w:lang w:val="en-US"/>
        </w:rPr>
        <w:fldChar w:fldCharType="end"/>
      </w:r>
      <w:r w:rsidRPr="0047671C">
        <w:rPr>
          <w:lang w:val="en-US"/>
        </w:rPr>
        <w:t xml:space="preserve"> discusses the methodology </w:t>
      </w:r>
      <w:r w:rsidR="00BD5B1E">
        <w:rPr>
          <w:lang w:val="en-US"/>
        </w:rPr>
        <w:t>DF-KS</w:t>
      </w:r>
      <w:r w:rsidRPr="0047671C">
        <w:rPr>
          <w:lang w:val="en-US"/>
        </w:rPr>
        <w:t xml:space="preserve"> used in the study, the stages by which the methodology will be implemented, and the research design; section </w:t>
      </w:r>
      <w:r w:rsidRPr="0047671C">
        <w:rPr>
          <w:lang w:val="en-US"/>
        </w:rPr>
        <w:fldChar w:fldCharType="begin"/>
      </w:r>
      <w:r w:rsidRPr="0047671C">
        <w:rPr>
          <w:lang w:val="en-US"/>
        </w:rPr>
        <w:instrText xml:space="preserve"> REF _Ref159401405 \r \h </w:instrText>
      </w:r>
      <w:r w:rsidRPr="0047671C">
        <w:rPr>
          <w:lang w:val="en-US"/>
        </w:rPr>
      </w:r>
      <w:r w:rsidRPr="0047671C">
        <w:rPr>
          <w:lang w:val="en-US"/>
        </w:rPr>
        <w:fldChar w:fldCharType="separate"/>
      </w:r>
      <w:r w:rsidRPr="0047671C">
        <w:rPr>
          <w:cs/>
          <w:lang w:val="en-US"/>
        </w:rPr>
        <w:t>‎</w:t>
      </w:r>
      <w:r w:rsidRPr="0047671C">
        <w:rPr>
          <w:lang w:val="en-US"/>
        </w:rPr>
        <w:t>3.2</w:t>
      </w:r>
      <w:r w:rsidRPr="0047671C">
        <w:rPr>
          <w:lang w:val="en-US"/>
        </w:rPr>
        <w:fldChar w:fldCharType="end"/>
      </w:r>
      <w:r w:rsidRPr="0047671C">
        <w:rPr>
          <w:lang w:val="en-US"/>
        </w:rPr>
        <w:t xml:space="preserve"> details the participants in the study; section </w:t>
      </w:r>
      <w:r w:rsidRPr="0047671C">
        <w:rPr>
          <w:lang w:val="en-US"/>
        </w:rPr>
        <w:fldChar w:fldCharType="begin"/>
      </w:r>
      <w:r w:rsidRPr="0047671C">
        <w:rPr>
          <w:lang w:val="en-US"/>
        </w:rPr>
        <w:instrText xml:space="preserve"> REF _Ref159401428 \r \h </w:instrText>
      </w:r>
      <w:r w:rsidRPr="0047671C">
        <w:rPr>
          <w:lang w:val="en-US"/>
        </w:rPr>
      </w:r>
      <w:r w:rsidRPr="0047671C">
        <w:rPr>
          <w:lang w:val="en-US"/>
        </w:rPr>
        <w:fldChar w:fldCharType="separate"/>
      </w:r>
      <w:r w:rsidRPr="0047671C">
        <w:rPr>
          <w:cs/>
          <w:lang w:val="en-US"/>
        </w:rPr>
        <w:t>‎</w:t>
      </w:r>
      <w:r w:rsidRPr="0047671C">
        <w:rPr>
          <w:lang w:val="en-US"/>
        </w:rPr>
        <w:t>3.3</w:t>
      </w:r>
      <w:r w:rsidRPr="0047671C">
        <w:rPr>
          <w:lang w:val="en-US"/>
        </w:rPr>
        <w:fldChar w:fldCharType="end"/>
      </w:r>
      <w:r w:rsidRPr="0047671C">
        <w:rPr>
          <w:lang w:val="en-US"/>
        </w:rPr>
        <w:t xml:space="preserve"> lists all the instruments to be used in the study and justifies their use; section </w:t>
      </w:r>
      <w:r w:rsidRPr="0047671C">
        <w:rPr>
          <w:lang w:val="en-US"/>
        </w:rPr>
        <w:fldChar w:fldCharType="begin"/>
      </w:r>
      <w:r w:rsidRPr="0047671C">
        <w:rPr>
          <w:lang w:val="en-US"/>
        </w:rPr>
        <w:instrText xml:space="preserve"> REF _Ref159401695 \r \h </w:instrText>
      </w:r>
      <w:r w:rsidRPr="0047671C">
        <w:rPr>
          <w:lang w:val="en-US"/>
        </w:rPr>
      </w:r>
      <w:r w:rsidRPr="0047671C">
        <w:rPr>
          <w:lang w:val="en-US"/>
        </w:rPr>
        <w:fldChar w:fldCharType="separate"/>
      </w:r>
      <w:r w:rsidRPr="0047671C">
        <w:rPr>
          <w:cs/>
          <w:lang w:val="en-US"/>
        </w:rPr>
        <w:t>‎</w:t>
      </w:r>
      <w:r w:rsidRPr="0047671C">
        <w:rPr>
          <w:lang w:val="en-US"/>
        </w:rPr>
        <w:t>3.4</w:t>
      </w:r>
      <w:r w:rsidRPr="0047671C">
        <w:rPr>
          <w:lang w:val="en-US"/>
        </w:rPr>
        <w:fldChar w:fldCharType="end"/>
      </w:r>
      <w:r w:rsidRPr="0047671C">
        <w:rPr>
          <w:lang w:val="en-US"/>
        </w:rPr>
        <w:t xml:space="preserve"> outlines the procedure used and the timeline for completion of each stage of the study; section </w:t>
      </w:r>
      <w:r w:rsidRPr="0047671C">
        <w:rPr>
          <w:lang w:val="en-US"/>
        </w:rPr>
        <w:fldChar w:fldCharType="begin"/>
      </w:r>
      <w:r w:rsidRPr="0047671C">
        <w:rPr>
          <w:lang w:val="en-US"/>
        </w:rPr>
        <w:instrText xml:space="preserve"> REF _Ref159401729 \r \h </w:instrText>
      </w:r>
      <w:r w:rsidRPr="0047671C">
        <w:rPr>
          <w:lang w:val="en-US"/>
        </w:rPr>
      </w:r>
      <w:r w:rsidRPr="0047671C">
        <w:rPr>
          <w:lang w:val="en-US"/>
        </w:rPr>
        <w:fldChar w:fldCharType="separate"/>
      </w:r>
      <w:r w:rsidRPr="0047671C">
        <w:rPr>
          <w:cs/>
          <w:lang w:val="en-US"/>
        </w:rPr>
        <w:t>‎</w:t>
      </w:r>
      <w:r w:rsidRPr="0047671C">
        <w:rPr>
          <w:lang w:val="en-US"/>
        </w:rPr>
        <w:t>3.5</w:t>
      </w:r>
      <w:r w:rsidRPr="0047671C">
        <w:rPr>
          <w:lang w:val="en-US"/>
        </w:rPr>
        <w:fldChar w:fldCharType="end"/>
      </w:r>
      <w:r w:rsidRPr="0047671C">
        <w:rPr>
          <w:lang w:val="en-US"/>
        </w:rPr>
        <w:t xml:space="preserve"> discusses how the data was will be </w:t>
      </w:r>
      <w:r w:rsidR="00BD5B1E" w:rsidRPr="0047671C">
        <w:rPr>
          <w:lang w:val="en-US"/>
        </w:rPr>
        <w:t>analyzed</w:t>
      </w:r>
      <w:r w:rsidRPr="0047671C">
        <w:rPr>
          <w:lang w:val="en-US"/>
        </w:rPr>
        <w:t xml:space="preserve">; finally, section </w:t>
      </w:r>
      <w:r w:rsidRPr="0047671C">
        <w:rPr>
          <w:lang w:val="en-US"/>
        </w:rPr>
        <w:fldChar w:fldCharType="begin"/>
      </w:r>
      <w:r w:rsidRPr="0047671C">
        <w:rPr>
          <w:lang w:val="en-US"/>
        </w:rPr>
        <w:instrText xml:space="preserve"> REF _Ref159401765 \r \h </w:instrText>
      </w:r>
      <w:r w:rsidRPr="0047671C">
        <w:rPr>
          <w:lang w:val="en-US"/>
        </w:rPr>
      </w:r>
      <w:r w:rsidRPr="0047671C">
        <w:rPr>
          <w:lang w:val="en-US"/>
        </w:rPr>
        <w:fldChar w:fldCharType="separate"/>
      </w:r>
      <w:r w:rsidRPr="0047671C">
        <w:rPr>
          <w:cs/>
          <w:lang w:val="en-US"/>
        </w:rPr>
        <w:t>‎</w:t>
      </w:r>
      <w:r w:rsidRPr="0047671C">
        <w:rPr>
          <w:lang w:val="en-US"/>
        </w:rPr>
        <w:t>3.6</w:t>
      </w:r>
      <w:r w:rsidRPr="0047671C">
        <w:rPr>
          <w:lang w:val="en-US"/>
        </w:rPr>
        <w:fldChar w:fldCharType="end"/>
      </w:r>
      <w:r w:rsidRPr="0047671C">
        <w:rPr>
          <w:lang w:val="en-US"/>
        </w:rPr>
        <w:t xml:space="preserve"> discusses the ethical considerations of the research and its potential problems and limitations.</w:t>
      </w:r>
    </w:p>
    <w:p w14:paraId="2ADFDFC2" w14:textId="77777777" w:rsidR="00B548F6" w:rsidRPr="0047671C" w:rsidRDefault="00B548F6" w:rsidP="008B017F">
      <w:pPr>
        <w:pStyle w:val="Heading2"/>
        <w:numPr>
          <w:ilvl w:val="1"/>
          <w:numId w:val="22"/>
        </w:numPr>
        <w:autoSpaceDE/>
        <w:autoSpaceDN/>
        <w:spacing w:after="240"/>
        <w:jc w:val="left"/>
      </w:pPr>
      <w:bookmarkStart w:id="50" w:name="_Ref159401357"/>
      <w:bookmarkStart w:id="51" w:name="_Toc400459755"/>
      <w:bookmarkStart w:id="52" w:name="_Toc439680686"/>
      <w:bookmarkStart w:id="53" w:name="_Toc209885012"/>
      <w:r w:rsidRPr="0047671C">
        <w:t>Methodology</w:t>
      </w:r>
      <w:bookmarkEnd w:id="50"/>
      <w:r w:rsidRPr="0047671C">
        <w:t xml:space="preserve"> and Research Design</w:t>
      </w:r>
      <w:bookmarkEnd w:id="51"/>
      <w:bookmarkEnd w:id="52"/>
      <w:bookmarkEnd w:id="53"/>
    </w:p>
    <w:p w14:paraId="2ADFDFC4" w14:textId="1AECB69C" w:rsidR="00B548F6" w:rsidRPr="00BD5B1E" w:rsidRDefault="00B548F6" w:rsidP="00BD5B1E">
      <w:pPr>
        <w:pStyle w:val="Heading3"/>
      </w:pPr>
      <w:bookmarkStart w:id="54" w:name="_Toc400459756"/>
      <w:bookmarkStart w:id="55" w:name="_Toc209885013"/>
      <w:r w:rsidRPr="0047671C">
        <w:t>Methodology</w:t>
      </w:r>
      <w:bookmarkEnd w:id="54"/>
      <w:bookmarkEnd w:id="55"/>
    </w:p>
    <w:p w14:paraId="27461197" w14:textId="4BD224C4" w:rsidR="00504672" w:rsidRDefault="00504672" w:rsidP="00BD5B1E">
      <w:pPr>
        <w:pStyle w:val="PhDNormal"/>
        <w:rPr>
          <w:lang w:val="en-US"/>
        </w:rPr>
      </w:pPr>
      <w:r>
        <w:rPr>
          <w:lang w:val="en-US"/>
        </w:rPr>
        <w:t>The D</w:t>
      </w:r>
      <w:r w:rsidR="00CE5C0B">
        <w:rPr>
          <w:lang w:val="en-US"/>
        </w:rPr>
        <w:t>F</w:t>
      </w:r>
      <w:r>
        <w:rPr>
          <w:lang w:val="en-US"/>
        </w:rPr>
        <w:t xml:space="preserve"> integrated with K</w:t>
      </w:r>
      <w:r w:rsidR="00CE5C0B">
        <w:rPr>
          <w:lang w:val="en-US"/>
        </w:rPr>
        <w:t>S</w:t>
      </w:r>
      <w:r>
        <w:rPr>
          <w:lang w:val="en-US"/>
        </w:rPr>
        <w:t xml:space="preserve"> technique</w:t>
      </w:r>
      <w:r w:rsidR="00DF4D32">
        <w:rPr>
          <w:lang w:val="en-US"/>
        </w:rPr>
        <w:t xml:space="preserve"> is discussed in the article “</w:t>
      </w:r>
      <w:r w:rsidR="00DF4D32" w:rsidRPr="00DF4D32">
        <w:rPr>
          <w:lang w:val="en-US"/>
        </w:rPr>
        <w:t>An Efficient FHE Scheme to Secure Cloud Computing</w:t>
      </w:r>
      <w:r w:rsidR="00DF4D32">
        <w:rPr>
          <w:lang w:val="en-US"/>
        </w:rPr>
        <w:t>”</w:t>
      </w:r>
      <w:r>
        <w:rPr>
          <w:lang w:val="en-US"/>
        </w:rPr>
        <w:t xml:space="preserve"> </w:t>
      </w:r>
      <w:sdt>
        <w:sdtPr>
          <w:rPr>
            <w:lang w:val="en-US"/>
          </w:rPr>
          <w:id w:val="1680539321"/>
          <w:citation/>
        </w:sdtPr>
        <w:sdtContent>
          <w:r w:rsidR="00DF4D32">
            <w:rPr>
              <w:lang w:val="en-US"/>
            </w:rPr>
            <w:fldChar w:fldCharType="begin"/>
          </w:r>
          <w:r w:rsidR="00DF4D32">
            <w:rPr>
              <w:lang w:val="en-US"/>
            </w:rPr>
            <w:instrText xml:space="preserve"> CITATION Kha19 \l 1033 </w:instrText>
          </w:r>
          <w:r w:rsidR="00DF4D32">
            <w:rPr>
              <w:lang w:val="en-US"/>
            </w:rPr>
            <w:fldChar w:fldCharType="separate"/>
          </w:r>
          <w:r w:rsidR="00BD5B1E" w:rsidRPr="00BD5B1E">
            <w:rPr>
              <w:noProof/>
              <w:lang w:val="en-US"/>
            </w:rPr>
            <w:t>[7]</w:t>
          </w:r>
          <w:r w:rsidR="00DF4D32">
            <w:rPr>
              <w:lang w:val="en-US"/>
            </w:rPr>
            <w:fldChar w:fldCharType="end"/>
          </w:r>
        </w:sdtContent>
      </w:sdt>
      <w:r w:rsidR="00DF4D32">
        <w:rPr>
          <w:lang w:val="en-US"/>
        </w:rPr>
        <w:t xml:space="preserve">. </w:t>
      </w:r>
      <w:r w:rsidR="00BD5B1E" w:rsidRPr="00BD5B1E">
        <w:rPr>
          <w:lang w:val="en-US"/>
        </w:rPr>
        <w:t>This section elaborates on the theoretical principles of the technique and examines its integrability within a federated learning framework.</w:t>
      </w:r>
    </w:p>
    <w:p w14:paraId="35A66E78" w14:textId="209A74A7" w:rsidR="00D9366E" w:rsidRDefault="0055057D" w:rsidP="00BD5B1E">
      <w:pPr>
        <w:pStyle w:val="PhDNormal"/>
        <w:rPr>
          <w:lang w:val="en-US"/>
        </w:rPr>
      </w:pPr>
      <w:r>
        <w:rPr>
          <w:lang w:val="en-US"/>
        </w:rPr>
        <w:t xml:space="preserve">The </w:t>
      </w:r>
      <w:r w:rsidR="00D9366E">
        <w:rPr>
          <w:lang w:val="en-US"/>
        </w:rPr>
        <w:t>following list is the setup</w:t>
      </w:r>
      <w:r>
        <w:rPr>
          <w:lang w:val="en-US"/>
        </w:rPr>
        <w:t xml:space="preserve"> for </w:t>
      </w:r>
      <w:r w:rsidR="008C5A75">
        <w:rPr>
          <w:lang w:val="en-US"/>
        </w:rPr>
        <w:t>DF</w:t>
      </w:r>
      <w:r w:rsidR="00D9366E">
        <w:rPr>
          <w:lang w:val="en-US"/>
        </w:rPr>
        <w:t xml:space="preserve"> scheme</w:t>
      </w:r>
      <w:r>
        <w:rPr>
          <w:lang w:val="en-US"/>
        </w:rPr>
        <w:t xml:space="preserve"> </w:t>
      </w:r>
      <w:sdt>
        <w:sdtPr>
          <w:rPr>
            <w:lang w:val="en-US"/>
          </w:rPr>
          <w:id w:val="1091436689"/>
          <w:citation/>
        </w:sdtPr>
        <w:sdtContent>
          <w:r>
            <w:rPr>
              <w:lang w:val="en-US"/>
            </w:rPr>
            <w:fldChar w:fldCharType="begin"/>
          </w:r>
          <w:r>
            <w:rPr>
              <w:lang w:val="en-US"/>
            </w:rPr>
            <w:instrText xml:space="preserve"> CITATION Dom021 \l 1033 </w:instrText>
          </w:r>
          <w:r>
            <w:rPr>
              <w:lang w:val="en-US"/>
            </w:rPr>
            <w:fldChar w:fldCharType="separate"/>
          </w:r>
          <w:r w:rsidRPr="0055057D">
            <w:rPr>
              <w:noProof/>
              <w:lang w:val="en-US"/>
            </w:rPr>
            <w:t>[3]</w:t>
          </w:r>
          <w:r>
            <w:rPr>
              <w:lang w:val="en-US"/>
            </w:rPr>
            <w:fldChar w:fldCharType="end"/>
          </w:r>
        </w:sdtContent>
      </w:sdt>
      <w:r w:rsidR="00D9366E">
        <w:rPr>
          <w:lang w:val="en-US"/>
        </w:rPr>
        <w:t xml:space="preserve"> adopted in the project:</w:t>
      </w:r>
    </w:p>
    <w:p w14:paraId="103227CD" w14:textId="381527B2" w:rsidR="00BD5B1E" w:rsidRDefault="00D9366E" w:rsidP="00D9366E">
      <w:pPr>
        <w:pStyle w:val="PhDNormal"/>
        <w:numPr>
          <w:ilvl w:val="0"/>
          <w:numId w:val="33"/>
        </w:numPr>
        <w:rPr>
          <w:lang w:val="en-US"/>
        </w:rPr>
      </w:pPr>
      <w:r>
        <w:rPr>
          <w:lang w:val="en-US"/>
        </w:rPr>
        <w:t>Security parameter</w:t>
      </w:r>
      <w:r w:rsidR="0055057D">
        <w:rPr>
          <w:lang w:val="en-US"/>
        </w:rPr>
        <w:t xml:space="preserve"> </w:t>
      </w:r>
      <m:oMath>
        <m:r>
          <w:rPr>
            <w:rFonts w:ascii="Cambria Math" w:hAnsi="Cambria Math"/>
            <w:lang w:val="en-US"/>
          </w:rPr>
          <m:t>λ=10.</m:t>
        </m:r>
      </m:oMath>
      <w:r>
        <w:rPr>
          <w:lang w:val="en-US"/>
        </w:rPr>
        <w:t xml:space="preserve"> </w:t>
      </w:r>
    </w:p>
    <w:p w14:paraId="12EF3442" w14:textId="76F4B477" w:rsidR="00D9366E" w:rsidRDefault="00D9366E" w:rsidP="00D9366E">
      <w:pPr>
        <w:pStyle w:val="PhDNormal"/>
        <w:numPr>
          <w:ilvl w:val="0"/>
          <w:numId w:val="33"/>
        </w:numPr>
        <w:rPr>
          <w:lang w:val="en-US"/>
        </w:rPr>
      </w:pPr>
      <w:r>
        <w:rPr>
          <w:lang w:val="en-US"/>
        </w:rPr>
        <w:t xml:space="preserve">Private modulus </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α</m:t>
            </m:r>
          </m:sup>
        </m:sSup>
      </m:oMath>
      <w:r>
        <w:rPr>
          <w:lang w:val="en-US"/>
        </w:rPr>
        <w:t xml:space="preserve"> with </w:t>
      </w:r>
      <m:oMath>
        <m:r>
          <w:rPr>
            <w:rFonts w:ascii="Cambria Math" w:hAnsi="Cambria Math"/>
            <w:lang w:val="en-US"/>
          </w:rPr>
          <m:t>α=80</m:t>
        </m:r>
      </m:oMath>
      <w:r w:rsidR="00402A50">
        <w:rPr>
          <w:lang w:val="en-US"/>
        </w:rPr>
        <w:t>.</w:t>
      </w:r>
    </w:p>
    <w:p w14:paraId="046C51B7" w14:textId="26C537A6" w:rsidR="00D9366E" w:rsidRDefault="00D9366E" w:rsidP="00D9366E">
      <w:pPr>
        <w:pStyle w:val="PhDNormal"/>
        <w:numPr>
          <w:ilvl w:val="0"/>
          <w:numId w:val="33"/>
        </w:numPr>
        <w:rPr>
          <w:lang w:val="en-US"/>
        </w:rPr>
      </w:pPr>
      <w:r>
        <w:rPr>
          <w:lang w:val="en-US"/>
        </w:rPr>
        <w:t xml:space="preserve">Public modulus </w:t>
      </w:r>
      <m:oMath>
        <m:r>
          <w:rPr>
            <w:rFonts w:ascii="Cambria Math" w:hAnsi="Cambria Math"/>
            <w:lang w:val="en-US"/>
          </w:rPr>
          <m:t xml:space="preserve">m= </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λ</m:t>
            </m:r>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100</m:t>
            </m:r>
          </m:e>
          <m:sup>
            <m:r>
              <w:rPr>
                <w:rFonts w:ascii="Cambria Math" w:hAnsi="Cambria Math"/>
                <w:lang w:val="en-US"/>
              </w:rPr>
              <m:t>200</m:t>
            </m:r>
          </m:sup>
        </m:sSup>
      </m:oMath>
      <w:r w:rsidR="00402A50">
        <w:rPr>
          <w:lang w:val="en-US"/>
        </w:rPr>
        <w:t>.</w:t>
      </w:r>
    </w:p>
    <w:p w14:paraId="399C9274" w14:textId="2CBE9775" w:rsidR="00D9366E" w:rsidRDefault="00D9366E" w:rsidP="00D9366E">
      <w:pPr>
        <w:pStyle w:val="PhDNormal"/>
        <w:numPr>
          <w:ilvl w:val="0"/>
          <w:numId w:val="33"/>
        </w:numPr>
        <w:rPr>
          <w:lang w:val="en-US"/>
        </w:rPr>
      </w:pPr>
      <w:r>
        <w:rPr>
          <w:lang w:val="en-US"/>
        </w:rPr>
        <w:t xml:space="preserve">The </w:t>
      </w:r>
      <w:r w:rsidR="00402A50">
        <w:rPr>
          <w:lang w:val="en-US"/>
        </w:rPr>
        <w:t>dimension</w:t>
      </w:r>
      <w:r>
        <w:rPr>
          <w:lang w:val="en-US"/>
        </w:rPr>
        <w:t xml:space="preserve"> of the cipher</w:t>
      </w:r>
      <w:r w:rsidR="00402A50">
        <w:rPr>
          <w:lang w:val="en-US"/>
        </w:rPr>
        <w:t xml:space="preserve"> text </w:t>
      </w:r>
      <m:oMath>
        <m:r>
          <w:rPr>
            <w:rFonts w:ascii="Cambria Math" w:hAnsi="Cambria Math"/>
            <w:lang w:val="en-US"/>
          </w:rPr>
          <m:t>d</m:t>
        </m:r>
      </m:oMath>
      <w:r w:rsidR="00402A50">
        <w:rPr>
          <w:lang w:val="en-US"/>
        </w:rPr>
        <w:t xml:space="preserve">. Many values were tried for this parameter. </w:t>
      </w:r>
      <m:oMath>
        <m:r>
          <m:rPr>
            <m:sty m:val="bi"/>
          </m:rPr>
          <w:rPr>
            <w:rFonts w:ascii="Cambria Math" w:hAnsi="Cambria Math"/>
            <w:lang w:val="en-US"/>
          </w:rPr>
          <m:t>d</m:t>
        </m:r>
        <m:r>
          <w:rPr>
            <w:rFonts w:ascii="Cambria Math" w:hAnsi="Cambria Math"/>
            <w:lang w:val="en-US"/>
          </w:rPr>
          <m:t>=[5,10,15,20,25,30,35,40,45,50,60,70]</m:t>
        </m:r>
      </m:oMath>
      <w:r w:rsidR="00402A50">
        <w:rPr>
          <w:lang w:val="en-US"/>
        </w:rPr>
        <w:t>.</w:t>
      </w:r>
    </w:p>
    <w:p w14:paraId="6E67F26A" w14:textId="3DFCCFE3" w:rsidR="00CE5C0B" w:rsidRPr="00CE5C0B" w:rsidRDefault="00402A50" w:rsidP="00CE5C0B">
      <w:pPr>
        <w:pStyle w:val="PhDNormal"/>
        <w:numPr>
          <w:ilvl w:val="0"/>
          <w:numId w:val="33"/>
        </w:numPr>
        <w:rPr>
          <w:lang w:val="en-US"/>
        </w:rPr>
      </w:pPr>
      <w:r>
        <w:rPr>
          <w:lang w:val="en-US"/>
        </w:rPr>
        <w:t xml:space="preserve">The plain texts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2</m:t>
            </m:r>
          </m:sub>
        </m:sSub>
        <m:r>
          <w:rPr>
            <w:rFonts w:ascii="Cambria Math" w:hAnsi="Cambria Math"/>
            <w:lang w:val="en-US"/>
          </w:rPr>
          <m:t>,w∈IR</m:t>
        </m:r>
      </m:oMath>
      <w:r>
        <w:rPr>
          <w:lang w:val="en-US"/>
        </w:rPr>
        <w:t>.</w:t>
      </w:r>
      <w:r w:rsidR="00D27B3C">
        <w:rPr>
          <w:lang w:val="en-US"/>
        </w:rPr>
        <w:t xml:space="preserve"> Consider there are two clients for the sake of this study</w:t>
      </w:r>
      <w:r w:rsidR="00CE5C0B">
        <w:rPr>
          <w:lang w:val="en-US"/>
        </w:rPr>
        <w:t>.</w:t>
      </w:r>
    </w:p>
    <w:p w14:paraId="49A68F56" w14:textId="76FF4578" w:rsidR="00402A50" w:rsidRDefault="00402A50" w:rsidP="00D9366E">
      <w:pPr>
        <w:pStyle w:val="PhDNormal"/>
        <w:numPr>
          <w:ilvl w:val="0"/>
          <w:numId w:val="33"/>
        </w:numPr>
        <w:rPr>
          <w:lang w:val="en-US"/>
        </w:rPr>
      </w:pPr>
      <w:r>
        <w:rPr>
          <w:lang w:val="en-US"/>
        </w:rPr>
        <w:t xml:space="preserve">The secret key </w:t>
      </w: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oMath>
      <w:r>
        <w:rPr>
          <w:lang w:val="en-US"/>
        </w:rPr>
        <w:t>.</w:t>
      </w:r>
    </w:p>
    <w:p w14:paraId="64D45EFB" w14:textId="5C2C44E5" w:rsidR="00402A50" w:rsidRDefault="00402A50" w:rsidP="00402A50">
      <w:pPr>
        <w:pStyle w:val="PhDNormal"/>
        <w:rPr>
          <w:lang w:val="en-US"/>
        </w:rPr>
      </w:pPr>
      <w:r>
        <w:rPr>
          <w:lang w:val="en-US"/>
        </w:rPr>
        <w:t xml:space="preserve">The number </w:t>
      </w:r>
      <m:oMath>
        <m:r>
          <w:rPr>
            <w:rFonts w:ascii="Cambria Math" w:hAnsi="Cambria Math"/>
            <w:lang w:val="en-US"/>
          </w:rPr>
          <m:t>sf=10</m:t>
        </m:r>
      </m:oMath>
      <w:r>
        <w:rPr>
          <w:lang w:val="en-US"/>
        </w:rPr>
        <w:t xml:space="preserve"> is the scale factor parameter specifically used for this project. </w:t>
      </w:r>
    </w:p>
    <w:p w14:paraId="0CBE5BB0" w14:textId="77777777" w:rsidR="00267B77" w:rsidRDefault="00402A50" w:rsidP="00402A50">
      <w:pPr>
        <w:pStyle w:val="PhDNormal"/>
        <w:rPr>
          <w:lang w:val="en-US"/>
        </w:rPr>
      </w:pPr>
      <w:r>
        <w:rPr>
          <w:lang w:val="en-US"/>
        </w:rPr>
        <w:lastRenderedPageBreak/>
        <w:t xml:space="preserve">To begin with,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is </w:t>
      </w:r>
      <w:r w:rsidR="008C5A75">
        <w:rPr>
          <w:lang w:val="en-US"/>
        </w:rPr>
        <w:t>the</w:t>
      </w:r>
      <w:r>
        <w:rPr>
          <w:lang w:val="en-US"/>
        </w:rPr>
        <w:t xml:space="preserve"> weight generated by the client </w:t>
      </w:r>
      <m:oMath>
        <m:r>
          <w:rPr>
            <w:rFonts w:ascii="Cambria Math" w:hAnsi="Cambria Math"/>
            <w:lang w:val="en-US"/>
          </w:rPr>
          <m:t>i</m:t>
        </m:r>
      </m:oMath>
      <w:r w:rsidR="008C5A75">
        <w:rPr>
          <w:lang w:val="en-US"/>
        </w:rPr>
        <w:t>, which is a real number</w:t>
      </w:r>
      <w:r w:rsidR="00267B77">
        <w:rPr>
          <w:lang w:val="en-US"/>
        </w:rPr>
        <w:t xml:space="preserve">. </w:t>
      </w:r>
      <m:oMath>
        <m:r>
          <w:rPr>
            <w:rFonts w:ascii="Cambria Math" w:hAnsi="Cambria Math"/>
            <w:lang w:val="en-US"/>
          </w:rPr>
          <m:t>w</m:t>
        </m:r>
      </m:oMath>
      <w:r w:rsidR="00267B77">
        <w:rPr>
          <w:lang w:val="en-US"/>
        </w:rPr>
        <w:t xml:space="preserve"> is the new aggregated weight:</w:t>
      </w:r>
    </w:p>
    <w:p w14:paraId="2CE78E20" w14:textId="6B94C64D" w:rsidR="00267B77" w:rsidRPr="00E87D2F" w:rsidRDefault="00267B77" w:rsidP="00402A50">
      <w:pPr>
        <w:pStyle w:val="PhDNormal"/>
        <w:rPr>
          <w:lang w:val="en-US"/>
        </w:rPr>
      </w:pPr>
      <m:oMathPara>
        <m:oMath>
          <m:r>
            <w:rPr>
              <w:rFonts w:ascii="Cambria Math" w:hAnsi="Cambria Math"/>
              <w:lang w:val="en-US"/>
            </w:rPr>
            <m:t>w=</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2</m:t>
              </m:r>
            </m:sub>
          </m:sSub>
        </m:oMath>
      </m:oMathPara>
    </w:p>
    <w:p w14:paraId="17D62956" w14:textId="6087BE97" w:rsidR="00E87D2F" w:rsidRDefault="00E87D2F" w:rsidP="00402A50">
      <w:pPr>
        <w:pStyle w:val="PhDNormal"/>
        <w:rPr>
          <w:lang w:val="en-US"/>
        </w:rPr>
      </w:pPr>
      <w:r>
        <w:rPr>
          <w:lang w:val="en-US"/>
        </w:rPr>
        <w:t>Which will be done with ciphertexts on the server side.</w:t>
      </w:r>
    </w:p>
    <w:p w14:paraId="651A6E99" w14:textId="3606FFB2" w:rsidR="008C5A75" w:rsidRDefault="00000000" w:rsidP="00402A50">
      <w:pPr>
        <w:pStyle w:val="PhDNormal"/>
        <w:rPr>
          <w:lang w:val="en-US"/>
        </w:rPr>
      </w:pPr>
      <m:oMath>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oMath>
      <w:r w:rsidR="008C5A75">
        <w:rPr>
          <w:lang w:val="en-US"/>
        </w:rPr>
        <w:t xml:space="preserve"> represents the relative size of data of client </w:t>
      </w:r>
      <m:oMath>
        <m:r>
          <w:rPr>
            <w:rFonts w:ascii="Cambria Math" w:hAnsi="Cambria Math"/>
            <w:lang w:val="en-US"/>
          </w:rPr>
          <m:t>i</m:t>
        </m:r>
      </m:oMath>
      <w:r w:rsidR="00CE5C0B">
        <w:rPr>
          <w:lang w:val="en-US"/>
        </w:rPr>
        <w:t xml:space="preserve"> (data point)</w:t>
      </w:r>
      <w:r w:rsidR="008C5A75">
        <w:rPr>
          <w:lang w:val="en-US"/>
        </w:rPr>
        <w:t>:</w:t>
      </w:r>
    </w:p>
    <w:p w14:paraId="766EDE7B" w14:textId="05819050" w:rsidR="008C5A75" w:rsidRDefault="00000000" w:rsidP="00402A50">
      <w:pPr>
        <w:pStyle w:val="PhDNormal"/>
        <w:rPr>
          <w:lang w:val="en-US"/>
        </w:rPr>
      </w:pPr>
      <m:oMathPara>
        <m:oMath>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size(</m:t>
              </m:r>
              <m:sSub>
                <m:sSubPr>
                  <m:ctrlPr>
                    <w:rPr>
                      <w:rFonts w:ascii="Cambria Math" w:hAnsi="Cambria Math"/>
                      <w:i/>
                      <w:lang w:val="en-US"/>
                    </w:rPr>
                  </m:ctrlPr>
                </m:sSubPr>
                <m:e>
                  <m:r>
                    <w:rPr>
                      <w:rFonts w:ascii="Cambria Math" w:hAnsi="Cambria Math"/>
                      <w:lang w:val="en-US"/>
                    </w:rPr>
                    <m:t>data</m:t>
                  </m:r>
                </m:e>
                <m:sub>
                  <m:r>
                    <w:rPr>
                      <w:rFonts w:ascii="Cambria Math" w:hAnsi="Cambria Math"/>
                      <w:lang w:val="en-US"/>
                    </w:rPr>
                    <m:t>client i</m:t>
                  </m:r>
                </m:sub>
              </m:sSub>
              <m:r>
                <w:rPr>
                  <w:rFonts w:ascii="Cambria Math" w:hAnsi="Cambria Math"/>
                  <w:lang w:val="en-US"/>
                </w:rPr>
                <m:t>)</m:t>
              </m:r>
            </m:num>
            <m:den>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r>
                    <w:rPr>
                      <w:rFonts w:ascii="Cambria Math" w:hAnsi="Cambria Math"/>
                      <w:lang w:val="en-US"/>
                    </w:rPr>
                    <m:t>size(</m:t>
                  </m:r>
                  <m:sSub>
                    <m:sSubPr>
                      <m:ctrlPr>
                        <w:rPr>
                          <w:rFonts w:ascii="Cambria Math" w:hAnsi="Cambria Math"/>
                          <w:i/>
                          <w:lang w:val="en-US"/>
                        </w:rPr>
                      </m:ctrlPr>
                    </m:sSubPr>
                    <m:e>
                      <m:r>
                        <w:rPr>
                          <w:rFonts w:ascii="Cambria Math" w:hAnsi="Cambria Math"/>
                          <w:lang w:val="en-US"/>
                        </w:rPr>
                        <m:t>data</m:t>
                      </m:r>
                    </m:e>
                    <m:sub>
                      <m:r>
                        <w:rPr>
                          <w:rFonts w:ascii="Cambria Math" w:hAnsi="Cambria Math"/>
                          <w:lang w:val="en-US"/>
                        </w:rPr>
                        <m:t>client k</m:t>
                      </m:r>
                    </m:sub>
                  </m:sSub>
                  <m:r>
                    <w:rPr>
                      <w:rFonts w:ascii="Cambria Math" w:hAnsi="Cambria Math"/>
                      <w:lang w:val="en-US"/>
                    </w:rPr>
                    <m:t>)</m:t>
                  </m:r>
                </m:e>
              </m:nary>
            </m:den>
          </m:f>
          <m:r>
            <w:rPr>
              <w:rFonts w:ascii="Cambria Math" w:hAnsi="Cambria Math"/>
              <w:lang w:val="en-US"/>
            </w:rPr>
            <m:t xml:space="preserve"> (N:number of clients)</m:t>
          </m:r>
        </m:oMath>
      </m:oMathPara>
    </w:p>
    <w:p w14:paraId="5C7BDC88" w14:textId="180078B4" w:rsidR="00402A50" w:rsidRDefault="008C5A75" w:rsidP="00402A50">
      <w:pPr>
        <w:pStyle w:val="PhDNormal"/>
        <w:rPr>
          <w:lang w:val="en-US"/>
        </w:rPr>
      </w:pPr>
      <w:r>
        <w:rPr>
          <w:lang w:val="en-US"/>
        </w:rPr>
        <w:t xml:space="preserve">However, the DF technique works only with integers. For this reason, the encryption will proceed with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sidR="00D27B3C">
        <w:rPr>
          <w:lang w:val="en-US"/>
        </w:rPr>
        <w:t xml:space="preserve"> and </w:t>
      </w:r>
      <m:oMath>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r>
          <w:rPr>
            <w:rFonts w:ascii="Cambria Math" w:hAnsi="Cambria Math"/>
            <w:lang w:val="en-US"/>
          </w:rPr>
          <m:t>=</m:t>
        </m:r>
      </m:oMath>
      <w:r w:rsidR="00D27B3C">
        <w:rPr>
          <w:lang w:val="en-US"/>
        </w:rPr>
        <w:t xml:space="preserve">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e>
        </m:d>
      </m:oMath>
      <w:r w:rsidR="00D27B3C">
        <w:rPr>
          <w:lang w:val="en-US"/>
        </w:rPr>
        <w:t>.</w:t>
      </w:r>
      <w:r w:rsidR="00267B77">
        <w:rPr>
          <w:lang w:val="en-US"/>
        </w:rPr>
        <w:t xml:space="preserve"> </w:t>
      </w:r>
      <w:r w:rsidR="00CE5C0B">
        <w:rPr>
          <w:lang w:val="en-US"/>
        </w:rPr>
        <w:t>In this section, the DF-KS technique will be proven as a homomorphic technique. Scaling the weights and data point won’t affect this homomorphic property, and this can be proven by the reasoning below:</w:t>
      </w:r>
    </w:p>
    <w:p w14:paraId="081E735F" w14:textId="2F9B6047" w:rsidR="00CE5C0B" w:rsidRPr="00227EA7" w:rsidRDefault="00000000" w:rsidP="00402A50">
      <w:pPr>
        <w:pStyle w:val="PhDNormal"/>
        <w:rPr>
          <w:lang w:val="en-US"/>
        </w:rPr>
      </w:pPr>
      <m:oMathPara>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2</m:t>
              </m:r>
            </m:sub>
          </m:sSub>
        </m:oMath>
      </m:oMathPara>
    </w:p>
    <w:p w14:paraId="3AFCA418" w14:textId="47DB7165" w:rsidR="00227EA7" w:rsidRDefault="00227EA7" w:rsidP="00402A50">
      <w:pPr>
        <w:pStyle w:val="PhDNormal"/>
        <w:rPr>
          <w:lang w:val="en-US"/>
        </w:rPr>
      </w:pPr>
      <w:r>
        <w:rPr>
          <w:lang w:val="en-US"/>
        </w:rPr>
        <w:t xml:space="preserve">Dividing each term by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oMath>
      <w:r>
        <w:rPr>
          <w:lang w:val="en-US"/>
        </w:rPr>
        <w:t xml:space="preserve"> in </w:t>
      </w:r>
      <m:oMath>
        <m:r>
          <w:rPr>
            <w:rFonts w:ascii="Cambria Math" w:hAnsi="Cambria Math"/>
            <w:lang w:val="en-US"/>
          </w:rPr>
          <m:t>w'</m:t>
        </m:r>
      </m:oMath>
      <w:r>
        <w:rPr>
          <w:lang w:val="en-US"/>
        </w:rPr>
        <w:t xml:space="preserve"> will lead to:</w:t>
      </w:r>
    </w:p>
    <w:p w14:paraId="576CA396" w14:textId="68B5C856" w:rsidR="00227EA7" w:rsidRPr="00227EA7" w:rsidRDefault="00000000" w:rsidP="00402A50">
      <w:pPr>
        <w:pStyle w:val="PhDNormal"/>
        <w:rPr>
          <w:lang w:val="en-US"/>
        </w:rPr>
      </w:pPr>
      <m:oMathPara>
        <m:oMath>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2×sf</m:t>
                  </m:r>
                </m:sup>
              </m:sSup>
            </m:den>
          </m:f>
        </m:oMath>
      </m:oMathPara>
    </w:p>
    <w:p w14:paraId="019FA7D8" w14:textId="04116404" w:rsidR="00D27B3C" w:rsidRPr="00E87D2F" w:rsidRDefault="00E87D2F" w:rsidP="00E87D2F">
      <w:pPr>
        <w:pStyle w:val="PhDNormal"/>
        <w:rPr>
          <w:lang w:val="en-US"/>
        </w:rPr>
      </w:pPr>
      <m:oMathPara>
        <m:oMath>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2×sf</m:t>
                  </m:r>
                </m:sup>
              </m:sSup>
            </m:den>
          </m:f>
        </m:oMath>
      </m:oMathPara>
    </w:p>
    <w:p w14:paraId="2C31F6B2" w14:textId="65D6B20C" w:rsidR="00E87D2F" w:rsidRDefault="00E87D2F" w:rsidP="00E87D2F">
      <w:pPr>
        <w:pStyle w:val="PhDNormal"/>
        <w:rPr>
          <w:lang w:val="en-US"/>
        </w:rPr>
      </w:pPr>
      <w:r>
        <w:rPr>
          <w:lang w:val="en-US"/>
        </w:rPr>
        <w:t>On the other hand:</w:t>
      </w:r>
    </w:p>
    <w:p w14:paraId="66AC6525" w14:textId="36DCEF67" w:rsidR="00E87D2F" w:rsidRPr="00E87D2F" w:rsidRDefault="00000000" w:rsidP="00E87D2F">
      <w:pPr>
        <w:pStyle w:val="PhDNormal"/>
        <w:rPr>
          <w:lang w:val="en-US"/>
        </w:rPr>
      </w:pPr>
      <m:oMathPara>
        <m:oMath>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1</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sp</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t>
                      </m:r>
                    </m:sup>
                  </m:sSup>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sf</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2</m:t>
              </m:r>
            </m:sub>
          </m:sSub>
          <m:r>
            <w:rPr>
              <w:rFonts w:ascii="Cambria Math" w:hAnsi="Cambria Math"/>
              <w:lang w:val="en-US"/>
            </w:rPr>
            <m:t>≈w</m:t>
          </m:r>
        </m:oMath>
      </m:oMathPara>
    </w:p>
    <w:p w14:paraId="32C4C13C" w14:textId="4135ECC5" w:rsidR="00E87D2F" w:rsidRDefault="00E87D2F" w:rsidP="00E87D2F">
      <w:pPr>
        <w:pStyle w:val="PhDNormal"/>
        <w:rPr>
          <w:lang w:val="en-US"/>
        </w:rPr>
      </w:pPr>
      <w:r>
        <w:rPr>
          <w:lang w:val="en-US"/>
        </w:rPr>
        <w:t xml:space="preserve">Which means dividing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oMath>
      <w:r>
        <w:rPr>
          <w:lang w:val="en-US"/>
        </w:rPr>
        <w:t xml:space="preserve"> by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2×sf</m:t>
            </m:r>
          </m:sup>
        </m:sSup>
      </m:oMath>
      <w:r>
        <w:rPr>
          <w:lang w:val="en-US"/>
        </w:rPr>
        <w:t xml:space="preserve"> will lead to the same result.</w:t>
      </w:r>
    </w:p>
    <w:p w14:paraId="58898955" w14:textId="4CE62E73" w:rsidR="00E87D2F" w:rsidRDefault="00E87D2F" w:rsidP="00E87D2F">
      <w:pPr>
        <w:pStyle w:val="PhDNormal"/>
        <w:rPr>
          <w:lang w:val="en-US"/>
        </w:rPr>
      </w:pPr>
      <w:r>
        <w:rPr>
          <w:lang w:val="en-US"/>
        </w:rPr>
        <w:t xml:space="preserve">Moving to the DF </w:t>
      </w:r>
      <w:r w:rsidRPr="00E87D2F">
        <w:rPr>
          <w:b/>
          <w:bCs/>
          <w:lang w:val="en-US"/>
        </w:rPr>
        <w:t>encryption</w:t>
      </w:r>
      <w:r>
        <w:rPr>
          <w:lang w:val="en-US"/>
        </w:rPr>
        <w:t xml:space="preserve"> technique, let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=Enc(</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and </w:t>
      </w:r>
      <m:oMath>
        <m:sSub>
          <m:sSubPr>
            <m:ctrlPr>
              <w:rPr>
                <w:rFonts w:ascii="Cambria Math" w:hAnsi="Cambria Math"/>
                <w:i/>
                <w:lang w:val="en-US"/>
              </w:rPr>
            </m:ctrlPr>
          </m:sSubPr>
          <m:e>
            <m:r>
              <w:rPr>
                <w:rFonts w:ascii="Cambria Math" w:hAnsi="Cambria Math"/>
                <w:lang w:val="en-US"/>
              </w:rPr>
              <m:t>ct'</m:t>
            </m:r>
          </m:e>
          <m:sub>
            <m:r>
              <w:rPr>
                <w:rFonts w:ascii="Cambria Math" w:hAnsi="Cambria Math"/>
                <w:lang w:val="en-US"/>
              </w:rPr>
              <m:t>i</m:t>
            </m:r>
          </m:sub>
        </m:sSub>
        <m:r>
          <w:rPr>
            <w:rFonts w:ascii="Cambria Math" w:hAnsi="Cambria Math"/>
            <w:lang w:val="en-US"/>
          </w:rPr>
          <m:t>=Enc(</m:t>
        </m:r>
        <m:sSub>
          <m:sSubPr>
            <m:ctrlPr>
              <w:rPr>
                <w:rFonts w:ascii="Cambria Math" w:hAnsi="Cambria Math"/>
                <w:i/>
                <w:lang w:val="en-US"/>
              </w:rPr>
            </m:ctrlPr>
          </m:sSubPr>
          <m:e>
            <m:r>
              <w:rPr>
                <w:rFonts w:ascii="Cambria Math" w:hAnsi="Cambria Math"/>
                <w:lang w:val="en-US"/>
              </w:rPr>
              <m:t>spl'</m:t>
            </m:r>
          </m:e>
          <m:sub>
            <m:r>
              <w:rPr>
                <w:rFonts w:ascii="Cambria Math" w:hAnsi="Cambria Math"/>
                <w:lang w:val="en-US"/>
              </w:rPr>
              <m:t>i</m:t>
            </m:r>
          </m:sub>
        </m:sSub>
        <m:r>
          <w:rPr>
            <w:rFonts w:ascii="Cambria Math" w:hAnsi="Cambria Math"/>
            <w:lang w:val="en-US"/>
          </w:rPr>
          <m:t>)</m:t>
        </m:r>
      </m:oMath>
      <w:r>
        <w:rPr>
          <w:lang w:val="en-US"/>
        </w:rPr>
        <w:t xml:space="preserve">.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and </w:t>
      </w:r>
      <m:oMath>
        <m:sSub>
          <m:sSubPr>
            <m:ctrlPr>
              <w:rPr>
                <w:rFonts w:ascii="Cambria Math" w:hAnsi="Cambria Math"/>
                <w:lang w:val="en-US"/>
              </w:rPr>
            </m:ctrlPr>
          </m:sSubPr>
          <m:e>
            <m:r>
              <w:rPr>
                <w:rFonts w:ascii="Cambria Math" w:hAnsi="Cambria Math"/>
                <w:lang w:val="en-US"/>
              </w:rPr>
              <m:t>spl'</m:t>
            </m:r>
          </m:e>
          <m:sub>
            <m:r>
              <w:rPr>
                <w:rFonts w:ascii="Cambria Math" w:hAnsi="Cambria Math"/>
                <w:lang w:val="en-US"/>
              </w:rPr>
              <m:t>i</m:t>
            </m:r>
          </m:sub>
        </m:sSub>
      </m:oMath>
      <w:r>
        <w:rPr>
          <w:lang w:val="en-US"/>
        </w:rPr>
        <w:t xml:space="preserve"> must belong to </w:t>
      </w:r>
      <m:oMath>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m'</m:t>
            </m:r>
          </m:sub>
        </m:sSub>
      </m:oMath>
      <w:r>
        <w:rPr>
          <w:lang w:val="en-US"/>
        </w:rPr>
        <w:t>.</w:t>
      </w:r>
      <w:r w:rsidR="00F63AD9">
        <w:rPr>
          <w:lang w:val="en-US"/>
        </w:rPr>
        <w:t xml:space="preserve"> test</w:t>
      </w:r>
    </w:p>
    <w:p w14:paraId="24321156" w14:textId="77777777" w:rsidR="00E87D2F" w:rsidRPr="0047671C" w:rsidRDefault="00E87D2F" w:rsidP="00402A50">
      <w:pPr>
        <w:pStyle w:val="PhDNormal"/>
        <w:rPr>
          <w:lang w:val="en-US"/>
        </w:rPr>
      </w:pPr>
    </w:p>
    <w:p w14:paraId="2ADFDFC5" w14:textId="77777777" w:rsidR="00B548F6" w:rsidRPr="0047671C" w:rsidRDefault="00B548F6" w:rsidP="00B548F6">
      <w:pPr>
        <w:pStyle w:val="Heading3"/>
        <w:autoSpaceDE/>
        <w:autoSpaceDN/>
        <w:spacing w:before="180" w:after="180"/>
        <w:jc w:val="left"/>
      </w:pPr>
      <w:bookmarkStart w:id="56" w:name="_Toc400459757"/>
      <w:bookmarkStart w:id="57" w:name="_Toc209885014"/>
      <w:r w:rsidRPr="0047671C">
        <w:t>Research Design</w:t>
      </w:r>
      <w:bookmarkEnd w:id="56"/>
      <w:bookmarkEnd w:id="57"/>
    </w:p>
    <w:p w14:paraId="2ADFDFC6" w14:textId="77777777" w:rsidR="00B548F6" w:rsidRPr="0047671C" w:rsidRDefault="00B548F6" w:rsidP="00B548F6">
      <w:pPr>
        <w:pStyle w:val="PhDNormal"/>
        <w:rPr>
          <w:lang w:val="en-US"/>
        </w:rPr>
      </w:pPr>
      <w:r w:rsidRPr="0047671C">
        <w:rPr>
          <w:lang w:val="en-US"/>
        </w:rPr>
        <w:t xml:space="preserve">Outline the research design (e.g., quantitative, qualitative). If quantitative, spell out the independent, dependent and classificatory variables (and sometimes formulate an operational statement of the research hypothesis in null form so as to set the stage for an appropriate research design permitting statistical inferences). If qualitative, </w:t>
      </w:r>
      <w:r w:rsidRPr="0047671C">
        <w:rPr>
          <w:lang w:val="en-US"/>
        </w:rPr>
        <w:lastRenderedPageBreak/>
        <w:t>explain and support the approach taken and briefly discuss the data gathering procedures that were [will be] used (observations, interviews, etc.)</w:t>
      </w:r>
    </w:p>
    <w:p w14:paraId="2ADFDFC7" w14:textId="77777777" w:rsidR="00B548F6" w:rsidRPr="0047671C" w:rsidRDefault="00B548F6" w:rsidP="00B548F6">
      <w:pPr>
        <w:pStyle w:val="Heading2"/>
        <w:autoSpaceDE/>
        <w:autoSpaceDN/>
        <w:spacing w:after="240"/>
        <w:jc w:val="left"/>
      </w:pPr>
      <w:bookmarkStart w:id="58" w:name="_Ref159401405"/>
      <w:bookmarkStart w:id="59" w:name="_Toc400459758"/>
      <w:bookmarkStart w:id="60" w:name="_Toc439680687"/>
      <w:bookmarkStart w:id="61" w:name="_Toc209885015"/>
      <w:r w:rsidRPr="0047671C">
        <w:t>Participants</w:t>
      </w:r>
      <w:bookmarkEnd w:id="58"/>
      <w:bookmarkEnd w:id="59"/>
      <w:bookmarkEnd w:id="60"/>
      <w:bookmarkEnd w:id="61"/>
    </w:p>
    <w:p w14:paraId="2ADFDFC8" w14:textId="77777777" w:rsidR="00B548F6" w:rsidRPr="0047671C" w:rsidRDefault="00B548F6" w:rsidP="00B548F6">
      <w:pPr>
        <w:pStyle w:val="PhDNormal"/>
        <w:rPr>
          <w:lang w:val="en-US"/>
        </w:rPr>
      </w:pPr>
      <w:r w:rsidRPr="0047671C">
        <w:rPr>
          <w:lang w:val="en-US"/>
        </w:rPr>
        <w:t>Give details of who were [will be] the participants in your study (including, if applicable, sample type and size, reasons for the number selected and the basis for selection).</w:t>
      </w:r>
    </w:p>
    <w:p w14:paraId="2ADFDFC9" w14:textId="77777777" w:rsidR="00B548F6" w:rsidRPr="0047671C" w:rsidRDefault="00B548F6" w:rsidP="00B548F6">
      <w:pPr>
        <w:pStyle w:val="Heading2"/>
        <w:autoSpaceDE/>
        <w:autoSpaceDN/>
        <w:spacing w:after="240"/>
        <w:jc w:val="left"/>
      </w:pPr>
      <w:bookmarkStart w:id="62" w:name="_Ref159401428"/>
      <w:bookmarkStart w:id="63" w:name="_Toc400459759"/>
      <w:bookmarkStart w:id="64" w:name="_Toc439680688"/>
      <w:bookmarkStart w:id="65" w:name="_Toc209885016"/>
      <w:r w:rsidRPr="0047671C">
        <w:t>Instruments</w:t>
      </w:r>
      <w:bookmarkEnd w:id="62"/>
      <w:bookmarkEnd w:id="63"/>
      <w:bookmarkEnd w:id="64"/>
      <w:bookmarkEnd w:id="65"/>
    </w:p>
    <w:p w14:paraId="2ADFDFCA" w14:textId="77777777" w:rsidR="00B548F6" w:rsidRPr="0047671C" w:rsidRDefault="00B548F6" w:rsidP="00B548F6">
      <w:pPr>
        <w:pStyle w:val="PhDNormal"/>
        <w:rPr>
          <w:lang w:val="en-US"/>
        </w:rPr>
      </w:pPr>
      <w:r w:rsidRPr="0047671C">
        <w:rPr>
          <w:lang w:val="en-US"/>
        </w:rPr>
        <w:t>List and briefly describe all the instruments (e.g., tests, measures, surveys, observations, interviews, questionnaires, artefacts) [to be] used in your study for data collection and discuss their theoretical underpinnings, that is, justify why you used [will be using] these instruments. So that the line of argument is not broken, it is useful to place copies of instruments in Appendices to which this section can refer.</w:t>
      </w:r>
    </w:p>
    <w:p w14:paraId="2ADFDFCB" w14:textId="77777777" w:rsidR="00B548F6" w:rsidRPr="0047671C" w:rsidRDefault="00B548F6" w:rsidP="00B548F6">
      <w:pPr>
        <w:pStyle w:val="Heading2"/>
        <w:autoSpaceDE/>
        <w:autoSpaceDN/>
        <w:spacing w:after="240"/>
        <w:jc w:val="left"/>
      </w:pPr>
      <w:bookmarkStart w:id="66" w:name="_Ref159401695"/>
      <w:bookmarkStart w:id="67" w:name="_Toc400459760"/>
      <w:bookmarkStart w:id="68" w:name="_Toc439680689"/>
      <w:bookmarkStart w:id="69" w:name="_Toc209885017"/>
      <w:r w:rsidRPr="0047671C">
        <w:t>Procedure and Timeline</w:t>
      </w:r>
      <w:bookmarkEnd w:id="66"/>
      <w:bookmarkEnd w:id="67"/>
      <w:bookmarkEnd w:id="68"/>
      <w:bookmarkEnd w:id="69"/>
    </w:p>
    <w:p w14:paraId="2ADFDFCC" w14:textId="77777777" w:rsidR="00B548F6" w:rsidRPr="0047671C" w:rsidRDefault="00B548F6" w:rsidP="00B548F6">
      <w:pPr>
        <w:pStyle w:val="PhDNormal"/>
        <w:rPr>
          <w:lang w:val="en-US"/>
        </w:rPr>
      </w:pPr>
      <w:r w:rsidRPr="0047671C">
        <w:rPr>
          <w:lang w:val="en-US"/>
        </w:rPr>
        <w:t>Outline the procedure across and within the techniques [to be] used in your study for collecting and recording data. This could include how, when (in what order) and where the instruments were [will be] administered (for example, field, classroom or laboratory procedures, instructions to participants or distribution of materials) and how the data was [will be] recorded. Include the rationale for the procedures used. If the study was [is to be] done in stages, give a timeline for the completion of each stage.</w:t>
      </w:r>
    </w:p>
    <w:p w14:paraId="2ADFDFCD" w14:textId="77777777" w:rsidR="00B548F6" w:rsidRPr="0047671C" w:rsidRDefault="00B548F6" w:rsidP="00B548F6">
      <w:pPr>
        <w:pStyle w:val="Heading2"/>
        <w:autoSpaceDE/>
        <w:autoSpaceDN/>
        <w:spacing w:after="240"/>
        <w:jc w:val="left"/>
      </w:pPr>
      <w:bookmarkStart w:id="70" w:name="_Ref159401729"/>
      <w:bookmarkStart w:id="71" w:name="_Toc400459761"/>
      <w:bookmarkStart w:id="72" w:name="_Toc439680690"/>
      <w:bookmarkStart w:id="73" w:name="_Toc209885018"/>
      <w:r w:rsidRPr="0047671C">
        <w:t>Analysis</w:t>
      </w:r>
      <w:bookmarkEnd w:id="70"/>
      <w:bookmarkEnd w:id="71"/>
      <w:bookmarkEnd w:id="72"/>
      <w:bookmarkEnd w:id="73"/>
    </w:p>
    <w:p w14:paraId="2ADFDFCE" w14:textId="77777777" w:rsidR="00B548F6" w:rsidRPr="0047671C" w:rsidRDefault="00B548F6" w:rsidP="00B548F6">
      <w:pPr>
        <w:pStyle w:val="PhDNormal"/>
        <w:rPr>
          <w:lang w:val="en-US"/>
        </w:rPr>
      </w:pPr>
      <w:r w:rsidRPr="0047671C">
        <w:rPr>
          <w:lang w:val="en-US"/>
        </w:rPr>
        <w:t>Discuss how the data was [will be] processed and analysed (e.g., statistical analysis, discourse analysis). This section needs to link the analysis of the research to the methods and demonstrate why this is the best approach to analysis. For qualitative research, justification needs to be provided for methods such as coding and dealing with divergent data. For quantitative research, justification of the choice of statistics and the expected results that they will provide [confirmation document] should be described. There should be enough detail for the reader to replicate the analysis. For example, “NVivo or SPSS will be used” is not adequate. Rather, the approach to coding, including how categories were [will be] derived and validated, how the data was [will be] structured, and specific analytical techniques applied, should be included.</w:t>
      </w:r>
    </w:p>
    <w:p w14:paraId="2ADFDFCF" w14:textId="77777777" w:rsidR="00B548F6" w:rsidRPr="0047671C" w:rsidRDefault="00B548F6" w:rsidP="00B548F6">
      <w:pPr>
        <w:pStyle w:val="Heading2"/>
        <w:autoSpaceDE/>
        <w:autoSpaceDN/>
        <w:spacing w:after="240"/>
        <w:jc w:val="left"/>
      </w:pPr>
      <w:bookmarkStart w:id="74" w:name="_Ref159401765"/>
      <w:bookmarkStart w:id="75" w:name="_Toc400459762"/>
      <w:bookmarkStart w:id="76" w:name="_Toc439680691"/>
      <w:bookmarkStart w:id="77" w:name="_Toc209885019"/>
      <w:r w:rsidRPr="0047671C">
        <w:lastRenderedPageBreak/>
        <w:t>Ethics and Limitations</w:t>
      </w:r>
      <w:bookmarkEnd w:id="74"/>
      <w:bookmarkEnd w:id="75"/>
      <w:bookmarkEnd w:id="76"/>
      <w:bookmarkEnd w:id="77"/>
    </w:p>
    <w:p w14:paraId="2ADFDFD0" w14:textId="77777777" w:rsidR="00B548F6" w:rsidRPr="0047671C" w:rsidRDefault="00B548F6" w:rsidP="00B548F6">
      <w:pPr>
        <w:pStyle w:val="PhDNormal"/>
        <w:rPr>
          <w:lang w:val="en-US"/>
        </w:rPr>
      </w:pPr>
      <w:r w:rsidRPr="0047671C">
        <w:rPr>
          <w:lang w:val="en-US"/>
        </w:rPr>
        <w:t>Outline the ethical considerations of the research and any [potential] problems and limitations (weaknesses), as well as any [anticipated or actual] threats to the validity of the results.</w:t>
      </w:r>
    </w:p>
    <w:p w14:paraId="2ADFDFD1" w14:textId="77777777" w:rsidR="00B548F6" w:rsidRPr="0047671C" w:rsidRDefault="00B548F6" w:rsidP="00B548F6">
      <w:pPr>
        <w:pStyle w:val="PhDNormal"/>
        <w:rPr>
          <w:lang w:val="en-US"/>
        </w:rPr>
      </w:pPr>
    </w:p>
    <w:p w14:paraId="2ADFDFD2" w14:textId="77777777" w:rsidR="00135508" w:rsidRPr="0047671C" w:rsidRDefault="00135508">
      <w:pPr>
        <w:jc w:val="left"/>
        <w:rPr>
          <w:rFonts w:ascii="Times New Roman" w:eastAsia="Times New Roman" w:hAnsi="Times New Roman" w:cs="Times New Roman"/>
          <w:sz w:val="24"/>
        </w:rPr>
      </w:pPr>
      <w:r w:rsidRPr="0047671C">
        <w:br w:type="page"/>
      </w:r>
    </w:p>
    <w:p w14:paraId="2ADFDFD3" w14:textId="77777777" w:rsidR="00135508" w:rsidRPr="0047671C" w:rsidRDefault="00135508" w:rsidP="00135508">
      <w:pPr>
        <w:pStyle w:val="Heading1"/>
        <w:pBdr>
          <w:bottom w:val="single" w:sz="8" w:space="6" w:color="auto"/>
        </w:pBdr>
        <w:tabs>
          <w:tab w:val="left" w:pos="567"/>
        </w:tabs>
        <w:autoSpaceDE/>
        <w:autoSpaceDN/>
        <w:spacing w:after="720"/>
        <w:jc w:val="left"/>
      </w:pPr>
      <w:bookmarkStart w:id="78" w:name="_Toc209885020"/>
      <w:r w:rsidRPr="0047671C">
        <w:lastRenderedPageBreak/>
        <w:t>Implementation</w:t>
      </w:r>
      <w:bookmarkEnd w:id="78"/>
    </w:p>
    <w:p w14:paraId="2ADFDFD4" w14:textId="77777777" w:rsidR="00135508" w:rsidRPr="0047671C" w:rsidRDefault="00135508" w:rsidP="00135508">
      <w:p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This part could be made of one or more sections. You should:</w:t>
      </w:r>
    </w:p>
    <w:p w14:paraId="2ADFDFD5"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Explain how the solution blocks are implemented.</w:t>
      </w:r>
    </w:p>
    <w:p w14:paraId="2ADFDFD6"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Specify the technical environment, used resources (hardware and software).</w:t>
      </w:r>
    </w:p>
    <w:p w14:paraId="2ADFDFD7"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Point out techniques, tools, and skills used (algorithms, mathematical development, programming, simulators, etc.)</w:t>
      </w:r>
    </w:p>
    <w:p w14:paraId="2ADFDFD8"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Provide required resources for the implementation</w:t>
      </w:r>
    </w:p>
    <w:p w14:paraId="2ADFDFD9"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Give details about eventual prototype and/or simulation</w:t>
      </w:r>
    </w:p>
    <w:p w14:paraId="2ADFDFDA"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Mention difficulties/obstacles encountered during the implementation phase and how you managed to overcome them.</w:t>
      </w:r>
    </w:p>
    <w:p w14:paraId="2ADFDFDB" w14:textId="77777777" w:rsidR="00135508" w:rsidRPr="0047671C" w:rsidRDefault="00135508" w:rsidP="00135508">
      <w:p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This part is not:</w:t>
      </w:r>
    </w:p>
    <w:p w14:paraId="2ADFDFDC"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An installation manual (keep it to appendices)</w:t>
      </w:r>
    </w:p>
    <w:p w14:paraId="2ADFDFDD"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User’s guide (keep it to the appendices)</w:t>
      </w:r>
    </w:p>
    <w:p w14:paraId="2ADFDFDE"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A work journal</w:t>
      </w:r>
    </w:p>
    <w:p w14:paraId="2ADFDFDF" w14:textId="77777777" w:rsidR="00135508" w:rsidRPr="0047671C" w:rsidRDefault="00135508" w:rsidP="00135508">
      <w:pPr>
        <w:pStyle w:val="ListParagraph"/>
        <w:numPr>
          <w:ilvl w:val="0"/>
          <w:numId w:val="9"/>
        </w:numPr>
        <w:spacing w:after="120" w:line="240" w:lineRule="auto"/>
        <w:rPr>
          <w:rFonts w:asciiTheme="majorHAnsi" w:hAnsiTheme="majorHAnsi"/>
          <w:sz w:val="24"/>
          <w:szCs w:val="28"/>
          <w:lang w:eastAsia="fr-FR" w:bidi="ar-LB"/>
        </w:rPr>
      </w:pPr>
      <w:r w:rsidRPr="0047671C">
        <w:rPr>
          <w:rFonts w:asciiTheme="majorHAnsi" w:hAnsiTheme="majorHAnsi"/>
          <w:sz w:val="24"/>
          <w:szCs w:val="28"/>
          <w:lang w:eastAsia="fr-FR" w:bidi="ar-LB"/>
        </w:rPr>
        <w:t>A listing (only put pertinent code sections if necessary)</w:t>
      </w:r>
    </w:p>
    <w:p w14:paraId="2ADFDFE0" w14:textId="77777777" w:rsidR="00B548F6" w:rsidRPr="0047671C" w:rsidRDefault="00B548F6" w:rsidP="00B548F6">
      <w:pPr>
        <w:pStyle w:val="PhDNormal"/>
        <w:rPr>
          <w:lang w:val="en-US"/>
        </w:rPr>
      </w:pPr>
    </w:p>
    <w:p w14:paraId="2ADFDFE1" w14:textId="77777777" w:rsidR="00B548F6" w:rsidRPr="0047671C" w:rsidRDefault="00B548F6" w:rsidP="00B548F6">
      <w:pPr>
        <w:pStyle w:val="Heading1"/>
        <w:pBdr>
          <w:bottom w:val="single" w:sz="8" w:space="6" w:color="auto"/>
        </w:pBdr>
        <w:tabs>
          <w:tab w:val="left" w:pos="567"/>
        </w:tabs>
        <w:autoSpaceDE/>
        <w:autoSpaceDN/>
        <w:spacing w:after="720"/>
        <w:jc w:val="left"/>
        <w:sectPr w:rsidR="00B548F6" w:rsidRPr="0047671C" w:rsidSect="00B548F6">
          <w:headerReference w:type="default" r:id="rId20"/>
          <w:footerReference w:type="first" r:id="rId21"/>
          <w:type w:val="oddPage"/>
          <w:pgSz w:w="11907" w:h="16840" w:code="9"/>
          <w:pgMar w:top="1418" w:right="1418" w:bottom="1418" w:left="2268" w:header="720" w:footer="720" w:gutter="0"/>
          <w:cols w:space="720"/>
          <w:docGrid w:linePitch="326"/>
        </w:sectPr>
      </w:pPr>
      <w:bookmarkStart w:id="79" w:name="_Toc159383943"/>
    </w:p>
    <w:p w14:paraId="2ADFDFE2" w14:textId="77777777" w:rsidR="00B548F6" w:rsidRPr="0047671C" w:rsidRDefault="00B548F6" w:rsidP="00B548F6">
      <w:pPr>
        <w:pStyle w:val="Heading1"/>
        <w:pBdr>
          <w:bottom w:val="single" w:sz="8" w:space="6" w:color="auto"/>
        </w:pBdr>
        <w:tabs>
          <w:tab w:val="left" w:pos="567"/>
        </w:tabs>
        <w:autoSpaceDE/>
        <w:autoSpaceDN/>
        <w:spacing w:after="720"/>
        <w:jc w:val="left"/>
      </w:pPr>
      <w:bookmarkStart w:id="80" w:name="_Toc400459763"/>
      <w:bookmarkStart w:id="81" w:name="_Toc439680692"/>
      <w:bookmarkStart w:id="82" w:name="_Toc209885021"/>
      <w:r w:rsidRPr="0047671C">
        <w:lastRenderedPageBreak/>
        <w:t>Results</w:t>
      </w:r>
      <w:bookmarkEnd w:id="79"/>
      <w:bookmarkEnd w:id="80"/>
      <w:bookmarkEnd w:id="81"/>
      <w:bookmarkEnd w:id="82"/>
    </w:p>
    <w:p w14:paraId="2ADFDFE3" w14:textId="77777777" w:rsidR="00B548F6" w:rsidRPr="0047671C" w:rsidRDefault="00B548F6" w:rsidP="00B548F6">
      <w:pPr>
        <w:pStyle w:val="PhDNormal"/>
        <w:rPr>
          <w:lang w:val="en-US"/>
        </w:rPr>
      </w:pPr>
      <w:r w:rsidRPr="0047671C">
        <w:rPr>
          <w:lang w:val="en-US"/>
        </w:rPr>
        <w:t>Chapter 4 details all the results of your study. You can put some analysis of the results here, but generally just the results are presented, without interpretation, inference, or evaluation (which will be in Chapter 5). The results should be linked inextricably to the design – describe what happened factually and unemotively. However, in certain historical, case-study and anthropological investigations, factual and interpretive material may be interwoven rather than being presented as “findings”.</w:t>
      </w:r>
    </w:p>
    <w:p w14:paraId="2ADFDFE4" w14:textId="77777777" w:rsidR="00B548F6" w:rsidRPr="0047671C" w:rsidRDefault="00B548F6" w:rsidP="00B548F6">
      <w:pPr>
        <w:pStyle w:val="PhDNormal"/>
        <w:rPr>
          <w:lang w:val="en-US"/>
        </w:rPr>
      </w:pPr>
      <w:r w:rsidRPr="0047671C">
        <w:rPr>
          <w:lang w:val="en-US"/>
        </w:rPr>
        <w:t>Include a paragraph at the beginning of the Results chapter outlining the structure of the chapter. The results should be reported with respect to furnishing evidence for your research question(s) as outlined in Chapter 1. Thus, you might choose to use headings that correspond to each main question of your hypothesis/objectives from Chapter 1 and/or your theoretical framework from Chapter 2. Or you might organise your results in terms of the stages of the study (if applicable).</w:t>
      </w:r>
    </w:p>
    <w:p w14:paraId="2ADFDFE5" w14:textId="77777777" w:rsidR="00B548F6" w:rsidRPr="0047671C" w:rsidRDefault="00B548F6" w:rsidP="00EA192F">
      <w:pPr>
        <w:pStyle w:val="PhDNormal"/>
        <w:rPr>
          <w:lang w:val="en-US"/>
        </w:rPr>
      </w:pPr>
      <w:r w:rsidRPr="0047671C">
        <w:rPr>
          <w:lang w:val="en-US"/>
        </w:rPr>
        <w:t>Present the findings/results in tables or charts when appropriate.</w:t>
      </w:r>
    </w:p>
    <w:p w14:paraId="2ADFDFE6" w14:textId="77777777" w:rsidR="00B548F6" w:rsidRPr="0047671C" w:rsidRDefault="00B548F6" w:rsidP="00B548F6">
      <w:pPr>
        <w:pStyle w:val="PhDNormal"/>
        <w:rPr>
          <w:lang w:val="en-US"/>
        </w:rPr>
      </w:pPr>
    </w:p>
    <w:p w14:paraId="2ADFDFE7" w14:textId="77777777" w:rsidR="00B548F6" w:rsidRPr="0047671C" w:rsidRDefault="00B548F6" w:rsidP="00135508">
      <w:pPr>
        <w:pStyle w:val="PhDNormal"/>
        <w:rPr>
          <w:lang w:val="en-US"/>
        </w:rPr>
        <w:sectPr w:rsidR="00B548F6" w:rsidRPr="0047671C" w:rsidSect="00B548F6">
          <w:headerReference w:type="default" r:id="rId22"/>
          <w:footerReference w:type="first" r:id="rId23"/>
          <w:type w:val="oddPage"/>
          <w:pgSz w:w="11907" w:h="16840" w:code="9"/>
          <w:pgMar w:top="1418" w:right="1418" w:bottom="1418" w:left="2268" w:header="720" w:footer="720" w:gutter="0"/>
          <w:cols w:space="720"/>
          <w:docGrid w:linePitch="326"/>
        </w:sectPr>
      </w:pPr>
      <w:r w:rsidRPr="0047671C">
        <w:rPr>
          <w:lang w:val="en-US"/>
        </w:rPr>
        <w:br w:type="page"/>
      </w:r>
      <w:bookmarkStart w:id="83" w:name="_Toc159383944"/>
    </w:p>
    <w:p w14:paraId="2ADFDFE8" w14:textId="77777777" w:rsidR="00B548F6" w:rsidRPr="0047671C" w:rsidRDefault="00B548F6" w:rsidP="00B548F6">
      <w:pPr>
        <w:pStyle w:val="Heading1"/>
        <w:pBdr>
          <w:bottom w:val="single" w:sz="8" w:space="6" w:color="auto"/>
        </w:pBdr>
        <w:tabs>
          <w:tab w:val="left" w:pos="567"/>
        </w:tabs>
        <w:autoSpaceDE/>
        <w:autoSpaceDN/>
        <w:spacing w:after="720"/>
        <w:jc w:val="left"/>
      </w:pPr>
      <w:bookmarkStart w:id="84" w:name="_Toc400459764"/>
      <w:bookmarkStart w:id="85" w:name="_Toc439680693"/>
      <w:bookmarkStart w:id="86" w:name="_Toc209885022"/>
      <w:r w:rsidRPr="0047671C">
        <w:lastRenderedPageBreak/>
        <w:t>Analysis</w:t>
      </w:r>
      <w:bookmarkEnd w:id="83"/>
      <w:bookmarkEnd w:id="84"/>
      <w:bookmarkEnd w:id="85"/>
      <w:bookmarkEnd w:id="86"/>
    </w:p>
    <w:p w14:paraId="2ADFDFE9" w14:textId="77777777" w:rsidR="00B548F6" w:rsidRPr="0047671C" w:rsidRDefault="00B548F6" w:rsidP="00B548F6">
      <w:pPr>
        <w:pStyle w:val="PhDNormal"/>
        <w:rPr>
          <w:lang w:val="en-US"/>
        </w:rPr>
      </w:pPr>
      <w:r w:rsidRPr="0047671C">
        <w:rPr>
          <w:lang w:val="en-US"/>
        </w:rPr>
        <w:t>Chapter 5 contains a full discussion, interpretation and evaluation of the results with reference to the literature. This chapter can also include theory building.</w:t>
      </w:r>
    </w:p>
    <w:p w14:paraId="2ADFDFEA" w14:textId="77777777" w:rsidR="00B548F6" w:rsidRPr="0047671C" w:rsidRDefault="00B548F6" w:rsidP="00B548F6">
      <w:pPr>
        <w:pStyle w:val="PhDNormal"/>
        <w:rPr>
          <w:lang w:val="en-US"/>
        </w:rPr>
      </w:pPr>
      <w:r w:rsidRPr="0047671C">
        <w:rPr>
          <w:lang w:val="en-US"/>
        </w:rPr>
        <w:t>As with the previous chapters, include a paragraph at the beginning summarising the structure of the chapter. Organise the chapter in terms of the objectives of the study and/or the theoretical framework. For each objective, discuss the results with reference to the literature, for example, the similarities/differences to the findings in the literature review. Develop theory or models from this comparison and evaluation.</w:t>
      </w:r>
    </w:p>
    <w:p w14:paraId="2ADFDFEB" w14:textId="77777777" w:rsidR="00B548F6" w:rsidRPr="0047671C" w:rsidRDefault="00B548F6" w:rsidP="00B548F6">
      <w:pPr>
        <w:pStyle w:val="PhDNormal"/>
        <w:rPr>
          <w:lang w:val="en-US"/>
        </w:rPr>
      </w:pPr>
      <w:r w:rsidRPr="0047671C">
        <w:rPr>
          <w:lang w:val="en-US"/>
        </w:rPr>
        <w:t>It can be useful to check your literature and try to find a place for as much of the literature as you can. If you find that a section of your literature can not be used in this chapter, it may be useful to consider the pertinence of this literature and reduce the space in the literature chapter given to it.</w:t>
      </w:r>
    </w:p>
    <w:p w14:paraId="2ADFDFEC" w14:textId="77777777" w:rsidR="00B548F6" w:rsidRPr="0047671C" w:rsidRDefault="00B548F6" w:rsidP="00B548F6">
      <w:pPr>
        <w:pStyle w:val="PhDNormal"/>
        <w:rPr>
          <w:lang w:val="en-US"/>
        </w:rPr>
      </w:pPr>
      <w:r w:rsidRPr="0047671C">
        <w:rPr>
          <w:lang w:val="en-US"/>
        </w:rPr>
        <w:t>Thus your research outcomes are tied together in relation to the theory, review of the literature, and rationale.</w:t>
      </w:r>
    </w:p>
    <w:p w14:paraId="2ADFDFED" w14:textId="77777777" w:rsidR="00B548F6" w:rsidRPr="0047671C" w:rsidRDefault="00B548F6" w:rsidP="00135508">
      <w:pPr>
        <w:pStyle w:val="PhDNormal"/>
        <w:rPr>
          <w:lang w:val="en-US"/>
        </w:rPr>
      </w:pPr>
      <w:r w:rsidRPr="0047671C">
        <w:rPr>
          <w:lang w:val="en-US"/>
        </w:rPr>
        <w:br w:type="page"/>
      </w:r>
    </w:p>
    <w:p w14:paraId="2ADFDFEE" w14:textId="77777777" w:rsidR="00B548F6" w:rsidRPr="0047671C" w:rsidRDefault="00B548F6" w:rsidP="00B548F6">
      <w:pPr>
        <w:pStyle w:val="Heading1"/>
        <w:pBdr>
          <w:bottom w:val="single" w:sz="8" w:space="6" w:color="auto"/>
        </w:pBdr>
        <w:tabs>
          <w:tab w:val="left" w:pos="567"/>
        </w:tabs>
        <w:autoSpaceDE/>
        <w:autoSpaceDN/>
        <w:spacing w:after="720"/>
        <w:jc w:val="left"/>
        <w:sectPr w:rsidR="00B548F6" w:rsidRPr="0047671C" w:rsidSect="00B548F6">
          <w:footerReference w:type="first" r:id="rId24"/>
          <w:type w:val="oddPage"/>
          <w:pgSz w:w="11907" w:h="16840" w:code="9"/>
          <w:pgMar w:top="1418" w:right="1418" w:bottom="1418" w:left="2268" w:header="720" w:footer="720" w:gutter="0"/>
          <w:cols w:space="720"/>
          <w:docGrid w:linePitch="326"/>
        </w:sectPr>
      </w:pPr>
      <w:bookmarkStart w:id="87" w:name="_Toc159383945"/>
    </w:p>
    <w:p w14:paraId="2ADFDFEF" w14:textId="77777777" w:rsidR="00B548F6" w:rsidRPr="0047671C" w:rsidRDefault="00B548F6" w:rsidP="00B548F6">
      <w:pPr>
        <w:pStyle w:val="Heading1"/>
        <w:pBdr>
          <w:bottom w:val="single" w:sz="8" w:space="6" w:color="auto"/>
        </w:pBdr>
        <w:tabs>
          <w:tab w:val="left" w:pos="567"/>
        </w:tabs>
        <w:autoSpaceDE/>
        <w:autoSpaceDN/>
        <w:spacing w:after="720"/>
        <w:jc w:val="left"/>
      </w:pPr>
      <w:bookmarkStart w:id="88" w:name="_Toc400459765"/>
      <w:bookmarkStart w:id="89" w:name="_Toc439680694"/>
      <w:bookmarkStart w:id="90" w:name="_Toc209885023"/>
      <w:r w:rsidRPr="0047671C">
        <w:lastRenderedPageBreak/>
        <w:t>Conclusion</w:t>
      </w:r>
      <w:bookmarkEnd w:id="87"/>
      <w:bookmarkEnd w:id="88"/>
      <w:bookmarkEnd w:id="89"/>
      <w:bookmarkEnd w:id="90"/>
    </w:p>
    <w:p w14:paraId="2ADFDFF0" w14:textId="77777777" w:rsidR="00B548F6" w:rsidRPr="0047671C" w:rsidRDefault="00B548F6" w:rsidP="00B548F6">
      <w:pPr>
        <w:pStyle w:val="PhDNormal"/>
        <w:rPr>
          <w:lang w:val="en-US"/>
        </w:rPr>
      </w:pPr>
      <w:r w:rsidRPr="0047671C">
        <w:rPr>
          <w:lang w:val="en-US"/>
        </w:rPr>
        <w:t>This chapter contains conclusions, limitations, and recommendations – so what is the theory? Where to from here? What are the practical implications? Discussion of where the study may be extended.</w:t>
      </w:r>
    </w:p>
    <w:p w14:paraId="2ADFDFF1" w14:textId="77777777" w:rsidR="00B548F6" w:rsidRPr="0047671C" w:rsidRDefault="00B548F6" w:rsidP="00B548F6">
      <w:pPr>
        <w:pStyle w:val="PhDNormal"/>
        <w:rPr>
          <w:lang w:val="en-US"/>
        </w:rPr>
      </w:pPr>
      <w:r w:rsidRPr="0047671C">
        <w:rPr>
          <w:lang w:val="en-US"/>
        </w:rPr>
        <w:t>Again, the chapter should begin with a summary paragraph of the chapter structure. The opening section(s) of the chapter should be a brief summary of everything covered so far. Follow this with your conclusions. This is the “so what” of the findings – often the hypothesis/research question(s) restated as inferences with some degree of definitive commitment and generalisability, and the raising of new and pertinent questions for future research. You could include a final model of the theory.</w:t>
      </w:r>
    </w:p>
    <w:p w14:paraId="2ADFDFF2" w14:textId="77777777" w:rsidR="00B548F6" w:rsidRPr="0047671C" w:rsidRDefault="00B548F6" w:rsidP="00B548F6">
      <w:pPr>
        <w:pStyle w:val="PhDNormal"/>
        <w:rPr>
          <w:lang w:val="en-US"/>
        </w:rPr>
      </w:pPr>
      <w:r w:rsidRPr="0047671C">
        <w:rPr>
          <w:lang w:val="en-US"/>
        </w:rPr>
        <w:t>It can be useful to use the purposes from Chapter 1 as an organising structure for this chapter. The chapter should also include a discussion of any limitations of the research, and should end with your final recommendations – practical suggestions for implementation of the findings/outcomes or for additional research.</w:t>
      </w:r>
    </w:p>
    <w:p w14:paraId="2ADFDFF3" w14:textId="77777777" w:rsidR="00B548F6" w:rsidRPr="0047671C" w:rsidRDefault="00B548F6" w:rsidP="00135508">
      <w:pPr>
        <w:pStyle w:val="PhDNormal"/>
        <w:rPr>
          <w:lang w:val="en-US"/>
        </w:rPr>
      </w:pPr>
      <w:r w:rsidRPr="0047671C">
        <w:rPr>
          <w:lang w:val="en-US"/>
        </w:rPr>
        <w:br w:type="page"/>
      </w:r>
    </w:p>
    <w:p w14:paraId="2ADFDFF4" w14:textId="77777777" w:rsidR="00B548F6" w:rsidRPr="0047671C" w:rsidRDefault="00B548F6" w:rsidP="00B548F6">
      <w:pPr>
        <w:pStyle w:val="PhDAppendicesBibliography"/>
        <w:rPr>
          <w:lang w:val="en-US"/>
        </w:rPr>
        <w:sectPr w:rsidR="00B548F6" w:rsidRPr="0047671C" w:rsidSect="00B548F6">
          <w:footerReference w:type="first" r:id="rId25"/>
          <w:type w:val="oddPage"/>
          <w:pgSz w:w="11907" w:h="16840" w:code="9"/>
          <w:pgMar w:top="1418" w:right="1418" w:bottom="1418" w:left="2268" w:header="720" w:footer="720" w:gutter="0"/>
          <w:cols w:space="720"/>
          <w:docGrid w:linePitch="326"/>
        </w:sectPr>
      </w:pPr>
    </w:p>
    <w:p w14:paraId="2ADFDFF5" w14:textId="77777777" w:rsidR="00B548F6" w:rsidRPr="0047671C" w:rsidRDefault="001C4AB4" w:rsidP="00B548F6">
      <w:pPr>
        <w:pStyle w:val="PhDAppendicesBibliography"/>
        <w:rPr>
          <w:rFonts w:asciiTheme="majorBidi" w:hAnsiTheme="majorBidi" w:cstheme="majorBidi"/>
          <w:szCs w:val="44"/>
          <w:lang w:val="en-US"/>
        </w:rPr>
      </w:pPr>
      <w:bookmarkStart w:id="91" w:name="_Toc209885024"/>
      <w:r w:rsidRPr="0047671C">
        <w:rPr>
          <w:rFonts w:asciiTheme="majorBidi" w:hAnsiTheme="majorBidi" w:cstheme="majorBidi"/>
          <w:szCs w:val="44"/>
          <w:lang w:val="en-US" w:bidi="ar-LB"/>
        </w:rPr>
        <w:lastRenderedPageBreak/>
        <w:t>References</w:t>
      </w:r>
      <w:bookmarkEnd w:id="91"/>
    </w:p>
    <w:p w14:paraId="06CACB7C" w14:textId="77777777" w:rsidR="00BD5B1E" w:rsidRDefault="003603CA" w:rsidP="00D1189E">
      <w:pPr>
        <w:pStyle w:val="Reference"/>
        <w:numPr>
          <w:ilvl w:val="0"/>
          <w:numId w:val="0"/>
        </w:numPr>
        <w:rPr>
          <w:rFonts w:asciiTheme="minorHAnsi" w:eastAsiaTheme="minorHAnsi" w:hAnsiTheme="minorHAnsi" w:cstheme="minorBidi"/>
          <w:noProof/>
          <w:sz w:val="22"/>
          <w:szCs w:val="22"/>
          <w:lang w:val="en-US" w:eastAsia="en-US"/>
        </w:rPr>
      </w:pPr>
      <w:r>
        <w:rPr>
          <w:rFonts w:asciiTheme="majorHAnsi" w:hAnsiTheme="majorHAnsi" w:cs="TimesNewRoman"/>
          <w:sz w:val="24"/>
          <w:szCs w:val="24"/>
          <w:lang w:val="en-US" w:bidi="ar-LB"/>
        </w:rPr>
        <w:fldChar w:fldCharType="begin"/>
      </w:r>
      <w:r>
        <w:rPr>
          <w:rFonts w:asciiTheme="majorHAnsi" w:hAnsiTheme="majorHAnsi" w:cs="TimesNewRoman"/>
          <w:sz w:val="24"/>
          <w:szCs w:val="24"/>
          <w:lang w:val="en-US" w:bidi="ar-LB"/>
        </w:rPr>
        <w:instrText xml:space="preserve"> BIBLIOGRAPHY  \l 1033 </w:instrText>
      </w:r>
      <w:r>
        <w:rPr>
          <w:rFonts w:asciiTheme="majorHAnsi" w:hAnsiTheme="majorHAnsi" w:cs="TimesNewRoman"/>
          <w:sz w:val="24"/>
          <w:szCs w:val="24"/>
          <w:lang w:val="en-US" w:bidi="ar-L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812"/>
      </w:tblGrid>
      <w:tr w:rsidR="00BD5B1E" w14:paraId="4FE3E1B4" w14:textId="77777777">
        <w:trPr>
          <w:divId w:val="746345418"/>
          <w:tblCellSpacing w:w="15" w:type="dxa"/>
        </w:trPr>
        <w:tc>
          <w:tcPr>
            <w:tcW w:w="50" w:type="pct"/>
            <w:hideMark/>
          </w:tcPr>
          <w:p w14:paraId="2032C90B" w14:textId="67536EB4" w:rsidR="00BD5B1E" w:rsidRDefault="00BD5B1E">
            <w:pPr>
              <w:pStyle w:val="Bibliography"/>
              <w:rPr>
                <w:noProof/>
                <w:sz w:val="24"/>
                <w:szCs w:val="24"/>
              </w:rPr>
            </w:pPr>
            <w:r>
              <w:rPr>
                <w:noProof/>
              </w:rPr>
              <w:t xml:space="preserve">[1] </w:t>
            </w:r>
          </w:p>
        </w:tc>
        <w:tc>
          <w:tcPr>
            <w:tcW w:w="0" w:type="auto"/>
            <w:hideMark/>
          </w:tcPr>
          <w:p w14:paraId="57576C55" w14:textId="77777777" w:rsidR="00BD5B1E" w:rsidRDefault="00BD5B1E">
            <w:pPr>
              <w:pStyle w:val="Bibliography"/>
              <w:rPr>
                <w:noProof/>
              </w:rPr>
            </w:pPr>
            <w:r>
              <w:rPr>
                <w:noProof/>
              </w:rPr>
              <w:t>U. -. ESIB, "Masters in AI Project - Healthcare AI," Mar Roukoz, 2025.</w:t>
            </w:r>
          </w:p>
        </w:tc>
      </w:tr>
      <w:tr w:rsidR="00BD5B1E" w14:paraId="4386C1D2" w14:textId="77777777">
        <w:trPr>
          <w:divId w:val="746345418"/>
          <w:tblCellSpacing w:w="15" w:type="dxa"/>
        </w:trPr>
        <w:tc>
          <w:tcPr>
            <w:tcW w:w="50" w:type="pct"/>
            <w:hideMark/>
          </w:tcPr>
          <w:p w14:paraId="745694A6" w14:textId="77777777" w:rsidR="00BD5B1E" w:rsidRDefault="00BD5B1E">
            <w:pPr>
              <w:pStyle w:val="Bibliography"/>
              <w:rPr>
                <w:noProof/>
              </w:rPr>
            </w:pPr>
            <w:r>
              <w:rPr>
                <w:noProof/>
              </w:rPr>
              <w:t xml:space="preserve">[2] </w:t>
            </w:r>
          </w:p>
        </w:tc>
        <w:tc>
          <w:tcPr>
            <w:tcW w:w="0" w:type="auto"/>
            <w:hideMark/>
          </w:tcPr>
          <w:p w14:paraId="3891917A" w14:textId="77777777" w:rsidR="00BD5B1E" w:rsidRDefault="00BD5B1E">
            <w:pPr>
              <w:pStyle w:val="Bibliography"/>
              <w:rPr>
                <w:noProof/>
              </w:rPr>
            </w:pPr>
            <w:r>
              <w:rPr>
                <w:noProof/>
              </w:rPr>
              <w:t xml:space="preserve">C. Gentry, A FULLY HOMOMORPHIC ENCRYPTION SCHEME, Stanford University, 2009. </w:t>
            </w:r>
          </w:p>
        </w:tc>
      </w:tr>
      <w:tr w:rsidR="00BD5B1E" w14:paraId="59628B4F" w14:textId="77777777">
        <w:trPr>
          <w:divId w:val="746345418"/>
          <w:tblCellSpacing w:w="15" w:type="dxa"/>
        </w:trPr>
        <w:tc>
          <w:tcPr>
            <w:tcW w:w="50" w:type="pct"/>
            <w:hideMark/>
          </w:tcPr>
          <w:p w14:paraId="23C68097" w14:textId="77777777" w:rsidR="00BD5B1E" w:rsidRDefault="00BD5B1E">
            <w:pPr>
              <w:pStyle w:val="Bibliography"/>
              <w:rPr>
                <w:noProof/>
              </w:rPr>
            </w:pPr>
            <w:r>
              <w:rPr>
                <w:noProof/>
              </w:rPr>
              <w:t xml:space="preserve">[3] </w:t>
            </w:r>
          </w:p>
        </w:tc>
        <w:tc>
          <w:tcPr>
            <w:tcW w:w="0" w:type="auto"/>
            <w:hideMark/>
          </w:tcPr>
          <w:p w14:paraId="113FD888" w14:textId="77777777" w:rsidR="00BD5B1E" w:rsidRDefault="00BD5B1E">
            <w:pPr>
              <w:pStyle w:val="Bibliography"/>
              <w:rPr>
                <w:noProof/>
              </w:rPr>
            </w:pPr>
            <w:r>
              <w:rPr>
                <w:noProof/>
              </w:rPr>
              <w:t xml:space="preserve">J. Domingo-Ferrer, "A Provably Secure Additive and Multiplicative Privacy Homomorphism," in </w:t>
            </w:r>
            <w:r>
              <w:rPr>
                <w:i/>
                <w:iCs/>
                <w:noProof/>
              </w:rPr>
              <w:t>ISC 2002 (the Information Security Conference)</w:t>
            </w:r>
            <w:r>
              <w:rPr>
                <w:noProof/>
              </w:rPr>
              <w:t xml:space="preserve">, Sao Paulo, 2002. </w:t>
            </w:r>
          </w:p>
        </w:tc>
      </w:tr>
      <w:tr w:rsidR="00BD5B1E" w14:paraId="042DF7C3" w14:textId="77777777">
        <w:trPr>
          <w:divId w:val="746345418"/>
          <w:tblCellSpacing w:w="15" w:type="dxa"/>
        </w:trPr>
        <w:tc>
          <w:tcPr>
            <w:tcW w:w="50" w:type="pct"/>
            <w:hideMark/>
          </w:tcPr>
          <w:p w14:paraId="34872E7E" w14:textId="77777777" w:rsidR="00BD5B1E" w:rsidRDefault="00BD5B1E">
            <w:pPr>
              <w:pStyle w:val="Bibliography"/>
              <w:rPr>
                <w:noProof/>
              </w:rPr>
            </w:pPr>
            <w:r>
              <w:rPr>
                <w:noProof/>
              </w:rPr>
              <w:t xml:space="preserve">[4] </w:t>
            </w:r>
          </w:p>
        </w:tc>
        <w:tc>
          <w:tcPr>
            <w:tcW w:w="0" w:type="auto"/>
            <w:hideMark/>
          </w:tcPr>
          <w:p w14:paraId="410F549E" w14:textId="77777777" w:rsidR="00BD5B1E" w:rsidRDefault="00BD5B1E">
            <w:pPr>
              <w:pStyle w:val="Bibliography"/>
              <w:rPr>
                <w:noProof/>
              </w:rPr>
            </w:pPr>
            <w:r>
              <w:rPr>
                <w:noProof/>
              </w:rPr>
              <w:t xml:space="preserve">D. P. E. Z. E. B. W. Malik Muhammad Qirtas, "Privacy Preserving Loneliness Detection: A Federated Learning Approach," in </w:t>
            </w:r>
            <w:r>
              <w:rPr>
                <w:i/>
                <w:iCs/>
                <w:noProof/>
              </w:rPr>
              <w:t>IEEE International Conference on Digital Health (ICDH)</w:t>
            </w:r>
            <w:r>
              <w:rPr>
                <w:noProof/>
              </w:rPr>
              <w:t xml:space="preserve">, Barcelona, 2022. </w:t>
            </w:r>
          </w:p>
        </w:tc>
      </w:tr>
      <w:tr w:rsidR="00BD5B1E" w14:paraId="29A0A726" w14:textId="77777777">
        <w:trPr>
          <w:divId w:val="746345418"/>
          <w:tblCellSpacing w:w="15" w:type="dxa"/>
        </w:trPr>
        <w:tc>
          <w:tcPr>
            <w:tcW w:w="50" w:type="pct"/>
            <w:hideMark/>
          </w:tcPr>
          <w:p w14:paraId="72869674" w14:textId="77777777" w:rsidR="00BD5B1E" w:rsidRDefault="00BD5B1E">
            <w:pPr>
              <w:pStyle w:val="Bibliography"/>
              <w:rPr>
                <w:noProof/>
              </w:rPr>
            </w:pPr>
            <w:r>
              <w:rPr>
                <w:noProof/>
              </w:rPr>
              <w:t xml:space="preserve">[5] </w:t>
            </w:r>
          </w:p>
        </w:tc>
        <w:tc>
          <w:tcPr>
            <w:tcW w:w="0" w:type="auto"/>
            <w:hideMark/>
          </w:tcPr>
          <w:p w14:paraId="3046DD32" w14:textId="77777777" w:rsidR="00BD5B1E" w:rsidRDefault="00BD5B1E">
            <w:pPr>
              <w:pStyle w:val="Bibliography"/>
              <w:rPr>
                <w:noProof/>
              </w:rPr>
            </w:pPr>
            <w:r>
              <w:rPr>
                <w:noProof/>
              </w:rPr>
              <w:t xml:space="preserve">E. Union, </w:t>
            </w:r>
            <w:r>
              <w:rPr>
                <w:i/>
                <w:iCs/>
                <w:noProof/>
              </w:rPr>
              <w:t xml:space="preserve">General Data protection Regulation (GDPR), </w:t>
            </w:r>
            <w:r>
              <w:rPr>
                <w:noProof/>
              </w:rPr>
              <w:t xml:space="preserve">Brussels: Official Journal of the European Union, 2026. </w:t>
            </w:r>
          </w:p>
        </w:tc>
      </w:tr>
      <w:tr w:rsidR="00BD5B1E" w14:paraId="725DD93E" w14:textId="77777777">
        <w:trPr>
          <w:divId w:val="746345418"/>
          <w:tblCellSpacing w:w="15" w:type="dxa"/>
        </w:trPr>
        <w:tc>
          <w:tcPr>
            <w:tcW w:w="50" w:type="pct"/>
            <w:hideMark/>
          </w:tcPr>
          <w:p w14:paraId="13392A6F" w14:textId="77777777" w:rsidR="00BD5B1E" w:rsidRDefault="00BD5B1E">
            <w:pPr>
              <w:pStyle w:val="Bibliography"/>
              <w:rPr>
                <w:noProof/>
              </w:rPr>
            </w:pPr>
            <w:r>
              <w:rPr>
                <w:noProof/>
              </w:rPr>
              <w:t xml:space="preserve">[6] </w:t>
            </w:r>
          </w:p>
        </w:tc>
        <w:tc>
          <w:tcPr>
            <w:tcW w:w="0" w:type="auto"/>
            <w:hideMark/>
          </w:tcPr>
          <w:p w14:paraId="131D9EB2" w14:textId="77777777" w:rsidR="00BD5B1E" w:rsidRDefault="00BD5B1E">
            <w:pPr>
              <w:pStyle w:val="Bibliography"/>
              <w:rPr>
                <w:noProof/>
              </w:rPr>
            </w:pPr>
            <w:r>
              <w:rPr>
                <w:noProof/>
              </w:rPr>
              <w:t xml:space="preserve">S.-A. N. S. S. X. L. Jing Ma, "Privacy-preserving Federated Learning based on Multi-key Homomorphic Encryption," p. 16, 2021. </w:t>
            </w:r>
          </w:p>
        </w:tc>
      </w:tr>
      <w:tr w:rsidR="00BD5B1E" w14:paraId="1D80FDE2" w14:textId="77777777">
        <w:trPr>
          <w:divId w:val="746345418"/>
          <w:tblCellSpacing w:w="15" w:type="dxa"/>
        </w:trPr>
        <w:tc>
          <w:tcPr>
            <w:tcW w:w="50" w:type="pct"/>
            <w:hideMark/>
          </w:tcPr>
          <w:p w14:paraId="156423C6" w14:textId="77777777" w:rsidR="00BD5B1E" w:rsidRDefault="00BD5B1E">
            <w:pPr>
              <w:pStyle w:val="Bibliography"/>
              <w:rPr>
                <w:noProof/>
              </w:rPr>
            </w:pPr>
            <w:r>
              <w:rPr>
                <w:noProof/>
              </w:rPr>
              <w:t xml:space="preserve">[7] </w:t>
            </w:r>
          </w:p>
        </w:tc>
        <w:tc>
          <w:tcPr>
            <w:tcW w:w="0" w:type="auto"/>
            <w:hideMark/>
          </w:tcPr>
          <w:p w14:paraId="3DBD2D55" w14:textId="77777777" w:rsidR="00BD5B1E" w:rsidRDefault="00BD5B1E">
            <w:pPr>
              <w:pStyle w:val="Bibliography"/>
              <w:rPr>
                <w:noProof/>
              </w:rPr>
            </w:pPr>
            <w:r>
              <w:rPr>
                <w:noProof/>
              </w:rPr>
              <w:t xml:space="preserve">A. E. S. M. C. Khalil Hariss, "AnEfficient FHE Scheme to Secure Cloud Computing," in </w:t>
            </w:r>
            <w:r>
              <w:rPr>
                <w:i/>
                <w:iCs/>
                <w:noProof/>
              </w:rPr>
              <w:t>16th International Joint Conference on e-Business and Telecommunications</w:t>
            </w:r>
            <w:r>
              <w:rPr>
                <w:noProof/>
              </w:rPr>
              <w:t xml:space="preserve">, Prague, 2019. </w:t>
            </w:r>
          </w:p>
        </w:tc>
      </w:tr>
      <w:tr w:rsidR="00BD5B1E" w14:paraId="48F8E0AB" w14:textId="77777777">
        <w:trPr>
          <w:divId w:val="746345418"/>
          <w:tblCellSpacing w:w="15" w:type="dxa"/>
        </w:trPr>
        <w:tc>
          <w:tcPr>
            <w:tcW w:w="50" w:type="pct"/>
            <w:hideMark/>
          </w:tcPr>
          <w:p w14:paraId="78987F12" w14:textId="77777777" w:rsidR="00BD5B1E" w:rsidRDefault="00BD5B1E">
            <w:pPr>
              <w:pStyle w:val="Bibliography"/>
              <w:rPr>
                <w:noProof/>
              </w:rPr>
            </w:pPr>
            <w:r>
              <w:rPr>
                <w:noProof/>
              </w:rPr>
              <w:t xml:space="preserve">[8] </w:t>
            </w:r>
          </w:p>
        </w:tc>
        <w:tc>
          <w:tcPr>
            <w:tcW w:w="0" w:type="auto"/>
            <w:hideMark/>
          </w:tcPr>
          <w:p w14:paraId="0D4FC9AE" w14:textId="77777777" w:rsidR="00BD5B1E" w:rsidRDefault="00BD5B1E">
            <w:pPr>
              <w:pStyle w:val="Bibliography"/>
              <w:rPr>
                <w:noProof/>
              </w:rPr>
            </w:pPr>
            <w:r>
              <w:rPr>
                <w:noProof/>
              </w:rPr>
              <w:t xml:space="preserve">Z. B. a. V. Vaikuntanathan, "Fully Homomorphic Encryption from Ring-LWE and Security for Key Dependent Messages," in </w:t>
            </w:r>
            <w:r>
              <w:rPr>
                <w:i/>
                <w:iCs/>
                <w:noProof/>
              </w:rPr>
              <w:t>CRYPTO 2011 — 31st Annual International Cryptology Conference</w:t>
            </w:r>
            <w:r>
              <w:rPr>
                <w:noProof/>
              </w:rPr>
              <w:t xml:space="preserve">, California, 2011. </w:t>
            </w:r>
          </w:p>
        </w:tc>
      </w:tr>
      <w:tr w:rsidR="00BD5B1E" w14:paraId="5FB26ED0" w14:textId="77777777">
        <w:trPr>
          <w:divId w:val="746345418"/>
          <w:tblCellSpacing w:w="15" w:type="dxa"/>
        </w:trPr>
        <w:tc>
          <w:tcPr>
            <w:tcW w:w="50" w:type="pct"/>
            <w:hideMark/>
          </w:tcPr>
          <w:p w14:paraId="0ECFCC67" w14:textId="77777777" w:rsidR="00BD5B1E" w:rsidRDefault="00BD5B1E">
            <w:pPr>
              <w:pStyle w:val="Bibliography"/>
              <w:rPr>
                <w:noProof/>
              </w:rPr>
            </w:pPr>
            <w:r>
              <w:rPr>
                <w:noProof/>
              </w:rPr>
              <w:t xml:space="preserve">[9] </w:t>
            </w:r>
          </w:p>
        </w:tc>
        <w:tc>
          <w:tcPr>
            <w:tcW w:w="0" w:type="auto"/>
            <w:hideMark/>
          </w:tcPr>
          <w:p w14:paraId="54E13B72" w14:textId="77777777" w:rsidR="00BD5B1E" w:rsidRDefault="00BD5B1E">
            <w:pPr>
              <w:pStyle w:val="Bibliography"/>
              <w:rPr>
                <w:noProof/>
              </w:rPr>
            </w:pPr>
            <w:r>
              <w:rPr>
                <w:noProof/>
              </w:rPr>
              <w:t xml:space="preserve">E. M. D. R. S. H. B. A. y. A. H. Brendan McMahan, "Communication-Efficient Learning of Deep Networks," in </w:t>
            </w:r>
            <w:r>
              <w:rPr>
                <w:i/>
                <w:iCs/>
                <w:noProof/>
              </w:rPr>
              <w:t xml:space="preserve">the 20th International Conference on Artificial Intelligence and Statistics (AISTATS) </w:t>
            </w:r>
            <w:r>
              <w:rPr>
                <w:noProof/>
              </w:rPr>
              <w:t xml:space="preserve">, Florida, 2017. </w:t>
            </w:r>
          </w:p>
        </w:tc>
      </w:tr>
      <w:tr w:rsidR="00BD5B1E" w14:paraId="22C017AF" w14:textId="77777777">
        <w:trPr>
          <w:divId w:val="746345418"/>
          <w:tblCellSpacing w:w="15" w:type="dxa"/>
        </w:trPr>
        <w:tc>
          <w:tcPr>
            <w:tcW w:w="50" w:type="pct"/>
            <w:hideMark/>
          </w:tcPr>
          <w:p w14:paraId="5B51F8B4" w14:textId="77777777" w:rsidR="00BD5B1E" w:rsidRDefault="00BD5B1E">
            <w:pPr>
              <w:pStyle w:val="Bibliography"/>
              <w:rPr>
                <w:noProof/>
              </w:rPr>
            </w:pPr>
            <w:r>
              <w:rPr>
                <w:noProof/>
              </w:rPr>
              <w:t xml:space="preserve">[10] </w:t>
            </w:r>
          </w:p>
        </w:tc>
        <w:tc>
          <w:tcPr>
            <w:tcW w:w="0" w:type="auto"/>
            <w:hideMark/>
          </w:tcPr>
          <w:p w14:paraId="72BEF4BE" w14:textId="77777777" w:rsidR="00BD5B1E" w:rsidRDefault="00BD5B1E">
            <w:pPr>
              <w:pStyle w:val="Bibliography"/>
              <w:rPr>
                <w:noProof/>
              </w:rPr>
            </w:pPr>
            <w:r>
              <w:rPr>
                <w:noProof/>
              </w:rPr>
              <w:t xml:space="preserve">A. S. L. M. A. Ronald L. Rivest, "A Method for Obtaining Digital Signatures and Public-Key Cryptosystems," in </w:t>
            </w:r>
            <w:r>
              <w:rPr>
                <w:i/>
                <w:iCs/>
                <w:noProof/>
              </w:rPr>
              <w:t>AFIPS National Computer Conference</w:t>
            </w:r>
            <w:r>
              <w:rPr>
                <w:noProof/>
              </w:rPr>
              <w:t xml:space="preserve">, New york, 1978. </w:t>
            </w:r>
          </w:p>
        </w:tc>
      </w:tr>
      <w:tr w:rsidR="00BD5B1E" w14:paraId="63C8589E" w14:textId="77777777">
        <w:trPr>
          <w:divId w:val="746345418"/>
          <w:tblCellSpacing w:w="15" w:type="dxa"/>
        </w:trPr>
        <w:tc>
          <w:tcPr>
            <w:tcW w:w="50" w:type="pct"/>
            <w:hideMark/>
          </w:tcPr>
          <w:p w14:paraId="3E595563" w14:textId="77777777" w:rsidR="00BD5B1E" w:rsidRDefault="00BD5B1E">
            <w:pPr>
              <w:pStyle w:val="Bibliography"/>
              <w:rPr>
                <w:noProof/>
              </w:rPr>
            </w:pPr>
            <w:r>
              <w:rPr>
                <w:noProof/>
              </w:rPr>
              <w:t xml:space="preserve">[11] </w:t>
            </w:r>
          </w:p>
        </w:tc>
        <w:tc>
          <w:tcPr>
            <w:tcW w:w="0" w:type="auto"/>
            <w:hideMark/>
          </w:tcPr>
          <w:p w14:paraId="042D9561" w14:textId="77777777" w:rsidR="00BD5B1E" w:rsidRDefault="00BD5B1E">
            <w:pPr>
              <w:pStyle w:val="Bibliography"/>
              <w:rPr>
                <w:noProof/>
              </w:rPr>
            </w:pPr>
            <w:r>
              <w:rPr>
                <w:noProof/>
              </w:rPr>
              <w:t xml:space="preserve">O. Regev, "On Lattices, Learning with Errors, Random Linear Codes, and Cryptography," in </w:t>
            </w:r>
            <w:r>
              <w:rPr>
                <w:i/>
                <w:iCs/>
                <w:noProof/>
              </w:rPr>
              <w:t>37th Annual ACM Symposium on Theory of Computing (STOC)</w:t>
            </w:r>
            <w:r>
              <w:rPr>
                <w:noProof/>
              </w:rPr>
              <w:t xml:space="preserve">, Baltimore, 2005. </w:t>
            </w:r>
          </w:p>
        </w:tc>
      </w:tr>
      <w:tr w:rsidR="00BD5B1E" w14:paraId="43DDBA63" w14:textId="77777777">
        <w:trPr>
          <w:divId w:val="746345418"/>
          <w:tblCellSpacing w:w="15" w:type="dxa"/>
        </w:trPr>
        <w:tc>
          <w:tcPr>
            <w:tcW w:w="50" w:type="pct"/>
            <w:hideMark/>
          </w:tcPr>
          <w:p w14:paraId="17FC8FF3" w14:textId="77777777" w:rsidR="00BD5B1E" w:rsidRDefault="00BD5B1E">
            <w:pPr>
              <w:pStyle w:val="Bibliography"/>
              <w:rPr>
                <w:noProof/>
              </w:rPr>
            </w:pPr>
            <w:r>
              <w:rPr>
                <w:noProof/>
              </w:rPr>
              <w:t xml:space="preserve">[12] </w:t>
            </w:r>
          </w:p>
        </w:tc>
        <w:tc>
          <w:tcPr>
            <w:tcW w:w="0" w:type="auto"/>
            <w:hideMark/>
          </w:tcPr>
          <w:p w14:paraId="4F2B1BFE" w14:textId="77777777" w:rsidR="00BD5B1E" w:rsidRDefault="00BD5B1E">
            <w:pPr>
              <w:pStyle w:val="Bibliography"/>
              <w:rPr>
                <w:noProof/>
              </w:rPr>
            </w:pPr>
            <w:r>
              <w:rPr>
                <w:noProof/>
              </w:rPr>
              <w:t xml:space="preserve">A. J. L. C. P. O. R. D. S. Zvika Brakerski, "Classical Hardness of Learning with Errors," in </w:t>
            </w:r>
            <w:r>
              <w:rPr>
                <w:i/>
                <w:iCs/>
                <w:noProof/>
              </w:rPr>
              <w:t>Proceedings of the Annual ACM Symposium on Theory of Computing (STOC)</w:t>
            </w:r>
            <w:r>
              <w:rPr>
                <w:noProof/>
              </w:rPr>
              <w:t xml:space="preserve">, California, 2013. </w:t>
            </w:r>
          </w:p>
        </w:tc>
      </w:tr>
      <w:tr w:rsidR="00BD5B1E" w14:paraId="0918D49E" w14:textId="77777777">
        <w:trPr>
          <w:divId w:val="746345418"/>
          <w:tblCellSpacing w:w="15" w:type="dxa"/>
        </w:trPr>
        <w:tc>
          <w:tcPr>
            <w:tcW w:w="50" w:type="pct"/>
            <w:hideMark/>
          </w:tcPr>
          <w:p w14:paraId="2C443D03" w14:textId="77777777" w:rsidR="00BD5B1E" w:rsidRDefault="00BD5B1E">
            <w:pPr>
              <w:pStyle w:val="Bibliography"/>
              <w:rPr>
                <w:noProof/>
              </w:rPr>
            </w:pPr>
            <w:r>
              <w:rPr>
                <w:noProof/>
              </w:rPr>
              <w:t xml:space="preserve">[13] </w:t>
            </w:r>
          </w:p>
        </w:tc>
        <w:tc>
          <w:tcPr>
            <w:tcW w:w="0" w:type="auto"/>
            <w:hideMark/>
          </w:tcPr>
          <w:p w14:paraId="50E555C9" w14:textId="77777777" w:rsidR="00BD5B1E" w:rsidRDefault="00BD5B1E">
            <w:pPr>
              <w:pStyle w:val="Bibliography"/>
              <w:rPr>
                <w:noProof/>
              </w:rPr>
            </w:pPr>
            <w:r>
              <w:rPr>
                <w:noProof/>
              </w:rPr>
              <w:t xml:space="preserve">A. E. B. R. B. R. Negar Neda, "CiFlow: Dataflow Analysis and Optimization of Key Switching for Homomorphic Encryption," in </w:t>
            </w:r>
            <w:r>
              <w:rPr>
                <w:i/>
                <w:iCs/>
                <w:noProof/>
              </w:rPr>
              <w:t>2024 IEEE International Symposium on Performance Analysis of Systems and Software (ISPASS 2024)</w:t>
            </w:r>
            <w:r>
              <w:rPr>
                <w:noProof/>
              </w:rPr>
              <w:t xml:space="preserve">, Beijing, 2024. </w:t>
            </w:r>
          </w:p>
        </w:tc>
      </w:tr>
    </w:tbl>
    <w:p w14:paraId="18A167A6" w14:textId="77777777" w:rsidR="00BD5B1E" w:rsidRDefault="00BD5B1E">
      <w:pPr>
        <w:divId w:val="746345418"/>
        <w:rPr>
          <w:rFonts w:eastAsia="Times New Roman"/>
          <w:noProof/>
        </w:rPr>
      </w:pPr>
    </w:p>
    <w:p w14:paraId="2ADFDFFA" w14:textId="02A97560" w:rsidR="00B548F6" w:rsidRPr="00D1189E" w:rsidRDefault="003603CA" w:rsidP="00D1189E">
      <w:pPr>
        <w:pStyle w:val="Reference"/>
        <w:numPr>
          <w:ilvl w:val="0"/>
          <w:numId w:val="0"/>
        </w:numPr>
        <w:rPr>
          <w:rFonts w:asciiTheme="majorHAnsi" w:hAnsiTheme="majorHAnsi" w:cs="TimesNewRoman"/>
          <w:sz w:val="24"/>
          <w:szCs w:val="24"/>
          <w:lang w:val="en-US" w:bidi="ar-LB"/>
        </w:rPr>
      </w:pPr>
      <w:r>
        <w:rPr>
          <w:rFonts w:asciiTheme="majorHAnsi" w:hAnsiTheme="majorHAnsi" w:cs="TimesNewRoman"/>
          <w:sz w:val="24"/>
          <w:szCs w:val="24"/>
          <w:lang w:val="en-US" w:bidi="ar-LB"/>
        </w:rPr>
        <w:fldChar w:fldCharType="end"/>
      </w:r>
      <w:r w:rsidR="00B548F6" w:rsidRPr="00E22BB0">
        <w:rPr>
          <w:lang w:val="en-US"/>
        </w:rPr>
        <w:br w:type="page"/>
      </w:r>
    </w:p>
    <w:p w14:paraId="2ADFDFFB" w14:textId="77777777" w:rsidR="00B548F6" w:rsidRPr="00E22BB0" w:rsidRDefault="00B548F6" w:rsidP="00B548F6">
      <w:pPr>
        <w:pStyle w:val="PhDAppendicesBibliography"/>
        <w:rPr>
          <w:lang w:val="en-US"/>
        </w:rPr>
        <w:sectPr w:rsidR="00B548F6" w:rsidRPr="00E22BB0" w:rsidSect="00B548F6">
          <w:footerReference w:type="even" r:id="rId26"/>
          <w:footerReference w:type="default" r:id="rId27"/>
          <w:footerReference w:type="first" r:id="rId28"/>
          <w:type w:val="oddPage"/>
          <w:pgSz w:w="11907" w:h="16840" w:code="9"/>
          <w:pgMar w:top="1418" w:right="1418" w:bottom="1418" w:left="2268" w:header="720" w:footer="720" w:gutter="0"/>
          <w:cols w:space="720"/>
          <w:docGrid w:linePitch="326"/>
        </w:sectPr>
      </w:pPr>
    </w:p>
    <w:p w14:paraId="2ADFDFFC" w14:textId="77777777" w:rsidR="00B548F6" w:rsidRPr="0047671C" w:rsidRDefault="00B548F6" w:rsidP="00B548F6">
      <w:pPr>
        <w:pStyle w:val="PhDAppendicesBibliography"/>
        <w:rPr>
          <w:lang w:val="en-US"/>
        </w:rPr>
      </w:pPr>
      <w:bookmarkStart w:id="92" w:name="_Toc400459767"/>
      <w:bookmarkStart w:id="93" w:name="_Toc439680696"/>
      <w:bookmarkStart w:id="94" w:name="_Toc209885025"/>
      <w:r w:rsidRPr="0047671C">
        <w:rPr>
          <w:lang w:val="en-US"/>
        </w:rPr>
        <w:lastRenderedPageBreak/>
        <w:t>Appendices</w:t>
      </w:r>
      <w:bookmarkEnd w:id="92"/>
      <w:bookmarkEnd w:id="93"/>
      <w:bookmarkEnd w:id="94"/>
      <w:r w:rsidRPr="0047671C">
        <w:rPr>
          <w:lang w:val="en-US"/>
        </w:rPr>
        <w:tab/>
      </w:r>
    </w:p>
    <w:p w14:paraId="2ADFDFFD" w14:textId="77777777" w:rsidR="00B548F6" w:rsidRPr="0047671C" w:rsidRDefault="00B548F6" w:rsidP="00B548F6">
      <w:pPr>
        <w:pStyle w:val="PhDAppendixSub-heading"/>
        <w:tabs>
          <w:tab w:val="clear" w:pos="567"/>
        </w:tabs>
        <w:ind w:left="0" w:firstLine="0"/>
        <w:rPr>
          <w:sz w:val="28"/>
          <w:szCs w:val="24"/>
          <w:lang w:val="en-US"/>
        </w:rPr>
      </w:pPr>
      <w:r w:rsidRPr="0047671C">
        <w:rPr>
          <w:sz w:val="28"/>
          <w:szCs w:val="24"/>
          <w:lang w:val="en-US"/>
        </w:rPr>
        <w:br/>
      </w:r>
      <w:bookmarkStart w:id="95" w:name="_Toc439680697"/>
      <w:r w:rsidRPr="0047671C">
        <w:rPr>
          <w:sz w:val="28"/>
          <w:szCs w:val="24"/>
          <w:lang w:val="en-US"/>
        </w:rPr>
        <w:t>Title</w:t>
      </w:r>
      <w:bookmarkEnd w:id="95"/>
    </w:p>
    <w:p w14:paraId="2ADFDFFE" w14:textId="77777777" w:rsidR="00B548F6" w:rsidRPr="0047671C" w:rsidRDefault="00B548F6" w:rsidP="00135508">
      <w:pPr>
        <w:pStyle w:val="PhDNormal2"/>
        <w:rPr>
          <w:lang w:val="en-US"/>
        </w:rPr>
      </w:pPr>
      <w:r w:rsidRPr="0047671C">
        <w:rPr>
          <w:lang w:val="en-US"/>
        </w:rPr>
        <w:t>Start each appendix on a new page. Place appendices in the same order as they are referred to in the body of the thesis. That is, the first appendix referred to should be Appendix A, the second appendix referred to should be Appendix B, and so on. Appendix formatting can be different to the main document.</w:t>
      </w:r>
    </w:p>
    <w:p w14:paraId="2ADFDFFF" w14:textId="77777777" w:rsidR="00E73BB5" w:rsidRPr="0047671C" w:rsidRDefault="00E73BB5" w:rsidP="00135508">
      <w:pPr>
        <w:jc w:val="left"/>
        <w:rPr>
          <w:rFonts w:asciiTheme="majorHAnsi" w:hAnsiTheme="majorHAnsi"/>
          <w:lang w:eastAsia="fr-FR" w:bidi="ar-LB"/>
        </w:rPr>
      </w:pPr>
      <w:r w:rsidRPr="0047671C">
        <w:rPr>
          <w:rFonts w:asciiTheme="majorHAnsi" w:hAnsiTheme="majorHAnsi"/>
          <w:lang w:eastAsia="fr-FR" w:bidi="ar-LB"/>
        </w:rPr>
        <w:br w:type="page"/>
      </w:r>
    </w:p>
    <w:p w14:paraId="2ADFE000" w14:textId="77777777" w:rsidR="00467970" w:rsidRPr="0047671C" w:rsidRDefault="00C52FF9" w:rsidP="00B541EA">
      <w:pPr>
        <w:pStyle w:val="Heading1"/>
        <w:numPr>
          <w:ilvl w:val="0"/>
          <w:numId w:val="0"/>
        </w:numPr>
        <w:spacing w:after="120"/>
        <w:ind w:left="432" w:hanging="432"/>
        <w:rPr>
          <w:rFonts w:asciiTheme="majorHAnsi" w:hAnsiTheme="majorHAnsi"/>
          <w:sz w:val="32"/>
          <w:szCs w:val="32"/>
          <w:lang w:bidi="ar-LB"/>
        </w:rPr>
      </w:pPr>
      <w:bookmarkStart w:id="96" w:name="_Toc209885026"/>
      <w:r w:rsidRPr="0047671C">
        <w:rPr>
          <w:rFonts w:asciiTheme="majorHAnsi" w:hAnsiTheme="majorHAnsi"/>
          <w:sz w:val="32"/>
          <w:szCs w:val="32"/>
          <w:lang w:bidi="ar-LB"/>
        </w:rPr>
        <w:lastRenderedPageBreak/>
        <w:t>Some writing gui</w:t>
      </w:r>
      <w:r w:rsidR="006C3A47" w:rsidRPr="0047671C">
        <w:rPr>
          <w:rFonts w:asciiTheme="majorHAnsi" w:hAnsiTheme="majorHAnsi"/>
          <w:sz w:val="32"/>
          <w:szCs w:val="32"/>
          <w:lang w:bidi="ar-LB"/>
        </w:rPr>
        <w:t>delines:</w:t>
      </w:r>
      <w:bookmarkEnd w:id="96"/>
      <w:r w:rsidR="006C3A47" w:rsidRPr="0047671C">
        <w:rPr>
          <w:rFonts w:asciiTheme="majorHAnsi" w:hAnsiTheme="majorHAnsi"/>
          <w:sz w:val="32"/>
          <w:szCs w:val="32"/>
          <w:lang w:bidi="ar-LB"/>
        </w:rPr>
        <w:t xml:space="preserve"> </w:t>
      </w:r>
    </w:p>
    <w:p w14:paraId="2ADFE001"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 xml:space="preserve">Never forget to provide citation whenever you paraphrase and/or summarize someone else's ideas or you directly quote someone’s words. This is discrediting for the team and constitutes </w:t>
      </w:r>
      <w:r w:rsidRPr="0047671C">
        <w:rPr>
          <w:rFonts w:asciiTheme="majorHAnsi" w:hAnsiTheme="majorHAnsi"/>
          <w:b/>
          <w:sz w:val="24"/>
          <w:szCs w:val="28"/>
          <w:lang w:eastAsia="fr-FR" w:bidi="ar-LB"/>
        </w:rPr>
        <w:t>plagiarism</w:t>
      </w:r>
      <w:r w:rsidRPr="0047671C">
        <w:rPr>
          <w:rFonts w:asciiTheme="majorHAnsi" w:hAnsiTheme="majorHAnsi"/>
          <w:sz w:val="24"/>
          <w:szCs w:val="28"/>
          <w:lang w:eastAsia="fr-FR" w:bidi="ar-LB"/>
        </w:rPr>
        <w:t xml:space="preserve">. </w:t>
      </w:r>
    </w:p>
    <w:p w14:paraId="2ADFE002"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 xml:space="preserve">Information should be presented in a logical and interesting way. </w:t>
      </w:r>
    </w:p>
    <w:p w14:paraId="2ADFE003"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Avoid misspelling and/or grammatical errors</w:t>
      </w:r>
      <w:r w:rsidR="001F4D6B" w:rsidRPr="0047671C">
        <w:rPr>
          <w:rFonts w:asciiTheme="majorHAnsi" w:hAnsiTheme="majorHAnsi"/>
          <w:sz w:val="24"/>
          <w:szCs w:val="28"/>
          <w:lang w:eastAsia="fr-FR" w:bidi="ar-LB"/>
        </w:rPr>
        <w:t xml:space="preserve"> (use an Auto-correct tool)</w:t>
      </w:r>
      <w:r w:rsidRPr="0047671C">
        <w:rPr>
          <w:rFonts w:asciiTheme="majorHAnsi" w:hAnsiTheme="majorHAnsi"/>
          <w:sz w:val="24"/>
          <w:szCs w:val="28"/>
          <w:lang w:eastAsia="fr-FR" w:bidi="ar-LB"/>
        </w:rPr>
        <w:t>.</w:t>
      </w:r>
    </w:p>
    <w:p w14:paraId="2ADFE004" w14:textId="77777777" w:rsidR="006C3A47" w:rsidRPr="0047671C" w:rsidRDefault="006C3A47" w:rsidP="00B541EA">
      <w:pPr>
        <w:pStyle w:val="ListParagraph"/>
        <w:numPr>
          <w:ilvl w:val="0"/>
          <w:numId w:val="9"/>
        </w:numPr>
        <w:ind w:left="360"/>
        <w:rPr>
          <w:rFonts w:asciiTheme="majorHAnsi" w:hAnsiTheme="majorHAnsi"/>
          <w:sz w:val="24"/>
          <w:szCs w:val="28"/>
          <w:lang w:eastAsia="fr-FR" w:bidi="ar-LB"/>
        </w:rPr>
      </w:pPr>
      <w:r w:rsidRPr="0047671C">
        <w:rPr>
          <w:rFonts w:asciiTheme="majorHAnsi" w:hAnsiTheme="majorHAnsi"/>
          <w:sz w:val="24"/>
          <w:szCs w:val="28"/>
          <w:lang w:eastAsia="fr-FR" w:bidi="ar-LB"/>
        </w:rPr>
        <w:t>A report of excellent quality should feature formatting strengths for good legibility such as uniform format using the provided template, consistent structure (headings, sections, etc.), consistent numbering, clear/labeled figures/ tables/ graphs/ equations, good referencing, etc.</w:t>
      </w:r>
    </w:p>
    <w:p w14:paraId="2ADFE005" w14:textId="77777777" w:rsidR="006C3A47" w:rsidRPr="00B541EA" w:rsidRDefault="006C3A47" w:rsidP="006C3A47">
      <w:pPr>
        <w:rPr>
          <w:rFonts w:asciiTheme="majorHAnsi" w:hAnsiTheme="majorHAnsi"/>
          <w:lang w:eastAsia="fr-FR" w:bidi="ar-LB"/>
        </w:rPr>
      </w:pPr>
    </w:p>
    <w:sectPr w:rsidR="006C3A47" w:rsidRPr="00B541EA" w:rsidSect="00B94CDE">
      <w:headerReference w:type="default" r:id="rId29"/>
      <w:footerReference w:type="default" r:id="rId30"/>
      <w:pgSz w:w="12240" w:h="15840"/>
      <w:pgMar w:top="1195" w:right="1440" w:bottom="1440" w:left="1440" w:header="720" w:footer="20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CAA43" w14:textId="77777777" w:rsidR="00B5345D" w:rsidRPr="0047671C" w:rsidRDefault="00B5345D" w:rsidP="00425A68">
      <w:r w:rsidRPr="0047671C">
        <w:separator/>
      </w:r>
    </w:p>
    <w:p w14:paraId="1F8CBADD" w14:textId="77777777" w:rsidR="00B5345D" w:rsidRPr="0047671C" w:rsidRDefault="00B5345D"/>
    <w:p w14:paraId="74E960C3" w14:textId="77777777" w:rsidR="00B5345D" w:rsidRPr="0047671C" w:rsidRDefault="00B5345D" w:rsidP="00B8037B"/>
  </w:endnote>
  <w:endnote w:type="continuationSeparator" w:id="0">
    <w:p w14:paraId="72374C80" w14:textId="77777777" w:rsidR="00B5345D" w:rsidRPr="0047671C" w:rsidRDefault="00B5345D" w:rsidP="00425A68">
      <w:r w:rsidRPr="0047671C">
        <w:continuationSeparator/>
      </w:r>
    </w:p>
    <w:p w14:paraId="4E7EBE0A" w14:textId="77777777" w:rsidR="00B5345D" w:rsidRPr="0047671C" w:rsidRDefault="00B5345D"/>
    <w:p w14:paraId="6F4D6311" w14:textId="77777777" w:rsidR="00B5345D" w:rsidRPr="0047671C" w:rsidRDefault="00B5345D" w:rsidP="00B80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KDAB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10287"/>
      <w:docPartObj>
        <w:docPartGallery w:val="Page Numbers (Bottom of Page)"/>
        <w:docPartUnique/>
      </w:docPartObj>
    </w:sdtPr>
    <w:sdtEndPr>
      <w:rPr>
        <w:color w:val="7F7F7F" w:themeColor="background1" w:themeShade="7F"/>
        <w:spacing w:val="60"/>
      </w:rPr>
    </w:sdtEndPr>
    <w:sdtContent>
      <w:p w14:paraId="7E2F97C4" w14:textId="6F717DFF" w:rsidR="007C6884" w:rsidRDefault="007C68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94A0B8A" w14:textId="77777777" w:rsidR="007C6884" w:rsidRDefault="007C68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9" w14:textId="77777777" w:rsidR="00B548F6" w:rsidRPr="0047671C" w:rsidRDefault="00B548F6" w:rsidP="00B548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B" w14:textId="77777777" w:rsidR="00B548F6" w:rsidRPr="0047671C" w:rsidRDefault="00B548F6" w:rsidP="00B548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C" w14:textId="77777777" w:rsidR="00B548F6" w:rsidRPr="0047671C" w:rsidRDefault="00B548F6" w:rsidP="00B548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D" w14:textId="77777777" w:rsidR="00B548F6" w:rsidRPr="0047671C" w:rsidRDefault="00B548F6" w:rsidP="00B548F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E" w14:textId="77777777" w:rsidR="00B548F6" w:rsidRPr="0047671C" w:rsidRDefault="00B548F6" w:rsidP="00B548F6">
    <w:pPr>
      <w:pStyle w:val="PhDFooter"/>
      <w:rPr>
        <w:lang w:val="en-US"/>
      </w:rPr>
    </w:pPr>
    <w:r w:rsidRPr="0047671C">
      <w:rPr>
        <w:lang w:val="en-US"/>
      </w:rPr>
      <w:fldChar w:fldCharType="begin"/>
    </w:r>
    <w:r w:rsidRPr="0047671C">
      <w:rPr>
        <w:lang w:val="en-US"/>
      </w:rPr>
      <w:instrText xml:space="preserve"> PAGE   \* MERGEFORMAT </w:instrText>
    </w:r>
    <w:r w:rsidRPr="0047671C">
      <w:rPr>
        <w:lang w:val="en-US"/>
      </w:rPr>
      <w:fldChar w:fldCharType="separate"/>
    </w:r>
    <w:r w:rsidRPr="0047671C">
      <w:rPr>
        <w:lang w:val="en-US"/>
      </w:rPr>
      <w:t>16</w:t>
    </w:r>
    <w:r w:rsidRPr="0047671C">
      <w:rPr>
        <w:lang w:val="en-US"/>
      </w:rPr>
      <w:fldChar w:fldCharType="end"/>
    </w:r>
    <w:r w:rsidRPr="0047671C">
      <w:rPr>
        <w:lang w:val="en-US"/>
      </w:rPr>
      <w:tab/>
    </w:r>
    <w:r w:rsidR="008212F2" w:rsidRPr="0047671C">
      <w:rPr>
        <w:lang w:val="en-US"/>
      </w:rPr>
      <w:fldChar w:fldCharType="begin"/>
    </w:r>
    <w:r w:rsidR="008212F2" w:rsidRPr="0047671C">
      <w:rPr>
        <w:lang w:val="en-US"/>
      </w:rPr>
      <w:instrText xml:space="preserve"> STYLEREF  "PhD Appendices &amp; Bibliography"  \* MERGEFORMAT </w:instrText>
    </w:r>
    <w:r w:rsidR="008212F2" w:rsidRPr="0047671C">
      <w:rPr>
        <w:lang w:val="en-US"/>
      </w:rPr>
      <w:fldChar w:fldCharType="separate"/>
    </w:r>
    <w:r w:rsidRPr="0047671C">
      <w:rPr>
        <w:lang w:val="en-US"/>
      </w:rPr>
      <w:t>Bibliography</w:t>
    </w:r>
    <w:r w:rsidR="008212F2" w:rsidRPr="0047671C">
      <w:rPr>
        <w:lang w:val="en-US"/>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F" w14:textId="37EF6767" w:rsidR="00B548F6" w:rsidRPr="0047671C" w:rsidRDefault="008212F2" w:rsidP="00B548F6">
    <w:pPr>
      <w:pStyle w:val="PhDFooter"/>
      <w:rPr>
        <w:lang w:val="en-US"/>
      </w:rPr>
    </w:pPr>
    <w:r w:rsidRPr="0047671C">
      <w:rPr>
        <w:lang w:val="en-US"/>
      </w:rPr>
      <w:fldChar w:fldCharType="begin"/>
    </w:r>
    <w:r w:rsidRPr="0047671C">
      <w:rPr>
        <w:lang w:val="en-US"/>
      </w:rPr>
      <w:instrText xml:space="preserve"> STYLEREF  "PhD Appendices &amp; Bibliography"  \* MERGEFORMAT </w:instrText>
    </w:r>
    <w:r w:rsidR="00F63AD9">
      <w:rPr>
        <w:lang w:val="en-US"/>
      </w:rPr>
      <w:fldChar w:fldCharType="separate"/>
    </w:r>
    <w:r w:rsidR="00F63AD9">
      <w:rPr>
        <w:noProof/>
        <w:lang w:val="en-US"/>
      </w:rPr>
      <w:t>References</w:t>
    </w:r>
    <w:r w:rsidRPr="0047671C">
      <w:rPr>
        <w:lang w:val="en-US"/>
      </w:rPr>
      <w:fldChar w:fldCharType="end"/>
    </w:r>
    <w:r w:rsidR="00B548F6" w:rsidRPr="0047671C">
      <w:rPr>
        <w:lang w:val="en-US"/>
      </w:rPr>
      <w:tab/>
    </w:r>
    <w:r w:rsidR="00B548F6" w:rsidRPr="0047671C">
      <w:rPr>
        <w:lang w:val="en-US"/>
      </w:rPr>
      <w:fldChar w:fldCharType="begin"/>
    </w:r>
    <w:r w:rsidR="00B548F6" w:rsidRPr="0047671C">
      <w:rPr>
        <w:lang w:val="en-US"/>
      </w:rPr>
      <w:instrText xml:space="preserve"> PAGE   \* MERGEFORMAT </w:instrText>
    </w:r>
    <w:r w:rsidR="00B548F6" w:rsidRPr="0047671C">
      <w:rPr>
        <w:lang w:val="en-US"/>
      </w:rPr>
      <w:fldChar w:fldCharType="separate"/>
    </w:r>
    <w:r w:rsidR="001E5EF1" w:rsidRPr="0047671C">
      <w:rPr>
        <w:lang w:val="en-US"/>
      </w:rPr>
      <w:t>25</w:t>
    </w:r>
    <w:r w:rsidR="00B548F6" w:rsidRPr="0047671C">
      <w:rPr>
        <w:lang w:val="en-U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20" w14:textId="77777777" w:rsidR="00B548F6" w:rsidRPr="0047671C" w:rsidRDefault="00B548F6" w:rsidP="00B548F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2952"/>
      <w:gridCol w:w="2952"/>
      <w:gridCol w:w="2952"/>
    </w:tblGrid>
    <w:tr w:rsidR="00B548F6" w:rsidRPr="0047671C" w14:paraId="2ADFE02A" w14:textId="77777777" w:rsidTr="008318C6">
      <w:tc>
        <w:tcPr>
          <w:tcW w:w="2952" w:type="dxa"/>
        </w:tcPr>
        <w:p w14:paraId="2ADFE027" w14:textId="77777777" w:rsidR="00B548F6" w:rsidRPr="0047671C" w:rsidRDefault="00B548F6" w:rsidP="009811C8">
          <w:pPr>
            <w:pStyle w:val="Footer"/>
          </w:pPr>
        </w:p>
      </w:tc>
      <w:tc>
        <w:tcPr>
          <w:tcW w:w="2952" w:type="dxa"/>
        </w:tcPr>
        <w:p w14:paraId="2ADFE028" w14:textId="77777777" w:rsidR="00B548F6" w:rsidRPr="0047671C" w:rsidRDefault="00B548F6" w:rsidP="00425A68">
          <w:pPr>
            <w:pStyle w:val="Footer"/>
          </w:pPr>
        </w:p>
      </w:tc>
      <w:tc>
        <w:tcPr>
          <w:tcW w:w="2952" w:type="dxa"/>
        </w:tcPr>
        <w:p w14:paraId="2ADFE029" w14:textId="77777777" w:rsidR="00B548F6" w:rsidRPr="0047671C" w:rsidRDefault="00B548F6" w:rsidP="00AE0B77">
          <w:pPr>
            <w:pStyle w:val="Footer"/>
            <w:jc w:val="right"/>
          </w:pPr>
          <w:r w:rsidRPr="0047671C">
            <w:t xml:space="preserve">Page </w:t>
          </w:r>
          <w:r w:rsidRPr="0047671C">
            <w:fldChar w:fldCharType="begin"/>
          </w:r>
          <w:r w:rsidRPr="0047671C">
            <w:instrText xml:space="preserve"> PAGE   \* MERGEFORMAT </w:instrText>
          </w:r>
          <w:r w:rsidRPr="0047671C">
            <w:fldChar w:fldCharType="separate"/>
          </w:r>
          <w:r w:rsidR="001E5EF1" w:rsidRPr="0047671C">
            <w:t>27</w:t>
          </w:r>
          <w:r w:rsidRPr="0047671C">
            <w:fldChar w:fldCharType="end"/>
          </w:r>
          <w:r w:rsidRPr="0047671C">
            <w:t xml:space="preserve"> of </w:t>
          </w:r>
          <w:fldSimple w:instr=" NUMPAGES   \* MERGEFORMAT ">
            <w:r w:rsidR="001E5EF1" w:rsidRPr="0047671C">
              <w:t>27</w:t>
            </w:r>
          </w:fldSimple>
          <w:r w:rsidRPr="0047671C">
            <w:t xml:space="preserve"> </w:t>
          </w:r>
        </w:p>
      </w:tc>
    </w:tr>
  </w:tbl>
  <w:p w14:paraId="2ADFE02B" w14:textId="77777777" w:rsidR="00B548F6" w:rsidRPr="0047671C" w:rsidRDefault="00B548F6" w:rsidP="00272D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8191C" w14:textId="77777777" w:rsidR="00B5345D" w:rsidRPr="0047671C" w:rsidRDefault="00B5345D" w:rsidP="00425A68">
      <w:r w:rsidRPr="0047671C">
        <w:separator/>
      </w:r>
    </w:p>
    <w:p w14:paraId="2D780105" w14:textId="77777777" w:rsidR="00B5345D" w:rsidRPr="0047671C" w:rsidRDefault="00B5345D"/>
    <w:p w14:paraId="6FCBD8FB" w14:textId="77777777" w:rsidR="00B5345D" w:rsidRPr="0047671C" w:rsidRDefault="00B5345D" w:rsidP="00B8037B"/>
  </w:footnote>
  <w:footnote w:type="continuationSeparator" w:id="0">
    <w:p w14:paraId="6C7F723A" w14:textId="77777777" w:rsidR="00B5345D" w:rsidRPr="0047671C" w:rsidRDefault="00B5345D" w:rsidP="00425A68">
      <w:r w:rsidRPr="0047671C">
        <w:continuationSeparator/>
      </w:r>
    </w:p>
    <w:p w14:paraId="704DFC66" w14:textId="77777777" w:rsidR="00B5345D" w:rsidRPr="0047671C" w:rsidRDefault="00B5345D"/>
    <w:p w14:paraId="7AD8D375" w14:textId="77777777" w:rsidR="00B5345D" w:rsidRPr="0047671C" w:rsidRDefault="00B5345D" w:rsidP="00B803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8" w14:textId="77777777" w:rsidR="00B548F6" w:rsidRPr="0047671C" w:rsidRDefault="00B548F6" w:rsidP="00B548F6">
    <w:pPr>
      <w:pStyle w:val="PhDHeader"/>
      <w:rPr>
        <w:noProof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FE01A" w14:textId="77777777" w:rsidR="00B548F6" w:rsidRPr="0047671C" w:rsidRDefault="00B548F6" w:rsidP="00B548F6">
    <w:pPr>
      <w:pStyle w:val="PhDHeader"/>
      <w:rPr>
        <w:noProof w:val="0"/>
        <w:lang w:val="en-US"/>
      </w:rPr>
    </w:pPr>
    <w:r w:rsidRPr="0047671C">
      <w:rPr>
        <w:noProof w:val="0"/>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662" w:type="dxa"/>
      <w:tblInd w:w="8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8"/>
      <w:gridCol w:w="2504"/>
      <w:gridCol w:w="3240"/>
    </w:tblGrid>
    <w:tr w:rsidR="00B548F6" w:rsidRPr="0047671C" w14:paraId="2ADFE025" w14:textId="77777777" w:rsidTr="0062252A">
      <w:tc>
        <w:tcPr>
          <w:tcW w:w="2918" w:type="dxa"/>
        </w:tcPr>
        <w:p w14:paraId="2ADFE021" w14:textId="77777777" w:rsidR="00B548F6" w:rsidRPr="0047671C" w:rsidRDefault="00B548F6" w:rsidP="00425A68">
          <w:pPr>
            <w:pStyle w:val="Header"/>
            <w:rPr>
              <w:lang w:val="en-US"/>
            </w:rPr>
          </w:pPr>
        </w:p>
      </w:tc>
      <w:tc>
        <w:tcPr>
          <w:tcW w:w="2504" w:type="dxa"/>
        </w:tcPr>
        <w:p w14:paraId="2ADFE022" w14:textId="77777777" w:rsidR="00B548F6" w:rsidRPr="0047671C" w:rsidRDefault="00B548F6" w:rsidP="00425A68">
          <w:pPr>
            <w:pStyle w:val="Header"/>
            <w:rPr>
              <w:lang w:val="en-US"/>
            </w:rPr>
          </w:pPr>
        </w:p>
      </w:tc>
      <w:tc>
        <w:tcPr>
          <w:tcW w:w="3240" w:type="dxa"/>
        </w:tcPr>
        <w:p w14:paraId="2ADFE023" w14:textId="01FA7542" w:rsidR="00B548F6" w:rsidRPr="0047671C" w:rsidRDefault="00931F5E" w:rsidP="0062252A">
          <w:pPr>
            <w:jc w:val="right"/>
          </w:pPr>
          <w:r>
            <w:t>Healthcare AI</w:t>
          </w:r>
        </w:p>
        <w:p w14:paraId="2ADFE024" w14:textId="77777777" w:rsidR="00B548F6" w:rsidRPr="0047671C" w:rsidRDefault="00B548F6" w:rsidP="0062252A">
          <w:pPr>
            <w:jc w:val="right"/>
            <w:rPr>
              <w:sz w:val="8"/>
              <w:szCs w:val="8"/>
            </w:rPr>
          </w:pPr>
        </w:p>
      </w:tc>
    </w:tr>
  </w:tbl>
  <w:p w14:paraId="2ADFE026" w14:textId="77777777" w:rsidR="00B548F6" w:rsidRPr="0047671C" w:rsidRDefault="00B548F6" w:rsidP="00B8037B">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FD2"/>
    <w:multiLevelType w:val="hybridMultilevel"/>
    <w:tmpl w:val="919ED9F8"/>
    <w:lvl w:ilvl="0" w:tplc="2642045C">
      <w:start w:val="1"/>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72D60"/>
    <w:multiLevelType w:val="multilevel"/>
    <w:tmpl w:val="2D28E1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2728"/>
        </w:tabs>
        <w:ind w:left="1432"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4E0A76"/>
    <w:multiLevelType w:val="hybridMultilevel"/>
    <w:tmpl w:val="5ED0C390"/>
    <w:lvl w:ilvl="0" w:tplc="88A47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74721"/>
    <w:multiLevelType w:val="hybridMultilevel"/>
    <w:tmpl w:val="317A993E"/>
    <w:lvl w:ilvl="0" w:tplc="D6EC9FE2">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367FF"/>
    <w:multiLevelType w:val="hybridMultilevel"/>
    <w:tmpl w:val="BA12C908"/>
    <w:lvl w:ilvl="0" w:tplc="D80864A2">
      <w:start w:val="1"/>
      <w:numFmt w:val="bullet"/>
      <w:lvlText w:val=""/>
      <w:lvlJc w:val="left"/>
      <w:pPr>
        <w:ind w:left="720" w:hanging="360"/>
      </w:pPr>
      <w:rPr>
        <w:rFonts w:ascii="Symbol" w:hAnsi="Symbol" w:hint="default"/>
      </w:rPr>
    </w:lvl>
    <w:lvl w:ilvl="1" w:tplc="F120EA64">
      <w:start w:val="1"/>
      <w:numFmt w:val="bullet"/>
      <w:lvlText w:val="o"/>
      <w:lvlJc w:val="left"/>
      <w:pPr>
        <w:ind w:left="1440" w:hanging="360"/>
      </w:pPr>
      <w:rPr>
        <w:rFonts w:ascii="Courier New" w:hAnsi="Courier New" w:hint="default"/>
      </w:rPr>
    </w:lvl>
    <w:lvl w:ilvl="2" w:tplc="C6589580">
      <w:start w:val="1"/>
      <w:numFmt w:val="bullet"/>
      <w:lvlText w:val=""/>
      <w:lvlJc w:val="left"/>
      <w:pPr>
        <w:ind w:left="2160" w:hanging="360"/>
      </w:pPr>
      <w:rPr>
        <w:rFonts w:ascii="Wingdings" w:hAnsi="Wingdings" w:hint="default"/>
      </w:rPr>
    </w:lvl>
    <w:lvl w:ilvl="3" w:tplc="E3B40916">
      <w:start w:val="1"/>
      <w:numFmt w:val="bullet"/>
      <w:lvlText w:val=""/>
      <w:lvlJc w:val="left"/>
      <w:pPr>
        <w:ind w:left="2880" w:hanging="360"/>
      </w:pPr>
      <w:rPr>
        <w:rFonts w:ascii="Symbol" w:hAnsi="Symbol" w:hint="default"/>
      </w:rPr>
    </w:lvl>
    <w:lvl w:ilvl="4" w:tplc="E64222E8">
      <w:start w:val="1"/>
      <w:numFmt w:val="bullet"/>
      <w:lvlText w:val="o"/>
      <w:lvlJc w:val="left"/>
      <w:pPr>
        <w:ind w:left="3600" w:hanging="360"/>
      </w:pPr>
      <w:rPr>
        <w:rFonts w:ascii="Courier New" w:hAnsi="Courier New" w:hint="default"/>
      </w:rPr>
    </w:lvl>
    <w:lvl w:ilvl="5" w:tplc="A91AF25C">
      <w:start w:val="1"/>
      <w:numFmt w:val="bullet"/>
      <w:lvlText w:val=""/>
      <w:lvlJc w:val="left"/>
      <w:pPr>
        <w:ind w:left="4320" w:hanging="360"/>
      </w:pPr>
      <w:rPr>
        <w:rFonts w:ascii="Wingdings" w:hAnsi="Wingdings" w:hint="default"/>
      </w:rPr>
    </w:lvl>
    <w:lvl w:ilvl="6" w:tplc="51CEAF5E">
      <w:start w:val="1"/>
      <w:numFmt w:val="bullet"/>
      <w:lvlText w:val=""/>
      <w:lvlJc w:val="left"/>
      <w:pPr>
        <w:ind w:left="5040" w:hanging="360"/>
      </w:pPr>
      <w:rPr>
        <w:rFonts w:ascii="Symbol" w:hAnsi="Symbol" w:hint="default"/>
      </w:rPr>
    </w:lvl>
    <w:lvl w:ilvl="7" w:tplc="1938F42E">
      <w:start w:val="1"/>
      <w:numFmt w:val="bullet"/>
      <w:lvlText w:val="o"/>
      <w:lvlJc w:val="left"/>
      <w:pPr>
        <w:ind w:left="5760" w:hanging="360"/>
      </w:pPr>
      <w:rPr>
        <w:rFonts w:ascii="Courier New" w:hAnsi="Courier New" w:hint="default"/>
      </w:rPr>
    </w:lvl>
    <w:lvl w:ilvl="8" w:tplc="0FDA795A">
      <w:start w:val="1"/>
      <w:numFmt w:val="bullet"/>
      <w:lvlText w:val=""/>
      <w:lvlJc w:val="left"/>
      <w:pPr>
        <w:ind w:left="6480" w:hanging="360"/>
      </w:pPr>
      <w:rPr>
        <w:rFonts w:ascii="Wingdings" w:hAnsi="Wingdings" w:hint="default"/>
      </w:rPr>
    </w:lvl>
  </w:abstractNum>
  <w:abstractNum w:abstractNumId="6" w15:restartNumberingAfterBreak="0">
    <w:nsid w:val="167B225C"/>
    <w:multiLevelType w:val="hybridMultilevel"/>
    <w:tmpl w:val="9C9ED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F4AD0"/>
    <w:multiLevelType w:val="multilevel"/>
    <w:tmpl w:val="A9443C68"/>
    <w:lvl w:ilvl="0">
      <w:start w:val="1"/>
      <w:numFmt w:val="decimal"/>
      <w:pStyle w:val="Heading1"/>
      <w:lvlText w:val="Chapter %1:"/>
      <w:lvlJc w:val="left"/>
      <w:pPr>
        <w:tabs>
          <w:tab w:val="num" w:pos="2126"/>
        </w:tabs>
        <w:ind w:left="2126" w:hanging="2126"/>
      </w:pPr>
      <w:rPr>
        <w:rFonts w:ascii="Times New Roman" w:hAnsi="Times New Roman" w:cs="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F301A72"/>
    <w:multiLevelType w:val="hybridMultilevel"/>
    <w:tmpl w:val="9C06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56A2B"/>
    <w:multiLevelType w:val="hybridMultilevel"/>
    <w:tmpl w:val="5D60BAB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6D279EE"/>
    <w:multiLevelType w:val="hybridMultilevel"/>
    <w:tmpl w:val="DACC71B8"/>
    <w:lvl w:ilvl="0" w:tplc="19BEED5E">
      <w:start w:val="1"/>
      <w:numFmt w:val="bullet"/>
      <w:lvlText w:val=""/>
      <w:lvlJc w:val="left"/>
      <w:pPr>
        <w:ind w:left="720" w:hanging="360"/>
      </w:pPr>
      <w:rPr>
        <w:rFonts w:ascii="Symbol" w:hAnsi="Symbol" w:hint="default"/>
      </w:rPr>
    </w:lvl>
    <w:lvl w:ilvl="1" w:tplc="B1C8EDD2">
      <w:start w:val="1"/>
      <w:numFmt w:val="bullet"/>
      <w:lvlText w:val="o"/>
      <w:lvlJc w:val="left"/>
      <w:pPr>
        <w:ind w:left="1440" w:hanging="360"/>
      </w:pPr>
      <w:rPr>
        <w:rFonts w:ascii="Courier New" w:hAnsi="Courier New" w:hint="default"/>
      </w:rPr>
    </w:lvl>
    <w:lvl w:ilvl="2" w:tplc="3668837E">
      <w:start w:val="1"/>
      <w:numFmt w:val="bullet"/>
      <w:lvlText w:val=""/>
      <w:lvlJc w:val="left"/>
      <w:pPr>
        <w:ind w:left="2160" w:hanging="360"/>
      </w:pPr>
      <w:rPr>
        <w:rFonts w:ascii="Wingdings" w:hAnsi="Wingdings" w:hint="default"/>
      </w:rPr>
    </w:lvl>
    <w:lvl w:ilvl="3" w:tplc="FCFCFC04">
      <w:start w:val="1"/>
      <w:numFmt w:val="bullet"/>
      <w:lvlText w:val=""/>
      <w:lvlJc w:val="left"/>
      <w:pPr>
        <w:ind w:left="2880" w:hanging="360"/>
      </w:pPr>
      <w:rPr>
        <w:rFonts w:ascii="Symbol" w:hAnsi="Symbol" w:hint="default"/>
      </w:rPr>
    </w:lvl>
    <w:lvl w:ilvl="4" w:tplc="D44ACB1E">
      <w:start w:val="1"/>
      <w:numFmt w:val="bullet"/>
      <w:lvlText w:val="o"/>
      <w:lvlJc w:val="left"/>
      <w:pPr>
        <w:ind w:left="3600" w:hanging="360"/>
      </w:pPr>
      <w:rPr>
        <w:rFonts w:ascii="Courier New" w:hAnsi="Courier New" w:hint="default"/>
      </w:rPr>
    </w:lvl>
    <w:lvl w:ilvl="5" w:tplc="C728F344">
      <w:start w:val="1"/>
      <w:numFmt w:val="bullet"/>
      <w:lvlText w:val=""/>
      <w:lvlJc w:val="left"/>
      <w:pPr>
        <w:ind w:left="4320" w:hanging="360"/>
      </w:pPr>
      <w:rPr>
        <w:rFonts w:ascii="Wingdings" w:hAnsi="Wingdings" w:hint="default"/>
      </w:rPr>
    </w:lvl>
    <w:lvl w:ilvl="6" w:tplc="18A02202">
      <w:start w:val="1"/>
      <w:numFmt w:val="bullet"/>
      <w:lvlText w:val=""/>
      <w:lvlJc w:val="left"/>
      <w:pPr>
        <w:ind w:left="5040" w:hanging="360"/>
      </w:pPr>
      <w:rPr>
        <w:rFonts w:ascii="Symbol" w:hAnsi="Symbol" w:hint="default"/>
      </w:rPr>
    </w:lvl>
    <w:lvl w:ilvl="7" w:tplc="FBDCF2DE">
      <w:start w:val="1"/>
      <w:numFmt w:val="bullet"/>
      <w:lvlText w:val="o"/>
      <w:lvlJc w:val="left"/>
      <w:pPr>
        <w:ind w:left="5760" w:hanging="360"/>
      </w:pPr>
      <w:rPr>
        <w:rFonts w:ascii="Courier New" w:hAnsi="Courier New" w:hint="default"/>
      </w:rPr>
    </w:lvl>
    <w:lvl w:ilvl="8" w:tplc="E834ADEE">
      <w:start w:val="1"/>
      <w:numFmt w:val="bullet"/>
      <w:lvlText w:val=""/>
      <w:lvlJc w:val="left"/>
      <w:pPr>
        <w:ind w:left="6480" w:hanging="360"/>
      </w:pPr>
      <w:rPr>
        <w:rFonts w:ascii="Wingdings" w:hAnsi="Wingdings" w:hint="default"/>
      </w:rPr>
    </w:lvl>
  </w:abstractNum>
  <w:abstractNum w:abstractNumId="11" w15:restartNumberingAfterBreak="0">
    <w:nsid w:val="2B4C39F9"/>
    <w:multiLevelType w:val="hybridMultilevel"/>
    <w:tmpl w:val="DDA835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9367C"/>
    <w:multiLevelType w:val="hybridMultilevel"/>
    <w:tmpl w:val="C6125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3B119F"/>
    <w:multiLevelType w:val="hybridMultilevel"/>
    <w:tmpl w:val="313E6BFA"/>
    <w:lvl w:ilvl="0" w:tplc="CD9A4AB8">
      <w:start w:val="1"/>
      <w:numFmt w:val="decimal"/>
      <w:pStyle w:val="Reference"/>
      <w:lvlText w:val="[%1]"/>
      <w:lvlJc w:val="left"/>
      <w:pPr>
        <w:tabs>
          <w:tab w:val="num" w:pos="624"/>
        </w:tabs>
        <w:ind w:left="624" w:hanging="624"/>
      </w:pPr>
      <w:rPr>
        <w:rFonts w:ascii="Arial" w:hAnsi="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017252"/>
    <w:multiLevelType w:val="multilevel"/>
    <w:tmpl w:val="72C67FD2"/>
    <w:lvl w:ilvl="0">
      <w:start w:val="1"/>
      <w:numFmt w:val="decimal"/>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396476DE"/>
    <w:multiLevelType w:val="hybridMultilevel"/>
    <w:tmpl w:val="CE90FDB0"/>
    <w:lvl w:ilvl="0" w:tplc="F58A34F2">
      <w:start w:val="1"/>
      <w:numFmt w:val="bullet"/>
      <w:lvlText w:val=""/>
      <w:lvlJc w:val="left"/>
      <w:pPr>
        <w:ind w:left="720" w:hanging="360"/>
      </w:pPr>
      <w:rPr>
        <w:rFonts w:ascii="Symbol" w:hAnsi="Symbol" w:hint="default"/>
      </w:rPr>
    </w:lvl>
    <w:lvl w:ilvl="1" w:tplc="74DA66A8">
      <w:start w:val="1"/>
      <w:numFmt w:val="bullet"/>
      <w:lvlText w:val="o"/>
      <w:lvlJc w:val="left"/>
      <w:pPr>
        <w:ind w:left="1440" w:hanging="360"/>
      </w:pPr>
      <w:rPr>
        <w:rFonts w:ascii="Courier New" w:hAnsi="Courier New" w:hint="default"/>
      </w:rPr>
    </w:lvl>
    <w:lvl w:ilvl="2" w:tplc="D7CC5C02">
      <w:start w:val="1"/>
      <w:numFmt w:val="bullet"/>
      <w:lvlText w:val=""/>
      <w:lvlJc w:val="left"/>
      <w:pPr>
        <w:ind w:left="2160" w:hanging="360"/>
      </w:pPr>
      <w:rPr>
        <w:rFonts w:ascii="Wingdings" w:hAnsi="Wingdings" w:hint="default"/>
      </w:rPr>
    </w:lvl>
    <w:lvl w:ilvl="3" w:tplc="55B22A1E">
      <w:start w:val="1"/>
      <w:numFmt w:val="bullet"/>
      <w:lvlText w:val=""/>
      <w:lvlJc w:val="left"/>
      <w:pPr>
        <w:ind w:left="2880" w:hanging="360"/>
      </w:pPr>
      <w:rPr>
        <w:rFonts w:ascii="Symbol" w:hAnsi="Symbol" w:hint="default"/>
      </w:rPr>
    </w:lvl>
    <w:lvl w:ilvl="4" w:tplc="275661F2">
      <w:start w:val="1"/>
      <w:numFmt w:val="bullet"/>
      <w:lvlText w:val="o"/>
      <w:lvlJc w:val="left"/>
      <w:pPr>
        <w:ind w:left="3600" w:hanging="360"/>
      </w:pPr>
      <w:rPr>
        <w:rFonts w:ascii="Courier New" w:hAnsi="Courier New" w:hint="default"/>
      </w:rPr>
    </w:lvl>
    <w:lvl w:ilvl="5" w:tplc="DA9AC066">
      <w:start w:val="1"/>
      <w:numFmt w:val="bullet"/>
      <w:lvlText w:val=""/>
      <w:lvlJc w:val="left"/>
      <w:pPr>
        <w:ind w:left="4320" w:hanging="360"/>
      </w:pPr>
      <w:rPr>
        <w:rFonts w:ascii="Wingdings" w:hAnsi="Wingdings" w:hint="default"/>
      </w:rPr>
    </w:lvl>
    <w:lvl w:ilvl="6" w:tplc="98A4742A">
      <w:start w:val="1"/>
      <w:numFmt w:val="bullet"/>
      <w:lvlText w:val=""/>
      <w:lvlJc w:val="left"/>
      <w:pPr>
        <w:ind w:left="5040" w:hanging="360"/>
      </w:pPr>
      <w:rPr>
        <w:rFonts w:ascii="Symbol" w:hAnsi="Symbol" w:hint="default"/>
      </w:rPr>
    </w:lvl>
    <w:lvl w:ilvl="7" w:tplc="F1142608">
      <w:start w:val="1"/>
      <w:numFmt w:val="bullet"/>
      <w:lvlText w:val="o"/>
      <w:lvlJc w:val="left"/>
      <w:pPr>
        <w:ind w:left="5760" w:hanging="360"/>
      </w:pPr>
      <w:rPr>
        <w:rFonts w:ascii="Courier New" w:hAnsi="Courier New" w:hint="default"/>
      </w:rPr>
    </w:lvl>
    <w:lvl w:ilvl="8" w:tplc="4C0CC438">
      <w:start w:val="1"/>
      <w:numFmt w:val="bullet"/>
      <w:lvlText w:val=""/>
      <w:lvlJc w:val="left"/>
      <w:pPr>
        <w:ind w:left="6480" w:hanging="360"/>
      </w:pPr>
      <w:rPr>
        <w:rFonts w:ascii="Wingdings" w:hAnsi="Wingdings" w:hint="default"/>
      </w:rPr>
    </w:lvl>
  </w:abstractNum>
  <w:abstractNum w:abstractNumId="17"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C4131C"/>
    <w:multiLevelType w:val="hybridMultilevel"/>
    <w:tmpl w:val="8766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23B01"/>
    <w:multiLevelType w:val="multilevel"/>
    <w:tmpl w:val="B4E68A04"/>
    <w:lvl w:ilvl="0">
      <w:start w:val="1"/>
      <w:numFmt w:val="decimal"/>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1107"/>
        </w:tabs>
        <w:ind w:left="110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CDC3619"/>
    <w:multiLevelType w:val="multilevel"/>
    <w:tmpl w:val="30A21D96"/>
    <w:lvl w:ilvl="0">
      <w:start w:val="1"/>
      <w:numFmt w:val="decimal"/>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1107"/>
        </w:tabs>
        <w:ind w:left="110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5EC873EF"/>
    <w:multiLevelType w:val="hybridMultilevel"/>
    <w:tmpl w:val="0D50FF6C"/>
    <w:lvl w:ilvl="0" w:tplc="E89067F8">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766448">
    <w:abstractNumId w:val="16"/>
  </w:num>
  <w:num w:numId="2" w16cid:durableId="1923831387">
    <w:abstractNumId w:val="10"/>
  </w:num>
  <w:num w:numId="3" w16cid:durableId="1470324119">
    <w:abstractNumId w:val="5"/>
  </w:num>
  <w:num w:numId="4" w16cid:durableId="1094086228">
    <w:abstractNumId w:val="1"/>
  </w:num>
  <w:num w:numId="5" w16cid:durableId="2108767391">
    <w:abstractNumId w:val="13"/>
  </w:num>
  <w:num w:numId="6" w16cid:durableId="365717911">
    <w:abstractNumId w:val="3"/>
  </w:num>
  <w:num w:numId="7" w16cid:durableId="1386759597">
    <w:abstractNumId w:val="0"/>
  </w:num>
  <w:num w:numId="8" w16cid:durableId="1849446934">
    <w:abstractNumId w:val="21"/>
  </w:num>
  <w:num w:numId="9" w16cid:durableId="1309048195">
    <w:abstractNumId w:val="4"/>
  </w:num>
  <w:num w:numId="10" w16cid:durableId="1772509488">
    <w:abstractNumId w:val="1"/>
  </w:num>
  <w:num w:numId="11" w16cid:durableId="2063749273">
    <w:abstractNumId w:val="1"/>
  </w:num>
  <w:num w:numId="12" w16cid:durableId="2051758567">
    <w:abstractNumId w:val="1"/>
  </w:num>
  <w:num w:numId="13" w16cid:durableId="958217698">
    <w:abstractNumId w:val="11"/>
  </w:num>
  <w:num w:numId="14" w16cid:durableId="1736052185">
    <w:abstractNumId w:val="1"/>
  </w:num>
  <w:num w:numId="15" w16cid:durableId="1895583834">
    <w:abstractNumId w:val="1"/>
  </w:num>
  <w:num w:numId="16" w16cid:durableId="957294364">
    <w:abstractNumId w:val="1"/>
  </w:num>
  <w:num w:numId="17" w16cid:durableId="141040961">
    <w:abstractNumId w:val="12"/>
  </w:num>
  <w:num w:numId="18" w16cid:durableId="1219903037">
    <w:abstractNumId w:val="18"/>
  </w:num>
  <w:num w:numId="19" w16cid:durableId="1781607744">
    <w:abstractNumId w:val="8"/>
  </w:num>
  <w:num w:numId="20" w16cid:durableId="1372074468">
    <w:abstractNumId w:val="15"/>
  </w:num>
  <w:num w:numId="21" w16cid:durableId="1384133412">
    <w:abstractNumId w:val="7"/>
  </w:num>
  <w:num w:numId="22" w16cid:durableId="728186082">
    <w:abstractNumId w:val="7"/>
  </w:num>
  <w:num w:numId="23" w16cid:durableId="1843156344">
    <w:abstractNumId w:val="17"/>
  </w:num>
  <w:num w:numId="24" w16cid:durableId="889267882">
    <w:abstractNumId w:val="2"/>
  </w:num>
  <w:num w:numId="25" w16cid:durableId="563956397">
    <w:abstractNumId w:val="1"/>
  </w:num>
  <w:num w:numId="26" w16cid:durableId="343212216">
    <w:abstractNumId w:val="1"/>
  </w:num>
  <w:num w:numId="27" w16cid:durableId="208688713">
    <w:abstractNumId w:val="14"/>
  </w:num>
  <w:num w:numId="28" w16cid:durableId="911818469">
    <w:abstractNumId w:val="19"/>
  </w:num>
  <w:num w:numId="29" w16cid:durableId="1421289068">
    <w:abstractNumId w:val="20"/>
  </w:num>
  <w:num w:numId="30" w16cid:durableId="2083795270">
    <w:abstractNumId w:val="7"/>
  </w:num>
  <w:num w:numId="31" w16cid:durableId="619848728">
    <w:abstractNumId w:val="7"/>
  </w:num>
  <w:num w:numId="32" w16cid:durableId="1601376110">
    <w:abstractNumId w:val="6"/>
  </w:num>
  <w:num w:numId="33" w16cid:durableId="13430464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44"/>
    <w:rsid w:val="000030D5"/>
    <w:rsid w:val="000051AE"/>
    <w:rsid w:val="000063CD"/>
    <w:rsid w:val="0001406B"/>
    <w:rsid w:val="00016F88"/>
    <w:rsid w:val="00023F70"/>
    <w:rsid w:val="00023F98"/>
    <w:rsid w:val="00024536"/>
    <w:rsid w:val="0002489F"/>
    <w:rsid w:val="0002563A"/>
    <w:rsid w:val="00031FEF"/>
    <w:rsid w:val="000329F8"/>
    <w:rsid w:val="00032CC6"/>
    <w:rsid w:val="00040D3D"/>
    <w:rsid w:val="0004337B"/>
    <w:rsid w:val="00044875"/>
    <w:rsid w:val="00045EF7"/>
    <w:rsid w:val="000477C4"/>
    <w:rsid w:val="00055830"/>
    <w:rsid w:val="00063114"/>
    <w:rsid w:val="00063F19"/>
    <w:rsid w:val="00064EFF"/>
    <w:rsid w:val="00065454"/>
    <w:rsid w:val="0006585D"/>
    <w:rsid w:val="00073826"/>
    <w:rsid w:val="00075A7A"/>
    <w:rsid w:val="0008017F"/>
    <w:rsid w:val="000831F2"/>
    <w:rsid w:val="0008455D"/>
    <w:rsid w:val="000861D9"/>
    <w:rsid w:val="000907DA"/>
    <w:rsid w:val="00090BBB"/>
    <w:rsid w:val="00092915"/>
    <w:rsid w:val="00092CC0"/>
    <w:rsid w:val="00092F4D"/>
    <w:rsid w:val="00093231"/>
    <w:rsid w:val="00094709"/>
    <w:rsid w:val="00095BBB"/>
    <w:rsid w:val="000A2667"/>
    <w:rsid w:val="000A5D03"/>
    <w:rsid w:val="000B007A"/>
    <w:rsid w:val="000B02E3"/>
    <w:rsid w:val="000B24EF"/>
    <w:rsid w:val="000B404B"/>
    <w:rsid w:val="000B796F"/>
    <w:rsid w:val="000C3DB4"/>
    <w:rsid w:val="000C436F"/>
    <w:rsid w:val="000D0E0C"/>
    <w:rsid w:val="000E0AC0"/>
    <w:rsid w:val="000E5ABA"/>
    <w:rsid w:val="000F141D"/>
    <w:rsid w:val="000F1822"/>
    <w:rsid w:val="000F1C76"/>
    <w:rsid w:val="000F47F4"/>
    <w:rsid w:val="000F6ACC"/>
    <w:rsid w:val="00100623"/>
    <w:rsid w:val="00101808"/>
    <w:rsid w:val="00102F9E"/>
    <w:rsid w:val="00105A64"/>
    <w:rsid w:val="001112B2"/>
    <w:rsid w:val="00112313"/>
    <w:rsid w:val="00113D0B"/>
    <w:rsid w:val="001157B7"/>
    <w:rsid w:val="00116E8C"/>
    <w:rsid w:val="001223CD"/>
    <w:rsid w:val="0012544D"/>
    <w:rsid w:val="001257A4"/>
    <w:rsid w:val="00126947"/>
    <w:rsid w:val="00126BA1"/>
    <w:rsid w:val="001274AB"/>
    <w:rsid w:val="00127C59"/>
    <w:rsid w:val="001305C0"/>
    <w:rsid w:val="0013181E"/>
    <w:rsid w:val="0013421E"/>
    <w:rsid w:val="00134BAB"/>
    <w:rsid w:val="00135508"/>
    <w:rsid w:val="00137222"/>
    <w:rsid w:val="0014114A"/>
    <w:rsid w:val="0015014E"/>
    <w:rsid w:val="00150DFE"/>
    <w:rsid w:val="00151010"/>
    <w:rsid w:val="00153CF2"/>
    <w:rsid w:val="00155C0B"/>
    <w:rsid w:val="00155EF2"/>
    <w:rsid w:val="00162490"/>
    <w:rsid w:val="0016270E"/>
    <w:rsid w:val="0016323B"/>
    <w:rsid w:val="001659C1"/>
    <w:rsid w:val="0016607E"/>
    <w:rsid w:val="00167B6A"/>
    <w:rsid w:val="001731D3"/>
    <w:rsid w:val="0017421A"/>
    <w:rsid w:val="00174D7F"/>
    <w:rsid w:val="00174FD1"/>
    <w:rsid w:val="00175915"/>
    <w:rsid w:val="001767EB"/>
    <w:rsid w:val="001774F3"/>
    <w:rsid w:val="001812F9"/>
    <w:rsid w:val="00181E00"/>
    <w:rsid w:val="00184203"/>
    <w:rsid w:val="001851B7"/>
    <w:rsid w:val="00186307"/>
    <w:rsid w:val="0019160C"/>
    <w:rsid w:val="00195BF8"/>
    <w:rsid w:val="00195D8F"/>
    <w:rsid w:val="001971E0"/>
    <w:rsid w:val="001978F6"/>
    <w:rsid w:val="001A22BA"/>
    <w:rsid w:val="001A2785"/>
    <w:rsid w:val="001A397D"/>
    <w:rsid w:val="001B030C"/>
    <w:rsid w:val="001C1290"/>
    <w:rsid w:val="001C2AB6"/>
    <w:rsid w:val="001C4AB4"/>
    <w:rsid w:val="001C514E"/>
    <w:rsid w:val="001C67B2"/>
    <w:rsid w:val="001C6A90"/>
    <w:rsid w:val="001D20C2"/>
    <w:rsid w:val="001E108A"/>
    <w:rsid w:val="001E5EF1"/>
    <w:rsid w:val="001E714E"/>
    <w:rsid w:val="001E775A"/>
    <w:rsid w:val="001F2494"/>
    <w:rsid w:val="001F4D6B"/>
    <w:rsid w:val="001F6BBC"/>
    <w:rsid w:val="001F6E07"/>
    <w:rsid w:val="001F7108"/>
    <w:rsid w:val="00200065"/>
    <w:rsid w:val="002010D8"/>
    <w:rsid w:val="002061BC"/>
    <w:rsid w:val="00206962"/>
    <w:rsid w:val="00207244"/>
    <w:rsid w:val="00207931"/>
    <w:rsid w:val="00207E98"/>
    <w:rsid w:val="00212BE5"/>
    <w:rsid w:val="002153BB"/>
    <w:rsid w:val="002176A5"/>
    <w:rsid w:val="0022136C"/>
    <w:rsid w:val="0022248C"/>
    <w:rsid w:val="00222F36"/>
    <w:rsid w:val="00223F2C"/>
    <w:rsid w:val="002259D8"/>
    <w:rsid w:val="00227EA7"/>
    <w:rsid w:val="00230964"/>
    <w:rsid w:val="00231288"/>
    <w:rsid w:val="00233F9E"/>
    <w:rsid w:val="00234DE1"/>
    <w:rsid w:val="00235CA4"/>
    <w:rsid w:val="002363CE"/>
    <w:rsid w:val="00240100"/>
    <w:rsid w:val="00243725"/>
    <w:rsid w:val="00243EAA"/>
    <w:rsid w:val="00246F86"/>
    <w:rsid w:val="00252E2F"/>
    <w:rsid w:val="00254324"/>
    <w:rsid w:val="002559EB"/>
    <w:rsid w:val="00256BD0"/>
    <w:rsid w:val="00263D6F"/>
    <w:rsid w:val="00264427"/>
    <w:rsid w:val="00264A30"/>
    <w:rsid w:val="00267758"/>
    <w:rsid w:val="00267B77"/>
    <w:rsid w:val="002700A6"/>
    <w:rsid w:val="00270DEF"/>
    <w:rsid w:val="00272D96"/>
    <w:rsid w:val="002735DE"/>
    <w:rsid w:val="002806D4"/>
    <w:rsid w:val="00285694"/>
    <w:rsid w:val="00285D4B"/>
    <w:rsid w:val="00287F5C"/>
    <w:rsid w:val="00292548"/>
    <w:rsid w:val="00293282"/>
    <w:rsid w:val="002932E0"/>
    <w:rsid w:val="00297A6B"/>
    <w:rsid w:val="002A15C0"/>
    <w:rsid w:val="002A286D"/>
    <w:rsid w:val="002A37AD"/>
    <w:rsid w:val="002A5EEF"/>
    <w:rsid w:val="002A6ED2"/>
    <w:rsid w:val="002A784E"/>
    <w:rsid w:val="002A7DA5"/>
    <w:rsid w:val="002B4274"/>
    <w:rsid w:val="002B657E"/>
    <w:rsid w:val="002B671D"/>
    <w:rsid w:val="002C02F4"/>
    <w:rsid w:val="002C0519"/>
    <w:rsid w:val="002C0CFB"/>
    <w:rsid w:val="002C0EAC"/>
    <w:rsid w:val="002C3690"/>
    <w:rsid w:val="002C6D2B"/>
    <w:rsid w:val="002C703C"/>
    <w:rsid w:val="002D09AD"/>
    <w:rsid w:val="002D2267"/>
    <w:rsid w:val="002D385D"/>
    <w:rsid w:val="002D4A43"/>
    <w:rsid w:val="002D6BFA"/>
    <w:rsid w:val="002D7FAC"/>
    <w:rsid w:val="002E59A1"/>
    <w:rsid w:val="002E6042"/>
    <w:rsid w:val="002E6214"/>
    <w:rsid w:val="002E796A"/>
    <w:rsid w:val="002F007C"/>
    <w:rsid w:val="002F1342"/>
    <w:rsid w:val="002F178E"/>
    <w:rsid w:val="002F2444"/>
    <w:rsid w:val="002F3509"/>
    <w:rsid w:val="002F4725"/>
    <w:rsid w:val="002F7169"/>
    <w:rsid w:val="002F7231"/>
    <w:rsid w:val="00302734"/>
    <w:rsid w:val="00302D12"/>
    <w:rsid w:val="00302F6A"/>
    <w:rsid w:val="00314BF2"/>
    <w:rsid w:val="00316697"/>
    <w:rsid w:val="00321AF8"/>
    <w:rsid w:val="00327477"/>
    <w:rsid w:val="00330ABA"/>
    <w:rsid w:val="00330D20"/>
    <w:rsid w:val="00331903"/>
    <w:rsid w:val="00333EC7"/>
    <w:rsid w:val="00334CB1"/>
    <w:rsid w:val="00336558"/>
    <w:rsid w:val="00340090"/>
    <w:rsid w:val="003434D3"/>
    <w:rsid w:val="00351267"/>
    <w:rsid w:val="00352178"/>
    <w:rsid w:val="00352898"/>
    <w:rsid w:val="00356AF8"/>
    <w:rsid w:val="003603CA"/>
    <w:rsid w:val="0036083A"/>
    <w:rsid w:val="003610CB"/>
    <w:rsid w:val="0036195C"/>
    <w:rsid w:val="00363F39"/>
    <w:rsid w:val="00367522"/>
    <w:rsid w:val="00371715"/>
    <w:rsid w:val="00372E9F"/>
    <w:rsid w:val="00375E8E"/>
    <w:rsid w:val="00376313"/>
    <w:rsid w:val="003768A0"/>
    <w:rsid w:val="00377CFC"/>
    <w:rsid w:val="00380D23"/>
    <w:rsid w:val="003831D1"/>
    <w:rsid w:val="003838C6"/>
    <w:rsid w:val="00384008"/>
    <w:rsid w:val="00386261"/>
    <w:rsid w:val="00390632"/>
    <w:rsid w:val="0039097E"/>
    <w:rsid w:val="00392290"/>
    <w:rsid w:val="00392860"/>
    <w:rsid w:val="0039587A"/>
    <w:rsid w:val="003A11E7"/>
    <w:rsid w:val="003A21D3"/>
    <w:rsid w:val="003A4815"/>
    <w:rsid w:val="003A6ED0"/>
    <w:rsid w:val="003B65C5"/>
    <w:rsid w:val="003B7023"/>
    <w:rsid w:val="003C06AF"/>
    <w:rsid w:val="003C21F5"/>
    <w:rsid w:val="003C72F8"/>
    <w:rsid w:val="003C7CDE"/>
    <w:rsid w:val="003D1217"/>
    <w:rsid w:val="003D2AC4"/>
    <w:rsid w:val="003D3B00"/>
    <w:rsid w:val="003D662C"/>
    <w:rsid w:val="003E35ED"/>
    <w:rsid w:val="003E4817"/>
    <w:rsid w:val="003E5002"/>
    <w:rsid w:val="003E6FD6"/>
    <w:rsid w:val="003F45B6"/>
    <w:rsid w:val="003F56C8"/>
    <w:rsid w:val="003F5B63"/>
    <w:rsid w:val="00401F74"/>
    <w:rsid w:val="004022E2"/>
    <w:rsid w:val="00402A50"/>
    <w:rsid w:val="00405C2B"/>
    <w:rsid w:val="00407E89"/>
    <w:rsid w:val="004113FA"/>
    <w:rsid w:val="0041398A"/>
    <w:rsid w:val="00417100"/>
    <w:rsid w:val="00417C17"/>
    <w:rsid w:val="004218F6"/>
    <w:rsid w:val="00422494"/>
    <w:rsid w:val="004235A5"/>
    <w:rsid w:val="0042426C"/>
    <w:rsid w:val="00425A68"/>
    <w:rsid w:val="004279EC"/>
    <w:rsid w:val="00430636"/>
    <w:rsid w:val="0043156B"/>
    <w:rsid w:val="00431CDA"/>
    <w:rsid w:val="00432C49"/>
    <w:rsid w:val="00433044"/>
    <w:rsid w:val="00433D41"/>
    <w:rsid w:val="00436561"/>
    <w:rsid w:val="004367E4"/>
    <w:rsid w:val="00437A7E"/>
    <w:rsid w:val="004417DD"/>
    <w:rsid w:val="00443063"/>
    <w:rsid w:val="004441A2"/>
    <w:rsid w:val="00445209"/>
    <w:rsid w:val="00451B1F"/>
    <w:rsid w:val="0045679A"/>
    <w:rsid w:val="00457358"/>
    <w:rsid w:val="0045745C"/>
    <w:rsid w:val="00457CF3"/>
    <w:rsid w:val="00461A86"/>
    <w:rsid w:val="004620F4"/>
    <w:rsid w:val="0046412A"/>
    <w:rsid w:val="00464D7D"/>
    <w:rsid w:val="00465001"/>
    <w:rsid w:val="00467410"/>
    <w:rsid w:val="00467970"/>
    <w:rsid w:val="00470E16"/>
    <w:rsid w:val="004723EE"/>
    <w:rsid w:val="00472508"/>
    <w:rsid w:val="00472C88"/>
    <w:rsid w:val="00473EF3"/>
    <w:rsid w:val="0047671C"/>
    <w:rsid w:val="004776E7"/>
    <w:rsid w:val="0047789E"/>
    <w:rsid w:val="00486845"/>
    <w:rsid w:val="004870FB"/>
    <w:rsid w:val="00490C21"/>
    <w:rsid w:val="00492131"/>
    <w:rsid w:val="00492F7B"/>
    <w:rsid w:val="00494B96"/>
    <w:rsid w:val="004A180A"/>
    <w:rsid w:val="004A3EDA"/>
    <w:rsid w:val="004A6C28"/>
    <w:rsid w:val="004A6E4E"/>
    <w:rsid w:val="004B04FB"/>
    <w:rsid w:val="004B08FC"/>
    <w:rsid w:val="004B2408"/>
    <w:rsid w:val="004B303F"/>
    <w:rsid w:val="004B3358"/>
    <w:rsid w:val="004B37A3"/>
    <w:rsid w:val="004B3F30"/>
    <w:rsid w:val="004B5E3F"/>
    <w:rsid w:val="004B6EB0"/>
    <w:rsid w:val="004C177F"/>
    <w:rsid w:val="004C44EB"/>
    <w:rsid w:val="004C5548"/>
    <w:rsid w:val="004C699A"/>
    <w:rsid w:val="004D2086"/>
    <w:rsid w:val="004D50B4"/>
    <w:rsid w:val="004D5FBA"/>
    <w:rsid w:val="004D6A4D"/>
    <w:rsid w:val="004D6E91"/>
    <w:rsid w:val="004E0363"/>
    <w:rsid w:val="004E35F2"/>
    <w:rsid w:val="004E3E4E"/>
    <w:rsid w:val="004E5991"/>
    <w:rsid w:val="004E6DD6"/>
    <w:rsid w:val="00502893"/>
    <w:rsid w:val="00504672"/>
    <w:rsid w:val="00504CC7"/>
    <w:rsid w:val="0050605B"/>
    <w:rsid w:val="00510FEA"/>
    <w:rsid w:val="0051259D"/>
    <w:rsid w:val="005146C5"/>
    <w:rsid w:val="00514DDF"/>
    <w:rsid w:val="00514DED"/>
    <w:rsid w:val="00520FE2"/>
    <w:rsid w:val="00521E4D"/>
    <w:rsid w:val="00524F01"/>
    <w:rsid w:val="00526634"/>
    <w:rsid w:val="00531B8F"/>
    <w:rsid w:val="005353D8"/>
    <w:rsid w:val="00535B55"/>
    <w:rsid w:val="005374A2"/>
    <w:rsid w:val="00537E9B"/>
    <w:rsid w:val="0054465F"/>
    <w:rsid w:val="00544959"/>
    <w:rsid w:val="0054598C"/>
    <w:rsid w:val="0055057D"/>
    <w:rsid w:val="005516B6"/>
    <w:rsid w:val="00554491"/>
    <w:rsid w:val="00554BB1"/>
    <w:rsid w:val="005573F0"/>
    <w:rsid w:val="00563CF9"/>
    <w:rsid w:val="005652FB"/>
    <w:rsid w:val="00572A5E"/>
    <w:rsid w:val="00580AF8"/>
    <w:rsid w:val="00581A90"/>
    <w:rsid w:val="005849D4"/>
    <w:rsid w:val="00585C19"/>
    <w:rsid w:val="00585E4D"/>
    <w:rsid w:val="00590628"/>
    <w:rsid w:val="00591E09"/>
    <w:rsid w:val="005923A3"/>
    <w:rsid w:val="005A0792"/>
    <w:rsid w:val="005A0B20"/>
    <w:rsid w:val="005A18C9"/>
    <w:rsid w:val="005A19D3"/>
    <w:rsid w:val="005A1C4D"/>
    <w:rsid w:val="005A2230"/>
    <w:rsid w:val="005A2E99"/>
    <w:rsid w:val="005B0509"/>
    <w:rsid w:val="005B2183"/>
    <w:rsid w:val="005B3671"/>
    <w:rsid w:val="005B55F9"/>
    <w:rsid w:val="005C1C06"/>
    <w:rsid w:val="005C3591"/>
    <w:rsid w:val="005C3CCF"/>
    <w:rsid w:val="005D39E3"/>
    <w:rsid w:val="005D433C"/>
    <w:rsid w:val="005D53E7"/>
    <w:rsid w:val="005D54D5"/>
    <w:rsid w:val="005E137E"/>
    <w:rsid w:val="005E27D3"/>
    <w:rsid w:val="005E2FFE"/>
    <w:rsid w:val="005E4698"/>
    <w:rsid w:val="005E51EC"/>
    <w:rsid w:val="005E54FC"/>
    <w:rsid w:val="005E5804"/>
    <w:rsid w:val="005E69FA"/>
    <w:rsid w:val="005E7C31"/>
    <w:rsid w:val="005F01C3"/>
    <w:rsid w:val="005F0B01"/>
    <w:rsid w:val="005F1D4B"/>
    <w:rsid w:val="005F486F"/>
    <w:rsid w:val="005F6768"/>
    <w:rsid w:val="005F7304"/>
    <w:rsid w:val="005F7905"/>
    <w:rsid w:val="00602AD0"/>
    <w:rsid w:val="00604600"/>
    <w:rsid w:val="00610BDC"/>
    <w:rsid w:val="00611B52"/>
    <w:rsid w:val="00611D17"/>
    <w:rsid w:val="00612DFA"/>
    <w:rsid w:val="00613069"/>
    <w:rsid w:val="006136A9"/>
    <w:rsid w:val="00613FC1"/>
    <w:rsid w:val="00613FFE"/>
    <w:rsid w:val="006179FF"/>
    <w:rsid w:val="00621C0D"/>
    <w:rsid w:val="0062252A"/>
    <w:rsid w:val="00623C56"/>
    <w:rsid w:val="0062474F"/>
    <w:rsid w:val="00625150"/>
    <w:rsid w:val="006275BE"/>
    <w:rsid w:val="00631253"/>
    <w:rsid w:val="0063338B"/>
    <w:rsid w:val="00633CBF"/>
    <w:rsid w:val="006343E5"/>
    <w:rsid w:val="00636282"/>
    <w:rsid w:val="0063633A"/>
    <w:rsid w:val="00637D6B"/>
    <w:rsid w:val="0064035D"/>
    <w:rsid w:val="0064114A"/>
    <w:rsid w:val="006436C2"/>
    <w:rsid w:val="0064669A"/>
    <w:rsid w:val="006571F9"/>
    <w:rsid w:val="00660005"/>
    <w:rsid w:val="00664D62"/>
    <w:rsid w:val="0066523C"/>
    <w:rsid w:val="00665436"/>
    <w:rsid w:val="0067329B"/>
    <w:rsid w:val="0067399E"/>
    <w:rsid w:val="00675914"/>
    <w:rsid w:val="00677A2E"/>
    <w:rsid w:val="00677D62"/>
    <w:rsid w:val="00683438"/>
    <w:rsid w:val="00683F30"/>
    <w:rsid w:val="00684652"/>
    <w:rsid w:val="00685580"/>
    <w:rsid w:val="006875AF"/>
    <w:rsid w:val="0068767D"/>
    <w:rsid w:val="00693C57"/>
    <w:rsid w:val="00695FFA"/>
    <w:rsid w:val="006971AC"/>
    <w:rsid w:val="006A2431"/>
    <w:rsid w:val="006A37FD"/>
    <w:rsid w:val="006A5253"/>
    <w:rsid w:val="006A5E81"/>
    <w:rsid w:val="006A62D3"/>
    <w:rsid w:val="006B52DA"/>
    <w:rsid w:val="006B5447"/>
    <w:rsid w:val="006C152C"/>
    <w:rsid w:val="006C3A47"/>
    <w:rsid w:val="006C5887"/>
    <w:rsid w:val="006C5F23"/>
    <w:rsid w:val="006C6005"/>
    <w:rsid w:val="006C607A"/>
    <w:rsid w:val="006C7281"/>
    <w:rsid w:val="006D285E"/>
    <w:rsid w:val="006D77AE"/>
    <w:rsid w:val="006E0A74"/>
    <w:rsid w:val="006E1408"/>
    <w:rsid w:val="006E24B8"/>
    <w:rsid w:val="006E3289"/>
    <w:rsid w:val="006E52A8"/>
    <w:rsid w:val="006E6337"/>
    <w:rsid w:val="006F1BAC"/>
    <w:rsid w:val="006F3D65"/>
    <w:rsid w:val="006F5233"/>
    <w:rsid w:val="006F5FDE"/>
    <w:rsid w:val="006F6746"/>
    <w:rsid w:val="00702EBD"/>
    <w:rsid w:val="00703F3D"/>
    <w:rsid w:val="00704714"/>
    <w:rsid w:val="007108C9"/>
    <w:rsid w:val="00714100"/>
    <w:rsid w:val="00716EFB"/>
    <w:rsid w:val="007220D0"/>
    <w:rsid w:val="00724A1C"/>
    <w:rsid w:val="00724E97"/>
    <w:rsid w:val="00724EF6"/>
    <w:rsid w:val="00726111"/>
    <w:rsid w:val="00726DDF"/>
    <w:rsid w:val="00730C16"/>
    <w:rsid w:val="00730F7B"/>
    <w:rsid w:val="007314B6"/>
    <w:rsid w:val="00731B1A"/>
    <w:rsid w:val="0074264E"/>
    <w:rsid w:val="007436F1"/>
    <w:rsid w:val="007514C0"/>
    <w:rsid w:val="0075204F"/>
    <w:rsid w:val="00754091"/>
    <w:rsid w:val="00755BCA"/>
    <w:rsid w:val="00756FC6"/>
    <w:rsid w:val="00762A0E"/>
    <w:rsid w:val="00764B8C"/>
    <w:rsid w:val="00766F59"/>
    <w:rsid w:val="007676B2"/>
    <w:rsid w:val="00767E5D"/>
    <w:rsid w:val="00771EF5"/>
    <w:rsid w:val="00772E70"/>
    <w:rsid w:val="00774E38"/>
    <w:rsid w:val="00780026"/>
    <w:rsid w:val="00780DC3"/>
    <w:rsid w:val="00780EC9"/>
    <w:rsid w:val="00781DCE"/>
    <w:rsid w:val="00782A2E"/>
    <w:rsid w:val="00783525"/>
    <w:rsid w:val="0078624C"/>
    <w:rsid w:val="00790D28"/>
    <w:rsid w:val="00793469"/>
    <w:rsid w:val="0079545E"/>
    <w:rsid w:val="00796927"/>
    <w:rsid w:val="00797D42"/>
    <w:rsid w:val="007A466A"/>
    <w:rsid w:val="007A6223"/>
    <w:rsid w:val="007A77A8"/>
    <w:rsid w:val="007B05B4"/>
    <w:rsid w:val="007B4283"/>
    <w:rsid w:val="007B5CE5"/>
    <w:rsid w:val="007B6D77"/>
    <w:rsid w:val="007B7AB4"/>
    <w:rsid w:val="007C0134"/>
    <w:rsid w:val="007C03A5"/>
    <w:rsid w:val="007C3941"/>
    <w:rsid w:val="007C49EF"/>
    <w:rsid w:val="007C65DE"/>
    <w:rsid w:val="007C6884"/>
    <w:rsid w:val="007C734D"/>
    <w:rsid w:val="007C7EEB"/>
    <w:rsid w:val="007D26E5"/>
    <w:rsid w:val="007D3194"/>
    <w:rsid w:val="007E1E29"/>
    <w:rsid w:val="007E3A44"/>
    <w:rsid w:val="007F02DC"/>
    <w:rsid w:val="007F345B"/>
    <w:rsid w:val="007F393E"/>
    <w:rsid w:val="007F4529"/>
    <w:rsid w:val="007F565C"/>
    <w:rsid w:val="007F72A1"/>
    <w:rsid w:val="00800B49"/>
    <w:rsid w:val="00801397"/>
    <w:rsid w:val="00801DCC"/>
    <w:rsid w:val="00805997"/>
    <w:rsid w:val="008103AC"/>
    <w:rsid w:val="008104CB"/>
    <w:rsid w:val="008111E4"/>
    <w:rsid w:val="00811944"/>
    <w:rsid w:val="00811BE2"/>
    <w:rsid w:val="00814F65"/>
    <w:rsid w:val="0081595E"/>
    <w:rsid w:val="00816275"/>
    <w:rsid w:val="008166DD"/>
    <w:rsid w:val="008175BD"/>
    <w:rsid w:val="00820FED"/>
    <w:rsid w:val="008212F2"/>
    <w:rsid w:val="00821740"/>
    <w:rsid w:val="008243C4"/>
    <w:rsid w:val="008245D3"/>
    <w:rsid w:val="0082603C"/>
    <w:rsid w:val="00826242"/>
    <w:rsid w:val="008318C6"/>
    <w:rsid w:val="00831B91"/>
    <w:rsid w:val="008328D8"/>
    <w:rsid w:val="0083341E"/>
    <w:rsid w:val="00836D95"/>
    <w:rsid w:val="008420B7"/>
    <w:rsid w:val="00842993"/>
    <w:rsid w:val="00845476"/>
    <w:rsid w:val="00847E7F"/>
    <w:rsid w:val="00854BED"/>
    <w:rsid w:val="00856148"/>
    <w:rsid w:val="00860E9D"/>
    <w:rsid w:val="00861FB2"/>
    <w:rsid w:val="0086687A"/>
    <w:rsid w:val="00867582"/>
    <w:rsid w:val="00867C01"/>
    <w:rsid w:val="008754AF"/>
    <w:rsid w:val="00885D26"/>
    <w:rsid w:val="008877DB"/>
    <w:rsid w:val="00887B47"/>
    <w:rsid w:val="008906A1"/>
    <w:rsid w:val="00890CB6"/>
    <w:rsid w:val="00891B88"/>
    <w:rsid w:val="0089334A"/>
    <w:rsid w:val="00893857"/>
    <w:rsid w:val="008956D0"/>
    <w:rsid w:val="0089699A"/>
    <w:rsid w:val="008A0026"/>
    <w:rsid w:val="008A0B65"/>
    <w:rsid w:val="008A298A"/>
    <w:rsid w:val="008A55F9"/>
    <w:rsid w:val="008B017F"/>
    <w:rsid w:val="008B0C62"/>
    <w:rsid w:val="008B1637"/>
    <w:rsid w:val="008B310B"/>
    <w:rsid w:val="008B38B1"/>
    <w:rsid w:val="008B545C"/>
    <w:rsid w:val="008B62EA"/>
    <w:rsid w:val="008B7205"/>
    <w:rsid w:val="008C0185"/>
    <w:rsid w:val="008C2B9D"/>
    <w:rsid w:val="008C5A75"/>
    <w:rsid w:val="008C7864"/>
    <w:rsid w:val="008C7A19"/>
    <w:rsid w:val="008D107C"/>
    <w:rsid w:val="008D40FA"/>
    <w:rsid w:val="008D744A"/>
    <w:rsid w:val="008E0D73"/>
    <w:rsid w:val="008E0E47"/>
    <w:rsid w:val="008E12B2"/>
    <w:rsid w:val="008E64C9"/>
    <w:rsid w:val="008E7195"/>
    <w:rsid w:val="008F065C"/>
    <w:rsid w:val="008F0E00"/>
    <w:rsid w:val="008F3568"/>
    <w:rsid w:val="008F4125"/>
    <w:rsid w:val="008F4479"/>
    <w:rsid w:val="008F5F73"/>
    <w:rsid w:val="008F686F"/>
    <w:rsid w:val="009028F6"/>
    <w:rsid w:val="00902F73"/>
    <w:rsid w:val="009058F1"/>
    <w:rsid w:val="00907719"/>
    <w:rsid w:val="00910400"/>
    <w:rsid w:val="00910A8C"/>
    <w:rsid w:val="00913645"/>
    <w:rsid w:val="00913DA2"/>
    <w:rsid w:val="0091619E"/>
    <w:rsid w:val="009254E2"/>
    <w:rsid w:val="00926F40"/>
    <w:rsid w:val="00927782"/>
    <w:rsid w:val="0093153F"/>
    <w:rsid w:val="00931F5E"/>
    <w:rsid w:val="00932031"/>
    <w:rsid w:val="00935596"/>
    <w:rsid w:val="00940A6A"/>
    <w:rsid w:val="0094124D"/>
    <w:rsid w:val="009425CC"/>
    <w:rsid w:val="0094280B"/>
    <w:rsid w:val="00946356"/>
    <w:rsid w:val="00950E31"/>
    <w:rsid w:val="00950FA8"/>
    <w:rsid w:val="00954B76"/>
    <w:rsid w:val="00955679"/>
    <w:rsid w:val="0096210C"/>
    <w:rsid w:val="00962344"/>
    <w:rsid w:val="00963A4A"/>
    <w:rsid w:val="009644A1"/>
    <w:rsid w:val="00966CF2"/>
    <w:rsid w:val="009707DF"/>
    <w:rsid w:val="00971419"/>
    <w:rsid w:val="00971B82"/>
    <w:rsid w:val="00974210"/>
    <w:rsid w:val="00977377"/>
    <w:rsid w:val="00977651"/>
    <w:rsid w:val="00980662"/>
    <w:rsid w:val="009811C8"/>
    <w:rsid w:val="00983AED"/>
    <w:rsid w:val="00983FEB"/>
    <w:rsid w:val="00986328"/>
    <w:rsid w:val="0098787F"/>
    <w:rsid w:val="009940E9"/>
    <w:rsid w:val="0099446F"/>
    <w:rsid w:val="0099622A"/>
    <w:rsid w:val="009972D3"/>
    <w:rsid w:val="009A140B"/>
    <w:rsid w:val="009A182D"/>
    <w:rsid w:val="009A2A01"/>
    <w:rsid w:val="009A4055"/>
    <w:rsid w:val="009A4827"/>
    <w:rsid w:val="009A658A"/>
    <w:rsid w:val="009B0AB9"/>
    <w:rsid w:val="009B4617"/>
    <w:rsid w:val="009B7724"/>
    <w:rsid w:val="009C1DCE"/>
    <w:rsid w:val="009C4ABC"/>
    <w:rsid w:val="009C7B9C"/>
    <w:rsid w:val="009D367E"/>
    <w:rsid w:val="009D44FB"/>
    <w:rsid w:val="009D4E47"/>
    <w:rsid w:val="009D575F"/>
    <w:rsid w:val="009D70BD"/>
    <w:rsid w:val="009D7832"/>
    <w:rsid w:val="009E387D"/>
    <w:rsid w:val="009E4C7E"/>
    <w:rsid w:val="009E73DA"/>
    <w:rsid w:val="009E7432"/>
    <w:rsid w:val="009F7148"/>
    <w:rsid w:val="00A01DA7"/>
    <w:rsid w:val="00A02301"/>
    <w:rsid w:val="00A0275C"/>
    <w:rsid w:val="00A06ED2"/>
    <w:rsid w:val="00A11A42"/>
    <w:rsid w:val="00A13C5C"/>
    <w:rsid w:val="00A1591E"/>
    <w:rsid w:val="00A15CB9"/>
    <w:rsid w:val="00A16CCE"/>
    <w:rsid w:val="00A221D6"/>
    <w:rsid w:val="00A23292"/>
    <w:rsid w:val="00A24441"/>
    <w:rsid w:val="00A25728"/>
    <w:rsid w:val="00A25885"/>
    <w:rsid w:val="00A263B6"/>
    <w:rsid w:val="00A26C4A"/>
    <w:rsid w:val="00A40191"/>
    <w:rsid w:val="00A42111"/>
    <w:rsid w:val="00A42392"/>
    <w:rsid w:val="00A433FE"/>
    <w:rsid w:val="00A46738"/>
    <w:rsid w:val="00A51C27"/>
    <w:rsid w:val="00A52E79"/>
    <w:rsid w:val="00A53170"/>
    <w:rsid w:val="00A53B29"/>
    <w:rsid w:val="00A54F8E"/>
    <w:rsid w:val="00A56A38"/>
    <w:rsid w:val="00A617BD"/>
    <w:rsid w:val="00A63645"/>
    <w:rsid w:val="00A644B9"/>
    <w:rsid w:val="00A67736"/>
    <w:rsid w:val="00A67CEF"/>
    <w:rsid w:val="00A70058"/>
    <w:rsid w:val="00A71483"/>
    <w:rsid w:val="00A7151E"/>
    <w:rsid w:val="00A71AE8"/>
    <w:rsid w:val="00A74ECA"/>
    <w:rsid w:val="00A75C6C"/>
    <w:rsid w:val="00A774CF"/>
    <w:rsid w:val="00A80CC9"/>
    <w:rsid w:val="00A82F6F"/>
    <w:rsid w:val="00A84EEA"/>
    <w:rsid w:val="00A85D71"/>
    <w:rsid w:val="00A871AB"/>
    <w:rsid w:val="00A91627"/>
    <w:rsid w:val="00A93CC5"/>
    <w:rsid w:val="00A95B75"/>
    <w:rsid w:val="00A964CB"/>
    <w:rsid w:val="00AA2CF2"/>
    <w:rsid w:val="00AA3AA2"/>
    <w:rsid w:val="00AA3E71"/>
    <w:rsid w:val="00AA435A"/>
    <w:rsid w:val="00AA61BE"/>
    <w:rsid w:val="00AB0646"/>
    <w:rsid w:val="00AB1DFA"/>
    <w:rsid w:val="00AB3AAD"/>
    <w:rsid w:val="00AB3E4D"/>
    <w:rsid w:val="00AB4829"/>
    <w:rsid w:val="00AB4A8F"/>
    <w:rsid w:val="00AB52C4"/>
    <w:rsid w:val="00AB6532"/>
    <w:rsid w:val="00AB77D1"/>
    <w:rsid w:val="00AC01D7"/>
    <w:rsid w:val="00AC3575"/>
    <w:rsid w:val="00AC38D6"/>
    <w:rsid w:val="00AC51E1"/>
    <w:rsid w:val="00AD182C"/>
    <w:rsid w:val="00AD2EC4"/>
    <w:rsid w:val="00AD347B"/>
    <w:rsid w:val="00AE0B77"/>
    <w:rsid w:val="00AE0FC8"/>
    <w:rsid w:val="00AE6784"/>
    <w:rsid w:val="00AE6EA4"/>
    <w:rsid w:val="00AE7079"/>
    <w:rsid w:val="00AF1D34"/>
    <w:rsid w:val="00AF3A1B"/>
    <w:rsid w:val="00AF6B5B"/>
    <w:rsid w:val="00AF6FDF"/>
    <w:rsid w:val="00B027DA"/>
    <w:rsid w:val="00B04EEE"/>
    <w:rsid w:val="00B06D48"/>
    <w:rsid w:val="00B10E06"/>
    <w:rsid w:val="00B12480"/>
    <w:rsid w:val="00B16829"/>
    <w:rsid w:val="00B16A01"/>
    <w:rsid w:val="00B17106"/>
    <w:rsid w:val="00B17CC1"/>
    <w:rsid w:val="00B22156"/>
    <w:rsid w:val="00B25E9A"/>
    <w:rsid w:val="00B26C66"/>
    <w:rsid w:val="00B271CD"/>
    <w:rsid w:val="00B27E41"/>
    <w:rsid w:val="00B422BC"/>
    <w:rsid w:val="00B422F7"/>
    <w:rsid w:val="00B42B14"/>
    <w:rsid w:val="00B42F94"/>
    <w:rsid w:val="00B43DD4"/>
    <w:rsid w:val="00B45D47"/>
    <w:rsid w:val="00B45F79"/>
    <w:rsid w:val="00B47726"/>
    <w:rsid w:val="00B50556"/>
    <w:rsid w:val="00B50D17"/>
    <w:rsid w:val="00B5345D"/>
    <w:rsid w:val="00B541EA"/>
    <w:rsid w:val="00B548F6"/>
    <w:rsid w:val="00B60DB2"/>
    <w:rsid w:val="00B61DED"/>
    <w:rsid w:val="00B633F1"/>
    <w:rsid w:val="00B63AC4"/>
    <w:rsid w:val="00B66BF7"/>
    <w:rsid w:val="00B66CC4"/>
    <w:rsid w:val="00B7544F"/>
    <w:rsid w:val="00B75620"/>
    <w:rsid w:val="00B7686C"/>
    <w:rsid w:val="00B76F98"/>
    <w:rsid w:val="00B77861"/>
    <w:rsid w:val="00B8037B"/>
    <w:rsid w:val="00B85077"/>
    <w:rsid w:val="00B914D4"/>
    <w:rsid w:val="00B926BA"/>
    <w:rsid w:val="00B93668"/>
    <w:rsid w:val="00B93835"/>
    <w:rsid w:val="00B94CDE"/>
    <w:rsid w:val="00B958CB"/>
    <w:rsid w:val="00B974D6"/>
    <w:rsid w:val="00B9752A"/>
    <w:rsid w:val="00B9764F"/>
    <w:rsid w:val="00BA2753"/>
    <w:rsid w:val="00BA2FBA"/>
    <w:rsid w:val="00BA4279"/>
    <w:rsid w:val="00BB01CD"/>
    <w:rsid w:val="00BB1C9F"/>
    <w:rsid w:val="00BB28DB"/>
    <w:rsid w:val="00BB30D5"/>
    <w:rsid w:val="00BB426B"/>
    <w:rsid w:val="00BB454F"/>
    <w:rsid w:val="00BB52C4"/>
    <w:rsid w:val="00BB6291"/>
    <w:rsid w:val="00BC3E7C"/>
    <w:rsid w:val="00BC426A"/>
    <w:rsid w:val="00BC77F9"/>
    <w:rsid w:val="00BC7C61"/>
    <w:rsid w:val="00BD5B1E"/>
    <w:rsid w:val="00BE2CF5"/>
    <w:rsid w:val="00BE3D71"/>
    <w:rsid w:val="00BE3F1E"/>
    <w:rsid w:val="00BE4068"/>
    <w:rsid w:val="00BE46B0"/>
    <w:rsid w:val="00BE53B2"/>
    <w:rsid w:val="00BE57DC"/>
    <w:rsid w:val="00BE6CE5"/>
    <w:rsid w:val="00BF35E9"/>
    <w:rsid w:val="00BF70F9"/>
    <w:rsid w:val="00BF77E6"/>
    <w:rsid w:val="00BF7DAA"/>
    <w:rsid w:val="00C00267"/>
    <w:rsid w:val="00C018AE"/>
    <w:rsid w:val="00C021C0"/>
    <w:rsid w:val="00C04ECD"/>
    <w:rsid w:val="00C10202"/>
    <w:rsid w:val="00C11E14"/>
    <w:rsid w:val="00C11FA5"/>
    <w:rsid w:val="00C169FC"/>
    <w:rsid w:val="00C21052"/>
    <w:rsid w:val="00C2130E"/>
    <w:rsid w:val="00C221B3"/>
    <w:rsid w:val="00C22AF6"/>
    <w:rsid w:val="00C3032C"/>
    <w:rsid w:val="00C32386"/>
    <w:rsid w:val="00C342DF"/>
    <w:rsid w:val="00C3504E"/>
    <w:rsid w:val="00C3686E"/>
    <w:rsid w:val="00C400C9"/>
    <w:rsid w:val="00C4088F"/>
    <w:rsid w:val="00C423E8"/>
    <w:rsid w:val="00C447A8"/>
    <w:rsid w:val="00C4715B"/>
    <w:rsid w:val="00C47D01"/>
    <w:rsid w:val="00C5071B"/>
    <w:rsid w:val="00C522AE"/>
    <w:rsid w:val="00C52FF9"/>
    <w:rsid w:val="00C53CC7"/>
    <w:rsid w:val="00C60691"/>
    <w:rsid w:val="00C627E5"/>
    <w:rsid w:val="00C63591"/>
    <w:rsid w:val="00C64B3C"/>
    <w:rsid w:val="00C66B59"/>
    <w:rsid w:val="00C7019D"/>
    <w:rsid w:val="00C745CA"/>
    <w:rsid w:val="00C746DF"/>
    <w:rsid w:val="00C7585A"/>
    <w:rsid w:val="00C80EE4"/>
    <w:rsid w:val="00C82B38"/>
    <w:rsid w:val="00C85BBE"/>
    <w:rsid w:val="00C87C2A"/>
    <w:rsid w:val="00C91A5F"/>
    <w:rsid w:val="00C9256F"/>
    <w:rsid w:val="00C948E6"/>
    <w:rsid w:val="00C95298"/>
    <w:rsid w:val="00C954B7"/>
    <w:rsid w:val="00CA0503"/>
    <w:rsid w:val="00CA2816"/>
    <w:rsid w:val="00CA29FB"/>
    <w:rsid w:val="00CA5C56"/>
    <w:rsid w:val="00CA6B86"/>
    <w:rsid w:val="00CA6C11"/>
    <w:rsid w:val="00CB0D08"/>
    <w:rsid w:val="00CB1FA7"/>
    <w:rsid w:val="00CB26CD"/>
    <w:rsid w:val="00CB27FE"/>
    <w:rsid w:val="00CB3605"/>
    <w:rsid w:val="00CB3F2A"/>
    <w:rsid w:val="00CC1988"/>
    <w:rsid w:val="00CC1A0D"/>
    <w:rsid w:val="00CC3B8B"/>
    <w:rsid w:val="00CC4D0A"/>
    <w:rsid w:val="00CC5F27"/>
    <w:rsid w:val="00CC7F3E"/>
    <w:rsid w:val="00CD08A8"/>
    <w:rsid w:val="00CD3210"/>
    <w:rsid w:val="00CE1CDA"/>
    <w:rsid w:val="00CE2BF4"/>
    <w:rsid w:val="00CE3B85"/>
    <w:rsid w:val="00CE5354"/>
    <w:rsid w:val="00CE5891"/>
    <w:rsid w:val="00CE5C0B"/>
    <w:rsid w:val="00CE60A7"/>
    <w:rsid w:val="00CE740D"/>
    <w:rsid w:val="00CF2578"/>
    <w:rsid w:val="00CF3003"/>
    <w:rsid w:val="00CF333F"/>
    <w:rsid w:val="00CF4267"/>
    <w:rsid w:val="00CF514C"/>
    <w:rsid w:val="00CF7189"/>
    <w:rsid w:val="00D00645"/>
    <w:rsid w:val="00D00F1C"/>
    <w:rsid w:val="00D067BC"/>
    <w:rsid w:val="00D06FE3"/>
    <w:rsid w:val="00D1189E"/>
    <w:rsid w:val="00D13C22"/>
    <w:rsid w:val="00D14D5A"/>
    <w:rsid w:val="00D15D06"/>
    <w:rsid w:val="00D24653"/>
    <w:rsid w:val="00D2475F"/>
    <w:rsid w:val="00D27B3C"/>
    <w:rsid w:val="00D27DA4"/>
    <w:rsid w:val="00D31872"/>
    <w:rsid w:val="00D31F41"/>
    <w:rsid w:val="00D33DBE"/>
    <w:rsid w:val="00D33E50"/>
    <w:rsid w:val="00D34ABB"/>
    <w:rsid w:val="00D351B3"/>
    <w:rsid w:val="00D40530"/>
    <w:rsid w:val="00D40AC6"/>
    <w:rsid w:val="00D41CC7"/>
    <w:rsid w:val="00D4230F"/>
    <w:rsid w:val="00D42545"/>
    <w:rsid w:val="00D43447"/>
    <w:rsid w:val="00D45867"/>
    <w:rsid w:val="00D50D0F"/>
    <w:rsid w:val="00D55873"/>
    <w:rsid w:val="00D55893"/>
    <w:rsid w:val="00D5636A"/>
    <w:rsid w:val="00D566A7"/>
    <w:rsid w:val="00D56B61"/>
    <w:rsid w:val="00D631AF"/>
    <w:rsid w:val="00D70D94"/>
    <w:rsid w:val="00D71A05"/>
    <w:rsid w:val="00D727CF"/>
    <w:rsid w:val="00D76EE9"/>
    <w:rsid w:val="00D80890"/>
    <w:rsid w:val="00D8091C"/>
    <w:rsid w:val="00D80AB3"/>
    <w:rsid w:val="00D80F40"/>
    <w:rsid w:val="00D851DF"/>
    <w:rsid w:val="00D869B2"/>
    <w:rsid w:val="00D92691"/>
    <w:rsid w:val="00D9366E"/>
    <w:rsid w:val="00D965D3"/>
    <w:rsid w:val="00DA02CA"/>
    <w:rsid w:val="00DA32EB"/>
    <w:rsid w:val="00DA5D66"/>
    <w:rsid w:val="00DB03C0"/>
    <w:rsid w:val="00DB102D"/>
    <w:rsid w:val="00DB2AA5"/>
    <w:rsid w:val="00DB5879"/>
    <w:rsid w:val="00DB5E5C"/>
    <w:rsid w:val="00DB6968"/>
    <w:rsid w:val="00DB6982"/>
    <w:rsid w:val="00DC0396"/>
    <w:rsid w:val="00DC1FC3"/>
    <w:rsid w:val="00DC25C5"/>
    <w:rsid w:val="00DC34CF"/>
    <w:rsid w:val="00DC4928"/>
    <w:rsid w:val="00DC5E21"/>
    <w:rsid w:val="00DD04E4"/>
    <w:rsid w:val="00DD212B"/>
    <w:rsid w:val="00DD61CD"/>
    <w:rsid w:val="00DD6B94"/>
    <w:rsid w:val="00DE008F"/>
    <w:rsid w:val="00DE0C8D"/>
    <w:rsid w:val="00DE21FD"/>
    <w:rsid w:val="00DE362C"/>
    <w:rsid w:val="00DE5691"/>
    <w:rsid w:val="00DE7738"/>
    <w:rsid w:val="00DE7B53"/>
    <w:rsid w:val="00DF1073"/>
    <w:rsid w:val="00DF108C"/>
    <w:rsid w:val="00DF1644"/>
    <w:rsid w:val="00DF22B0"/>
    <w:rsid w:val="00DF4D32"/>
    <w:rsid w:val="00DF5A05"/>
    <w:rsid w:val="00E01904"/>
    <w:rsid w:val="00E01FE4"/>
    <w:rsid w:val="00E0240B"/>
    <w:rsid w:val="00E02B9C"/>
    <w:rsid w:val="00E0306A"/>
    <w:rsid w:val="00E03192"/>
    <w:rsid w:val="00E15AA3"/>
    <w:rsid w:val="00E16829"/>
    <w:rsid w:val="00E22169"/>
    <w:rsid w:val="00E22BB0"/>
    <w:rsid w:val="00E22C05"/>
    <w:rsid w:val="00E2308B"/>
    <w:rsid w:val="00E34129"/>
    <w:rsid w:val="00E40117"/>
    <w:rsid w:val="00E422C4"/>
    <w:rsid w:val="00E44E02"/>
    <w:rsid w:val="00E4564C"/>
    <w:rsid w:val="00E46B07"/>
    <w:rsid w:val="00E47B05"/>
    <w:rsid w:val="00E50F0A"/>
    <w:rsid w:val="00E57E66"/>
    <w:rsid w:val="00E60664"/>
    <w:rsid w:val="00E615EF"/>
    <w:rsid w:val="00E62824"/>
    <w:rsid w:val="00E66865"/>
    <w:rsid w:val="00E73BB5"/>
    <w:rsid w:val="00E76587"/>
    <w:rsid w:val="00E802CD"/>
    <w:rsid w:val="00E80F5A"/>
    <w:rsid w:val="00E8252C"/>
    <w:rsid w:val="00E859CC"/>
    <w:rsid w:val="00E85D85"/>
    <w:rsid w:val="00E878D0"/>
    <w:rsid w:val="00E87D2F"/>
    <w:rsid w:val="00E90721"/>
    <w:rsid w:val="00E92C17"/>
    <w:rsid w:val="00E94343"/>
    <w:rsid w:val="00E94A47"/>
    <w:rsid w:val="00E96840"/>
    <w:rsid w:val="00E97698"/>
    <w:rsid w:val="00EA1765"/>
    <w:rsid w:val="00EA192F"/>
    <w:rsid w:val="00EA29DE"/>
    <w:rsid w:val="00EA33E2"/>
    <w:rsid w:val="00EA4644"/>
    <w:rsid w:val="00EA5105"/>
    <w:rsid w:val="00EB19FD"/>
    <w:rsid w:val="00EB77CF"/>
    <w:rsid w:val="00EC28D4"/>
    <w:rsid w:val="00EC3A6C"/>
    <w:rsid w:val="00ED19F5"/>
    <w:rsid w:val="00ED2649"/>
    <w:rsid w:val="00ED5DE6"/>
    <w:rsid w:val="00ED7174"/>
    <w:rsid w:val="00EE2B81"/>
    <w:rsid w:val="00EE3149"/>
    <w:rsid w:val="00EE4724"/>
    <w:rsid w:val="00EF1896"/>
    <w:rsid w:val="00EF257B"/>
    <w:rsid w:val="00EF6A7E"/>
    <w:rsid w:val="00EF7CBA"/>
    <w:rsid w:val="00F039FA"/>
    <w:rsid w:val="00F03B4A"/>
    <w:rsid w:val="00F05B73"/>
    <w:rsid w:val="00F13C9C"/>
    <w:rsid w:val="00F151B6"/>
    <w:rsid w:val="00F208E2"/>
    <w:rsid w:val="00F22026"/>
    <w:rsid w:val="00F25B67"/>
    <w:rsid w:val="00F25F67"/>
    <w:rsid w:val="00F264A0"/>
    <w:rsid w:val="00F26CBE"/>
    <w:rsid w:val="00F27656"/>
    <w:rsid w:val="00F27EE7"/>
    <w:rsid w:val="00F344EE"/>
    <w:rsid w:val="00F34DC8"/>
    <w:rsid w:val="00F34FB1"/>
    <w:rsid w:val="00F350C7"/>
    <w:rsid w:val="00F36E0C"/>
    <w:rsid w:val="00F4335B"/>
    <w:rsid w:val="00F4364D"/>
    <w:rsid w:val="00F441FC"/>
    <w:rsid w:val="00F541C1"/>
    <w:rsid w:val="00F54726"/>
    <w:rsid w:val="00F622CA"/>
    <w:rsid w:val="00F623EC"/>
    <w:rsid w:val="00F62617"/>
    <w:rsid w:val="00F63AD9"/>
    <w:rsid w:val="00F643DE"/>
    <w:rsid w:val="00F740CE"/>
    <w:rsid w:val="00F75638"/>
    <w:rsid w:val="00F76916"/>
    <w:rsid w:val="00F77640"/>
    <w:rsid w:val="00F81F56"/>
    <w:rsid w:val="00F84320"/>
    <w:rsid w:val="00F866F2"/>
    <w:rsid w:val="00F87675"/>
    <w:rsid w:val="00F90D57"/>
    <w:rsid w:val="00F91034"/>
    <w:rsid w:val="00F94D30"/>
    <w:rsid w:val="00FA3683"/>
    <w:rsid w:val="00FB0502"/>
    <w:rsid w:val="00FB0A2D"/>
    <w:rsid w:val="00FB1504"/>
    <w:rsid w:val="00FB3BD6"/>
    <w:rsid w:val="00FB48A9"/>
    <w:rsid w:val="00FC1375"/>
    <w:rsid w:val="00FC3DC1"/>
    <w:rsid w:val="00FC42EB"/>
    <w:rsid w:val="00FC470B"/>
    <w:rsid w:val="00FC5C8E"/>
    <w:rsid w:val="00FC794F"/>
    <w:rsid w:val="00FD19A8"/>
    <w:rsid w:val="00FD6DB5"/>
    <w:rsid w:val="00FE009B"/>
    <w:rsid w:val="00FE5CDF"/>
    <w:rsid w:val="00FE7120"/>
    <w:rsid w:val="00FE7F4C"/>
    <w:rsid w:val="00FF22D7"/>
    <w:rsid w:val="00FF3687"/>
    <w:rsid w:val="00FF60CA"/>
    <w:rsid w:val="630C0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FDF09"/>
  <w15:docId w15:val="{2F2AD586-AD9D-FB4C-AA98-D01ED1F8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71D"/>
    <w:pPr>
      <w:jc w:val="both"/>
    </w:pPr>
    <w:rPr>
      <w:rFonts w:ascii="Arial" w:hAnsi="Arial" w:cs="Arial"/>
      <w:sz w:val="20"/>
    </w:rPr>
  </w:style>
  <w:style w:type="paragraph" w:styleId="Heading1">
    <w:name w:val="heading 1"/>
    <w:aliases w:val="PhD Heading 1"/>
    <w:basedOn w:val="Normal"/>
    <w:next w:val="Normal"/>
    <w:link w:val="Heading1Char"/>
    <w:uiPriority w:val="9"/>
    <w:qFormat/>
    <w:rsid w:val="00C21052"/>
    <w:pPr>
      <w:keepNext/>
      <w:numPr>
        <w:numId w:val="30"/>
      </w:numPr>
      <w:autoSpaceDE w:val="0"/>
      <w:autoSpaceDN w:val="0"/>
      <w:spacing w:before="240" w:after="60" w:line="240" w:lineRule="auto"/>
      <w:outlineLvl w:val="0"/>
    </w:pPr>
    <w:rPr>
      <w:rFonts w:ascii="Times New Roman" w:eastAsia="Times New Roman" w:hAnsi="Times New Roman" w:cs="Times New Roman"/>
      <w:b/>
      <w:bCs/>
      <w:kern w:val="28"/>
      <w:sz w:val="44"/>
      <w:szCs w:val="28"/>
      <w:lang w:eastAsia="fr-FR"/>
    </w:rPr>
  </w:style>
  <w:style w:type="paragraph" w:styleId="Heading2">
    <w:name w:val="heading 2"/>
    <w:aliases w:val="PhD Heading 2"/>
    <w:basedOn w:val="Normal"/>
    <w:next w:val="Normal"/>
    <w:link w:val="Heading2Char"/>
    <w:qFormat/>
    <w:rsid w:val="00425A68"/>
    <w:pPr>
      <w:keepNext/>
      <w:numPr>
        <w:ilvl w:val="1"/>
        <w:numId w:val="30"/>
      </w:numPr>
      <w:autoSpaceDE w:val="0"/>
      <w:autoSpaceDN w:val="0"/>
      <w:spacing w:before="240" w:after="120" w:line="240" w:lineRule="auto"/>
      <w:outlineLvl w:val="1"/>
    </w:pPr>
    <w:rPr>
      <w:rFonts w:eastAsia="Times New Roman" w:cs="Times New Roman"/>
      <w:b/>
      <w:bCs/>
      <w:sz w:val="24"/>
      <w:szCs w:val="24"/>
      <w:lang w:eastAsia="fr-FR"/>
    </w:rPr>
  </w:style>
  <w:style w:type="paragraph" w:styleId="Heading3">
    <w:name w:val="heading 3"/>
    <w:aliases w:val="PhD Heading 3"/>
    <w:basedOn w:val="Normal"/>
    <w:next w:val="Normal"/>
    <w:link w:val="Heading3Char"/>
    <w:qFormat/>
    <w:rsid w:val="00425A68"/>
    <w:pPr>
      <w:keepNext/>
      <w:numPr>
        <w:ilvl w:val="2"/>
        <w:numId w:val="30"/>
      </w:numPr>
      <w:autoSpaceDE w:val="0"/>
      <w:autoSpaceDN w:val="0"/>
      <w:spacing w:before="240" w:after="120" w:line="240" w:lineRule="auto"/>
      <w:outlineLvl w:val="2"/>
    </w:pPr>
    <w:rPr>
      <w:rFonts w:eastAsia="Times New Roman" w:cs="Times New Roman"/>
      <w:b/>
      <w:szCs w:val="28"/>
      <w:lang w:eastAsia="fr-FR"/>
    </w:rPr>
  </w:style>
  <w:style w:type="paragraph" w:styleId="Heading4">
    <w:name w:val="heading 4"/>
    <w:basedOn w:val="Heading3"/>
    <w:next w:val="Normal"/>
    <w:link w:val="Heading4Char"/>
    <w:autoRedefine/>
    <w:qFormat/>
    <w:rsid w:val="00425A68"/>
    <w:pPr>
      <w:numPr>
        <w:ilvl w:val="3"/>
        <w:numId w:val="4"/>
      </w:numPr>
      <w:outlineLvl w:val="3"/>
    </w:pPr>
    <w:rPr>
      <w:sz w:val="16"/>
    </w:rPr>
  </w:style>
  <w:style w:type="paragraph" w:styleId="Heading5">
    <w:name w:val="heading 5"/>
    <w:basedOn w:val="Normal"/>
    <w:next w:val="Normal"/>
    <w:link w:val="Heading5Char"/>
    <w:qFormat/>
    <w:rsid w:val="00425A68"/>
    <w:pPr>
      <w:keepNext/>
      <w:numPr>
        <w:ilvl w:val="4"/>
        <w:numId w:val="4"/>
      </w:numPr>
      <w:autoSpaceDE w:val="0"/>
      <w:autoSpaceDN w:val="0"/>
      <w:spacing w:before="160" w:after="60" w:line="240" w:lineRule="auto"/>
      <w:outlineLvl w:val="4"/>
    </w:pPr>
    <w:rPr>
      <w:rFonts w:eastAsia="Times New Roman" w:cs="Times New Roman"/>
      <w:b/>
      <w:sz w:val="18"/>
      <w:szCs w:val="20"/>
      <w:lang w:eastAsia="fr-FR"/>
    </w:rPr>
  </w:style>
  <w:style w:type="paragraph" w:styleId="Heading6">
    <w:name w:val="heading 6"/>
    <w:basedOn w:val="Normal"/>
    <w:next w:val="Normal"/>
    <w:link w:val="Heading6Char"/>
    <w:qFormat/>
    <w:rsid w:val="00425A68"/>
    <w:pPr>
      <w:keepNext/>
      <w:numPr>
        <w:ilvl w:val="5"/>
        <w:numId w:val="29"/>
      </w:numPr>
      <w:autoSpaceDE w:val="0"/>
      <w:autoSpaceDN w:val="0"/>
      <w:spacing w:before="240" w:after="120" w:line="240" w:lineRule="auto"/>
      <w:outlineLvl w:val="5"/>
    </w:pPr>
    <w:rPr>
      <w:rFonts w:ascii="Helv" w:eastAsia="Times New Roman" w:hAnsi="Helv" w:cs="Times New Roman"/>
      <w:b/>
      <w:bCs/>
      <w:szCs w:val="20"/>
      <w:lang w:eastAsia="fr-FR"/>
    </w:rPr>
  </w:style>
  <w:style w:type="paragraph" w:styleId="Heading7">
    <w:name w:val="heading 7"/>
    <w:basedOn w:val="Normal"/>
    <w:next w:val="Normal"/>
    <w:link w:val="Heading7Char"/>
    <w:qFormat/>
    <w:rsid w:val="00425A68"/>
    <w:pPr>
      <w:keepNext/>
      <w:numPr>
        <w:ilvl w:val="6"/>
        <w:numId w:val="29"/>
      </w:numPr>
      <w:autoSpaceDE w:val="0"/>
      <w:autoSpaceDN w:val="0"/>
      <w:spacing w:before="120" w:after="60" w:line="240" w:lineRule="auto"/>
      <w:outlineLvl w:val="6"/>
    </w:pPr>
    <w:rPr>
      <w:rFonts w:eastAsia="Times New Roman" w:cs="Times New Roman"/>
      <w:b/>
      <w:bCs/>
      <w:szCs w:val="24"/>
      <w:lang w:eastAsia="fr-FR"/>
    </w:rPr>
  </w:style>
  <w:style w:type="paragraph" w:styleId="Heading8">
    <w:name w:val="heading 8"/>
    <w:basedOn w:val="Normal"/>
    <w:next w:val="Heading5"/>
    <w:link w:val="Heading8Char"/>
    <w:qFormat/>
    <w:rsid w:val="00425A68"/>
    <w:pPr>
      <w:widowControl w:val="0"/>
      <w:numPr>
        <w:ilvl w:val="7"/>
        <w:numId w:val="29"/>
      </w:numPr>
      <w:autoSpaceDE w:val="0"/>
      <w:autoSpaceDN w:val="0"/>
      <w:spacing w:before="120" w:after="60" w:line="240" w:lineRule="auto"/>
      <w:outlineLvl w:val="7"/>
    </w:pPr>
    <w:rPr>
      <w:rFonts w:eastAsia="Times New Roman" w:cs="Times New Roman"/>
      <w:i/>
      <w:iCs/>
      <w:szCs w:val="20"/>
      <w:lang w:val="en-GB" w:eastAsia="fr-FR"/>
    </w:rPr>
  </w:style>
  <w:style w:type="paragraph" w:styleId="Heading9">
    <w:name w:val="heading 9"/>
    <w:basedOn w:val="Normal"/>
    <w:next w:val="Heading5"/>
    <w:link w:val="Heading9Char"/>
    <w:qFormat/>
    <w:rsid w:val="00425A68"/>
    <w:pPr>
      <w:widowControl w:val="0"/>
      <w:numPr>
        <w:ilvl w:val="8"/>
        <w:numId w:val="29"/>
      </w:numPr>
      <w:autoSpaceDE w:val="0"/>
      <w:autoSpaceDN w:val="0"/>
      <w:spacing w:before="120" w:after="60" w:line="240" w:lineRule="auto"/>
      <w:outlineLvl w:val="8"/>
    </w:pPr>
    <w:rPr>
      <w:rFonts w:eastAsia="Times New Roman" w:cs="Times New Roman"/>
      <w:i/>
      <w:iCs/>
      <w:szCs w:val="2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17F"/>
    <w:rPr>
      <w:rFonts w:ascii="Tahoma" w:hAnsi="Tahoma" w:cs="Tahoma"/>
      <w:sz w:val="16"/>
      <w:szCs w:val="16"/>
    </w:rPr>
  </w:style>
  <w:style w:type="paragraph" w:styleId="Header">
    <w:name w:val="header"/>
    <w:basedOn w:val="Normal"/>
    <w:link w:val="HeaderChar"/>
    <w:unhideWhenUsed/>
    <w:rsid w:val="0008017F"/>
    <w:pPr>
      <w:tabs>
        <w:tab w:val="center" w:pos="4320"/>
        <w:tab w:val="right" w:pos="8640"/>
      </w:tabs>
      <w:spacing w:after="0" w:line="240" w:lineRule="auto"/>
      <w:ind w:left="86"/>
    </w:pPr>
    <w:rPr>
      <w:rFonts w:ascii="Times New Roman" w:eastAsia="Times New Roman" w:hAnsi="Times New Roman" w:cs="Times New Roman"/>
      <w:spacing w:val="4"/>
      <w:szCs w:val="20"/>
      <w:lang w:val="el-GR"/>
    </w:rPr>
  </w:style>
  <w:style w:type="character" w:customStyle="1" w:styleId="HeaderChar">
    <w:name w:val="Header Char"/>
    <w:basedOn w:val="DefaultParagraphFont"/>
    <w:link w:val="Header"/>
    <w:rsid w:val="0008017F"/>
    <w:rPr>
      <w:rFonts w:ascii="Times New Roman" w:eastAsia="Times New Roman" w:hAnsi="Times New Roman" w:cs="Times New Roman"/>
      <w:spacing w:val="4"/>
      <w:sz w:val="20"/>
      <w:szCs w:val="20"/>
      <w:lang w:val="el-GR"/>
    </w:rPr>
  </w:style>
  <w:style w:type="paragraph" w:styleId="Title">
    <w:name w:val="Title"/>
    <w:basedOn w:val="Normal"/>
    <w:next w:val="Normal"/>
    <w:link w:val="TitleChar"/>
    <w:uiPriority w:val="10"/>
    <w:qFormat/>
    <w:rsid w:val="0008017F"/>
    <w:pPr>
      <w:spacing w:after="300" w:line="240" w:lineRule="auto"/>
      <w:contextualSpacing/>
      <w:jc w:val="center"/>
    </w:pPr>
    <w:rPr>
      <w:rFonts w:asciiTheme="minorBidi" w:eastAsiaTheme="majorEastAsia" w:hAnsiTheme="minorBidi"/>
      <w:spacing w:val="5"/>
      <w:kern w:val="28"/>
      <w:sz w:val="52"/>
      <w:szCs w:val="52"/>
    </w:rPr>
  </w:style>
  <w:style w:type="character" w:customStyle="1" w:styleId="TitleChar">
    <w:name w:val="Title Char"/>
    <w:basedOn w:val="DefaultParagraphFont"/>
    <w:link w:val="Title"/>
    <w:uiPriority w:val="10"/>
    <w:rsid w:val="0008017F"/>
    <w:rPr>
      <w:rFonts w:asciiTheme="minorBidi" w:eastAsiaTheme="majorEastAsia" w:hAnsiTheme="minorBidi"/>
      <w:spacing w:val="5"/>
      <w:kern w:val="28"/>
      <w:sz w:val="52"/>
      <w:szCs w:val="52"/>
    </w:rPr>
  </w:style>
  <w:style w:type="character" w:styleId="PlaceholderText">
    <w:name w:val="Placeholder Text"/>
    <w:basedOn w:val="DefaultParagraphFont"/>
    <w:uiPriority w:val="99"/>
    <w:semiHidden/>
    <w:rsid w:val="0008017F"/>
    <w:rPr>
      <w:color w:val="808080"/>
    </w:rPr>
  </w:style>
  <w:style w:type="paragraph" w:styleId="Subtitle">
    <w:name w:val="Subtitle"/>
    <w:basedOn w:val="Title"/>
    <w:next w:val="Normal"/>
    <w:link w:val="SubtitleChar"/>
    <w:uiPriority w:val="11"/>
    <w:qFormat/>
    <w:rsid w:val="00EE4724"/>
    <w:rPr>
      <w:sz w:val="40"/>
      <w:szCs w:val="40"/>
    </w:rPr>
  </w:style>
  <w:style w:type="character" w:customStyle="1" w:styleId="SubtitleChar">
    <w:name w:val="Subtitle Char"/>
    <w:basedOn w:val="DefaultParagraphFont"/>
    <w:link w:val="Subtitle"/>
    <w:uiPriority w:val="11"/>
    <w:rsid w:val="00EE4724"/>
    <w:rPr>
      <w:rFonts w:asciiTheme="minorBidi" w:eastAsiaTheme="majorEastAsia" w:hAnsiTheme="minorBidi"/>
      <w:spacing w:val="5"/>
      <w:kern w:val="28"/>
      <w:sz w:val="40"/>
      <w:szCs w:val="40"/>
    </w:rPr>
  </w:style>
  <w:style w:type="paragraph" w:styleId="Footer">
    <w:name w:val="footer"/>
    <w:basedOn w:val="Normal"/>
    <w:link w:val="FooterChar"/>
    <w:uiPriority w:val="99"/>
    <w:unhideWhenUsed/>
    <w:rsid w:val="001A27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A2785"/>
  </w:style>
  <w:style w:type="table" w:styleId="TableGrid">
    <w:name w:val="Table Grid"/>
    <w:basedOn w:val="TableNormal"/>
    <w:uiPriority w:val="39"/>
    <w:rsid w:val="001A2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ntete">
    <w:name w:val="&gt;tab:entete"/>
    <w:basedOn w:val="Normal"/>
    <w:next w:val="Normal"/>
    <w:rsid w:val="00425A68"/>
    <w:pPr>
      <w:keepNext/>
      <w:keepLines/>
      <w:tabs>
        <w:tab w:val="left" w:pos="284"/>
      </w:tabs>
      <w:spacing w:before="60" w:after="60" w:line="240" w:lineRule="auto"/>
      <w:jc w:val="center"/>
    </w:pPr>
    <w:rPr>
      <w:rFonts w:eastAsia="Times New Roman"/>
      <w:b/>
      <w:bCs/>
      <w:sz w:val="24"/>
      <w:szCs w:val="24"/>
      <w:lang w:val="en-GB"/>
    </w:rPr>
  </w:style>
  <w:style w:type="paragraph" w:customStyle="1" w:styleId="tabtxt-j">
    <w:name w:val="&gt;tab:txt-j"/>
    <w:basedOn w:val="Normal"/>
    <w:rsid w:val="00425A68"/>
    <w:pPr>
      <w:keepLines/>
      <w:tabs>
        <w:tab w:val="left" w:pos="284"/>
      </w:tabs>
      <w:spacing w:before="60" w:after="60" w:line="240" w:lineRule="auto"/>
    </w:pPr>
    <w:rPr>
      <w:rFonts w:eastAsia="Times New Roman"/>
      <w:szCs w:val="20"/>
      <w:lang w:val="en-GB"/>
    </w:rPr>
  </w:style>
  <w:style w:type="character" w:customStyle="1" w:styleId="Heading1Char">
    <w:name w:val="Heading 1 Char"/>
    <w:aliases w:val="PhD Heading 1 Char"/>
    <w:basedOn w:val="DefaultParagraphFont"/>
    <w:link w:val="Heading1"/>
    <w:uiPriority w:val="9"/>
    <w:rsid w:val="00C21052"/>
    <w:rPr>
      <w:rFonts w:ascii="Times New Roman" w:eastAsia="Times New Roman" w:hAnsi="Times New Roman" w:cs="Times New Roman"/>
      <w:b/>
      <w:bCs/>
      <w:kern w:val="28"/>
      <w:sz w:val="44"/>
      <w:szCs w:val="28"/>
      <w:lang w:val="fr-FR" w:eastAsia="fr-FR"/>
    </w:rPr>
  </w:style>
  <w:style w:type="character" w:customStyle="1" w:styleId="Heading2Char">
    <w:name w:val="Heading 2 Char"/>
    <w:aliases w:val="PhD Heading 2 Char"/>
    <w:basedOn w:val="DefaultParagraphFont"/>
    <w:link w:val="Heading2"/>
    <w:rsid w:val="00425A68"/>
    <w:rPr>
      <w:rFonts w:ascii="Arial" w:eastAsia="Times New Roman" w:hAnsi="Arial" w:cs="Times New Roman"/>
      <w:b/>
      <w:bCs/>
      <w:sz w:val="24"/>
      <w:szCs w:val="24"/>
      <w:lang w:eastAsia="fr-FR"/>
    </w:rPr>
  </w:style>
  <w:style w:type="character" w:customStyle="1" w:styleId="Heading3Char">
    <w:name w:val="Heading 3 Char"/>
    <w:aliases w:val="PhD Heading 3 Char"/>
    <w:basedOn w:val="DefaultParagraphFont"/>
    <w:link w:val="Heading3"/>
    <w:rsid w:val="00425A68"/>
    <w:rPr>
      <w:rFonts w:ascii="Arial" w:eastAsia="Times New Roman" w:hAnsi="Arial" w:cs="Times New Roman"/>
      <w:b/>
      <w:sz w:val="20"/>
      <w:szCs w:val="28"/>
      <w:lang w:val="fr-FR" w:eastAsia="fr-FR"/>
    </w:rPr>
  </w:style>
  <w:style w:type="character" w:customStyle="1" w:styleId="Heading4Char">
    <w:name w:val="Heading 4 Char"/>
    <w:basedOn w:val="DefaultParagraphFont"/>
    <w:link w:val="Heading4"/>
    <w:rsid w:val="00425A68"/>
    <w:rPr>
      <w:rFonts w:ascii="Arial" w:eastAsia="Times New Roman" w:hAnsi="Arial" w:cs="Times New Roman"/>
      <w:b/>
      <w:sz w:val="16"/>
      <w:szCs w:val="28"/>
      <w:lang w:eastAsia="fr-FR"/>
    </w:rPr>
  </w:style>
  <w:style w:type="character" w:customStyle="1" w:styleId="Heading5Char">
    <w:name w:val="Heading 5 Char"/>
    <w:basedOn w:val="DefaultParagraphFont"/>
    <w:link w:val="Heading5"/>
    <w:rsid w:val="00425A68"/>
    <w:rPr>
      <w:rFonts w:ascii="Arial" w:eastAsia="Times New Roman" w:hAnsi="Arial" w:cs="Times New Roman"/>
      <w:b/>
      <w:sz w:val="18"/>
      <w:szCs w:val="20"/>
      <w:lang w:eastAsia="fr-FR"/>
    </w:rPr>
  </w:style>
  <w:style w:type="character" w:customStyle="1" w:styleId="Heading6Char">
    <w:name w:val="Heading 6 Char"/>
    <w:basedOn w:val="DefaultParagraphFont"/>
    <w:link w:val="Heading6"/>
    <w:rsid w:val="00425A68"/>
    <w:rPr>
      <w:rFonts w:ascii="Helv" w:eastAsia="Times New Roman" w:hAnsi="Helv" w:cs="Times New Roman"/>
      <w:b/>
      <w:bCs/>
      <w:sz w:val="20"/>
      <w:szCs w:val="20"/>
      <w:lang w:eastAsia="fr-FR"/>
    </w:rPr>
  </w:style>
  <w:style w:type="character" w:customStyle="1" w:styleId="Heading7Char">
    <w:name w:val="Heading 7 Char"/>
    <w:basedOn w:val="DefaultParagraphFont"/>
    <w:link w:val="Heading7"/>
    <w:rsid w:val="00425A68"/>
    <w:rPr>
      <w:rFonts w:ascii="Arial" w:eastAsia="Times New Roman" w:hAnsi="Arial" w:cs="Times New Roman"/>
      <w:b/>
      <w:bCs/>
      <w:sz w:val="20"/>
      <w:szCs w:val="24"/>
      <w:lang w:eastAsia="fr-FR"/>
    </w:rPr>
  </w:style>
  <w:style w:type="character" w:customStyle="1" w:styleId="Heading8Char">
    <w:name w:val="Heading 8 Char"/>
    <w:basedOn w:val="DefaultParagraphFont"/>
    <w:link w:val="Heading8"/>
    <w:rsid w:val="00425A68"/>
    <w:rPr>
      <w:rFonts w:ascii="Arial" w:eastAsia="Times New Roman" w:hAnsi="Arial" w:cs="Times New Roman"/>
      <w:i/>
      <w:iCs/>
      <w:sz w:val="20"/>
      <w:szCs w:val="20"/>
      <w:lang w:val="en-GB" w:eastAsia="fr-FR"/>
    </w:rPr>
  </w:style>
  <w:style w:type="character" w:customStyle="1" w:styleId="Heading9Char">
    <w:name w:val="Heading 9 Char"/>
    <w:basedOn w:val="DefaultParagraphFont"/>
    <w:link w:val="Heading9"/>
    <w:rsid w:val="00425A68"/>
    <w:rPr>
      <w:rFonts w:ascii="Arial" w:eastAsia="Times New Roman" w:hAnsi="Arial" w:cs="Times New Roman"/>
      <w:i/>
      <w:iCs/>
      <w:sz w:val="20"/>
      <w:szCs w:val="20"/>
      <w:lang w:val="en-GB" w:eastAsia="fr-FR"/>
    </w:rPr>
  </w:style>
  <w:style w:type="paragraph" w:customStyle="1" w:styleId="Reference">
    <w:name w:val="Reference"/>
    <w:basedOn w:val="Normal"/>
    <w:rsid w:val="00425A68"/>
    <w:pPr>
      <w:numPr>
        <w:numId w:val="5"/>
      </w:numPr>
      <w:tabs>
        <w:tab w:val="clear" w:pos="624"/>
        <w:tab w:val="num" w:pos="567"/>
      </w:tabs>
      <w:spacing w:before="120" w:after="0" w:line="240" w:lineRule="exact"/>
      <w:ind w:left="567" w:hanging="561"/>
    </w:pPr>
    <w:rPr>
      <w:rFonts w:eastAsia="KDABME+TimesNewRoman" w:cs="Times New Roman"/>
      <w:szCs w:val="20"/>
      <w:lang w:val="en-GB" w:eastAsia="fr-FR"/>
    </w:rPr>
  </w:style>
  <w:style w:type="paragraph" w:customStyle="1" w:styleId="Caption1">
    <w:name w:val="Caption1"/>
    <w:basedOn w:val="Normal"/>
    <w:rsid w:val="00425A68"/>
    <w:pPr>
      <w:widowControl w:val="0"/>
      <w:spacing w:before="100" w:after="100" w:line="240" w:lineRule="auto"/>
    </w:pPr>
    <w:rPr>
      <w:rFonts w:eastAsia="Times New Roman"/>
      <w:sz w:val="16"/>
      <w:szCs w:val="20"/>
      <w:lang w:eastAsia="ar-SA"/>
    </w:rPr>
  </w:style>
  <w:style w:type="paragraph" w:styleId="TOCHeading">
    <w:name w:val="TOC Heading"/>
    <w:basedOn w:val="Heading1"/>
    <w:next w:val="Normal"/>
    <w:uiPriority w:val="39"/>
    <w:semiHidden/>
    <w:unhideWhenUsed/>
    <w:qFormat/>
    <w:rsid w:val="00A26C4A"/>
    <w:pPr>
      <w:keepLines/>
      <w:numPr>
        <w:numId w:val="0"/>
      </w:numPr>
      <w:autoSpaceDE/>
      <w:autoSpaceDN/>
      <w:spacing w:before="480" w:after="0" w:line="276" w:lineRule="auto"/>
      <w:jc w:val="left"/>
      <w:outlineLvl w:val="9"/>
    </w:pPr>
    <w:rPr>
      <w:rFonts w:asciiTheme="majorHAnsi" w:eastAsiaTheme="majorEastAsia" w:hAnsiTheme="majorHAnsi" w:cstheme="majorBidi"/>
      <w:color w:val="365F91" w:themeColor="accent1" w:themeShade="BF"/>
      <w:kern w:val="0"/>
      <w:lang w:eastAsia="ja-JP"/>
    </w:rPr>
  </w:style>
  <w:style w:type="paragraph" w:styleId="TOC1">
    <w:name w:val="toc 1"/>
    <w:basedOn w:val="Normal"/>
    <w:next w:val="Normal"/>
    <w:autoRedefine/>
    <w:uiPriority w:val="39"/>
    <w:unhideWhenUsed/>
    <w:rsid w:val="00A26C4A"/>
    <w:pPr>
      <w:spacing w:after="100"/>
    </w:pPr>
  </w:style>
  <w:style w:type="paragraph" w:styleId="TOC2">
    <w:name w:val="toc 2"/>
    <w:basedOn w:val="Normal"/>
    <w:next w:val="Normal"/>
    <w:autoRedefine/>
    <w:uiPriority w:val="39"/>
    <w:unhideWhenUsed/>
    <w:rsid w:val="00A26C4A"/>
    <w:pPr>
      <w:spacing w:after="100"/>
      <w:ind w:left="220"/>
    </w:pPr>
  </w:style>
  <w:style w:type="paragraph" w:styleId="TOC3">
    <w:name w:val="toc 3"/>
    <w:basedOn w:val="Normal"/>
    <w:next w:val="Normal"/>
    <w:autoRedefine/>
    <w:uiPriority w:val="39"/>
    <w:unhideWhenUsed/>
    <w:rsid w:val="00A26C4A"/>
    <w:pPr>
      <w:spacing w:after="100"/>
      <w:ind w:left="440"/>
    </w:pPr>
  </w:style>
  <w:style w:type="character" w:styleId="Hyperlink">
    <w:name w:val="Hyperlink"/>
    <w:basedOn w:val="DefaultParagraphFont"/>
    <w:uiPriority w:val="99"/>
    <w:unhideWhenUsed/>
    <w:rsid w:val="00A26C4A"/>
    <w:rPr>
      <w:color w:val="0000FF" w:themeColor="hyperlink"/>
      <w:u w:val="single"/>
    </w:rPr>
  </w:style>
  <w:style w:type="paragraph" w:styleId="ListParagraph">
    <w:name w:val="List Paragraph"/>
    <w:basedOn w:val="Normal"/>
    <w:uiPriority w:val="34"/>
    <w:qFormat/>
    <w:rsid w:val="00695FFA"/>
    <w:pPr>
      <w:ind w:left="720"/>
      <w:contextualSpacing/>
    </w:pPr>
  </w:style>
  <w:style w:type="paragraph" w:customStyle="1" w:styleId="lgende">
    <w:name w:val="légende"/>
    <w:basedOn w:val="Caption1"/>
    <w:qFormat/>
    <w:rsid w:val="00637D6B"/>
    <w:pPr>
      <w:jc w:val="center"/>
    </w:pPr>
  </w:style>
  <w:style w:type="paragraph" w:styleId="Caption">
    <w:name w:val="caption"/>
    <w:basedOn w:val="Normal"/>
    <w:next w:val="Normal"/>
    <w:uiPriority w:val="35"/>
    <w:unhideWhenUsed/>
    <w:qFormat/>
    <w:rsid w:val="00DC0396"/>
    <w:pPr>
      <w:spacing w:line="240" w:lineRule="auto"/>
      <w:jc w:val="center"/>
    </w:pPr>
    <w:rPr>
      <w:b/>
      <w:bCs/>
      <w:color w:val="4F81BD" w:themeColor="accent1"/>
      <w:sz w:val="18"/>
      <w:szCs w:val="18"/>
    </w:rPr>
  </w:style>
  <w:style w:type="paragraph" w:styleId="NormalWeb">
    <w:name w:val="Normal (Web)"/>
    <w:basedOn w:val="Normal"/>
    <w:uiPriority w:val="99"/>
    <w:unhideWhenUsed/>
    <w:rsid w:val="00155C0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7F72A1"/>
    <w:pPr>
      <w:spacing w:after="0" w:line="240" w:lineRule="auto"/>
    </w:pPr>
    <w:rPr>
      <w:szCs w:val="20"/>
    </w:rPr>
  </w:style>
  <w:style w:type="character" w:customStyle="1" w:styleId="EndnoteTextChar">
    <w:name w:val="Endnote Text Char"/>
    <w:basedOn w:val="DefaultParagraphFont"/>
    <w:link w:val="EndnoteText"/>
    <w:uiPriority w:val="99"/>
    <w:semiHidden/>
    <w:rsid w:val="007F72A1"/>
    <w:rPr>
      <w:rFonts w:cs="Arial"/>
      <w:sz w:val="20"/>
      <w:szCs w:val="20"/>
      <w:lang w:val="fr-FR"/>
    </w:rPr>
  </w:style>
  <w:style w:type="character" w:styleId="EndnoteReference">
    <w:name w:val="endnote reference"/>
    <w:basedOn w:val="DefaultParagraphFont"/>
    <w:uiPriority w:val="99"/>
    <w:semiHidden/>
    <w:unhideWhenUsed/>
    <w:rsid w:val="007F72A1"/>
    <w:rPr>
      <w:vertAlign w:val="superscript"/>
    </w:rPr>
  </w:style>
  <w:style w:type="paragraph" w:styleId="HTMLPreformatted">
    <w:name w:val="HTML Preformatted"/>
    <w:basedOn w:val="Normal"/>
    <w:link w:val="HTMLPreformattedChar"/>
    <w:uiPriority w:val="99"/>
    <w:semiHidden/>
    <w:unhideWhenUsed/>
    <w:rsid w:val="00C66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C66B59"/>
    <w:rPr>
      <w:rFonts w:ascii="Courier New" w:eastAsia="Times New Roman" w:hAnsi="Courier New" w:cs="Courier New"/>
      <w:sz w:val="20"/>
      <w:szCs w:val="20"/>
    </w:rPr>
  </w:style>
  <w:style w:type="paragraph" w:customStyle="1" w:styleId="object">
    <w:name w:val="object"/>
    <w:basedOn w:val="Normal"/>
    <w:link w:val="objectChar"/>
    <w:qFormat/>
    <w:rsid w:val="00A774CF"/>
    <w:pPr>
      <w:pBdr>
        <w:top w:val="single" w:sz="4" w:space="1" w:color="A3A3A3"/>
        <w:left w:val="single" w:sz="4" w:space="4" w:color="A3A3A3"/>
        <w:bottom w:val="single" w:sz="4" w:space="1" w:color="A3A3A3"/>
        <w:right w:val="single" w:sz="4" w:space="4" w:color="A3A3A3"/>
      </w:pBdr>
      <w:shd w:val="clear" w:color="auto" w:fill="F2F2F2" w:themeFill="background1" w:themeFillShade="F2"/>
      <w:spacing w:after="0" w:line="240" w:lineRule="auto"/>
    </w:pPr>
    <w:rPr>
      <w:rFonts w:ascii="Courier New" w:hAnsi="Courier New" w:cs="Courier New"/>
      <w:szCs w:val="20"/>
      <w:lang w:eastAsia="fr-FR"/>
    </w:rPr>
  </w:style>
  <w:style w:type="character" w:customStyle="1" w:styleId="objectChar">
    <w:name w:val="object Char"/>
    <w:basedOn w:val="DefaultParagraphFont"/>
    <w:link w:val="object"/>
    <w:rsid w:val="00A774CF"/>
    <w:rPr>
      <w:rFonts w:ascii="Courier New" w:hAnsi="Courier New" w:cs="Courier New"/>
      <w:sz w:val="20"/>
      <w:szCs w:val="20"/>
      <w:shd w:val="clear" w:color="auto" w:fill="F2F2F2" w:themeFill="background1" w:themeFillShade="F2"/>
      <w:lang w:eastAsia="fr-FR"/>
    </w:rPr>
  </w:style>
  <w:style w:type="table" w:styleId="LightShading">
    <w:name w:val="Light Shading"/>
    <w:basedOn w:val="TableNormal"/>
    <w:uiPriority w:val="60"/>
    <w:rsid w:val="007220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220D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220D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link w:val="NoSpacingChar"/>
    <w:uiPriority w:val="1"/>
    <w:qFormat/>
    <w:rsid w:val="00E92C17"/>
    <w:pPr>
      <w:spacing w:after="0" w:line="240" w:lineRule="auto"/>
    </w:pPr>
    <w:rPr>
      <w:rFonts w:eastAsiaTheme="minorEastAsia"/>
    </w:rPr>
  </w:style>
  <w:style w:type="character" w:customStyle="1" w:styleId="NoSpacingChar">
    <w:name w:val="No Spacing Char"/>
    <w:basedOn w:val="DefaultParagraphFont"/>
    <w:link w:val="NoSpacing"/>
    <w:uiPriority w:val="1"/>
    <w:rsid w:val="00E92C17"/>
    <w:rPr>
      <w:rFonts w:eastAsiaTheme="minorEastAsia"/>
    </w:rPr>
  </w:style>
  <w:style w:type="paragraph" w:styleId="TableofFigures">
    <w:name w:val="table of figures"/>
    <w:basedOn w:val="Normal"/>
    <w:next w:val="Normal"/>
    <w:uiPriority w:val="99"/>
    <w:unhideWhenUsed/>
    <w:rsid w:val="00521E4D"/>
    <w:pPr>
      <w:spacing w:after="0"/>
    </w:pPr>
  </w:style>
  <w:style w:type="paragraph" w:customStyle="1" w:styleId="Acronym">
    <w:name w:val="Acronym"/>
    <w:basedOn w:val="Normal"/>
    <w:link w:val="AcronymChar"/>
    <w:rsid w:val="00521E4D"/>
    <w:pPr>
      <w:spacing w:after="0" w:line="240" w:lineRule="auto"/>
      <w:jc w:val="left"/>
    </w:pPr>
    <w:rPr>
      <w:rFonts w:ascii="Times New Roman" w:eastAsia="Times New Roman" w:hAnsi="Times New Roman" w:cs="SimSun"/>
      <w:color w:val="000000"/>
      <w:sz w:val="24"/>
      <w:szCs w:val="20"/>
    </w:rPr>
  </w:style>
  <w:style w:type="character" w:customStyle="1" w:styleId="AcronymChar">
    <w:name w:val="Acronym Char"/>
    <w:basedOn w:val="DefaultParagraphFont"/>
    <w:link w:val="Acronym"/>
    <w:rsid w:val="00521E4D"/>
    <w:rPr>
      <w:rFonts w:ascii="Times New Roman" w:eastAsia="Times New Roman" w:hAnsi="Times New Roman" w:cs="SimSun"/>
      <w:color w:val="000000"/>
      <w:sz w:val="24"/>
      <w:szCs w:val="20"/>
    </w:rPr>
  </w:style>
  <w:style w:type="paragraph" w:customStyle="1" w:styleId="SymbolText">
    <w:name w:val="SymbolText"/>
    <w:basedOn w:val="Acronym"/>
    <w:link w:val="SymbolTextChar"/>
    <w:rsid w:val="008E12B2"/>
  </w:style>
  <w:style w:type="character" w:customStyle="1" w:styleId="SymbolTextChar">
    <w:name w:val="SymbolText Char"/>
    <w:basedOn w:val="AcronymChar"/>
    <w:link w:val="SymbolText"/>
    <w:rsid w:val="008E12B2"/>
    <w:rPr>
      <w:rFonts w:ascii="Times New Roman" w:eastAsia="Times New Roman" w:hAnsi="Times New Roman" w:cs="SimSun"/>
      <w:color w:val="000000"/>
      <w:sz w:val="24"/>
      <w:szCs w:val="20"/>
    </w:rPr>
  </w:style>
  <w:style w:type="character" w:styleId="CommentReference">
    <w:name w:val="annotation reference"/>
    <w:basedOn w:val="DefaultParagraphFont"/>
    <w:uiPriority w:val="99"/>
    <w:semiHidden/>
    <w:unhideWhenUsed/>
    <w:rsid w:val="005A18C9"/>
    <w:rPr>
      <w:sz w:val="16"/>
      <w:szCs w:val="16"/>
    </w:rPr>
  </w:style>
  <w:style w:type="paragraph" w:styleId="CommentText">
    <w:name w:val="annotation text"/>
    <w:basedOn w:val="Normal"/>
    <w:link w:val="CommentTextChar"/>
    <w:uiPriority w:val="99"/>
    <w:semiHidden/>
    <w:unhideWhenUsed/>
    <w:rsid w:val="005A18C9"/>
    <w:pPr>
      <w:spacing w:line="240" w:lineRule="auto"/>
    </w:pPr>
    <w:rPr>
      <w:szCs w:val="20"/>
    </w:rPr>
  </w:style>
  <w:style w:type="character" w:customStyle="1" w:styleId="CommentTextChar">
    <w:name w:val="Comment Text Char"/>
    <w:basedOn w:val="DefaultParagraphFont"/>
    <w:link w:val="CommentText"/>
    <w:uiPriority w:val="99"/>
    <w:semiHidden/>
    <w:rsid w:val="005A18C9"/>
    <w:rPr>
      <w:rFonts w:ascii="Arial" w:hAnsi="Arial" w:cs="Arial"/>
      <w:sz w:val="20"/>
      <w:szCs w:val="20"/>
      <w:lang w:val="fr-FR"/>
    </w:rPr>
  </w:style>
  <w:style w:type="paragraph" w:styleId="CommentSubject">
    <w:name w:val="annotation subject"/>
    <w:basedOn w:val="CommentText"/>
    <w:next w:val="CommentText"/>
    <w:link w:val="CommentSubjectChar"/>
    <w:uiPriority w:val="99"/>
    <w:semiHidden/>
    <w:unhideWhenUsed/>
    <w:rsid w:val="005A18C9"/>
    <w:rPr>
      <w:b/>
      <w:bCs/>
    </w:rPr>
  </w:style>
  <w:style w:type="character" w:customStyle="1" w:styleId="CommentSubjectChar">
    <w:name w:val="Comment Subject Char"/>
    <w:basedOn w:val="CommentTextChar"/>
    <w:link w:val="CommentSubject"/>
    <w:uiPriority w:val="99"/>
    <w:semiHidden/>
    <w:rsid w:val="005A18C9"/>
    <w:rPr>
      <w:rFonts w:ascii="Arial" w:hAnsi="Arial" w:cs="Arial"/>
      <w:b/>
      <w:bCs/>
      <w:sz w:val="20"/>
      <w:szCs w:val="20"/>
      <w:lang w:val="fr-FR"/>
    </w:rPr>
  </w:style>
  <w:style w:type="character" w:styleId="FollowedHyperlink">
    <w:name w:val="FollowedHyperlink"/>
    <w:basedOn w:val="DefaultParagraphFont"/>
    <w:uiPriority w:val="99"/>
    <w:semiHidden/>
    <w:unhideWhenUsed/>
    <w:rsid w:val="00AC01D7"/>
    <w:rPr>
      <w:color w:val="800080" w:themeColor="followedHyperlink"/>
      <w:u w:val="single"/>
    </w:rPr>
  </w:style>
  <w:style w:type="paragraph" w:customStyle="1" w:styleId="PhDPreliminaryHeading">
    <w:name w:val="PhD Preliminary Heading"/>
    <w:basedOn w:val="Heading2"/>
    <w:next w:val="Normal"/>
    <w:rsid w:val="00B548F6"/>
    <w:pPr>
      <w:numPr>
        <w:ilvl w:val="0"/>
        <w:numId w:val="0"/>
      </w:numPr>
      <w:autoSpaceDE/>
      <w:autoSpaceDN/>
      <w:spacing w:after="720"/>
      <w:jc w:val="center"/>
    </w:pPr>
    <w:rPr>
      <w:rFonts w:ascii="Times New Roman" w:hAnsi="Times New Roman"/>
      <w:bCs w:val="0"/>
      <w:sz w:val="40"/>
      <w:szCs w:val="20"/>
      <w:lang w:val="en-AU" w:eastAsia="en-US"/>
    </w:rPr>
  </w:style>
  <w:style w:type="paragraph" w:customStyle="1" w:styleId="PhDNormal">
    <w:name w:val="PhD Normal"/>
    <w:link w:val="PhDNormalChar"/>
    <w:qFormat/>
    <w:rsid w:val="00B548F6"/>
    <w:pPr>
      <w:spacing w:after="120" w:line="360" w:lineRule="auto"/>
      <w:ind w:firstLine="567"/>
      <w:jc w:val="both"/>
    </w:pPr>
    <w:rPr>
      <w:rFonts w:ascii="Times New Roman" w:eastAsia="Times New Roman" w:hAnsi="Times New Roman" w:cs="Times New Roman"/>
      <w:sz w:val="24"/>
      <w:lang w:val="en-AU"/>
    </w:rPr>
  </w:style>
  <w:style w:type="character" w:customStyle="1" w:styleId="PhDNormalChar">
    <w:name w:val="PhD Normal Char"/>
    <w:basedOn w:val="DefaultParagraphFont"/>
    <w:link w:val="PhDNormal"/>
    <w:rsid w:val="00B548F6"/>
    <w:rPr>
      <w:rFonts w:ascii="Times New Roman" w:eastAsia="Times New Roman" w:hAnsi="Times New Roman" w:cs="Times New Roman"/>
      <w:sz w:val="24"/>
      <w:lang w:val="en-AU"/>
    </w:rPr>
  </w:style>
  <w:style w:type="paragraph" w:customStyle="1" w:styleId="PhDNumberIndent">
    <w:name w:val="PhD Number Indent"/>
    <w:qFormat/>
    <w:rsid w:val="00B548F6"/>
    <w:pPr>
      <w:keepLines/>
      <w:numPr>
        <w:numId w:val="20"/>
      </w:numPr>
      <w:spacing w:after="120" w:line="360" w:lineRule="auto"/>
      <w:jc w:val="both"/>
    </w:pPr>
    <w:rPr>
      <w:rFonts w:ascii="Times New Roman" w:eastAsia="Times New Roman" w:hAnsi="Times New Roman" w:cs="Times New Roman"/>
      <w:sz w:val="24"/>
      <w:lang w:val="en-AU"/>
    </w:rPr>
  </w:style>
  <w:style w:type="paragraph" w:customStyle="1" w:styleId="PhDHeader">
    <w:name w:val="PhD Header"/>
    <w:basedOn w:val="PhDFooter"/>
    <w:rsid w:val="00B548F6"/>
    <w:pPr>
      <w:pBdr>
        <w:top w:val="none" w:sz="0" w:space="0" w:color="auto"/>
      </w:pBdr>
    </w:pPr>
    <w:rPr>
      <w:noProof/>
    </w:rPr>
  </w:style>
  <w:style w:type="paragraph" w:customStyle="1" w:styleId="PhDNormal2">
    <w:name w:val="PhD Normal 2"/>
    <w:basedOn w:val="PhDNormal"/>
    <w:link w:val="PhDNormal2CharChar"/>
    <w:qFormat/>
    <w:rsid w:val="00B548F6"/>
    <w:pPr>
      <w:tabs>
        <w:tab w:val="left" w:pos="1418"/>
      </w:tabs>
      <w:ind w:firstLine="0"/>
    </w:pPr>
  </w:style>
  <w:style w:type="paragraph" w:customStyle="1" w:styleId="PhDReference">
    <w:name w:val="PhD Reference"/>
    <w:basedOn w:val="PhDNormal"/>
    <w:qFormat/>
    <w:rsid w:val="00B548F6"/>
    <w:pPr>
      <w:spacing w:after="180" w:line="240" w:lineRule="auto"/>
      <w:ind w:left="454" w:hanging="454"/>
      <w:jc w:val="left"/>
    </w:pPr>
  </w:style>
  <w:style w:type="paragraph" w:customStyle="1" w:styleId="PhDBulletIndent">
    <w:name w:val="PhD Bullet Indent"/>
    <w:basedOn w:val="PhDBullet"/>
    <w:qFormat/>
    <w:rsid w:val="00B548F6"/>
    <w:pPr>
      <w:numPr>
        <w:ilvl w:val="1"/>
      </w:numPr>
      <w:contextualSpacing/>
    </w:pPr>
  </w:style>
  <w:style w:type="paragraph" w:customStyle="1" w:styleId="PhDFooter">
    <w:name w:val="PhD Footer"/>
    <w:basedOn w:val="Normal"/>
    <w:rsid w:val="00B548F6"/>
    <w:pPr>
      <w:pBdr>
        <w:top w:val="single" w:sz="4" w:space="2" w:color="auto"/>
      </w:pBdr>
      <w:tabs>
        <w:tab w:val="right" w:pos="8222"/>
      </w:tabs>
      <w:spacing w:after="0" w:line="240" w:lineRule="auto"/>
      <w:jc w:val="left"/>
    </w:pPr>
    <w:rPr>
      <w:rFonts w:ascii="Times New Roman" w:eastAsia="Times New Roman" w:hAnsi="Times New Roman" w:cs="Times New Roman"/>
      <w:sz w:val="18"/>
      <w:szCs w:val="20"/>
      <w:lang w:val="en-AU"/>
    </w:rPr>
  </w:style>
  <w:style w:type="paragraph" w:customStyle="1" w:styleId="PhDAppendicesBibliography">
    <w:name w:val="PhD Appendices &amp; Bibliography"/>
    <w:basedOn w:val="Heading1"/>
    <w:next w:val="PhDNormal"/>
    <w:rsid w:val="00B548F6"/>
    <w:pPr>
      <w:numPr>
        <w:numId w:val="0"/>
      </w:numPr>
      <w:pBdr>
        <w:bottom w:val="single" w:sz="8" w:space="6" w:color="auto"/>
      </w:pBdr>
      <w:tabs>
        <w:tab w:val="left" w:pos="567"/>
      </w:tabs>
      <w:autoSpaceDE/>
      <w:autoSpaceDN/>
      <w:spacing w:after="480"/>
      <w:jc w:val="left"/>
    </w:pPr>
    <w:rPr>
      <w:bCs w:val="0"/>
      <w:spacing w:val="-4"/>
      <w:kern w:val="0"/>
      <w:szCs w:val="20"/>
      <w:lang w:val="en-AU" w:eastAsia="en-US"/>
    </w:rPr>
  </w:style>
  <w:style w:type="paragraph" w:customStyle="1" w:styleId="PhDAppendixSub-heading">
    <w:name w:val="PhD Appendix Sub-heading"/>
    <w:basedOn w:val="PhDNormal2"/>
    <w:next w:val="PhDNormal"/>
    <w:rsid w:val="00B548F6"/>
    <w:pPr>
      <w:numPr>
        <w:ilvl w:val="2"/>
        <w:numId w:val="24"/>
      </w:numPr>
      <w:tabs>
        <w:tab w:val="clear" w:pos="1418"/>
        <w:tab w:val="num" w:pos="567"/>
      </w:tabs>
      <w:spacing w:after="240" w:line="480" w:lineRule="auto"/>
      <w:ind w:left="567" w:hanging="567"/>
      <w:jc w:val="center"/>
    </w:pPr>
    <w:rPr>
      <w:b/>
      <w:bCs/>
    </w:rPr>
  </w:style>
  <w:style w:type="paragraph" w:customStyle="1" w:styleId="PhDBullet">
    <w:name w:val="PhD Bullet"/>
    <w:basedOn w:val="PhDNormal"/>
    <w:qFormat/>
    <w:rsid w:val="00B548F6"/>
    <w:pPr>
      <w:numPr>
        <w:numId w:val="23"/>
      </w:numPr>
    </w:pPr>
  </w:style>
  <w:style w:type="character" w:customStyle="1" w:styleId="PhDNormal2CharChar">
    <w:name w:val="PhD Normal 2 Char Char"/>
    <w:basedOn w:val="DefaultParagraphFont"/>
    <w:link w:val="PhDNormal2"/>
    <w:rsid w:val="00B548F6"/>
    <w:rPr>
      <w:rFonts w:ascii="Times New Roman" w:eastAsia="Times New Roman" w:hAnsi="Times New Roman" w:cs="Times New Roman"/>
      <w:sz w:val="24"/>
      <w:lang w:val="en-AU"/>
    </w:rPr>
  </w:style>
  <w:style w:type="character" w:styleId="UnresolvedMention">
    <w:name w:val="Unresolved Mention"/>
    <w:basedOn w:val="DefaultParagraphFont"/>
    <w:uiPriority w:val="99"/>
    <w:semiHidden/>
    <w:unhideWhenUsed/>
    <w:rsid w:val="0039097E"/>
    <w:rPr>
      <w:color w:val="605E5C"/>
      <w:shd w:val="clear" w:color="auto" w:fill="E1DFDD"/>
    </w:rPr>
  </w:style>
  <w:style w:type="character" w:styleId="Strong">
    <w:name w:val="Strong"/>
    <w:basedOn w:val="DefaultParagraphFont"/>
    <w:uiPriority w:val="22"/>
    <w:qFormat/>
    <w:rsid w:val="00766F59"/>
    <w:rPr>
      <w:b/>
      <w:bCs/>
    </w:rPr>
  </w:style>
  <w:style w:type="character" w:styleId="Emphasis">
    <w:name w:val="Emphasis"/>
    <w:basedOn w:val="DefaultParagraphFont"/>
    <w:uiPriority w:val="20"/>
    <w:qFormat/>
    <w:rsid w:val="00766F59"/>
    <w:rPr>
      <w:i/>
      <w:iCs/>
    </w:rPr>
  </w:style>
  <w:style w:type="paragraph" w:styleId="Bibliography">
    <w:name w:val="Bibliography"/>
    <w:basedOn w:val="Normal"/>
    <w:next w:val="Normal"/>
    <w:uiPriority w:val="37"/>
    <w:unhideWhenUsed/>
    <w:rsid w:val="00E2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3483">
      <w:bodyDiv w:val="1"/>
      <w:marLeft w:val="0"/>
      <w:marRight w:val="0"/>
      <w:marTop w:val="0"/>
      <w:marBottom w:val="0"/>
      <w:divBdr>
        <w:top w:val="none" w:sz="0" w:space="0" w:color="auto"/>
        <w:left w:val="none" w:sz="0" w:space="0" w:color="auto"/>
        <w:bottom w:val="none" w:sz="0" w:space="0" w:color="auto"/>
        <w:right w:val="none" w:sz="0" w:space="0" w:color="auto"/>
      </w:divBdr>
    </w:div>
    <w:div w:id="12613265">
      <w:bodyDiv w:val="1"/>
      <w:marLeft w:val="0"/>
      <w:marRight w:val="0"/>
      <w:marTop w:val="0"/>
      <w:marBottom w:val="0"/>
      <w:divBdr>
        <w:top w:val="none" w:sz="0" w:space="0" w:color="auto"/>
        <w:left w:val="none" w:sz="0" w:space="0" w:color="auto"/>
        <w:bottom w:val="none" w:sz="0" w:space="0" w:color="auto"/>
        <w:right w:val="none" w:sz="0" w:space="0" w:color="auto"/>
      </w:divBdr>
    </w:div>
    <w:div w:id="12729838">
      <w:bodyDiv w:val="1"/>
      <w:marLeft w:val="0"/>
      <w:marRight w:val="0"/>
      <w:marTop w:val="0"/>
      <w:marBottom w:val="0"/>
      <w:divBdr>
        <w:top w:val="none" w:sz="0" w:space="0" w:color="auto"/>
        <w:left w:val="none" w:sz="0" w:space="0" w:color="auto"/>
        <w:bottom w:val="none" w:sz="0" w:space="0" w:color="auto"/>
        <w:right w:val="none" w:sz="0" w:space="0" w:color="auto"/>
      </w:divBdr>
    </w:div>
    <w:div w:id="13653703">
      <w:bodyDiv w:val="1"/>
      <w:marLeft w:val="0"/>
      <w:marRight w:val="0"/>
      <w:marTop w:val="0"/>
      <w:marBottom w:val="0"/>
      <w:divBdr>
        <w:top w:val="none" w:sz="0" w:space="0" w:color="auto"/>
        <w:left w:val="none" w:sz="0" w:space="0" w:color="auto"/>
        <w:bottom w:val="none" w:sz="0" w:space="0" w:color="auto"/>
        <w:right w:val="none" w:sz="0" w:space="0" w:color="auto"/>
      </w:divBdr>
    </w:div>
    <w:div w:id="52242068">
      <w:bodyDiv w:val="1"/>
      <w:marLeft w:val="0"/>
      <w:marRight w:val="0"/>
      <w:marTop w:val="0"/>
      <w:marBottom w:val="0"/>
      <w:divBdr>
        <w:top w:val="none" w:sz="0" w:space="0" w:color="auto"/>
        <w:left w:val="none" w:sz="0" w:space="0" w:color="auto"/>
        <w:bottom w:val="none" w:sz="0" w:space="0" w:color="auto"/>
        <w:right w:val="none" w:sz="0" w:space="0" w:color="auto"/>
      </w:divBdr>
    </w:div>
    <w:div w:id="60755503">
      <w:bodyDiv w:val="1"/>
      <w:marLeft w:val="0"/>
      <w:marRight w:val="0"/>
      <w:marTop w:val="0"/>
      <w:marBottom w:val="0"/>
      <w:divBdr>
        <w:top w:val="none" w:sz="0" w:space="0" w:color="auto"/>
        <w:left w:val="none" w:sz="0" w:space="0" w:color="auto"/>
        <w:bottom w:val="none" w:sz="0" w:space="0" w:color="auto"/>
        <w:right w:val="none" w:sz="0" w:space="0" w:color="auto"/>
      </w:divBdr>
    </w:div>
    <w:div w:id="8554169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55">
          <w:marLeft w:val="0"/>
          <w:marRight w:val="0"/>
          <w:marTop w:val="0"/>
          <w:marBottom w:val="0"/>
          <w:divBdr>
            <w:top w:val="none" w:sz="0" w:space="0" w:color="auto"/>
            <w:left w:val="none" w:sz="0" w:space="0" w:color="auto"/>
            <w:bottom w:val="none" w:sz="0" w:space="0" w:color="auto"/>
            <w:right w:val="none" w:sz="0" w:space="0" w:color="auto"/>
          </w:divBdr>
        </w:div>
      </w:divsChild>
    </w:div>
    <w:div w:id="101996530">
      <w:bodyDiv w:val="1"/>
      <w:marLeft w:val="0"/>
      <w:marRight w:val="0"/>
      <w:marTop w:val="0"/>
      <w:marBottom w:val="0"/>
      <w:divBdr>
        <w:top w:val="none" w:sz="0" w:space="0" w:color="auto"/>
        <w:left w:val="none" w:sz="0" w:space="0" w:color="auto"/>
        <w:bottom w:val="none" w:sz="0" w:space="0" w:color="auto"/>
        <w:right w:val="none" w:sz="0" w:space="0" w:color="auto"/>
      </w:divBdr>
    </w:div>
    <w:div w:id="105539862">
      <w:bodyDiv w:val="1"/>
      <w:marLeft w:val="0"/>
      <w:marRight w:val="0"/>
      <w:marTop w:val="0"/>
      <w:marBottom w:val="0"/>
      <w:divBdr>
        <w:top w:val="none" w:sz="0" w:space="0" w:color="auto"/>
        <w:left w:val="none" w:sz="0" w:space="0" w:color="auto"/>
        <w:bottom w:val="none" w:sz="0" w:space="0" w:color="auto"/>
        <w:right w:val="none" w:sz="0" w:space="0" w:color="auto"/>
      </w:divBdr>
    </w:div>
    <w:div w:id="114372591">
      <w:bodyDiv w:val="1"/>
      <w:marLeft w:val="0"/>
      <w:marRight w:val="0"/>
      <w:marTop w:val="0"/>
      <w:marBottom w:val="0"/>
      <w:divBdr>
        <w:top w:val="none" w:sz="0" w:space="0" w:color="auto"/>
        <w:left w:val="none" w:sz="0" w:space="0" w:color="auto"/>
        <w:bottom w:val="none" w:sz="0" w:space="0" w:color="auto"/>
        <w:right w:val="none" w:sz="0" w:space="0" w:color="auto"/>
      </w:divBdr>
    </w:div>
    <w:div w:id="124934968">
      <w:bodyDiv w:val="1"/>
      <w:marLeft w:val="0"/>
      <w:marRight w:val="0"/>
      <w:marTop w:val="0"/>
      <w:marBottom w:val="0"/>
      <w:divBdr>
        <w:top w:val="none" w:sz="0" w:space="0" w:color="auto"/>
        <w:left w:val="none" w:sz="0" w:space="0" w:color="auto"/>
        <w:bottom w:val="none" w:sz="0" w:space="0" w:color="auto"/>
        <w:right w:val="none" w:sz="0" w:space="0" w:color="auto"/>
      </w:divBdr>
    </w:div>
    <w:div w:id="126094388">
      <w:bodyDiv w:val="1"/>
      <w:marLeft w:val="0"/>
      <w:marRight w:val="0"/>
      <w:marTop w:val="0"/>
      <w:marBottom w:val="0"/>
      <w:divBdr>
        <w:top w:val="none" w:sz="0" w:space="0" w:color="auto"/>
        <w:left w:val="none" w:sz="0" w:space="0" w:color="auto"/>
        <w:bottom w:val="none" w:sz="0" w:space="0" w:color="auto"/>
        <w:right w:val="none" w:sz="0" w:space="0" w:color="auto"/>
      </w:divBdr>
    </w:div>
    <w:div w:id="156961942">
      <w:bodyDiv w:val="1"/>
      <w:marLeft w:val="0"/>
      <w:marRight w:val="0"/>
      <w:marTop w:val="0"/>
      <w:marBottom w:val="0"/>
      <w:divBdr>
        <w:top w:val="none" w:sz="0" w:space="0" w:color="auto"/>
        <w:left w:val="none" w:sz="0" w:space="0" w:color="auto"/>
        <w:bottom w:val="none" w:sz="0" w:space="0" w:color="auto"/>
        <w:right w:val="none" w:sz="0" w:space="0" w:color="auto"/>
      </w:divBdr>
    </w:div>
    <w:div w:id="163204031">
      <w:bodyDiv w:val="1"/>
      <w:marLeft w:val="0"/>
      <w:marRight w:val="0"/>
      <w:marTop w:val="0"/>
      <w:marBottom w:val="0"/>
      <w:divBdr>
        <w:top w:val="none" w:sz="0" w:space="0" w:color="auto"/>
        <w:left w:val="none" w:sz="0" w:space="0" w:color="auto"/>
        <w:bottom w:val="none" w:sz="0" w:space="0" w:color="auto"/>
        <w:right w:val="none" w:sz="0" w:space="0" w:color="auto"/>
      </w:divBdr>
    </w:div>
    <w:div w:id="165559333">
      <w:bodyDiv w:val="1"/>
      <w:marLeft w:val="0"/>
      <w:marRight w:val="0"/>
      <w:marTop w:val="0"/>
      <w:marBottom w:val="0"/>
      <w:divBdr>
        <w:top w:val="none" w:sz="0" w:space="0" w:color="auto"/>
        <w:left w:val="none" w:sz="0" w:space="0" w:color="auto"/>
        <w:bottom w:val="none" w:sz="0" w:space="0" w:color="auto"/>
        <w:right w:val="none" w:sz="0" w:space="0" w:color="auto"/>
      </w:divBdr>
    </w:div>
    <w:div w:id="167136228">
      <w:bodyDiv w:val="1"/>
      <w:marLeft w:val="0"/>
      <w:marRight w:val="0"/>
      <w:marTop w:val="0"/>
      <w:marBottom w:val="0"/>
      <w:divBdr>
        <w:top w:val="none" w:sz="0" w:space="0" w:color="auto"/>
        <w:left w:val="none" w:sz="0" w:space="0" w:color="auto"/>
        <w:bottom w:val="none" w:sz="0" w:space="0" w:color="auto"/>
        <w:right w:val="none" w:sz="0" w:space="0" w:color="auto"/>
      </w:divBdr>
    </w:div>
    <w:div w:id="206844497">
      <w:bodyDiv w:val="1"/>
      <w:marLeft w:val="0"/>
      <w:marRight w:val="0"/>
      <w:marTop w:val="0"/>
      <w:marBottom w:val="0"/>
      <w:divBdr>
        <w:top w:val="none" w:sz="0" w:space="0" w:color="auto"/>
        <w:left w:val="none" w:sz="0" w:space="0" w:color="auto"/>
        <w:bottom w:val="none" w:sz="0" w:space="0" w:color="auto"/>
        <w:right w:val="none" w:sz="0" w:space="0" w:color="auto"/>
      </w:divBdr>
    </w:div>
    <w:div w:id="209071140">
      <w:bodyDiv w:val="1"/>
      <w:marLeft w:val="0"/>
      <w:marRight w:val="0"/>
      <w:marTop w:val="0"/>
      <w:marBottom w:val="0"/>
      <w:divBdr>
        <w:top w:val="none" w:sz="0" w:space="0" w:color="auto"/>
        <w:left w:val="none" w:sz="0" w:space="0" w:color="auto"/>
        <w:bottom w:val="none" w:sz="0" w:space="0" w:color="auto"/>
        <w:right w:val="none" w:sz="0" w:space="0" w:color="auto"/>
      </w:divBdr>
    </w:div>
    <w:div w:id="209733615">
      <w:bodyDiv w:val="1"/>
      <w:marLeft w:val="0"/>
      <w:marRight w:val="0"/>
      <w:marTop w:val="0"/>
      <w:marBottom w:val="0"/>
      <w:divBdr>
        <w:top w:val="none" w:sz="0" w:space="0" w:color="auto"/>
        <w:left w:val="none" w:sz="0" w:space="0" w:color="auto"/>
        <w:bottom w:val="none" w:sz="0" w:space="0" w:color="auto"/>
        <w:right w:val="none" w:sz="0" w:space="0" w:color="auto"/>
      </w:divBdr>
    </w:div>
    <w:div w:id="210113523">
      <w:bodyDiv w:val="1"/>
      <w:marLeft w:val="0"/>
      <w:marRight w:val="0"/>
      <w:marTop w:val="0"/>
      <w:marBottom w:val="0"/>
      <w:divBdr>
        <w:top w:val="none" w:sz="0" w:space="0" w:color="auto"/>
        <w:left w:val="none" w:sz="0" w:space="0" w:color="auto"/>
        <w:bottom w:val="none" w:sz="0" w:space="0" w:color="auto"/>
        <w:right w:val="none" w:sz="0" w:space="0" w:color="auto"/>
      </w:divBdr>
    </w:div>
    <w:div w:id="268851452">
      <w:bodyDiv w:val="1"/>
      <w:marLeft w:val="0"/>
      <w:marRight w:val="0"/>
      <w:marTop w:val="0"/>
      <w:marBottom w:val="0"/>
      <w:divBdr>
        <w:top w:val="none" w:sz="0" w:space="0" w:color="auto"/>
        <w:left w:val="none" w:sz="0" w:space="0" w:color="auto"/>
        <w:bottom w:val="none" w:sz="0" w:space="0" w:color="auto"/>
        <w:right w:val="none" w:sz="0" w:space="0" w:color="auto"/>
      </w:divBdr>
    </w:div>
    <w:div w:id="275673960">
      <w:bodyDiv w:val="1"/>
      <w:marLeft w:val="0"/>
      <w:marRight w:val="0"/>
      <w:marTop w:val="0"/>
      <w:marBottom w:val="0"/>
      <w:divBdr>
        <w:top w:val="none" w:sz="0" w:space="0" w:color="auto"/>
        <w:left w:val="none" w:sz="0" w:space="0" w:color="auto"/>
        <w:bottom w:val="none" w:sz="0" w:space="0" w:color="auto"/>
        <w:right w:val="none" w:sz="0" w:space="0" w:color="auto"/>
      </w:divBdr>
    </w:div>
    <w:div w:id="303892967">
      <w:bodyDiv w:val="1"/>
      <w:marLeft w:val="0"/>
      <w:marRight w:val="0"/>
      <w:marTop w:val="0"/>
      <w:marBottom w:val="0"/>
      <w:divBdr>
        <w:top w:val="none" w:sz="0" w:space="0" w:color="auto"/>
        <w:left w:val="none" w:sz="0" w:space="0" w:color="auto"/>
        <w:bottom w:val="none" w:sz="0" w:space="0" w:color="auto"/>
        <w:right w:val="none" w:sz="0" w:space="0" w:color="auto"/>
      </w:divBdr>
    </w:div>
    <w:div w:id="336883694">
      <w:bodyDiv w:val="1"/>
      <w:marLeft w:val="0"/>
      <w:marRight w:val="0"/>
      <w:marTop w:val="0"/>
      <w:marBottom w:val="0"/>
      <w:divBdr>
        <w:top w:val="none" w:sz="0" w:space="0" w:color="auto"/>
        <w:left w:val="none" w:sz="0" w:space="0" w:color="auto"/>
        <w:bottom w:val="none" w:sz="0" w:space="0" w:color="auto"/>
        <w:right w:val="none" w:sz="0" w:space="0" w:color="auto"/>
      </w:divBdr>
    </w:div>
    <w:div w:id="344938221">
      <w:bodyDiv w:val="1"/>
      <w:marLeft w:val="0"/>
      <w:marRight w:val="0"/>
      <w:marTop w:val="0"/>
      <w:marBottom w:val="0"/>
      <w:divBdr>
        <w:top w:val="none" w:sz="0" w:space="0" w:color="auto"/>
        <w:left w:val="none" w:sz="0" w:space="0" w:color="auto"/>
        <w:bottom w:val="none" w:sz="0" w:space="0" w:color="auto"/>
        <w:right w:val="none" w:sz="0" w:space="0" w:color="auto"/>
      </w:divBdr>
    </w:div>
    <w:div w:id="345719142">
      <w:bodyDiv w:val="1"/>
      <w:marLeft w:val="0"/>
      <w:marRight w:val="0"/>
      <w:marTop w:val="0"/>
      <w:marBottom w:val="0"/>
      <w:divBdr>
        <w:top w:val="none" w:sz="0" w:space="0" w:color="auto"/>
        <w:left w:val="none" w:sz="0" w:space="0" w:color="auto"/>
        <w:bottom w:val="none" w:sz="0" w:space="0" w:color="auto"/>
        <w:right w:val="none" w:sz="0" w:space="0" w:color="auto"/>
      </w:divBdr>
    </w:div>
    <w:div w:id="398405331">
      <w:bodyDiv w:val="1"/>
      <w:marLeft w:val="0"/>
      <w:marRight w:val="0"/>
      <w:marTop w:val="0"/>
      <w:marBottom w:val="0"/>
      <w:divBdr>
        <w:top w:val="none" w:sz="0" w:space="0" w:color="auto"/>
        <w:left w:val="none" w:sz="0" w:space="0" w:color="auto"/>
        <w:bottom w:val="none" w:sz="0" w:space="0" w:color="auto"/>
        <w:right w:val="none" w:sz="0" w:space="0" w:color="auto"/>
      </w:divBdr>
    </w:div>
    <w:div w:id="399863554">
      <w:bodyDiv w:val="1"/>
      <w:marLeft w:val="0"/>
      <w:marRight w:val="0"/>
      <w:marTop w:val="0"/>
      <w:marBottom w:val="0"/>
      <w:divBdr>
        <w:top w:val="none" w:sz="0" w:space="0" w:color="auto"/>
        <w:left w:val="none" w:sz="0" w:space="0" w:color="auto"/>
        <w:bottom w:val="none" w:sz="0" w:space="0" w:color="auto"/>
        <w:right w:val="none" w:sz="0" w:space="0" w:color="auto"/>
      </w:divBdr>
    </w:div>
    <w:div w:id="408967169">
      <w:bodyDiv w:val="1"/>
      <w:marLeft w:val="0"/>
      <w:marRight w:val="0"/>
      <w:marTop w:val="0"/>
      <w:marBottom w:val="0"/>
      <w:divBdr>
        <w:top w:val="none" w:sz="0" w:space="0" w:color="auto"/>
        <w:left w:val="none" w:sz="0" w:space="0" w:color="auto"/>
        <w:bottom w:val="none" w:sz="0" w:space="0" w:color="auto"/>
        <w:right w:val="none" w:sz="0" w:space="0" w:color="auto"/>
      </w:divBdr>
    </w:div>
    <w:div w:id="420418113">
      <w:bodyDiv w:val="1"/>
      <w:marLeft w:val="0"/>
      <w:marRight w:val="0"/>
      <w:marTop w:val="0"/>
      <w:marBottom w:val="0"/>
      <w:divBdr>
        <w:top w:val="none" w:sz="0" w:space="0" w:color="auto"/>
        <w:left w:val="none" w:sz="0" w:space="0" w:color="auto"/>
        <w:bottom w:val="none" w:sz="0" w:space="0" w:color="auto"/>
        <w:right w:val="none" w:sz="0" w:space="0" w:color="auto"/>
      </w:divBdr>
    </w:div>
    <w:div w:id="421687454">
      <w:bodyDiv w:val="1"/>
      <w:marLeft w:val="0"/>
      <w:marRight w:val="0"/>
      <w:marTop w:val="0"/>
      <w:marBottom w:val="0"/>
      <w:divBdr>
        <w:top w:val="none" w:sz="0" w:space="0" w:color="auto"/>
        <w:left w:val="none" w:sz="0" w:space="0" w:color="auto"/>
        <w:bottom w:val="none" w:sz="0" w:space="0" w:color="auto"/>
        <w:right w:val="none" w:sz="0" w:space="0" w:color="auto"/>
      </w:divBdr>
    </w:div>
    <w:div w:id="447748873">
      <w:bodyDiv w:val="1"/>
      <w:marLeft w:val="0"/>
      <w:marRight w:val="0"/>
      <w:marTop w:val="0"/>
      <w:marBottom w:val="0"/>
      <w:divBdr>
        <w:top w:val="none" w:sz="0" w:space="0" w:color="auto"/>
        <w:left w:val="none" w:sz="0" w:space="0" w:color="auto"/>
        <w:bottom w:val="none" w:sz="0" w:space="0" w:color="auto"/>
        <w:right w:val="none" w:sz="0" w:space="0" w:color="auto"/>
      </w:divBdr>
    </w:div>
    <w:div w:id="457603002">
      <w:bodyDiv w:val="1"/>
      <w:marLeft w:val="0"/>
      <w:marRight w:val="0"/>
      <w:marTop w:val="0"/>
      <w:marBottom w:val="0"/>
      <w:divBdr>
        <w:top w:val="none" w:sz="0" w:space="0" w:color="auto"/>
        <w:left w:val="none" w:sz="0" w:space="0" w:color="auto"/>
        <w:bottom w:val="none" w:sz="0" w:space="0" w:color="auto"/>
        <w:right w:val="none" w:sz="0" w:space="0" w:color="auto"/>
      </w:divBdr>
    </w:div>
    <w:div w:id="487407066">
      <w:bodyDiv w:val="1"/>
      <w:marLeft w:val="0"/>
      <w:marRight w:val="0"/>
      <w:marTop w:val="0"/>
      <w:marBottom w:val="0"/>
      <w:divBdr>
        <w:top w:val="none" w:sz="0" w:space="0" w:color="auto"/>
        <w:left w:val="none" w:sz="0" w:space="0" w:color="auto"/>
        <w:bottom w:val="none" w:sz="0" w:space="0" w:color="auto"/>
        <w:right w:val="none" w:sz="0" w:space="0" w:color="auto"/>
      </w:divBdr>
    </w:div>
    <w:div w:id="498470736">
      <w:bodyDiv w:val="1"/>
      <w:marLeft w:val="0"/>
      <w:marRight w:val="0"/>
      <w:marTop w:val="0"/>
      <w:marBottom w:val="0"/>
      <w:divBdr>
        <w:top w:val="none" w:sz="0" w:space="0" w:color="auto"/>
        <w:left w:val="none" w:sz="0" w:space="0" w:color="auto"/>
        <w:bottom w:val="none" w:sz="0" w:space="0" w:color="auto"/>
        <w:right w:val="none" w:sz="0" w:space="0" w:color="auto"/>
      </w:divBdr>
    </w:div>
    <w:div w:id="509948845">
      <w:bodyDiv w:val="1"/>
      <w:marLeft w:val="0"/>
      <w:marRight w:val="0"/>
      <w:marTop w:val="0"/>
      <w:marBottom w:val="0"/>
      <w:divBdr>
        <w:top w:val="none" w:sz="0" w:space="0" w:color="auto"/>
        <w:left w:val="none" w:sz="0" w:space="0" w:color="auto"/>
        <w:bottom w:val="none" w:sz="0" w:space="0" w:color="auto"/>
        <w:right w:val="none" w:sz="0" w:space="0" w:color="auto"/>
      </w:divBdr>
    </w:div>
    <w:div w:id="524051844">
      <w:bodyDiv w:val="1"/>
      <w:marLeft w:val="0"/>
      <w:marRight w:val="0"/>
      <w:marTop w:val="0"/>
      <w:marBottom w:val="0"/>
      <w:divBdr>
        <w:top w:val="none" w:sz="0" w:space="0" w:color="auto"/>
        <w:left w:val="none" w:sz="0" w:space="0" w:color="auto"/>
        <w:bottom w:val="none" w:sz="0" w:space="0" w:color="auto"/>
        <w:right w:val="none" w:sz="0" w:space="0" w:color="auto"/>
      </w:divBdr>
    </w:div>
    <w:div w:id="533077689">
      <w:bodyDiv w:val="1"/>
      <w:marLeft w:val="0"/>
      <w:marRight w:val="0"/>
      <w:marTop w:val="0"/>
      <w:marBottom w:val="0"/>
      <w:divBdr>
        <w:top w:val="none" w:sz="0" w:space="0" w:color="auto"/>
        <w:left w:val="none" w:sz="0" w:space="0" w:color="auto"/>
        <w:bottom w:val="none" w:sz="0" w:space="0" w:color="auto"/>
        <w:right w:val="none" w:sz="0" w:space="0" w:color="auto"/>
      </w:divBdr>
    </w:div>
    <w:div w:id="553932554">
      <w:bodyDiv w:val="1"/>
      <w:marLeft w:val="0"/>
      <w:marRight w:val="0"/>
      <w:marTop w:val="0"/>
      <w:marBottom w:val="0"/>
      <w:divBdr>
        <w:top w:val="none" w:sz="0" w:space="0" w:color="auto"/>
        <w:left w:val="none" w:sz="0" w:space="0" w:color="auto"/>
        <w:bottom w:val="none" w:sz="0" w:space="0" w:color="auto"/>
        <w:right w:val="none" w:sz="0" w:space="0" w:color="auto"/>
      </w:divBdr>
      <w:divsChild>
        <w:div w:id="1691057462">
          <w:marLeft w:val="0"/>
          <w:marRight w:val="0"/>
          <w:marTop w:val="0"/>
          <w:marBottom w:val="0"/>
          <w:divBdr>
            <w:top w:val="none" w:sz="0" w:space="0" w:color="auto"/>
            <w:left w:val="none" w:sz="0" w:space="0" w:color="auto"/>
            <w:bottom w:val="none" w:sz="0" w:space="0" w:color="auto"/>
            <w:right w:val="none" w:sz="0" w:space="0" w:color="auto"/>
          </w:divBdr>
        </w:div>
      </w:divsChild>
    </w:div>
    <w:div w:id="554203019">
      <w:bodyDiv w:val="1"/>
      <w:marLeft w:val="0"/>
      <w:marRight w:val="0"/>
      <w:marTop w:val="0"/>
      <w:marBottom w:val="0"/>
      <w:divBdr>
        <w:top w:val="none" w:sz="0" w:space="0" w:color="auto"/>
        <w:left w:val="none" w:sz="0" w:space="0" w:color="auto"/>
        <w:bottom w:val="none" w:sz="0" w:space="0" w:color="auto"/>
        <w:right w:val="none" w:sz="0" w:space="0" w:color="auto"/>
      </w:divBdr>
    </w:div>
    <w:div w:id="610208848">
      <w:bodyDiv w:val="1"/>
      <w:marLeft w:val="0"/>
      <w:marRight w:val="0"/>
      <w:marTop w:val="0"/>
      <w:marBottom w:val="0"/>
      <w:divBdr>
        <w:top w:val="none" w:sz="0" w:space="0" w:color="auto"/>
        <w:left w:val="none" w:sz="0" w:space="0" w:color="auto"/>
        <w:bottom w:val="none" w:sz="0" w:space="0" w:color="auto"/>
        <w:right w:val="none" w:sz="0" w:space="0" w:color="auto"/>
      </w:divBdr>
    </w:div>
    <w:div w:id="611059320">
      <w:bodyDiv w:val="1"/>
      <w:marLeft w:val="0"/>
      <w:marRight w:val="0"/>
      <w:marTop w:val="0"/>
      <w:marBottom w:val="0"/>
      <w:divBdr>
        <w:top w:val="none" w:sz="0" w:space="0" w:color="auto"/>
        <w:left w:val="none" w:sz="0" w:space="0" w:color="auto"/>
        <w:bottom w:val="none" w:sz="0" w:space="0" w:color="auto"/>
        <w:right w:val="none" w:sz="0" w:space="0" w:color="auto"/>
      </w:divBdr>
    </w:div>
    <w:div w:id="630482907">
      <w:bodyDiv w:val="1"/>
      <w:marLeft w:val="0"/>
      <w:marRight w:val="0"/>
      <w:marTop w:val="0"/>
      <w:marBottom w:val="0"/>
      <w:divBdr>
        <w:top w:val="none" w:sz="0" w:space="0" w:color="auto"/>
        <w:left w:val="none" w:sz="0" w:space="0" w:color="auto"/>
        <w:bottom w:val="none" w:sz="0" w:space="0" w:color="auto"/>
        <w:right w:val="none" w:sz="0" w:space="0" w:color="auto"/>
      </w:divBdr>
    </w:div>
    <w:div w:id="649406890">
      <w:bodyDiv w:val="1"/>
      <w:marLeft w:val="0"/>
      <w:marRight w:val="0"/>
      <w:marTop w:val="0"/>
      <w:marBottom w:val="0"/>
      <w:divBdr>
        <w:top w:val="none" w:sz="0" w:space="0" w:color="auto"/>
        <w:left w:val="none" w:sz="0" w:space="0" w:color="auto"/>
        <w:bottom w:val="none" w:sz="0" w:space="0" w:color="auto"/>
        <w:right w:val="none" w:sz="0" w:space="0" w:color="auto"/>
      </w:divBdr>
    </w:div>
    <w:div w:id="662851420">
      <w:bodyDiv w:val="1"/>
      <w:marLeft w:val="0"/>
      <w:marRight w:val="0"/>
      <w:marTop w:val="0"/>
      <w:marBottom w:val="0"/>
      <w:divBdr>
        <w:top w:val="none" w:sz="0" w:space="0" w:color="auto"/>
        <w:left w:val="none" w:sz="0" w:space="0" w:color="auto"/>
        <w:bottom w:val="none" w:sz="0" w:space="0" w:color="auto"/>
        <w:right w:val="none" w:sz="0" w:space="0" w:color="auto"/>
      </w:divBdr>
    </w:div>
    <w:div w:id="675569743">
      <w:bodyDiv w:val="1"/>
      <w:marLeft w:val="0"/>
      <w:marRight w:val="0"/>
      <w:marTop w:val="0"/>
      <w:marBottom w:val="0"/>
      <w:divBdr>
        <w:top w:val="none" w:sz="0" w:space="0" w:color="auto"/>
        <w:left w:val="none" w:sz="0" w:space="0" w:color="auto"/>
        <w:bottom w:val="none" w:sz="0" w:space="0" w:color="auto"/>
        <w:right w:val="none" w:sz="0" w:space="0" w:color="auto"/>
      </w:divBdr>
    </w:div>
    <w:div w:id="679938435">
      <w:bodyDiv w:val="1"/>
      <w:marLeft w:val="0"/>
      <w:marRight w:val="0"/>
      <w:marTop w:val="0"/>
      <w:marBottom w:val="0"/>
      <w:divBdr>
        <w:top w:val="none" w:sz="0" w:space="0" w:color="auto"/>
        <w:left w:val="none" w:sz="0" w:space="0" w:color="auto"/>
        <w:bottom w:val="none" w:sz="0" w:space="0" w:color="auto"/>
        <w:right w:val="none" w:sz="0" w:space="0" w:color="auto"/>
      </w:divBdr>
    </w:div>
    <w:div w:id="736627997">
      <w:bodyDiv w:val="1"/>
      <w:marLeft w:val="0"/>
      <w:marRight w:val="0"/>
      <w:marTop w:val="0"/>
      <w:marBottom w:val="0"/>
      <w:divBdr>
        <w:top w:val="none" w:sz="0" w:space="0" w:color="auto"/>
        <w:left w:val="none" w:sz="0" w:space="0" w:color="auto"/>
        <w:bottom w:val="none" w:sz="0" w:space="0" w:color="auto"/>
        <w:right w:val="none" w:sz="0" w:space="0" w:color="auto"/>
      </w:divBdr>
    </w:div>
    <w:div w:id="740832056">
      <w:bodyDiv w:val="1"/>
      <w:marLeft w:val="0"/>
      <w:marRight w:val="0"/>
      <w:marTop w:val="0"/>
      <w:marBottom w:val="0"/>
      <w:divBdr>
        <w:top w:val="none" w:sz="0" w:space="0" w:color="auto"/>
        <w:left w:val="none" w:sz="0" w:space="0" w:color="auto"/>
        <w:bottom w:val="none" w:sz="0" w:space="0" w:color="auto"/>
        <w:right w:val="none" w:sz="0" w:space="0" w:color="auto"/>
      </w:divBdr>
    </w:div>
    <w:div w:id="742681830">
      <w:bodyDiv w:val="1"/>
      <w:marLeft w:val="0"/>
      <w:marRight w:val="0"/>
      <w:marTop w:val="0"/>
      <w:marBottom w:val="0"/>
      <w:divBdr>
        <w:top w:val="none" w:sz="0" w:space="0" w:color="auto"/>
        <w:left w:val="none" w:sz="0" w:space="0" w:color="auto"/>
        <w:bottom w:val="none" w:sz="0" w:space="0" w:color="auto"/>
        <w:right w:val="none" w:sz="0" w:space="0" w:color="auto"/>
      </w:divBdr>
    </w:div>
    <w:div w:id="746345418">
      <w:bodyDiv w:val="1"/>
      <w:marLeft w:val="0"/>
      <w:marRight w:val="0"/>
      <w:marTop w:val="0"/>
      <w:marBottom w:val="0"/>
      <w:divBdr>
        <w:top w:val="none" w:sz="0" w:space="0" w:color="auto"/>
        <w:left w:val="none" w:sz="0" w:space="0" w:color="auto"/>
        <w:bottom w:val="none" w:sz="0" w:space="0" w:color="auto"/>
        <w:right w:val="none" w:sz="0" w:space="0" w:color="auto"/>
      </w:divBdr>
    </w:div>
    <w:div w:id="780413660">
      <w:bodyDiv w:val="1"/>
      <w:marLeft w:val="0"/>
      <w:marRight w:val="0"/>
      <w:marTop w:val="0"/>
      <w:marBottom w:val="0"/>
      <w:divBdr>
        <w:top w:val="none" w:sz="0" w:space="0" w:color="auto"/>
        <w:left w:val="none" w:sz="0" w:space="0" w:color="auto"/>
        <w:bottom w:val="none" w:sz="0" w:space="0" w:color="auto"/>
        <w:right w:val="none" w:sz="0" w:space="0" w:color="auto"/>
      </w:divBdr>
    </w:div>
    <w:div w:id="793132736">
      <w:bodyDiv w:val="1"/>
      <w:marLeft w:val="0"/>
      <w:marRight w:val="0"/>
      <w:marTop w:val="0"/>
      <w:marBottom w:val="0"/>
      <w:divBdr>
        <w:top w:val="none" w:sz="0" w:space="0" w:color="auto"/>
        <w:left w:val="none" w:sz="0" w:space="0" w:color="auto"/>
        <w:bottom w:val="none" w:sz="0" w:space="0" w:color="auto"/>
        <w:right w:val="none" w:sz="0" w:space="0" w:color="auto"/>
      </w:divBdr>
    </w:div>
    <w:div w:id="800264323">
      <w:bodyDiv w:val="1"/>
      <w:marLeft w:val="0"/>
      <w:marRight w:val="0"/>
      <w:marTop w:val="0"/>
      <w:marBottom w:val="0"/>
      <w:divBdr>
        <w:top w:val="none" w:sz="0" w:space="0" w:color="auto"/>
        <w:left w:val="none" w:sz="0" w:space="0" w:color="auto"/>
        <w:bottom w:val="none" w:sz="0" w:space="0" w:color="auto"/>
        <w:right w:val="none" w:sz="0" w:space="0" w:color="auto"/>
      </w:divBdr>
    </w:div>
    <w:div w:id="807822193">
      <w:bodyDiv w:val="1"/>
      <w:marLeft w:val="0"/>
      <w:marRight w:val="0"/>
      <w:marTop w:val="0"/>
      <w:marBottom w:val="0"/>
      <w:divBdr>
        <w:top w:val="none" w:sz="0" w:space="0" w:color="auto"/>
        <w:left w:val="none" w:sz="0" w:space="0" w:color="auto"/>
        <w:bottom w:val="none" w:sz="0" w:space="0" w:color="auto"/>
        <w:right w:val="none" w:sz="0" w:space="0" w:color="auto"/>
      </w:divBdr>
    </w:div>
    <w:div w:id="823202519">
      <w:bodyDiv w:val="1"/>
      <w:marLeft w:val="0"/>
      <w:marRight w:val="0"/>
      <w:marTop w:val="0"/>
      <w:marBottom w:val="0"/>
      <w:divBdr>
        <w:top w:val="none" w:sz="0" w:space="0" w:color="auto"/>
        <w:left w:val="none" w:sz="0" w:space="0" w:color="auto"/>
        <w:bottom w:val="none" w:sz="0" w:space="0" w:color="auto"/>
        <w:right w:val="none" w:sz="0" w:space="0" w:color="auto"/>
      </w:divBdr>
    </w:div>
    <w:div w:id="851527485">
      <w:bodyDiv w:val="1"/>
      <w:marLeft w:val="0"/>
      <w:marRight w:val="0"/>
      <w:marTop w:val="0"/>
      <w:marBottom w:val="0"/>
      <w:divBdr>
        <w:top w:val="none" w:sz="0" w:space="0" w:color="auto"/>
        <w:left w:val="none" w:sz="0" w:space="0" w:color="auto"/>
        <w:bottom w:val="none" w:sz="0" w:space="0" w:color="auto"/>
        <w:right w:val="none" w:sz="0" w:space="0" w:color="auto"/>
      </w:divBdr>
      <w:divsChild>
        <w:div w:id="106697837">
          <w:marLeft w:val="0"/>
          <w:marRight w:val="0"/>
          <w:marTop w:val="0"/>
          <w:marBottom w:val="0"/>
          <w:divBdr>
            <w:top w:val="none" w:sz="0" w:space="0" w:color="auto"/>
            <w:left w:val="none" w:sz="0" w:space="0" w:color="auto"/>
            <w:bottom w:val="none" w:sz="0" w:space="0" w:color="auto"/>
            <w:right w:val="none" w:sz="0" w:space="0" w:color="auto"/>
          </w:divBdr>
        </w:div>
      </w:divsChild>
    </w:div>
    <w:div w:id="859319104">
      <w:bodyDiv w:val="1"/>
      <w:marLeft w:val="0"/>
      <w:marRight w:val="0"/>
      <w:marTop w:val="0"/>
      <w:marBottom w:val="0"/>
      <w:divBdr>
        <w:top w:val="none" w:sz="0" w:space="0" w:color="auto"/>
        <w:left w:val="none" w:sz="0" w:space="0" w:color="auto"/>
        <w:bottom w:val="none" w:sz="0" w:space="0" w:color="auto"/>
        <w:right w:val="none" w:sz="0" w:space="0" w:color="auto"/>
      </w:divBdr>
    </w:div>
    <w:div w:id="860430946">
      <w:bodyDiv w:val="1"/>
      <w:marLeft w:val="0"/>
      <w:marRight w:val="0"/>
      <w:marTop w:val="0"/>
      <w:marBottom w:val="0"/>
      <w:divBdr>
        <w:top w:val="none" w:sz="0" w:space="0" w:color="auto"/>
        <w:left w:val="none" w:sz="0" w:space="0" w:color="auto"/>
        <w:bottom w:val="none" w:sz="0" w:space="0" w:color="auto"/>
        <w:right w:val="none" w:sz="0" w:space="0" w:color="auto"/>
      </w:divBdr>
    </w:div>
    <w:div w:id="899943668">
      <w:bodyDiv w:val="1"/>
      <w:marLeft w:val="0"/>
      <w:marRight w:val="0"/>
      <w:marTop w:val="0"/>
      <w:marBottom w:val="0"/>
      <w:divBdr>
        <w:top w:val="none" w:sz="0" w:space="0" w:color="auto"/>
        <w:left w:val="none" w:sz="0" w:space="0" w:color="auto"/>
        <w:bottom w:val="none" w:sz="0" w:space="0" w:color="auto"/>
        <w:right w:val="none" w:sz="0" w:space="0" w:color="auto"/>
      </w:divBdr>
    </w:div>
    <w:div w:id="907418554">
      <w:bodyDiv w:val="1"/>
      <w:marLeft w:val="0"/>
      <w:marRight w:val="0"/>
      <w:marTop w:val="0"/>
      <w:marBottom w:val="0"/>
      <w:divBdr>
        <w:top w:val="none" w:sz="0" w:space="0" w:color="auto"/>
        <w:left w:val="none" w:sz="0" w:space="0" w:color="auto"/>
        <w:bottom w:val="none" w:sz="0" w:space="0" w:color="auto"/>
        <w:right w:val="none" w:sz="0" w:space="0" w:color="auto"/>
      </w:divBdr>
    </w:div>
    <w:div w:id="915673268">
      <w:bodyDiv w:val="1"/>
      <w:marLeft w:val="0"/>
      <w:marRight w:val="0"/>
      <w:marTop w:val="0"/>
      <w:marBottom w:val="0"/>
      <w:divBdr>
        <w:top w:val="none" w:sz="0" w:space="0" w:color="auto"/>
        <w:left w:val="none" w:sz="0" w:space="0" w:color="auto"/>
        <w:bottom w:val="none" w:sz="0" w:space="0" w:color="auto"/>
        <w:right w:val="none" w:sz="0" w:space="0" w:color="auto"/>
      </w:divBdr>
    </w:div>
    <w:div w:id="923800637">
      <w:bodyDiv w:val="1"/>
      <w:marLeft w:val="0"/>
      <w:marRight w:val="0"/>
      <w:marTop w:val="0"/>
      <w:marBottom w:val="0"/>
      <w:divBdr>
        <w:top w:val="none" w:sz="0" w:space="0" w:color="auto"/>
        <w:left w:val="none" w:sz="0" w:space="0" w:color="auto"/>
        <w:bottom w:val="none" w:sz="0" w:space="0" w:color="auto"/>
        <w:right w:val="none" w:sz="0" w:space="0" w:color="auto"/>
      </w:divBdr>
      <w:divsChild>
        <w:div w:id="2096707202">
          <w:marLeft w:val="0"/>
          <w:marRight w:val="0"/>
          <w:marTop w:val="0"/>
          <w:marBottom w:val="0"/>
          <w:divBdr>
            <w:top w:val="none" w:sz="0" w:space="0" w:color="auto"/>
            <w:left w:val="none" w:sz="0" w:space="0" w:color="auto"/>
            <w:bottom w:val="none" w:sz="0" w:space="0" w:color="auto"/>
            <w:right w:val="none" w:sz="0" w:space="0" w:color="auto"/>
          </w:divBdr>
        </w:div>
      </w:divsChild>
    </w:div>
    <w:div w:id="925379019">
      <w:bodyDiv w:val="1"/>
      <w:marLeft w:val="0"/>
      <w:marRight w:val="0"/>
      <w:marTop w:val="0"/>
      <w:marBottom w:val="0"/>
      <w:divBdr>
        <w:top w:val="none" w:sz="0" w:space="0" w:color="auto"/>
        <w:left w:val="none" w:sz="0" w:space="0" w:color="auto"/>
        <w:bottom w:val="none" w:sz="0" w:space="0" w:color="auto"/>
        <w:right w:val="none" w:sz="0" w:space="0" w:color="auto"/>
      </w:divBdr>
    </w:div>
    <w:div w:id="935332314">
      <w:bodyDiv w:val="1"/>
      <w:marLeft w:val="0"/>
      <w:marRight w:val="0"/>
      <w:marTop w:val="0"/>
      <w:marBottom w:val="0"/>
      <w:divBdr>
        <w:top w:val="none" w:sz="0" w:space="0" w:color="auto"/>
        <w:left w:val="none" w:sz="0" w:space="0" w:color="auto"/>
        <w:bottom w:val="none" w:sz="0" w:space="0" w:color="auto"/>
        <w:right w:val="none" w:sz="0" w:space="0" w:color="auto"/>
      </w:divBdr>
    </w:div>
    <w:div w:id="960302540">
      <w:bodyDiv w:val="1"/>
      <w:marLeft w:val="0"/>
      <w:marRight w:val="0"/>
      <w:marTop w:val="0"/>
      <w:marBottom w:val="0"/>
      <w:divBdr>
        <w:top w:val="none" w:sz="0" w:space="0" w:color="auto"/>
        <w:left w:val="none" w:sz="0" w:space="0" w:color="auto"/>
        <w:bottom w:val="none" w:sz="0" w:space="0" w:color="auto"/>
        <w:right w:val="none" w:sz="0" w:space="0" w:color="auto"/>
      </w:divBdr>
      <w:divsChild>
        <w:div w:id="934242866">
          <w:marLeft w:val="0"/>
          <w:marRight w:val="0"/>
          <w:marTop w:val="0"/>
          <w:marBottom w:val="0"/>
          <w:divBdr>
            <w:top w:val="none" w:sz="0" w:space="0" w:color="auto"/>
            <w:left w:val="none" w:sz="0" w:space="0" w:color="auto"/>
            <w:bottom w:val="none" w:sz="0" w:space="0" w:color="auto"/>
            <w:right w:val="none" w:sz="0" w:space="0" w:color="auto"/>
          </w:divBdr>
        </w:div>
      </w:divsChild>
    </w:div>
    <w:div w:id="961813295">
      <w:bodyDiv w:val="1"/>
      <w:marLeft w:val="0"/>
      <w:marRight w:val="0"/>
      <w:marTop w:val="0"/>
      <w:marBottom w:val="0"/>
      <w:divBdr>
        <w:top w:val="none" w:sz="0" w:space="0" w:color="auto"/>
        <w:left w:val="none" w:sz="0" w:space="0" w:color="auto"/>
        <w:bottom w:val="none" w:sz="0" w:space="0" w:color="auto"/>
        <w:right w:val="none" w:sz="0" w:space="0" w:color="auto"/>
      </w:divBdr>
      <w:divsChild>
        <w:div w:id="1258096058">
          <w:marLeft w:val="0"/>
          <w:marRight w:val="0"/>
          <w:marTop w:val="0"/>
          <w:marBottom w:val="0"/>
          <w:divBdr>
            <w:top w:val="none" w:sz="0" w:space="0" w:color="auto"/>
            <w:left w:val="none" w:sz="0" w:space="0" w:color="auto"/>
            <w:bottom w:val="none" w:sz="0" w:space="0" w:color="auto"/>
            <w:right w:val="none" w:sz="0" w:space="0" w:color="auto"/>
          </w:divBdr>
        </w:div>
      </w:divsChild>
    </w:div>
    <w:div w:id="979529418">
      <w:bodyDiv w:val="1"/>
      <w:marLeft w:val="0"/>
      <w:marRight w:val="0"/>
      <w:marTop w:val="0"/>
      <w:marBottom w:val="0"/>
      <w:divBdr>
        <w:top w:val="none" w:sz="0" w:space="0" w:color="auto"/>
        <w:left w:val="none" w:sz="0" w:space="0" w:color="auto"/>
        <w:bottom w:val="none" w:sz="0" w:space="0" w:color="auto"/>
        <w:right w:val="none" w:sz="0" w:space="0" w:color="auto"/>
      </w:divBdr>
      <w:divsChild>
        <w:div w:id="354306985">
          <w:marLeft w:val="0"/>
          <w:marRight w:val="0"/>
          <w:marTop w:val="0"/>
          <w:marBottom w:val="0"/>
          <w:divBdr>
            <w:top w:val="none" w:sz="0" w:space="0" w:color="auto"/>
            <w:left w:val="none" w:sz="0" w:space="0" w:color="auto"/>
            <w:bottom w:val="none" w:sz="0" w:space="0" w:color="auto"/>
            <w:right w:val="none" w:sz="0" w:space="0" w:color="auto"/>
          </w:divBdr>
        </w:div>
      </w:divsChild>
    </w:div>
    <w:div w:id="1009987361">
      <w:bodyDiv w:val="1"/>
      <w:marLeft w:val="0"/>
      <w:marRight w:val="0"/>
      <w:marTop w:val="0"/>
      <w:marBottom w:val="0"/>
      <w:divBdr>
        <w:top w:val="none" w:sz="0" w:space="0" w:color="auto"/>
        <w:left w:val="none" w:sz="0" w:space="0" w:color="auto"/>
        <w:bottom w:val="none" w:sz="0" w:space="0" w:color="auto"/>
        <w:right w:val="none" w:sz="0" w:space="0" w:color="auto"/>
      </w:divBdr>
    </w:div>
    <w:div w:id="1022323571">
      <w:bodyDiv w:val="1"/>
      <w:marLeft w:val="0"/>
      <w:marRight w:val="0"/>
      <w:marTop w:val="0"/>
      <w:marBottom w:val="0"/>
      <w:divBdr>
        <w:top w:val="none" w:sz="0" w:space="0" w:color="auto"/>
        <w:left w:val="none" w:sz="0" w:space="0" w:color="auto"/>
        <w:bottom w:val="none" w:sz="0" w:space="0" w:color="auto"/>
        <w:right w:val="none" w:sz="0" w:space="0" w:color="auto"/>
      </w:divBdr>
    </w:div>
    <w:div w:id="1026827408">
      <w:bodyDiv w:val="1"/>
      <w:marLeft w:val="0"/>
      <w:marRight w:val="0"/>
      <w:marTop w:val="0"/>
      <w:marBottom w:val="0"/>
      <w:divBdr>
        <w:top w:val="none" w:sz="0" w:space="0" w:color="auto"/>
        <w:left w:val="none" w:sz="0" w:space="0" w:color="auto"/>
        <w:bottom w:val="none" w:sz="0" w:space="0" w:color="auto"/>
        <w:right w:val="none" w:sz="0" w:space="0" w:color="auto"/>
      </w:divBdr>
    </w:div>
    <w:div w:id="1043138403">
      <w:bodyDiv w:val="1"/>
      <w:marLeft w:val="0"/>
      <w:marRight w:val="0"/>
      <w:marTop w:val="0"/>
      <w:marBottom w:val="0"/>
      <w:divBdr>
        <w:top w:val="none" w:sz="0" w:space="0" w:color="auto"/>
        <w:left w:val="none" w:sz="0" w:space="0" w:color="auto"/>
        <w:bottom w:val="none" w:sz="0" w:space="0" w:color="auto"/>
        <w:right w:val="none" w:sz="0" w:space="0" w:color="auto"/>
      </w:divBdr>
    </w:div>
    <w:div w:id="1046299513">
      <w:bodyDiv w:val="1"/>
      <w:marLeft w:val="0"/>
      <w:marRight w:val="0"/>
      <w:marTop w:val="0"/>
      <w:marBottom w:val="0"/>
      <w:divBdr>
        <w:top w:val="none" w:sz="0" w:space="0" w:color="auto"/>
        <w:left w:val="none" w:sz="0" w:space="0" w:color="auto"/>
        <w:bottom w:val="none" w:sz="0" w:space="0" w:color="auto"/>
        <w:right w:val="none" w:sz="0" w:space="0" w:color="auto"/>
      </w:divBdr>
    </w:div>
    <w:div w:id="1047799925">
      <w:bodyDiv w:val="1"/>
      <w:marLeft w:val="0"/>
      <w:marRight w:val="0"/>
      <w:marTop w:val="0"/>
      <w:marBottom w:val="0"/>
      <w:divBdr>
        <w:top w:val="none" w:sz="0" w:space="0" w:color="auto"/>
        <w:left w:val="none" w:sz="0" w:space="0" w:color="auto"/>
        <w:bottom w:val="none" w:sz="0" w:space="0" w:color="auto"/>
        <w:right w:val="none" w:sz="0" w:space="0" w:color="auto"/>
      </w:divBdr>
    </w:div>
    <w:div w:id="1063793762">
      <w:bodyDiv w:val="1"/>
      <w:marLeft w:val="0"/>
      <w:marRight w:val="0"/>
      <w:marTop w:val="0"/>
      <w:marBottom w:val="0"/>
      <w:divBdr>
        <w:top w:val="none" w:sz="0" w:space="0" w:color="auto"/>
        <w:left w:val="none" w:sz="0" w:space="0" w:color="auto"/>
        <w:bottom w:val="none" w:sz="0" w:space="0" w:color="auto"/>
        <w:right w:val="none" w:sz="0" w:space="0" w:color="auto"/>
      </w:divBdr>
      <w:divsChild>
        <w:div w:id="1420717392">
          <w:marLeft w:val="0"/>
          <w:marRight w:val="0"/>
          <w:marTop w:val="0"/>
          <w:marBottom w:val="0"/>
          <w:divBdr>
            <w:top w:val="none" w:sz="0" w:space="0" w:color="auto"/>
            <w:left w:val="none" w:sz="0" w:space="0" w:color="auto"/>
            <w:bottom w:val="none" w:sz="0" w:space="0" w:color="auto"/>
            <w:right w:val="none" w:sz="0" w:space="0" w:color="auto"/>
          </w:divBdr>
        </w:div>
      </w:divsChild>
    </w:div>
    <w:div w:id="1085998962">
      <w:bodyDiv w:val="1"/>
      <w:marLeft w:val="0"/>
      <w:marRight w:val="0"/>
      <w:marTop w:val="0"/>
      <w:marBottom w:val="0"/>
      <w:divBdr>
        <w:top w:val="none" w:sz="0" w:space="0" w:color="auto"/>
        <w:left w:val="none" w:sz="0" w:space="0" w:color="auto"/>
        <w:bottom w:val="none" w:sz="0" w:space="0" w:color="auto"/>
        <w:right w:val="none" w:sz="0" w:space="0" w:color="auto"/>
      </w:divBdr>
    </w:div>
    <w:div w:id="1092629285">
      <w:bodyDiv w:val="1"/>
      <w:marLeft w:val="0"/>
      <w:marRight w:val="0"/>
      <w:marTop w:val="0"/>
      <w:marBottom w:val="0"/>
      <w:divBdr>
        <w:top w:val="none" w:sz="0" w:space="0" w:color="auto"/>
        <w:left w:val="none" w:sz="0" w:space="0" w:color="auto"/>
        <w:bottom w:val="none" w:sz="0" w:space="0" w:color="auto"/>
        <w:right w:val="none" w:sz="0" w:space="0" w:color="auto"/>
      </w:divBdr>
      <w:divsChild>
        <w:div w:id="1631327245">
          <w:marLeft w:val="0"/>
          <w:marRight w:val="0"/>
          <w:marTop w:val="0"/>
          <w:marBottom w:val="0"/>
          <w:divBdr>
            <w:top w:val="none" w:sz="0" w:space="0" w:color="auto"/>
            <w:left w:val="none" w:sz="0" w:space="0" w:color="auto"/>
            <w:bottom w:val="none" w:sz="0" w:space="0" w:color="auto"/>
            <w:right w:val="none" w:sz="0" w:space="0" w:color="auto"/>
          </w:divBdr>
        </w:div>
      </w:divsChild>
    </w:div>
    <w:div w:id="1105341436">
      <w:bodyDiv w:val="1"/>
      <w:marLeft w:val="0"/>
      <w:marRight w:val="0"/>
      <w:marTop w:val="0"/>
      <w:marBottom w:val="0"/>
      <w:divBdr>
        <w:top w:val="none" w:sz="0" w:space="0" w:color="auto"/>
        <w:left w:val="none" w:sz="0" w:space="0" w:color="auto"/>
        <w:bottom w:val="none" w:sz="0" w:space="0" w:color="auto"/>
        <w:right w:val="none" w:sz="0" w:space="0" w:color="auto"/>
      </w:divBdr>
    </w:div>
    <w:div w:id="1117138192">
      <w:bodyDiv w:val="1"/>
      <w:marLeft w:val="0"/>
      <w:marRight w:val="0"/>
      <w:marTop w:val="0"/>
      <w:marBottom w:val="0"/>
      <w:divBdr>
        <w:top w:val="none" w:sz="0" w:space="0" w:color="auto"/>
        <w:left w:val="none" w:sz="0" w:space="0" w:color="auto"/>
        <w:bottom w:val="none" w:sz="0" w:space="0" w:color="auto"/>
        <w:right w:val="none" w:sz="0" w:space="0" w:color="auto"/>
      </w:divBdr>
    </w:div>
    <w:div w:id="1119884558">
      <w:bodyDiv w:val="1"/>
      <w:marLeft w:val="0"/>
      <w:marRight w:val="0"/>
      <w:marTop w:val="0"/>
      <w:marBottom w:val="0"/>
      <w:divBdr>
        <w:top w:val="none" w:sz="0" w:space="0" w:color="auto"/>
        <w:left w:val="none" w:sz="0" w:space="0" w:color="auto"/>
        <w:bottom w:val="none" w:sz="0" w:space="0" w:color="auto"/>
        <w:right w:val="none" w:sz="0" w:space="0" w:color="auto"/>
      </w:divBdr>
    </w:div>
    <w:div w:id="1121413080">
      <w:bodyDiv w:val="1"/>
      <w:marLeft w:val="0"/>
      <w:marRight w:val="0"/>
      <w:marTop w:val="0"/>
      <w:marBottom w:val="0"/>
      <w:divBdr>
        <w:top w:val="none" w:sz="0" w:space="0" w:color="auto"/>
        <w:left w:val="none" w:sz="0" w:space="0" w:color="auto"/>
        <w:bottom w:val="none" w:sz="0" w:space="0" w:color="auto"/>
        <w:right w:val="none" w:sz="0" w:space="0" w:color="auto"/>
      </w:divBdr>
    </w:div>
    <w:div w:id="1123960147">
      <w:bodyDiv w:val="1"/>
      <w:marLeft w:val="0"/>
      <w:marRight w:val="0"/>
      <w:marTop w:val="0"/>
      <w:marBottom w:val="0"/>
      <w:divBdr>
        <w:top w:val="none" w:sz="0" w:space="0" w:color="auto"/>
        <w:left w:val="none" w:sz="0" w:space="0" w:color="auto"/>
        <w:bottom w:val="none" w:sz="0" w:space="0" w:color="auto"/>
        <w:right w:val="none" w:sz="0" w:space="0" w:color="auto"/>
      </w:divBdr>
    </w:div>
    <w:div w:id="1165047058">
      <w:bodyDiv w:val="1"/>
      <w:marLeft w:val="0"/>
      <w:marRight w:val="0"/>
      <w:marTop w:val="0"/>
      <w:marBottom w:val="0"/>
      <w:divBdr>
        <w:top w:val="none" w:sz="0" w:space="0" w:color="auto"/>
        <w:left w:val="none" w:sz="0" w:space="0" w:color="auto"/>
        <w:bottom w:val="none" w:sz="0" w:space="0" w:color="auto"/>
        <w:right w:val="none" w:sz="0" w:space="0" w:color="auto"/>
      </w:divBdr>
    </w:div>
    <w:div w:id="1182282592">
      <w:bodyDiv w:val="1"/>
      <w:marLeft w:val="0"/>
      <w:marRight w:val="0"/>
      <w:marTop w:val="0"/>
      <w:marBottom w:val="0"/>
      <w:divBdr>
        <w:top w:val="none" w:sz="0" w:space="0" w:color="auto"/>
        <w:left w:val="none" w:sz="0" w:space="0" w:color="auto"/>
        <w:bottom w:val="none" w:sz="0" w:space="0" w:color="auto"/>
        <w:right w:val="none" w:sz="0" w:space="0" w:color="auto"/>
      </w:divBdr>
    </w:div>
    <w:div w:id="1187672523">
      <w:bodyDiv w:val="1"/>
      <w:marLeft w:val="0"/>
      <w:marRight w:val="0"/>
      <w:marTop w:val="0"/>
      <w:marBottom w:val="0"/>
      <w:divBdr>
        <w:top w:val="none" w:sz="0" w:space="0" w:color="auto"/>
        <w:left w:val="none" w:sz="0" w:space="0" w:color="auto"/>
        <w:bottom w:val="none" w:sz="0" w:space="0" w:color="auto"/>
        <w:right w:val="none" w:sz="0" w:space="0" w:color="auto"/>
      </w:divBdr>
      <w:divsChild>
        <w:div w:id="471287271">
          <w:marLeft w:val="547"/>
          <w:marRight w:val="0"/>
          <w:marTop w:val="0"/>
          <w:marBottom w:val="0"/>
          <w:divBdr>
            <w:top w:val="none" w:sz="0" w:space="0" w:color="auto"/>
            <w:left w:val="none" w:sz="0" w:space="0" w:color="auto"/>
            <w:bottom w:val="none" w:sz="0" w:space="0" w:color="auto"/>
            <w:right w:val="none" w:sz="0" w:space="0" w:color="auto"/>
          </w:divBdr>
        </w:div>
      </w:divsChild>
    </w:div>
    <w:div w:id="1197278477">
      <w:bodyDiv w:val="1"/>
      <w:marLeft w:val="0"/>
      <w:marRight w:val="0"/>
      <w:marTop w:val="0"/>
      <w:marBottom w:val="0"/>
      <w:divBdr>
        <w:top w:val="none" w:sz="0" w:space="0" w:color="auto"/>
        <w:left w:val="none" w:sz="0" w:space="0" w:color="auto"/>
        <w:bottom w:val="none" w:sz="0" w:space="0" w:color="auto"/>
        <w:right w:val="none" w:sz="0" w:space="0" w:color="auto"/>
      </w:divBdr>
      <w:divsChild>
        <w:div w:id="813369903">
          <w:marLeft w:val="0"/>
          <w:marRight w:val="0"/>
          <w:marTop w:val="0"/>
          <w:marBottom w:val="0"/>
          <w:divBdr>
            <w:top w:val="none" w:sz="0" w:space="0" w:color="auto"/>
            <w:left w:val="none" w:sz="0" w:space="0" w:color="auto"/>
            <w:bottom w:val="none" w:sz="0" w:space="0" w:color="auto"/>
            <w:right w:val="none" w:sz="0" w:space="0" w:color="auto"/>
          </w:divBdr>
        </w:div>
      </w:divsChild>
    </w:div>
    <w:div w:id="1199468754">
      <w:bodyDiv w:val="1"/>
      <w:marLeft w:val="0"/>
      <w:marRight w:val="0"/>
      <w:marTop w:val="0"/>
      <w:marBottom w:val="0"/>
      <w:divBdr>
        <w:top w:val="none" w:sz="0" w:space="0" w:color="auto"/>
        <w:left w:val="none" w:sz="0" w:space="0" w:color="auto"/>
        <w:bottom w:val="none" w:sz="0" w:space="0" w:color="auto"/>
        <w:right w:val="none" w:sz="0" w:space="0" w:color="auto"/>
      </w:divBdr>
      <w:divsChild>
        <w:div w:id="1010185213">
          <w:marLeft w:val="0"/>
          <w:marRight w:val="0"/>
          <w:marTop w:val="0"/>
          <w:marBottom w:val="0"/>
          <w:divBdr>
            <w:top w:val="none" w:sz="0" w:space="0" w:color="auto"/>
            <w:left w:val="none" w:sz="0" w:space="0" w:color="auto"/>
            <w:bottom w:val="none" w:sz="0" w:space="0" w:color="auto"/>
            <w:right w:val="none" w:sz="0" w:space="0" w:color="auto"/>
          </w:divBdr>
        </w:div>
        <w:div w:id="2030255320">
          <w:marLeft w:val="0"/>
          <w:marRight w:val="0"/>
          <w:marTop w:val="0"/>
          <w:marBottom w:val="0"/>
          <w:divBdr>
            <w:top w:val="none" w:sz="0" w:space="0" w:color="auto"/>
            <w:left w:val="none" w:sz="0" w:space="0" w:color="auto"/>
            <w:bottom w:val="none" w:sz="0" w:space="0" w:color="auto"/>
            <w:right w:val="none" w:sz="0" w:space="0" w:color="auto"/>
          </w:divBdr>
        </w:div>
        <w:div w:id="1050498063">
          <w:marLeft w:val="0"/>
          <w:marRight w:val="0"/>
          <w:marTop w:val="0"/>
          <w:marBottom w:val="0"/>
          <w:divBdr>
            <w:top w:val="none" w:sz="0" w:space="0" w:color="auto"/>
            <w:left w:val="none" w:sz="0" w:space="0" w:color="auto"/>
            <w:bottom w:val="none" w:sz="0" w:space="0" w:color="auto"/>
            <w:right w:val="none" w:sz="0" w:space="0" w:color="auto"/>
          </w:divBdr>
        </w:div>
        <w:div w:id="1388644061">
          <w:marLeft w:val="0"/>
          <w:marRight w:val="0"/>
          <w:marTop w:val="0"/>
          <w:marBottom w:val="0"/>
          <w:divBdr>
            <w:top w:val="none" w:sz="0" w:space="0" w:color="auto"/>
            <w:left w:val="none" w:sz="0" w:space="0" w:color="auto"/>
            <w:bottom w:val="none" w:sz="0" w:space="0" w:color="auto"/>
            <w:right w:val="none" w:sz="0" w:space="0" w:color="auto"/>
          </w:divBdr>
        </w:div>
        <w:div w:id="1576625140">
          <w:marLeft w:val="0"/>
          <w:marRight w:val="0"/>
          <w:marTop w:val="0"/>
          <w:marBottom w:val="0"/>
          <w:divBdr>
            <w:top w:val="none" w:sz="0" w:space="0" w:color="auto"/>
            <w:left w:val="none" w:sz="0" w:space="0" w:color="auto"/>
            <w:bottom w:val="none" w:sz="0" w:space="0" w:color="auto"/>
            <w:right w:val="none" w:sz="0" w:space="0" w:color="auto"/>
          </w:divBdr>
        </w:div>
        <w:div w:id="1025404293">
          <w:marLeft w:val="0"/>
          <w:marRight w:val="0"/>
          <w:marTop w:val="0"/>
          <w:marBottom w:val="0"/>
          <w:divBdr>
            <w:top w:val="none" w:sz="0" w:space="0" w:color="auto"/>
            <w:left w:val="none" w:sz="0" w:space="0" w:color="auto"/>
            <w:bottom w:val="none" w:sz="0" w:space="0" w:color="auto"/>
            <w:right w:val="none" w:sz="0" w:space="0" w:color="auto"/>
          </w:divBdr>
        </w:div>
        <w:div w:id="634025311">
          <w:marLeft w:val="0"/>
          <w:marRight w:val="0"/>
          <w:marTop w:val="0"/>
          <w:marBottom w:val="0"/>
          <w:divBdr>
            <w:top w:val="none" w:sz="0" w:space="0" w:color="auto"/>
            <w:left w:val="none" w:sz="0" w:space="0" w:color="auto"/>
            <w:bottom w:val="none" w:sz="0" w:space="0" w:color="auto"/>
            <w:right w:val="none" w:sz="0" w:space="0" w:color="auto"/>
          </w:divBdr>
        </w:div>
        <w:div w:id="1823234313">
          <w:marLeft w:val="0"/>
          <w:marRight w:val="0"/>
          <w:marTop w:val="0"/>
          <w:marBottom w:val="0"/>
          <w:divBdr>
            <w:top w:val="none" w:sz="0" w:space="0" w:color="auto"/>
            <w:left w:val="none" w:sz="0" w:space="0" w:color="auto"/>
            <w:bottom w:val="none" w:sz="0" w:space="0" w:color="auto"/>
            <w:right w:val="none" w:sz="0" w:space="0" w:color="auto"/>
          </w:divBdr>
        </w:div>
        <w:div w:id="1318613604">
          <w:marLeft w:val="0"/>
          <w:marRight w:val="0"/>
          <w:marTop w:val="0"/>
          <w:marBottom w:val="0"/>
          <w:divBdr>
            <w:top w:val="none" w:sz="0" w:space="0" w:color="auto"/>
            <w:left w:val="none" w:sz="0" w:space="0" w:color="auto"/>
            <w:bottom w:val="none" w:sz="0" w:space="0" w:color="auto"/>
            <w:right w:val="none" w:sz="0" w:space="0" w:color="auto"/>
          </w:divBdr>
        </w:div>
        <w:div w:id="2108960776">
          <w:marLeft w:val="0"/>
          <w:marRight w:val="0"/>
          <w:marTop w:val="0"/>
          <w:marBottom w:val="0"/>
          <w:divBdr>
            <w:top w:val="none" w:sz="0" w:space="0" w:color="auto"/>
            <w:left w:val="none" w:sz="0" w:space="0" w:color="auto"/>
            <w:bottom w:val="none" w:sz="0" w:space="0" w:color="auto"/>
            <w:right w:val="none" w:sz="0" w:space="0" w:color="auto"/>
          </w:divBdr>
        </w:div>
      </w:divsChild>
    </w:div>
    <w:div w:id="1209302479">
      <w:bodyDiv w:val="1"/>
      <w:marLeft w:val="0"/>
      <w:marRight w:val="0"/>
      <w:marTop w:val="0"/>
      <w:marBottom w:val="0"/>
      <w:divBdr>
        <w:top w:val="none" w:sz="0" w:space="0" w:color="auto"/>
        <w:left w:val="none" w:sz="0" w:space="0" w:color="auto"/>
        <w:bottom w:val="none" w:sz="0" w:space="0" w:color="auto"/>
        <w:right w:val="none" w:sz="0" w:space="0" w:color="auto"/>
      </w:divBdr>
    </w:div>
    <w:div w:id="1211307324">
      <w:bodyDiv w:val="1"/>
      <w:marLeft w:val="0"/>
      <w:marRight w:val="0"/>
      <w:marTop w:val="0"/>
      <w:marBottom w:val="0"/>
      <w:divBdr>
        <w:top w:val="none" w:sz="0" w:space="0" w:color="auto"/>
        <w:left w:val="none" w:sz="0" w:space="0" w:color="auto"/>
        <w:bottom w:val="none" w:sz="0" w:space="0" w:color="auto"/>
        <w:right w:val="none" w:sz="0" w:space="0" w:color="auto"/>
      </w:divBdr>
    </w:div>
    <w:div w:id="1211964774">
      <w:bodyDiv w:val="1"/>
      <w:marLeft w:val="0"/>
      <w:marRight w:val="0"/>
      <w:marTop w:val="0"/>
      <w:marBottom w:val="0"/>
      <w:divBdr>
        <w:top w:val="none" w:sz="0" w:space="0" w:color="auto"/>
        <w:left w:val="none" w:sz="0" w:space="0" w:color="auto"/>
        <w:bottom w:val="none" w:sz="0" w:space="0" w:color="auto"/>
        <w:right w:val="none" w:sz="0" w:space="0" w:color="auto"/>
      </w:divBdr>
    </w:div>
    <w:div w:id="1238858853">
      <w:bodyDiv w:val="1"/>
      <w:marLeft w:val="0"/>
      <w:marRight w:val="0"/>
      <w:marTop w:val="0"/>
      <w:marBottom w:val="0"/>
      <w:divBdr>
        <w:top w:val="none" w:sz="0" w:space="0" w:color="auto"/>
        <w:left w:val="none" w:sz="0" w:space="0" w:color="auto"/>
        <w:bottom w:val="none" w:sz="0" w:space="0" w:color="auto"/>
        <w:right w:val="none" w:sz="0" w:space="0" w:color="auto"/>
      </w:divBdr>
    </w:div>
    <w:div w:id="1244100270">
      <w:bodyDiv w:val="1"/>
      <w:marLeft w:val="0"/>
      <w:marRight w:val="0"/>
      <w:marTop w:val="0"/>
      <w:marBottom w:val="0"/>
      <w:divBdr>
        <w:top w:val="none" w:sz="0" w:space="0" w:color="auto"/>
        <w:left w:val="none" w:sz="0" w:space="0" w:color="auto"/>
        <w:bottom w:val="none" w:sz="0" w:space="0" w:color="auto"/>
        <w:right w:val="none" w:sz="0" w:space="0" w:color="auto"/>
      </w:divBdr>
    </w:div>
    <w:div w:id="1278173737">
      <w:bodyDiv w:val="1"/>
      <w:marLeft w:val="0"/>
      <w:marRight w:val="0"/>
      <w:marTop w:val="0"/>
      <w:marBottom w:val="0"/>
      <w:divBdr>
        <w:top w:val="none" w:sz="0" w:space="0" w:color="auto"/>
        <w:left w:val="none" w:sz="0" w:space="0" w:color="auto"/>
        <w:bottom w:val="none" w:sz="0" w:space="0" w:color="auto"/>
        <w:right w:val="none" w:sz="0" w:space="0" w:color="auto"/>
      </w:divBdr>
    </w:div>
    <w:div w:id="1279727565">
      <w:bodyDiv w:val="1"/>
      <w:marLeft w:val="0"/>
      <w:marRight w:val="0"/>
      <w:marTop w:val="0"/>
      <w:marBottom w:val="0"/>
      <w:divBdr>
        <w:top w:val="none" w:sz="0" w:space="0" w:color="auto"/>
        <w:left w:val="none" w:sz="0" w:space="0" w:color="auto"/>
        <w:bottom w:val="none" w:sz="0" w:space="0" w:color="auto"/>
        <w:right w:val="none" w:sz="0" w:space="0" w:color="auto"/>
      </w:divBdr>
    </w:div>
    <w:div w:id="1314673260">
      <w:bodyDiv w:val="1"/>
      <w:marLeft w:val="0"/>
      <w:marRight w:val="0"/>
      <w:marTop w:val="0"/>
      <w:marBottom w:val="0"/>
      <w:divBdr>
        <w:top w:val="none" w:sz="0" w:space="0" w:color="auto"/>
        <w:left w:val="none" w:sz="0" w:space="0" w:color="auto"/>
        <w:bottom w:val="none" w:sz="0" w:space="0" w:color="auto"/>
        <w:right w:val="none" w:sz="0" w:space="0" w:color="auto"/>
      </w:divBdr>
    </w:div>
    <w:div w:id="1332638565">
      <w:bodyDiv w:val="1"/>
      <w:marLeft w:val="0"/>
      <w:marRight w:val="0"/>
      <w:marTop w:val="0"/>
      <w:marBottom w:val="0"/>
      <w:divBdr>
        <w:top w:val="none" w:sz="0" w:space="0" w:color="auto"/>
        <w:left w:val="none" w:sz="0" w:space="0" w:color="auto"/>
        <w:bottom w:val="none" w:sz="0" w:space="0" w:color="auto"/>
        <w:right w:val="none" w:sz="0" w:space="0" w:color="auto"/>
      </w:divBdr>
    </w:div>
    <w:div w:id="1364093365">
      <w:bodyDiv w:val="1"/>
      <w:marLeft w:val="0"/>
      <w:marRight w:val="0"/>
      <w:marTop w:val="0"/>
      <w:marBottom w:val="0"/>
      <w:divBdr>
        <w:top w:val="none" w:sz="0" w:space="0" w:color="auto"/>
        <w:left w:val="none" w:sz="0" w:space="0" w:color="auto"/>
        <w:bottom w:val="none" w:sz="0" w:space="0" w:color="auto"/>
        <w:right w:val="none" w:sz="0" w:space="0" w:color="auto"/>
      </w:divBdr>
    </w:div>
    <w:div w:id="1405103531">
      <w:bodyDiv w:val="1"/>
      <w:marLeft w:val="0"/>
      <w:marRight w:val="0"/>
      <w:marTop w:val="0"/>
      <w:marBottom w:val="0"/>
      <w:divBdr>
        <w:top w:val="none" w:sz="0" w:space="0" w:color="auto"/>
        <w:left w:val="none" w:sz="0" w:space="0" w:color="auto"/>
        <w:bottom w:val="none" w:sz="0" w:space="0" w:color="auto"/>
        <w:right w:val="none" w:sz="0" w:space="0" w:color="auto"/>
      </w:divBdr>
    </w:div>
    <w:div w:id="1416974042">
      <w:bodyDiv w:val="1"/>
      <w:marLeft w:val="0"/>
      <w:marRight w:val="0"/>
      <w:marTop w:val="0"/>
      <w:marBottom w:val="0"/>
      <w:divBdr>
        <w:top w:val="none" w:sz="0" w:space="0" w:color="auto"/>
        <w:left w:val="none" w:sz="0" w:space="0" w:color="auto"/>
        <w:bottom w:val="none" w:sz="0" w:space="0" w:color="auto"/>
        <w:right w:val="none" w:sz="0" w:space="0" w:color="auto"/>
      </w:divBdr>
    </w:div>
    <w:div w:id="1447965862">
      <w:bodyDiv w:val="1"/>
      <w:marLeft w:val="0"/>
      <w:marRight w:val="0"/>
      <w:marTop w:val="0"/>
      <w:marBottom w:val="0"/>
      <w:divBdr>
        <w:top w:val="none" w:sz="0" w:space="0" w:color="auto"/>
        <w:left w:val="none" w:sz="0" w:space="0" w:color="auto"/>
        <w:bottom w:val="none" w:sz="0" w:space="0" w:color="auto"/>
        <w:right w:val="none" w:sz="0" w:space="0" w:color="auto"/>
      </w:divBdr>
    </w:div>
    <w:div w:id="1455292445">
      <w:bodyDiv w:val="1"/>
      <w:marLeft w:val="0"/>
      <w:marRight w:val="0"/>
      <w:marTop w:val="0"/>
      <w:marBottom w:val="0"/>
      <w:divBdr>
        <w:top w:val="none" w:sz="0" w:space="0" w:color="auto"/>
        <w:left w:val="none" w:sz="0" w:space="0" w:color="auto"/>
        <w:bottom w:val="none" w:sz="0" w:space="0" w:color="auto"/>
        <w:right w:val="none" w:sz="0" w:space="0" w:color="auto"/>
      </w:divBdr>
    </w:div>
    <w:div w:id="1459302531">
      <w:bodyDiv w:val="1"/>
      <w:marLeft w:val="0"/>
      <w:marRight w:val="0"/>
      <w:marTop w:val="0"/>
      <w:marBottom w:val="0"/>
      <w:divBdr>
        <w:top w:val="none" w:sz="0" w:space="0" w:color="auto"/>
        <w:left w:val="none" w:sz="0" w:space="0" w:color="auto"/>
        <w:bottom w:val="none" w:sz="0" w:space="0" w:color="auto"/>
        <w:right w:val="none" w:sz="0" w:space="0" w:color="auto"/>
      </w:divBdr>
      <w:divsChild>
        <w:div w:id="1153714143">
          <w:marLeft w:val="547"/>
          <w:marRight w:val="0"/>
          <w:marTop w:val="0"/>
          <w:marBottom w:val="0"/>
          <w:divBdr>
            <w:top w:val="none" w:sz="0" w:space="0" w:color="auto"/>
            <w:left w:val="none" w:sz="0" w:space="0" w:color="auto"/>
            <w:bottom w:val="none" w:sz="0" w:space="0" w:color="auto"/>
            <w:right w:val="none" w:sz="0" w:space="0" w:color="auto"/>
          </w:divBdr>
        </w:div>
      </w:divsChild>
    </w:div>
    <w:div w:id="1472139585">
      <w:bodyDiv w:val="1"/>
      <w:marLeft w:val="0"/>
      <w:marRight w:val="0"/>
      <w:marTop w:val="0"/>
      <w:marBottom w:val="0"/>
      <w:divBdr>
        <w:top w:val="none" w:sz="0" w:space="0" w:color="auto"/>
        <w:left w:val="none" w:sz="0" w:space="0" w:color="auto"/>
        <w:bottom w:val="none" w:sz="0" w:space="0" w:color="auto"/>
        <w:right w:val="none" w:sz="0" w:space="0" w:color="auto"/>
      </w:divBdr>
    </w:div>
    <w:div w:id="1475442350">
      <w:bodyDiv w:val="1"/>
      <w:marLeft w:val="0"/>
      <w:marRight w:val="0"/>
      <w:marTop w:val="0"/>
      <w:marBottom w:val="0"/>
      <w:divBdr>
        <w:top w:val="none" w:sz="0" w:space="0" w:color="auto"/>
        <w:left w:val="none" w:sz="0" w:space="0" w:color="auto"/>
        <w:bottom w:val="none" w:sz="0" w:space="0" w:color="auto"/>
        <w:right w:val="none" w:sz="0" w:space="0" w:color="auto"/>
      </w:divBdr>
    </w:div>
    <w:div w:id="1476527270">
      <w:bodyDiv w:val="1"/>
      <w:marLeft w:val="0"/>
      <w:marRight w:val="0"/>
      <w:marTop w:val="0"/>
      <w:marBottom w:val="0"/>
      <w:divBdr>
        <w:top w:val="none" w:sz="0" w:space="0" w:color="auto"/>
        <w:left w:val="none" w:sz="0" w:space="0" w:color="auto"/>
        <w:bottom w:val="none" w:sz="0" w:space="0" w:color="auto"/>
        <w:right w:val="none" w:sz="0" w:space="0" w:color="auto"/>
      </w:divBdr>
    </w:div>
    <w:div w:id="1480147903">
      <w:bodyDiv w:val="1"/>
      <w:marLeft w:val="0"/>
      <w:marRight w:val="0"/>
      <w:marTop w:val="0"/>
      <w:marBottom w:val="0"/>
      <w:divBdr>
        <w:top w:val="none" w:sz="0" w:space="0" w:color="auto"/>
        <w:left w:val="none" w:sz="0" w:space="0" w:color="auto"/>
        <w:bottom w:val="none" w:sz="0" w:space="0" w:color="auto"/>
        <w:right w:val="none" w:sz="0" w:space="0" w:color="auto"/>
      </w:divBdr>
    </w:div>
    <w:div w:id="1486972298">
      <w:bodyDiv w:val="1"/>
      <w:marLeft w:val="0"/>
      <w:marRight w:val="0"/>
      <w:marTop w:val="0"/>
      <w:marBottom w:val="0"/>
      <w:divBdr>
        <w:top w:val="none" w:sz="0" w:space="0" w:color="auto"/>
        <w:left w:val="none" w:sz="0" w:space="0" w:color="auto"/>
        <w:bottom w:val="none" w:sz="0" w:space="0" w:color="auto"/>
        <w:right w:val="none" w:sz="0" w:space="0" w:color="auto"/>
      </w:divBdr>
    </w:div>
    <w:div w:id="1510438934">
      <w:bodyDiv w:val="1"/>
      <w:marLeft w:val="0"/>
      <w:marRight w:val="0"/>
      <w:marTop w:val="0"/>
      <w:marBottom w:val="0"/>
      <w:divBdr>
        <w:top w:val="none" w:sz="0" w:space="0" w:color="auto"/>
        <w:left w:val="none" w:sz="0" w:space="0" w:color="auto"/>
        <w:bottom w:val="none" w:sz="0" w:space="0" w:color="auto"/>
        <w:right w:val="none" w:sz="0" w:space="0" w:color="auto"/>
      </w:divBdr>
    </w:div>
    <w:div w:id="1514150860">
      <w:bodyDiv w:val="1"/>
      <w:marLeft w:val="0"/>
      <w:marRight w:val="0"/>
      <w:marTop w:val="0"/>
      <w:marBottom w:val="0"/>
      <w:divBdr>
        <w:top w:val="none" w:sz="0" w:space="0" w:color="auto"/>
        <w:left w:val="none" w:sz="0" w:space="0" w:color="auto"/>
        <w:bottom w:val="none" w:sz="0" w:space="0" w:color="auto"/>
        <w:right w:val="none" w:sz="0" w:space="0" w:color="auto"/>
      </w:divBdr>
    </w:div>
    <w:div w:id="1532768481">
      <w:bodyDiv w:val="1"/>
      <w:marLeft w:val="0"/>
      <w:marRight w:val="0"/>
      <w:marTop w:val="0"/>
      <w:marBottom w:val="0"/>
      <w:divBdr>
        <w:top w:val="none" w:sz="0" w:space="0" w:color="auto"/>
        <w:left w:val="none" w:sz="0" w:space="0" w:color="auto"/>
        <w:bottom w:val="none" w:sz="0" w:space="0" w:color="auto"/>
        <w:right w:val="none" w:sz="0" w:space="0" w:color="auto"/>
      </w:divBdr>
    </w:div>
    <w:div w:id="1536233941">
      <w:bodyDiv w:val="1"/>
      <w:marLeft w:val="0"/>
      <w:marRight w:val="0"/>
      <w:marTop w:val="0"/>
      <w:marBottom w:val="0"/>
      <w:divBdr>
        <w:top w:val="none" w:sz="0" w:space="0" w:color="auto"/>
        <w:left w:val="none" w:sz="0" w:space="0" w:color="auto"/>
        <w:bottom w:val="none" w:sz="0" w:space="0" w:color="auto"/>
        <w:right w:val="none" w:sz="0" w:space="0" w:color="auto"/>
      </w:divBdr>
    </w:div>
    <w:div w:id="1565675553">
      <w:bodyDiv w:val="1"/>
      <w:marLeft w:val="0"/>
      <w:marRight w:val="0"/>
      <w:marTop w:val="0"/>
      <w:marBottom w:val="0"/>
      <w:divBdr>
        <w:top w:val="none" w:sz="0" w:space="0" w:color="auto"/>
        <w:left w:val="none" w:sz="0" w:space="0" w:color="auto"/>
        <w:bottom w:val="none" w:sz="0" w:space="0" w:color="auto"/>
        <w:right w:val="none" w:sz="0" w:space="0" w:color="auto"/>
      </w:divBdr>
    </w:div>
    <w:div w:id="1566985727">
      <w:bodyDiv w:val="1"/>
      <w:marLeft w:val="0"/>
      <w:marRight w:val="0"/>
      <w:marTop w:val="0"/>
      <w:marBottom w:val="0"/>
      <w:divBdr>
        <w:top w:val="none" w:sz="0" w:space="0" w:color="auto"/>
        <w:left w:val="none" w:sz="0" w:space="0" w:color="auto"/>
        <w:bottom w:val="none" w:sz="0" w:space="0" w:color="auto"/>
        <w:right w:val="none" w:sz="0" w:space="0" w:color="auto"/>
      </w:divBdr>
      <w:divsChild>
        <w:div w:id="561411660">
          <w:marLeft w:val="0"/>
          <w:marRight w:val="0"/>
          <w:marTop w:val="0"/>
          <w:marBottom w:val="0"/>
          <w:divBdr>
            <w:top w:val="none" w:sz="0" w:space="0" w:color="auto"/>
            <w:left w:val="none" w:sz="0" w:space="0" w:color="auto"/>
            <w:bottom w:val="none" w:sz="0" w:space="0" w:color="auto"/>
            <w:right w:val="none" w:sz="0" w:space="0" w:color="auto"/>
          </w:divBdr>
        </w:div>
      </w:divsChild>
    </w:div>
    <w:div w:id="1588341009">
      <w:bodyDiv w:val="1"/>
      <w:marLeft w:val="0"/>
      <w:marRight w:val="0"/>
      <w:marTop w:val="0"/>
      <w:marBottom w:val="0"/>
      <w:divBdr>
        <w:top w:val="none" w:sz="0" w:space="0" w:color="auto"/>
        <w:left w:val="none" w:sz="0" w:space="0" w:color="auto"/>
        <w:bottom w:val="none" w:sz="0" w:space="0" w:color="auto"/>
        <w:right w:val="none" w:sz="0" w:space="0" w:color="auto"/>
      </w:divBdr>
    </w:div>
    <w:div w:id="1590311931">
      <w:bodyDiv w:val="1"/>
      <w:marLeft w:val="0"/>
      <w:marRight w:val="0"/>
      <w:marTop w:val="0"/>
      <w:marBottom w:val="0"/>
      <w:divBdr>
        <w:top w:val="none" w:sz="0" w:space="0" w:color="auto"/>
        <w:left w:val="none" w:sz="0" w:space="0" w:color="auto"/>
        <w:bottom w:val="none" w:sz="0" w:space="0" w:color="auto"/>
        <w:right w:val="none" w:sz="0" w:space="0" w:color="auto"/>
      </w:divBdr>
    </w:div>
    <w:div w:id="1607425135">
      <w:bodyDiv w:val="1"/>
      <w:marLeft w:val="0"/>
      <w:marRight w:val="0"/>
      <w:marTop w:val="0"/>
      <w:marBottom w:val="0"/>
      <w:divBdr>
        <w:top w:val="none" w:sz="0" w:space="0" w:color="auto"/>
        <w:left w:val="none" w:sz="0" w:space="0" w:color="auto"/>
        <w:bottom w:val="none" w:sz="0" w:space="0" w:color="auto"/>
        <w:right w:val="none" w:sz="0" w:space="0" w:color="auto"/>
      </w:divBdr>
    </w:div>
    <w:div w:id="1613856479">
      <w:bodyDiv w:val="1"/>
      <w:marLeft w:val="0"/>
      <w:marRight w:val="0"/>
      <w:marTop w:val="0"/>
      <w:marBottom w:val="0"/>
      <w:divBdr>
        <w:top w:val="none" w:sz="0" w:space="0" w:color="auto"/>
        <w:left w:val="none" w:sz="0" w:space="0" w:color="auto"/>
        <w:bottom w:val="none" w:sz="0" w:space="0" w:color="auto"/>
        <w:right w:val="none" w:sz="0" w:space="0" w:color="auto"/>
      </w:divBdr>
    </w:div>
    <w:div w:id="1624069758">
      <w:bodyDiv w:val="1"/>
      <w:marLeft w:val="0"/>
      <w:marRight w:val="0"/>
      <w:marTop w:val="0"/>
      <w:marBottom w:val="0"/>
      <w:divBdr>
        <w:top w:val="none" w:sz="0" w:space="0" w:color="auto"/>
        <w:left w:val="none" w:sz="0" w:space="0" w:color="auto"/>
        <w:bottom w:val="none" w:sz="0" w:space="0" w:color="auto"/>
        <w:right w:val="none" w:sz="0" w:space="0" w:color="auto"/>
      </w:divBdr>
    </w:div>
    <w:div w:id="1625379772">
      <w:bodyDiv w:val="1"/>
      <w:marLeft w:val="0"/>
      <w:marRight w:val="0"/>
      <w:marTop w:val="0"/>
      <w:marBottom w:val="0"/>
      <w:divBdr>
        <w:top w:val="none" w:sz="0" w:space="0" w:color="auto"/>
        <w:left w:val="none" w:sz="0" w:space="0" w:color="auto"/>
        <w:bottom w:val="none" w:sz="0" w:space="0" w:color="auto"/>
        <w:right w:val="none" w:sz="0" w:space="0" w:color="auto"/>
      </w:divBdr>
    </w:div>
    <w:div w:id="1626890719">
      <w:bodyDiv w:val="1"/>
      <w:marLeft w:val="0"/>
      <w:marRight w:val="0"/>
      <w:marTop w:val="0"/>
      <w:marBottom w:val="0"/>
      <w:divBdr>
        <w:top w:val="none" w:sz="0" w:space="0" w:color="auto"/>
        <w:left w:val="none" w:sz="0" w:space="0" w:color="auto"/>
        <w:bottom w:val="none" w:sz="0" w:space="0" w:color="auto"/>
        <w:right w:val="none" w:sz="0" w:space="0" w:color="auto"/>
      </w:divBdr>
    </w:div>
    <w:div w:id="1635679243">
      <w:bodyDiv w:val="1"/>
      <w:marLeft w:val="0"/>
      <w:marRight w:val="0"/>
      <w:marTop w:val="0"/>
      <w:marBottom w:val="0"/>
      <w:divBdr>
        <w:top w:val="none" w:sz="0" w:space="0" w:color="auto"/>
        <w:left w:val="none" w:sz="0" w:space="0" w:color="auto"/>
        <w:bottom w:val="none" w:sz="0" w:space="0" w:color="auto"/>
        <w:right w:val="none" w:sz="0" w:space="0" w:color="auto"/>
      </w:divBdr>
    </w:div>
    <w:div w:id="1700012041">
      <w:bodyDiv w:val="1"/>
      <w:marLeft w:val="0"/>
      <w:marRight w:val="0"/>
      <w:marTop w:val="0"/>
      <w:marBottom w:val="0"/>
      <w:divBdr>
        <w:top w:val="none" w:sz="0" w:space="0" w:color="auto"/>
        <w:left w:val="none" w:sz="0" w:space="0" w:color="auto"/>
        <w:bottom w:val="none" w:sz="0" w:space="0" w:color="auto"/>
        <w:right w:val="none" w:sz="0" w:space="0" w:color="auto"/>
      </w:divBdr>
    </w:div>
    <w:div w:id="1705250225">
      <w:bodyDiv w:val="1"/>
      <w:marLeft w:val="0"/>
      <w:marRight w:val="0"/>
      <w:marTop w:val="0"/>
      <w:marBottom w:val="0"/>
      <w:divBdr>
        <w:top w:val="none" w:sz="0" w:space="0" w:color="auto"/>
        <w:left w:val="none" w:sz="0" w:space="0" w:color="auto"/>
        <w:bottom w:val="none" w:sz="0" w:space="0" w:color="auto"/>
        <w:right w:val="none" w:sz="0" w:space="0" w:color="auto"/>
      </w:divBdr>
    </w:div>
    <w:div w:id="1705327833">
      <w:bodyDiv w:val="1"/>
      <w:marLeft w:val="0"/>
      <w:marRight w:val="0"/>
      <w:marTop w:val="0"/>
      <w:marBottom w:val="0"/>
      <w:divBdr>
        <w:top w:val="none" w:sz="0" w:space="0" w:color="auto"/>
        <w:left w:val="none" w:sz="0" w:space="0" w:color="auto"/>
        <w:bottom w:val="none" w:sz="0" w:space="0" w:color="auto"/>
        <w:right w:val="none" w:sz="0" w:space="0" w:color="auto"/>
      </w:divBdr>
    </w:div>
    <w:div w:id="1726759613">
      <w:bodyDiv w:val="1"/>
      <w:marLeft w:val="0"/>
      <w:marRight w:val="0"/>
      <w:marTop w:val="0"/>
      <w:marBottom w:val="0"/>
      <w:divBdr>
        <w:top w:val="none" w:sz="0" w:space="0" w:color="auto"/>
        <w:left w:val="none" w:sz="0" w:space="0" w:color="auto"/>
        <w:bottom w:val="none" w:sz="0" w:space="0" w:color="auto"/>
        <w:right w:val="none" w:sz="0" w:space="0" w:color="auto"/>
      </w:divBdr>
    </w:div>
    <w:div w:id="1772628125">
      <w:bodyDiv w:val="1"/>
      <w:marLeft w:val="0"/>
      <w:marRight w:val="0"/>
      <w:marTop w:val="0"/>
      <w:marBottom w:val="0"/>
      <w:divBdr>
        <w:top w:val="none" w:sz="0" w:space="0" w:color="auto"/>
        <w:left w:val="none" w:sz="0" w:space="0" w:color="auto"/>
        <w:bottom w:val="none" w:sz="0" w:space="0" w:color="auto"/>
        <w:right w:val="none" w:sz="0" w:space="0" w:color="auto"/>
      </w:divBdr>
    </w:div>
    <w:div w:id="1775906596">
      <w:bodyDiv w:val="1"/>
      <w:marLeft w:val="0"/>
      <w:marRight w:val="0"/>
      <w:marTop w:val="0"/>
      <w:marBottom w:val="0"/>
      <w:divBdr>
        <w:top w:val="none" w:sz="0" w:space="0" w:color="auto"/>
        <w:left w:val="none" w:sz="0" w:space="0" w:color="auto"/>
        <w:bottom w:val="none" w:sz="0" w:space="0" w:color="auto"/>
        <w:right w:val="none" w:sz="0" w:space="0" w:color="auto"/>
      </w:divBdr>
    </w:div>
    <w:div w:id="1787312033">
      <w:bodyDiv w:val="1"/>
      <w:marLeft w:val="0"/>
      <w:marRight w:val="0"/>
      <w:marTop w:val="0"/>
      <w:marBottom w:val="0"/>
      <w:divBdr>
        <w:top w:val="none" w:sz="0" w:space="0" w:color="auto"/>
        <w:left w:val="none" w:sz="0" w:space="0" w:color="auto"/>
        <w:bottom w:val="none" w:sz="0" w:space="0" w:color="auto"/>
        <w:right w:val="none" w:sz="0" w:space="0" w:color="auto"/>
      </w:divBdr>
    </w:div>
    <w:div w:id="1792213038">
      <w:bodyDiv w:val="1"/>
      <w:marLeft w:val="0"/>
      <w:marRight w:val="0"/>
      <w:marTop w:val="0"/>
      <w:marBottom w:val="0"/>
      <w:divBdr>
        <w:top w:val="none" w:sz="0" w:space="0" w:color="auto"/>
        <w:left w:val="none" w:sz="0" w:space="0" w:color="auto"/>
        <w:bottom w:val="none" w:sz="0" w:space="0" w:color="auto"/>
        <w:right w:val="none" w:sz="0" w:space="0" w:color="auto"/>
      </w:divBdr>
    </w:div>
    <w:div w:id="1805466706">
      <w:bodyDiv w:val="1"/>
      <w:marLeft w:val="0"/>
      <w:marRight w:val="0"/>
      <w:marTop w:val="0"/>
      <w:marBottom w:val="0"/>
      <w:divBdr>
        <w:top w:val="none" w:sz="0" w:space="0" w:color="auto"/>
        <w:left w:val="none" w:sz="0" w:space="0" w:color="auto"/>
        <w:bottom w:val="none" w:sz="0" w:space="0" w:color="auto"/>
        <w:right w:val="none" w:sz="0" w:space="0" w:color="auto"/>
      </w:divBdr>
    </w:div>
    <w:div w:id="1807237795">
      <w:bodyDiv w:val="1"/>
      <w:marLeft w:val="0"/>
      <w:marRight w:val="0"/>
      <w:marTop w:val="0"/>
      <w:marBottom w:val="0"/>
      <w:divBdr>
        <w:top w:val="none" w:sz="0" w:space="0" w:color="auto"/>
        <w:left w:val="none" w:sz="0" w:space="0" w:color="auto"/>
        <w:bottom w:val="none" w:sz="0" w:space="0" w:color="auto"/>
        <w:right w:val="none" w:sz="0" w:space="0" w:color="auto"/>
      </w:divBdr>
    </w:div>
    <w:div w:id="1810321582">
      <w:bodyDiv w:val="1"/>
      <w:marLeft w:val="0"/>
      <w:marRight w:val="0"/>
      <w:marTop w:val="0"/>
      <w:marBottom w:val="0"/>
      <w:divBdr>
        <w:top w:val="none" w:sz="0" w:space="0" w:color="auto"/>
        <w:left w:val="none" w:sz="0" w:space="0" w:color="auto"/>
        <w:bottom w:val="none" w:sz="0" w:space="0" w:color="auto"/>
        <w:right w:val="none" w:sz="0" w:space="0" w:color="auto"/>
      </w:divBdr>
      <w:divsChild>
        <w:div w:id="658536552">
          <w:marLeft w:val="0"/>
          <w:marRight w:val="0"/>
          <w:marTop w:val="0"/>
          <w:marBottom w:val="0"/>
          <w:divBdr>
            <w:top w:val="none" w:sz="0" w:space="0" w:color="auto"/>
            <w:left w:val="none" w:sz="0" w:space="0" w:color="auto"/>
            <w:bottom w:val="none" w:sz="0" w:space="0" w:color="auto"/>
            <w:right w:val="none" w:sz="0" w:space="0" w:color="auto"/>
          </w:divBdr>
        </w:div>
      </w:divsChild>
    </w:div>
    <w:div w:id="1815485732">
      <w:bodyDiv w:val="1"/>
      <w:marLeft w:val="0"/>
      <w:marRight w:val="0"/>
      <w:marTop w:val="0"/>
      <w:marBottom w:val="0"/>
      <w:divBdr>
        <w:top w:val="none" w:sz="0" w:space="0" w:color="auto"/>
        <w:left w:val="none" w:sz="0" w:space="0" w:color="auto"/>
        <w:bottom w:val="none" w:sz="0" w:space="0" w:color="auto"/>
        <w:right w:val="none" w:sz="0" w:space="0" w:color="auto"/>
      </w:divBdr>
    </w:div>
    <w:div w:id="1817649515">
      <w:bodyDiv w:val="1"/>
      <w:marLeft w:val="0"/>
      <w:marRight w:val="0"/>
      <w:marTop w:val="0"/>
      <w:marBottom w:val="0"/>
      <w:divBdr>
        <w:top w:val="none" w:sz="0" w:space="0" w:color="auto"/>
        <w:left w:val="none" w:sz="0" w:space="0" w:color="auto"/>
        <w:bottom w:val="none" w:sz="0" w:space="0" w:color="auto"/>
        <w:right w:val="none" w:sz="0" w:space="0" w:color="auto"/>
      </w:divBdr>
    </w:div>
    <w:div w:id="1871649715">
      <w:bodyDiv w:val="1"/>
      <w:marLeft w:val="0"/>
      <w:marRight w:val="0"/>
      <w:marTop w:val="0"/>
      <w:marBottom w:val="0"/>
      <w:divBdr>
        <w:top w:val="none" w:sz="0" w:space="0" w:color="auto"/>
        <w:left w:val="none" w:sz="0" w:space="0" w:color="auto"/>
        <w:bottom w:val="none" w:sz="0" w:space="0" w:color="auto"/>
        <w:right w:val="none" w:sz="0" w:space="0" w:color="auto"/>
      </w:divBdr>
      <w:divsChild>
        <w:div w:id="729615731">
          <w:marLeft w:val="547"/>
          <w:marRight w:val="0"/>
          <w:marTop w:val="0"/>
          <w:marBottom w:val="0"/>
          <w:divBdr>
            <w:top w:val="none" w:sz="0" w:space="0" w:color="auto"/>
            <w:left w:val="none" w:sz="0" w:space="0" w:color="auto"/>
            <w:bottom w:val="none" w:sz="0" w:space="0" w:color="auto"/>
            <w:right w:val="none" w:sz="0" w:space="0" w:color="auto"/>
          </w:divBdr>
        </w:div>
        <w:div w:id="23289886">
          <w:marLeft w:val="1166"/>
          <w:marRight w:val="0"/>
          <w:marTop w:val="0"/>
          <w:marBottom w:val="0"/>
          <w:divBdr>
            <w:top w:val="none" w:sz="0" w:space="0" w:color="auto"/>
            <w:left w:val="none" w:sz="0" w:space="0" w:color="auto"/>
            <w:bottom w:val="none" w:sz="0" w:space="0" w:color="auto"/>
            <w:right w:val="none" w:sz="0" w:space="0" w:color="auto"/>
          </w:divBdr>
        </w:div>
        <w:div w:id="164589425">
          <w:marLeft w:val="1166"/>
          <w:marRight w:val="0"/>
          <w:marTop w:val="0"/>
          <w:marBottom w:val="0"/>
          <w:divBdr>
            <w:top w:val="none" w:sz="0" w:space="0" w:color="auto"/>
            <w:left w:val="none" w:sz="0" w:space="0" w:color="auto"/>
            <w:bottom w:val="none" w:sz="0" w:space="0" w:color="auto"/>
            <w:right w:val="none" w:sz="0" w:space="0" w:color="auto"/>
          </w:divBdr>
        </w:div>
      </w:divsChild>
    </w:div>
    <w:div w:id="1876768788">
      <w:bodyDiv w:val="1"/>
      <w:marLeft w:val="0"/>
      <w:marRight w:val="0"/>
      <w:marTop w:val="0"/>
      <w:marBottom w:val="0"/>
      <w:divBdr>
        <w:top w:val="none" w:sz="0" w:space="0" w:color="auto"/>
        <w:left w:val="none" w:sz="0" w:space="0" w:color="auto"/>
        <w:bottom w:val="none" w:sz="0" w:space="0" w:color="auto"/>
        <w:right w:val="none" w:sz="0" w:space="0" w:color="auto"/>
      </w:divBdr>
    </w:div>
    <w:div w:id="1889224439">
      <w:bodyDiv w:val="1"/>
      <w:marLeft w:val="0"/>
      <w:marRight w:val="0"/>
      <w:marTop w:val="0"/>
      <w:marBottom w:val="0"/>
      <w:divBdr>
        <w:top w:val="none" w:sz="0" w:space="0" w:color="auto"/>
        <w:left w:val="none" w:sz="0" w:space="0" w:color="auto"/>
        <w:bottom w:val="none" w:sz="0" w:space="0" w:color="auto"/>
        <w:right w:val="none" w:sz="0" w:space="0" w:color="auto"/>
      </w:divBdr>
      <w:divsChild>
        <w:div w:id="1603686522">
          <w:marLeft w:val="0"/>
          <w:marRight w:val="0"/>
          <w:marTop w:val="0"/>
          <w:marBottom w:val="0"/>
          <w:divBdr>
            <w:top w:val="none" w:sz="0" w:space="0" w:color="auto"/>
            <w:left w:val="none" w:sz="0" w:space="0" w:color="auto"/>
            <w:bottom w:val="none" w:sz="0" w:space="0" w:color="auto"/>
            <w:right w:val="none" w:sz="0" w:space="0" w:color="auto"/>
          </w:divBdr>
        </w:div>
      </w:divsChild>
    </w:div>
    <w:div w:id="1890914541">
      <w:bodyDiv w:val="1"/>
      <w:marLeft w:val="0"/>
      <w:marRight w:val="0"/>
      <w:marTop w:val="0"/>
      <w:marBottom w:val="0"/>
      <w:divBdr>
        <w:top w:val="none" w:sz="0" w:space="0" w:color="auto"/>
        <w:left w:val="none" w:sz="0" w:space="0" w:color="auto"/>
        <w:bottom w:val="none" w:sz="0" w:space="0" w:color="auto"/>
        <w:right w:val="none" w:sz="0" w:space="0" w:color="auto"/>
      </w:divBdr>
    </w:div>
    <w:div w:id="1937251475">
      <w:bodyDiv w:val="1"/>
      <w:marLeft w:val="0"/>
      <w:marRight w:val="0"/>
      <w:marTop w:val="0"/>
      <w:marBottom w:val="0"/>
      <w:divBdr>
        <w:top w:val="none" w:sz="0" w:space="0" w:color="auto"/>
        <w:left w:val="none" w:sz="0" w:space="0" w:color="auto"/>
        <w:bottom w:val="none" w:sz="0" w:space="0" w:color="auto"/>
        <w:right w:val="none" w:sz="0" w:space="0" w:color="auto"/>
      </w:divBdr>
    </w:div>
    <w:div w:id="1948463898">
      <w:bodyDiv w:val="1"/>
      <w:marLeft w:val="0"/>
      <w:marRight w:val="0"/>
      <w:marTop w:val="0"/>
      <w:marBottom w:val="0"/>
      <w:divBdr>
        <w:top w:val="none" w:sz="0" w:space="0" w:color="auto"/>
        <w:left w:val="none" w:sz="0" w:space="0" w:color="auto"/>
        <w:bottom w:val="none" w:sz="0" w:space="0" w:color="auto"/>
        <w:right w:val="none" w:sz="0" w:space="0" w:color="auto"/>
      </w:divBdr>
    </w:div>
    <w:div w:id="1956251972">
      <w:bodyDiv w:val="1"/>
      <w:marLeft w:val="0"/>
      <w:marRight w:val="0"/>
      <w:marTop w:val="0"/>
      <w:marBottom w:val="0"/>
      <w:divBdr>
        <w:top w:val="none" w:sz="0" w:space="0" w:color="auto"/>
        <w:left w:val="none" w:sz="0" w:space="0" w:color="auto"/>
        <w:bottom w:val="none" w:sz="0" w:space="0" w:color="auto"/>
        <w:right w:val="none" w:sz="0" w:space="0" w:color="auto"/>
      </w:divBdr>
    </w:div>
    <w:div w:id="1972127147">
      <w:bodyDiv w:val="1"/>
      <w:marLeft w:val="0"/>
      <w:marRight w:val="0"/>
      <w:marTop w:val="0"/>
      <w:marBottom w:val="0"/>
      <w:divBdr>
        <w:top w:val="none" w:sz="0" w:space="0" w:color="auto"/>
        <w:left w:val="none" w:sz="0" w:space="0" w:color="auto"/>
        <w:bottom w:val="none" w:sz="0" w:space="0" w:color="auto"/>
        <w:right w:val="none" w:sz="0" w:space="0" w:color="auto"/>
      </w:divBdr>
    </w:div>
    <w:div w:id="1972515602">
      <w:bodyDiv w:val="1"/>
      <w:marLeft w:val="0"/>
      <w:marRight w:val="0"/>
      <w:marTop w:val="0"/>
      <w:marBottom w:val="0"/>
      <w:divBdr>
        <w:top w:val="none" w:sz="0" w:space="0" w:color="auto"/>
        <w:left w:val="none" w:sz="0" w:space="0" w:color="auto"/>
        <w:bottom w:val="none" w:sz="0" w:space="0" w:color="auto"/>
        <w:right w:val="none" w:sz="0" w:space="0" w:color="auto"/>
      </w:divBdr>
      <w:divsChild>
        <w:div w:id="1088191506">
          <w:marLeft w:val="0"/>
          <w:marRight w:val="0"/>
          <w:marTop w:val="0"/>
          <w:marBottom w:val="0"/>
          <w:divBdr>
            <w:top w:val="none" w:sz="0" w:space="0" w:color="auto"/>
            <w:left w:val="none" w:sz="0" w:space="0" w:color="auto"/>
            <w:bottom w:val="none" w:sz="0" w:space="0" w:color="auto"/>
            <w:right w:val="none" w:sz="0" w:space="0" w:color="auto"/>
          </w:divBdr>
        </w:div>
      </w:divsChild>
    </w:div>
    <w:div w:id="1983851909">
      <w:bodyDiv w:val="1"/>
      <w:marLeft w:val="0"/>
      <w:marRight w:val="0"/>
      <w:marTop w:val="0"/>
      <w:marBottom w:val="0"/>
      <w:divBdr>
        <w:top w:val="none" w:sz="0" w:space="0" w:color="auto"/>
        <w:left w:val="none" w:sz="0" w:space="0" w:color="auto"/>
        <w:bottom w:val="none" w:sz="0" w:space="0" w:color="auto"/>
        <w:right w:val="none" w:sz="0" w:space="0" w:color="auto"/>
      </w:divBdr>
    </w:div>
    <w:div w:id="2049524741">
      <w:bodyDiv w:val="1"/>
      <w:marLeft w:val="0"/>
      <w:marRight w:val="0"/>
      <w:marTop w:val="0"/>
      <w:marBottom w:val="0"/>
      <w:divBdr>
        <w:top w:val="none" w:sz="0" w:space="0" w:color="auto"/>
        <w:left w:val="none" w:sz="0" w:space="0" w:color="auto"/>
        <w:bottom w:val="none" w:sz="0" w:space="0" w:color="auto"/>
        <w:right w:val="none" w:sz="0" w:space="0" w:color="auto"/>
      </w:divBdr>
    </w:div>
    <w:div w:id="2060475497">
      <w:bodyDiv w:val="1"/>
      <w:marLeft w:val="0"/>
      <w:marRight w:val="0"/>
      <w:marTop w:val="0"/>
      <w:marBottom w:val="0"/>
      <w:divBdr>
        <w:top w:val="none" w:sz="0" w:space="0" w:color="auto"/>
        <w:left w:val="none" w:sz="0" w:space="0" w:color="auto"/>
        <w:bottom w:val="none" w:sz="0" w:space="0" w:color="auto"/>
        <w:right w:val="none" w:sz="0" w:space="0" w:color="auto"/>
      </w:divBdr>
    </w:div>
    <w:div w:id="2062636054">
      <w:bodyDiv w:val="1"/>
      <w:marLeft w:val="0"/>
      <w:marRight w:val="0"/>
      <w:marTop w:val="0"/>
      <w:marBottom w:val="0"/>
      <w:divBdr>
        <w:top w:val="none" w:sz="0" w:space="0" w:color="auto"/>
        <w:left w:val="none" w:sz="0" w:space="0" w:color="auto"/>
        <w:bottom w:val="none" w:sz="0" w:space="0" w:color="auto"/>
        <w:right w:val="none" w:sz="0" w:space="0" w:color="auto"/>
      </w:divBdr>
    </w:div>
    <w:div w:id="2076123136">
      <w:bodyDiv w:val="1"/>
      <w:marLeft w:val="0"/>
      <w:marRight w:val="0"/>
      <w:marTop w:val="0"/>
      <w:marBottom w:val="0"/>
      <w:divBdr>
        <w:top w:val="none" w:sz="0" w:space="0" w:color="auto"/>
        <w:left w:val="none" w:sz="0" w:space="0" w:color="auto"/>
        <w:bottom w:val="none" w:sz="0" w:space="0" w:color="auto"/>
        <w:right w:val="none" w:sz="0" w:space="0" w:color="auto"/>
      </w:divBdr>
    </w:div>
    <w:div w:id="2122725227">
      <w:bodyDiv w:val="1"/>
      <w:marLeft w:val="0"/>
      <w:marRight w:val="0"/>
      <w:marTop w:val="0"/>
      <w:marBottom w:val="0"/>
      <w:divBdr>
        <w:top w:val="none" w:sz="0" w:space="0" w:color="auto"/>
        <w:left w:val="none" w:sz="0" w:space="0" w:color="auto"/>
        <w:bottom w:val="none" w:sz="0" w:space="0" w:color="auto"/>
        <w:right w:val="none" w:sz="0" w:space="0" w:color="auto"/>
      </w:divBdr>
    </w:div>
    <w:div w:id="2136483982">
      <w:bodyDiv w:val="1"/>
      <w:marLeft w:val="0"/>
      <w:marRight w:val="0"/>
      <w:marTop w:val="0"/>
      <w:marBottom w:val="0"/>
      <w:divBdr>
        <w:top w:val="none" w:sz="0" w:space="0" w:color="auto"/>
        <w:left w:val="none" w:sz="0" w:space="0" w:color="auto"/>
        <w:bottom w:val="none" w:sz="0" w:space="0" w:color="auto"/>
        <w:right w:val="none" w:sz="0" w:space="0" w:color="auto"/>
      </w:divBdr>
    </w:div>
    <w:div w:id="214631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nvidia.com/blog/federated-learning-with-homomorphic-encryption/" TargetMode="Externa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nvidia.com/blog/federated-learning-with-homomorphic-encryption/" TargetMode="External"/><Relationship Id="rId20" Type="http://schemas.openxmlformats.org/officeDocument/2006/relationships/header" Target="header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oter" Target="footer7.xml"/><Relationship Id="rId30" Type="http://schemas.openxmlformats.org/officeDocument/2006/relationships/footer" Target="footer9.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28B86172C48BFAC51F258AF4F3583"/>
        <w:category>
          <w:name w:val="General"/>
          <w:gallery w:val="placeholder"/>
        </w:category>
        <w:types>
          <w:type w:val="bbPlcHdr"/>
        </w:types>
        <w:behaviors>
          <w:behavior w:val="content"/>
        </w:behaviors>
        <w:guid w:val="{77283793-B8D1-49D1-B8E8-81CCFDB8A7B8}"/>
      </w:docPartPr>
      <w:docPartBody>
        <w:p w:rsidR="00D079D8" w:rsidRDefault="009C2D0A" w:rsidP="009C2D0A">
          <w:pPr>
            <w:pStyle w:val="DFA28B86172C48BFAC51F258AF4F3583"/>
          </w:pPr>
          <w:r w:rsidRPr="00D2478B">
            <w:rPr>
              <w:rStyle w:val="PlaceholderText"/>
              <w:rFonts w:ascii="Candara" w:hAnsi="Candara"/>
              <w:sz w:val="28"/>
              <w:szCs w:val="28"/>
            </w:rPr>
            <w:t>Titre</w:t>
          </w:r>
        </w:p>
      </w:docPartBody>
    </w:docPart>
    <w:docPart>
      <w:docPartPr>
        <w:name w:val="492A3F1BADDE4D1D8F1BF1DAB268791C"/>
        <w:category>
          <w:name w:val="General"/>
          <w:gallery w:val="placeholder"/>
        </w:category>
        <w:types>
          <w:type w:val="bbPlcHdr"/>
        </w:types>
        <w:behaviors>
          <w:behavior w:val="content"/>
        </w:behaviors>
        <w:guid w:val="{1C5AB79D-859F-42E4-AC0C-110A1D7C20EB}"/>
      </w:docPartPr>
      <w:docPartBody>
        <w:p w:rsidR="00D079D8" w:rsidRDefault="009C2D0A" w:rsidP="009C2D0A">
          <w:pPr>
            <w:pStyle w:val="492A3F1BADDE4D1D8F1BF1DAB268791C"/>
          </w:pPr>
          <w:r w:rsidRPr="00D2478B">
            <w:rPr>
              <w:rStyle w:val="PlaceholderText"/>
              <w:rFonts w:ascii="Candara" w:hAnsi="Candara"/>
              <w:sz w:val="28"/>
              <w:szCs w:val="28"/>
            </w:rPr>
            <w:t>N</w:t>
          </w:r>
          <w:r>
            <w:rPr>
              <w:rStyle w:val="PlaceholderText"/>
              <w:rFonts w:ascii="Candara" w:hAnsi="Candara"/>
              <w:sz w:val="28"/>
              <w:szCs w:val="28"/>
            </w:rPr>
            <w:t>OM</w:t>
          </w:r>
          <w:r w:rsidRPr="00D2478B">
            <w:rPr>
              <w:rStyle w:val="PlaceholderText"/>
              <w:rFonts w:ascii="Candara" w:hAnsi="Candara"/>
              <w:sz w:val="28"/>
              <w:szCs w:val="28"/>
            </w:rPr>
            <w:t xml:space="preserve"> et Prénom</w:t>
          </w:r>
        </w:p>
      </w:docPartBody>
    </w:docPart>
    <w:docPart>
      <w:docPartPr>
        <w:name w:val="7AFEFF8818C046029D886B7B2CBA9333"/>
        <w:category>
          <w:name w:val="General"/>
          <w:gallery w:val="placeholder"/>
        </w:category>
        <w:types>
          <w:type w:val="bbPlcHdr"/>
        </w:types>
        <w:behaviors>
          <w:behavior w:val="content"/>
        </w:behaviors>
        <w:guid w:val="{76B38AE9-A5D4-4E99-9105-39BF3E7C3D9D}"/>
      </w:docPartPr>
      <w:docPartBody>
        <w:p w:rsidR="00D079D8" w:rsidRDefault="009C2D0A" w:rsidP="009C2D0A">
          <w:pPr>
            <w:pStyle w:val="7AFEFF8818C046029D886B7B2CBA9333"/>
          </w:pPr>
          <w:r w:rsidRPr="00D2478B">
            <w:rPr>
              <w:rStyle w:val="PlaceholderText"/>
              <w:rFonts w:ascii="Candara" w:hAnsi="Candara"/>
              <w:sz w:val="28"/>
              <w:szCs w:val="28"/>
            </w:rPr>
            <w:t>Directeur de mémoire</w:t>
          </w:r>
        </w:p>
      </w:docPartBody>
    </w:docPart>
    <w:docPart>
      <w:docPartPr>
        <w:name w:val="6E81AFB53FD34F49B12A6F5F627EAC71"/>
        <w:category>
          <w:name w:val="General"/>
          <w:gallery w:val="placeholder"/>
        </w:category>
        <w:types>
          <w:type w:val="bbPlcHdr"/>
        </w:types>
        <w:behaviors>
          <w:behavior w:val="content"/>
        </w:behaviors>
        <w:guid w:val="{FCE4392A-7ABB-4681-9116-80CA31CF020E}"/>
      </w:docPartPr>
      <w:docPartBody>
        <w:p w:rsidR="00D079D8" w:rsidRDefault="009C2D0A" w:rsidP="009C2D0A">
          <w:pPr>
            <w:pStyle w:val="6E81AFB53FD34F49B12A6F5F627EAC71"/>
          </w:pPr>
          <w:r w:rsidRPr="0081204B">
            <w:rPr>
              <w:rStyle w:val="PlaceholderText"/>
              <w:rFonts w:ascii="Candara" w:hAnsi="Candara"/>
              <w:sz w:val="28"/>
              <w:szCs w:val="28"/>
            </w:rPr>
            <w:t>Superviseur académique</w:t>
          </w:r>
        </w:p>
      </w:docPartBody>
    </w:docPart>
    <w:docPart>
      <w:docPartPr>
        <w:name w:val="0BD0552A501D41FDBF2CBEB73018A170"/>
        <w:category>
          <w:name w:val="General"/>
          <w:gallery w:val="placeholder"/>
        </w:category>
        <w:types>
          <w:type w:val="bbPlcHdr"/>
        </w:types>
        <w:behaviors>
          <w:behavior w:val="content"/>
        </w:behaviors>
        <w:guid w:val="{7F1C30DB-2011-45C9-A07A-011F4FF1122C}"/>
      </w:docPartPr>
      <w:docPartBody>
        <w:p w:rsidR="00D079D8" w:rsidRDefault="009C2D0A" w:rsidP="009C2D0A">
          <w:pPr>
            <w:pStyle w:val="0BD0552A501D41FDBF2CBEB73018A170"/>
          </w:pPr>
          <w:r w:rsidRPr="00D2478B">
            <w:rPr>
              <w:rStyle w:val="PlaceholderText"/>
              <w:rFonts w:ascii="Candara" w:hAnsi="Candara"/>
              <w:sz w:val="28"/>
              <w:szCs w:val="28"/>
            </w:rPr>
            <w:t>Lieu de stage</w:t>
          </w:r>
        </w:p>
      </w:docPartBody>
    </w:docPart>
    <w:docPart>
      <w:docPartPr>
        <w:name w:val="B95BE987DA284216822A1002F0364621"/>
        <w:category>
          <w:name w:val="General"/>
          <w:gallery w:val="placeholder"/>
        </w:category>
        <w:types>
          <w:type w:val="bbPlcHdr"/>
        </w:types>
        <w:behaviors>
          <w:behavior w:val="content"/>
        </w:behaviors>
        <w:guid w:val="{099A7FA2-1BBA-4C9F-9F06-ECAC94EACB3A}"/>
      </w:docPartPr>
      <w:docPartBody>
        <w:p w:rsidR="00D079D8" w:rsidRDefault="009C2D0A" w:rsidP="009C2D0A">
          <w:pPr>
            <w:pStyle w:val="B95BE987DA284216822A1002F0364621"/>
          </w:pPr>
          <w:r w:rsidRPr="00D2478B">
            <w:rPr>
              <w:rStyle w:val="PlaceholderText"/>
              <w:rFonts w:ascii="Candara" w:hAnsi="Candara"/>
              <w:sz w:val="28"/>
              <w:szCs w:val="28"/>
            </w:rPr>
            <w:t>Membre</w:t>
          </w:r>
          <w:r>
            <w:rPr>
              <w:rStyle w:val="PlaceholderText"/>
              <w:rFonts w:ascii="Candara" w:hAnsi="Candara"/>
              <w:sz w:val="28"/>
              <w:szCs w:val="28"/>
            </w:rPr>
            <w:t xml:space="preserve">s </w:t>
          </w:r>
          <w:r w:rsidRPr="00D2478B">
            <w:rPr>
              <w:rStyle w:val="PlaceholderText"/>
              <w:rFonts w:ascii="Candara" w:hAnsi="Candara"/>
              <w:sz w:val="28"/>
              <w:szCs w:val="28"/>
            </w:rPr>
            <w:t>du jury</w:t>
          </w:r>
        </w:p>
      </w:docPartBody>
    </w:docPart>
    <w:docPart>
      <w:docPartPr>
        <w:name w:val="8E1F6E31B18D450991115D0A3184E8B5"/>
        <w:category>
          <w:name w:val="General"/>
          <w:gallery w:val="placeholder"/>
        </w:category>
        <w:types>
          <w:type w:val="bbPlcHdr"/>
        </w:types>
        <w:behaviors>
          <w:behavior w:val="content"/>
        </w:behaviors>
        <w:guid w:val="{361FB703-EFDC-4135-B2C9-6A4A5F4AF9A9}"/>
      </w:docPartPr>
      <w:docPartBody>
        <w:p w:rsidR="00D079D8" w:rsidRDefault="009C2D0A" w:rsidP="009C2D0A">
          <w:pPr>
            <w:pStyle w:val="8E1F6E31B18D450991115D0A3184E8B5"/>
          </w:pPr>
          <w:r w:rsidRPr="008B3254">
            <w:rPr>
              <w:rStyle w:val="PlaceholderText"/>
              <w:rFonts w:ascii="Candara" w:hAnsi="Candara"/>
              <w:sz w:val="28"/>
              <w:szCs w:val="28"/>
            </w:rPr>
            <w:t>jj/mm/aaaa.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KDABME+TimesNew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2D0A"/>
    <w:rsid w:val="0002489F"/>
    <w:rsid w:val="00034351"/>
    <w:rsid w:val="00064EFF"/>
    <w:rsid w:val="00092915"/>
    <w:rsid w:val="000B24EF"/>
    <w:rsid w:val="000D32D5"/>
    <w:rsid w:val="000E5ABA"/>
    <w:rsid w:val="001253ED"/>
    <w:rsid w:val="001A397D"/>
    <w:rsid w:val="001C0EF9"/>
    <w:rsid w:val="002069E2"/>
    <w:rsid w:val="002339D5"/>
    <w:rsid w:val="00262847"/>
    <w:rsid w:val="002C22DF"/>
    <w:rsid w:val="003B2600"/>
    <w:rsid w:val="003D0F11"/>
    <w:rsid w:val="003D662C"/>
    <w:rsid w:val="003E41C6"/>
    <w:rsid w:val="004B3358"/>
    <w:rsid w:val="004E3493"/>
    <w:rsid w:val="004E5991"/>
    <w:rsid w:val="005D6CFB"/>
    <w:rsid w:val="00606C7F"/>
    <w:rsid w:val="00611B52"/>
    <w:rsid w:val="00673997"/>
    <w:rsid w:val="00684652"/>
    <w:rsid w:val="00764A4E"/>
    <w:rsid w:val="00793469"/>
    <w:rsid w:val="008111E4"/>
    <w:rsid w:val="008E0E47"/>
    <w:rsid w:val="008F1BE5"/>
    <w:rsid w:val="009633C6"/>
    <w:rsid w:val="00971419"/>
    <w:rsid w:val="00984880"/>
    <w:rsid w:val="009C2D0A"/>
    <w:rsid w:val="009D1308"/>
    <w:rsid w:val="009E2D7B"/>
    <w:rsid w:val="00A33CFA"/>
    <w:rsid w:val="00AE150B"/>
    <w:rsid w:val="00B43086"/>
    <w:rsid w:val="00B6301E"/>
    <w:rsid w:val="00B764A6"/>
    <w:rsid w:val="00C455F9"/>
    <w:rsid w:val="00C552CD"/>
    <w:rsid w:val="00CA6B86"/>
    <w:rsid w:val="00CB0D08"/>
    <w:rsid w:val="00D079D8"/>
    <w:rsid w:val="00DB6968"/>
    <w:rsid w:val="00E17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1C6"/>
    <w:rPr>
      <w:color w:val="808080"/>
    </w:rPr>
  </w:style>
  <w:style w:type="paragraph" w:customStyle="1" w:styleId="DFA28B86172C48BFAC51F258AF4F3583">
    <w:name w:val="DFA28B86172C48BFAC51F258AF4F3583"/>
    <w:rsid w:val="009C2D0A"/>
  </w:style>
  <w:style w:type="paragraph" w:customStyle="1" w:styleId="492A3F1BADDE4D1D8F1BF1DAB268791C">
    <w:name w:val="492A3F1BADDE4D1D8F1BF1DAB268791C"/>
    <w:rsid w:val="009C2D0A"/>
  </w:style>
  <w:style w:type="paragraph" w:customStyle="1" w:styleId="7AFEFF8818C046029D886B7B2CBA9333">
    <w:name w:val="7AFEFF8818C046029D886B7B2CBA9333"/>
    <w:rsid w:val="009C2D0A"/>
  </w:style>
  <w:style w:type="paragraph" w:customStyle="1" w:styleId="6E81AFB53FD34F49B12A6F5F627EAC71">
    <w:name w:val="6E81AFB53FD34F49B12A6F5F627EAC71"/>
    <w:rsid w:val="009C2D0A"/>
  </w:style>
  <w:style w:type="paragraph" w:customStyle="1" w:styleId="0BD0552A501D41FDBF2CBEB73018A170">
    <w:name w:val="0BD0552A501D41FDBF2CBEB73018A170"/>
    <w:rsid w:val="009C2D0A"/>
  </w:style>
  <w:style w:type="paragraph" w:customStyle="1" w:styleId="B95BE987DA284216822A1002F0364621">
    <w:name w:val="B95BE987DA284216822A1002F0364621"/>
    <w:rsid w:val="009C2D0A"/>
  </w:style>
  <w:style w:type="paragraph" w:customStyle="1" w:styleId="8E1F6E31B18D450991115D0A3184E8B5">
    <w:name w:val="8E1F6E31B18D450991115D0A3184E8B5"/>
    <w:rsid w:val="009C2D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12F720C54D2843BACDF327A09E7CA6" ma:contentTypeVersion="4" ma:contentTypeDescription="Create a new document." ma:contentTypeScope="" ma:versionID="a541ec7e90c34b608b7f6fc1a97a2fbc">
  <xsd:schema xmlns:xsd="http://www.w3.org/2001/XMLSchema" xmlns:xs="http://www.w3.org/2001/XMLSchema" xmlns:p="http://schemas.microsoft.com/office/2006/metadata/properties" xmlns:ns2="d231141b-cce0-4b6d-bdf4-53e3454d5798" targetNamespace="http://schemas.microsoft.com/office/2006/metadata/properties" ma:root="true" ma:fieldsID="7cbf3a5483a498325258335b89504bd5" ns2:_="">
    <xsd:import namespace="d231141b-cce0-4b6d-bdf4-53e3454d57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1141b-cce0-4b6d-bdf4-53e3454d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Kha19</b:Tag>
    <b:SourceType>ConferenceProceedings</b:SourceType>
    <b:Guid>{1EDB071A-F8FE-4F11-B98C-35F33573AE55}</b:Guid>
    <b:Title>AnEfficient FHE Scheme to Secure Cloud Computing</b:Title>
    <b:Year>2019</b:Year>
    <b:City>Prague</b:City>
    <b:Author>
      <b:Author>
        <b:NameList>
          <b:Person>
            <b:Last>Khalil Hariss</b:Last>
            <b:First>Abed</b:First>
            <b:Middle>Ellatif Samhat, Maroun Chamoun</b:Middle>
          </b:Person>
        </b:NameList>
      </b:Author>
    </b:Author>
    <b:Month>July</b:Month>
    <b:Day>27</b:Day>
    <b:ConferenceName>16th International Joint Conference on e-Business and Telecommunications</b:ConferenceName>
    <b:RefOrder>7</b:RefOrder>
  </b:Source>
  <b:Source>
    <b:Tag>Jin21</b:Tag>
    <b:SourceType>JournalArticle</b:SourceType>
    <b:Guid>{496C7939-0EB5-4364-840B-7750369FE5B0}</b:Guid>
    <b:Title>Privacy-preserving Federated Learning based on Multi-key Homomorphic Encryption</b:Title>
    <b:Year>2021</b:Year>
    <b:Author>
      <b:Author>
        <b:NameList>
          <b:Person>
            <b:Last>Jing Ma</b:Last>
            <b:First>Si-Ahmed</b:First>
            <b:Middle>Naas, Stephan Sigg, Xixiang Lyu</b:Middle>
          </b:Person>
        </b:NameList>
      </b:Author>
    </b:Author>
    <b:Pages>16</b:Pages>
    <b:RefOrder>6</b:RefOrder>
  </b:Source>
  <b:Source>
    <b:Tag>Eur26</b:Tag>
    <b:SourceType>Misc</b:SourceType>
    <b:Guid>{55B3924D-55A0-4A0E-8882-F93FA81F1C19}</b:Guid>
    <b:Title>General Data protection Regulation (GDPR)</b:Title>
    <b:Year>2026</b:Year>
    <b:Author>
      <b:Author>
        <b:NameList>
          <b:Person>
            <b:Last>Union</b:Last>
            <b:First>European</b:First>
          </b:Person>
        </b:NameList>
      </b:Author>
    </b:Author>
    <b:City>Brussels</b:City>
    <b:Publisher>Official Journal of the European Union</b:Publisher>
    <b:RefOrder>5</b:RefOrder>
  </b:Source>
  <b:Source>
    <b:Tag>Mal22</b:Tag>
    <b:SourceType>ConferenceProceedings</b:SourceType>
    <b:Guid>{09CD3520-C632-48E1-8602-476AB65103AA}</b:Guid>
    <b:Title>Privacy Preserving Loneliness Detection: A Federated Learning Approach</b:Title>
    <b:Year>2022</b:Year>
    <b:City>Barcelona</b:City>
    <b:Author>
      <b:Author>
        <b:NameList>
          <b:Person>
            <b:Last>Malik Muhammad Qirtas</b:Last>
            <b:First>Dirk</b:First>
            <b:Middle>Pesch, Evi Zafeiridi, Eleanor Bantry White</b:Middle>
          </b:Person>
        </b:NameList>
      </b:Author>
    </b:Author>
    <b:ConferenceName>IEEE International Conference on Digital Health (ICDH)</b:ConferenceName>
    <b:RefOrder>4</b:RefOrder>
  </b:Source>
  <b:Source>
    <b:Tag>USJ25</b:Tag>
    <b:SourceType>Report</b:SourceType>
    <b:Guid>{DB634E17-734B-4633-8ED1-0B85F70986EE}</b:Guid>
    <b:Author>
      <b:Author>
        <b:NameList>
          <b:Person>
            <b:Last>ESIB</b:Last>
            <b:First>USJ</b:First>
            <b:Middle>-</b:Middle>
          </b:Person>
        </b:NameList>
      </b:Author>
    </b:Author>
    <b:Title>Masters in AI Project - Healthcare AI</b:Title>
    <b:Year>2025</b:Year>
    <b:City>Mar Roukoz</b:City>
    <b:RefOrder>1</b:RefOrder>
  </b:Source>
  <b:Source>
    <b:Tag>HBr17</b:Tag>
    <b:SourceType>ConferenceProceedings</b:SourceType>
    <b:Guid>{20EEDB6E-E416-4231-B976-309CBDE14CE2}</b:Guid>
    <b:Author>
      <b:Author>
        <b:NameList>
          <b:Person>
            <b:Last>H. Brendan McMahan</b:Last>
            <b:First>Eider</b:First>
            <b:Middle>Moore, Daniel Ramage, Seth Hampson, Blaise Agüera y Arcas</b:Middle>
          </b:Person>
        </b:NameList>
      </b:Author>
    </b:Author>
    <b:Title>Communication-Efficient Learning of Deep Networks</b:Title>
    <b:Year>2017</b:Year>
    <b:City>Florida</b:City>
    <b:ConferenceName> the 20th International Conference on Artificial Intelligence and Statistics (AISTATS) </b:ConferenceName>
    <b:RefOrder>9</b:RefOrder>
  </b:Source>
  <b:Source>
    <b:Tag>Cra09</b:Tag>
    <b:SourceType>Book</b:SourceType>
    <b:Guid>{9D578425-93F8-4F89-B17F-7511506BF3E0}</b:Guid>
    <b:Title>A FULLY HOMOMORPHIC ENCRYPTION SCHEME</b:Title>
    <b:Year>2009</b:Year>
    <b:Author>
      <b:Author>
        <b:NameList>
          <b:Person>
            <b:Last>Gentry</b:Last>
            <b:First>Craig</b:First>
          </b:Person>
        </b:NameList>
      </b:Author>
    </b:Author>
    <b:Publisher>Stanford University</b:Publisher>
    <b:RefOrder>2</b:RefOrder>
  </b:Source>
  <b:Source>
    <b:Tag>Zvi13</b:Tag>
    <b:SourceType>ConferenceProceedings</b:SourceType>
    <b:Guid>{6D4B0BE1-50C5-472B-845E-10844FF65BAD}</b:Guid>
    <b:Title>Classical Hardness of Learning with Errors</b:Title>
    <b:Year>2013</b:Year>
    <b:City>California</b:City>
    <b:Author>
      <b:Author>
        <b:NameList>
          <b:Person>
            <b:Last>Zvika Brakerski</b:Last>
            <b:First>Antoine</b:First>
            <b:Middle>Joux Langlois, Chris Peikert, Oded Regev, Damien Stehlé</b:Middle>
          </b:Person>
        </b:NameList>
      </b:Author>
    </b:Author>
    <b:ConferenceName>Proceedings of the Annual ACM Symposium on Theory of Computing (STOC)</b:ConferenceName>
    <b:RefOrder>12</b:RefOrder>
  </b:Source>
  <b:Source>
    <b:Tag>Ode05</b:Tag>
    <b:SourceType>ConferenceProceedings</b:SourceType>
    <b:Guid>{2F27902D-FEFF-4449-9231-9AAC6890B157}</b:Guid>
    <b:Author>
      <b:Author>
        <b:NameList>
          <b:Person>
            <b:Last>Regev</b:Last>
            <b:First>Oded</b:First>
          </b:Person>
        </b:NameList>
      </b:Author>
    </b:Author>
    <b:Title>On Lattices, Learning with Errors, Random Linear Codes, and Cryptography</b:Title>
    <b:Year>2005</b:Year>
    <b:ConferenceName>37th Annual ACM Symposium on Theory of Computing (STOC)</b:ConferenceName>
    <b:City>Baltimore</b:City>
    <b:RefOrder>11</b:RefOrder>
  </b:Source>
  <b:Source>
    <b:Tag>Neg24</b:Tag>
    <b:SourceType>ConferenceProceedings</b:SourceType>
    <b:Guid>{934D444A-8148-4F6C-BBC9-60600492EA06}</b:Guid>
    <b:Author>
      <b:Author>
        <b:NameList>
          <b:Person>
            <b:Last>Negar Neda</b:Last>
            <b:First>Austin</b:First>
            <b:Middle>Ebel, Benedict Reynwar, Brandon Reagen</b:Middle>
          </b:Person>
        </b:NameList>
      </b:Author>
    </b:Author>
    <b:Title>CiFlow: Dataflow Analysis and Optimization of Key Switching for Homomorphic Encryption</b:Title>
    <b:Year>2024</b:Year>
    <b:ConferenceName>2024 IEEE International Symposium on Performance Analysis of Systems and Software (ISPASS 2024)</b:ConferenceName>
    <b:City>Beijing</b:City>
    <b:RefOrder>13</b:RefOrder>
  </b:Source>
  <b:Source>
    <b:Tag>Dom021</b:Tag>
    <b:SourceType>ConferenceProceedings</b:SourceType>
    <b:Guid>{FDBAFBF4-4E96-4CE3-9226-E3F08680FC99}</b:Guid>
    <b:Author>
      <b:Author>
        <b:NameList>
          <b:Person>
            <b:Last>Domingo-Ferrer</b:Last>
            <b:First>Joseph</b:First>
          </b:Person>
        </b:NameList>
      </b:Author>
    </b:Author>
    <b:Title>A Provably Secure Additive and Multiplicative Privacy Homomorphism</b:Title>
    <b:Year>2002</b:Year>
    <b:ConferenceName>ISC 2002 (the Information Security Conference)</b:ConferenceName>
    <b:City>Sao Paulo</b:City>
    <b:RefOrder>3</b:RefOrder>
  </b:Source>
  <b:Source>
    <b:Tag>ZBr11</b:Tag>
    <b:SourceType>ConferenceProceedings</b:SourceType>
    <b:Guid>{D2BEA84F-1B66-48F3-BB8C-EF9790A0EEA6}</b:Guid>
    <b:Author>
      <b:Author>
        <b:NameList>
          <b:Person>
            <b:Last>Vaikuntanathan</b:Last>
            <b:First>Z.</b:First>
            <b:Middle>Brakerski and V.</b:Middle>
          </b:Person>
        </b:NameList>
      </b:Author>
    </b:Author>
    <b:Title>Fully Homomorphic Encryption from Ring-LWE and Security for Key Dependent Messages</b:Title>
    <b:Year>2011</b:Year>
    <b:ConferenceName>CRYPTO 2011 — 31st Annual International Cryptology Conference</b:ConferenceName>
    <b:City>California</b:City>
    <b:RefOrder>8</b:RefOrder>
  </b:Source>
  <b:Source>
    <b:Tag>Ron78</b:Tag>
    <b:SourceType>ConferenceProceedings</b:SourceType>
    <b:Guid>{5CD8441B-8C97-4B44-A531-9E62B050150B}</b:Guid>
    <b:Author>
      <b:Author>
        <b:NameList>
          <b:Person>
            <b:Last>Ronald L. Rivest</b:Last>
            <b:First>Adi</b:First>
            <b:Middle>Shamir, Leonard M. Adleman</b:Middle>
          </b:Person>
        </b:NameList>
      </b:Author>
    </b:Author>
    <b:Title>A Method for Obtaining Digital Signatures and Public-Key Cryptosystems</b:Title>
    <b:Year>1978</b:Year>
    <b:ConferenceName>AFIPS National Computer Conference</b:ConferenceName>
    <b:City>New york</b:City>
    <b:RefOrder>10</b:RefOrder>
  </b:Source>
</b:Sources>
</file>

<file path=customXml/itemProps1.xml><?xml version="1.0" encoding="utf-8"?>
<ds:datastoreItem xmlns:ds="http://schemas.openxmlformats.org/officeDocument/2006/customXml" ds:itemID="{AE0AC73C-AF15-49B8-A5DC-1FB4AAE81C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512B03-BD69-4D18-AC86-AF8421F48FC0}">
  <ds:schemaRefs>
    <ds:schemaRef ds:uri="http://schemas.microsoft.com/sharepoint/v3/contenttype/forms"/>
  </ds:schemaRefs>
</ds:datastoreItem>
</file>

<file path=customXml/itemProps3.xml><?xml version="1.0" encoding="utf-8"?>
<ds:datastoreItem xmlns:ds="http://schemas.openxmlformats.org/officeDocument/2006/customXml" ds:itemID="{C09DBBD2-A95F-4961-BFC7-797147EB1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1141b-cce0-4b6d-bdf4-53e3454d5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9F2DC7-ED5C-457E-A817-6D6A946A4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37</Pages>
  <Words>7398</Words>
  <Characters>42175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Mohamad Ibrahim</cp:lastModifiedBy>
  <cp:revision>258</cp:revision>
  <cp:lastPrinted>2019-05-14T06:37:00Z</cp:lastPrinted>
  <dcterms:created xsi:type="dcterms:W3CDTF">2022-10-20T13:53:00Z</dcterms:created>
  <dcterms:modified xsi:type="dcterms:W3CDTF">2025-10-18T13:43:00Z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0x010100AD12F720C54D2843BACDF327A09E7CA6</vt:lpwstr>
  </property>
</Properties>
</file>