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06357">
      <w:pPr>
        <w:pStyle w:val="31"/>
        <w:spacing w:after="80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打金店管理系统完整测试文档 复测版</w:t>
      </w:r>
    </w:p>
    <w:p w14:paraId="33F0C492">
      <w:pPr>
        <w:spacing w:after="320"/>
        <w:jc w:val="center"/>
      </w:pPr>
      <w:r>
        <w:rPr>
          <w:rFonts w:ascii="Microsoft YaHei" w:hAnsi="Microsoft YaHei" w:eastAsia="Microsoft YaHei"/>
          <w:b w:val="0"/>
          <w:color w:val="4B555F"/>
          <w:sz w:val="20"/>
        </w:rPr>
        <w:t>管理端 收银端 移动端 后端与基础设施  问题用例复测</w:t>
      </w:r>
    </w:p>
    <w:p w14:paraId="403F92C4">
      <w:pPr>
        <w:pStyle w:val="19"/>
        <w:spacing w:after="100" w:line="269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本文件用于指导版本发布前的系统测试、回归测试和业务验收。测试人员按用例逐条执行，在“执行结果”栏勾选通过或记录失败，并在问题记录表中关联缺陷编号。</w:t>
      </w:r>
    </w:p>
    <w:p w14:paraId="34EF13C4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28"/>
        </w:rPr>
        <w:t>一 文档信息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2891"/>
        <w:gridCol w:w="1304"/>
        <w:gridCol w:w="2891"/>
      </w:tblGrid>
      <w:tr w14:paraId="3914F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130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25A3D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项目</w:t>
            </w:r>
          </w:p>
        </w:tc>
        <w:tc>
          <w:tcPr>
            <w:tcW w:w="289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945AC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内容</w:t>
            </w:r>
          </w:p>
        </w:tc>
        <w:tc>
          <w:tcPr>
            <w:tcW w:w="130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97E21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项目</w:t>
            </w:r>
          </w:p>
        </w:tc>
        <w:tc>
          <w:tcPr>
            <w:tcW w:w="289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1D731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内容</w:t>
            </w:r>
          </w:p>
        </w:tc>
      </w:tr>
      <w:tr w14:paraId="7E733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C7C40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文档版本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6"/>
              </w:rPr>
              <w:t>V1.1 复测版</w:t>
            </w:r>
          </w:p>
        </w:tc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D083D"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编制日期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6"/>
              </w:rPr>
              <w:t>2026-09-17</w:t>
            </w:r>
          </w:p>
        </w:tc>
      </w:tr>
      <w:tr w14:paraId="462B6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E6673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测试对象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CF973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打金店管理系统</w:t>
            </w:r>
          </w:p>
        </w:tc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FF5CF"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测试类型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E546E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功能、接口、权限、集成、回归、构建</w:t>
            </w:r>
          </w:p>
        </w:tc>
      </w:tr>
      <w:tr w14:paraId="3AD1F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7D35F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适用端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A162E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管理端、收银端、移动端、后端</w:t>
            </w:r>
          </w:p>
        </w:tc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19F7C"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执行方式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6"/>
              </w:rPr>
              <w:t>自动化回归 + 真实 API/数据库断言 + 生产构建</w:t>
            </w:r>
          </w:p>
        </w:tc>
      </w:tr>
      <w:tr w14:paraId="73451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06DFD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通过标准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2FB45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全部通过；P1 无阻断缺陷；构建和健康检查通过</w:t>
            </w:r>
          </w:p>
        </w:tc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BFE73"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证据要求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047DB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截图、请求响应、日志或数据库记录</w:t>
            </w:r>
          </w:p>
        </w:tc>
      </w:tr>
    </w:tbl>
    <w:p>
      <w:pPr>
        <w:pStyle w:val="4"/>
      </w:pPr>
      <w:r>
        <w:rPr>
          <w:rFonts w:ascii="Microsoft YaHei" w:hAnsi="Microsoft YaHei" w:eastAsia="Microsoft YaHei"/>
          <w:b/>
          <w:color w:val="232D37"/>
          <w:sz w:val="26"/>
        </w:rPr>
        <w:t>问题用例复测结论</w:t>
      </w:r>
    </w:p>
    <w:p>
      <w:pPr>
        <w:pStyle w:val="19"/>
        <w:spacing w:after="120"/>
      </w:pPr>
      <w:r>
        <w:rPr>
          <w:rFonts w:ascii="Microsoft YaHei" w:hAnsi="Microsoft YaHei" w:eastAsia="Microsoft YaHei"/>
          <w:b w:val="0"/>
          <w:color w:val="2D3741"/>
          <w:sz w:val="18"/>
        </w:rPr>
        <w:t>2026-09-17 对“结果”栏已填写问题的 12 条用例重新执行测试；结果栏仅为 [ ] 的用例按用户说明视为已测，本轮未重复执行。12 条均通过，其中 7 条在复测过程中完成修复并加入回归测试。临时商品、会员、订单、加工单、流水和权限数据已全部清理。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复测用例</w:t>
            </w:r>
          </w:p>
        </w:tc>
        <w:tc>
          <w:tcPr>
            <w:tcW w:type="dxa" w:w="2062"/>
            <w:shd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通过</w:t>
            </w:r>
          </w:p>
        </w:tc>
        <w:tc>
          <w:tcPr>
            <w:tcW w:type="dxa" w:w="2062"/>
            <w:shd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失败</w:t>
            </w:r>
          </w:p>
        </w:tc>
        <w:tc>
          <w:tcPr>
            <w:tcW w:type="dxa" w:w="2062"/>
            <w:shd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修复项</w:t>
            </w:r>
          </w:p>
        </w:tc>
        <w:tc>
          <w:tcPr>
            <w:tcW w:type="dxa" w:w="2062"/>
            <w:shd w:fill="34495E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阻塞</w:t>
            </w:r>
          </w:p>
        </w:tc>
      </w:tr>
      <w:tr>
        <w:tc>
          <w:tcPr>
            <w:tcW w:type="dxa" w:w="2062"/>
            <w:shd w:fill="F3F6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32D37"/>
                <w:sz w:val="20"/>
              </w:rPr>
              <w:t>12</w:t>
            </w:r>
          </w:p>
        </w:tc>
        <w:tc>
          <w:tcPr>
            <w:tcW w:type="dxa" w:w="2062"/>
            <w:shd w:fill="EAF7F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47346"/>
                <w:sz w:val="20"/>
              </w:rPr>
              <w:t>12</w:t>
            </w:r>
          </w:p>
        </w:tc>
        <w:tc>
          <w:tcPr>
            <w:tcW w:type="dxa" w:w="2062"/>
            <w:shd w:fill="F3F6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32D37"/>
                <w:sz w:val="20"/>
              </w:rPr>
              <w:t>0</w:t>
            </w:r>
          </w:p>
        </w:tc>
        <w:tc>
          <w:tcPr>
            <w:tcW w:type="dxa" w:w="2062"/>
            <w:shd w:fill="F3F6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32D37"/>
                <w:sz w:val="20"/>
              </w:rPr>
              <w:t>7</w:t>
            </w:r>
          </w:p>
        </w:tc>
        <w:tc>
          <w:tcPr>
            <w:tcW w:type="dxa" w:w="2062"/>
            <w:shd w:fill="F3F6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32D37"/>
                <w:sz w:val="20"/>
              </w:rPr>
              <w:t>0</w:t>
            </w:r>
          </w:p>
        </w:tc>
      </w:tr>
    </w:tbl>
    <w:p>
      <w:pPr>
        <w:pStyle w:val="19"/>
        <w:spacing w:before="100" w:after="160"/>
      </w:pPr>
      <w:r>
        <w:rPr>
          <w:rFonts w:ascii="Microsoft YaHei" w:hAnsi="Microsoft YaHei" w:eastAsia="Microsoft YaHei"/>
          <w:b/>
          <w:color w:val="232D37"/>
          <w:sz w:val="17"/>
        </w:rPr>
        <w:t>复测证据：</w:t>
      </w:r>
      <w:r>
        <w:rPr>
          <w:rFonts w:ascii="Microsoft YaHei" w:hAnsi="Microsoft YaHei" w:eastAsia="Microsoft YaHei"/>
          <w:b w:val="0"/>
          <w:color w:val="232D37"/>
          <w:sz w:val="17"/>
        </w:rPr>
        <w:t>后端 32/32、管理端 12/12、收银端 26/26、移动端 17/17 自动化测试通过；四端生产构建通过；真实 HTTP、数据库和状态流转测试通过；后端、MySQL、Redis、MinIO 健康。</w:t>
      </w:r>
    </w:p>
    <w:p w14:paraId="62BA0D65">
      <w:pPr>
        <w:spacing w:after="40"/>
      </w:pPr>
    </w:p>
    <w:p w14:paraId="58ABF7DF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28"/>
        </w:rPr>
        <w:t>二 本次代码与运行检查结论</w:t>
      </w:r>
    </w:p>
    <w:p w14:paraId="18A15472">
      <w:pPr>
        <w:pStyle w:val="19"/>
        <w:spacing w:after="100" w:line="269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本次检查覆盖约 641 个非依赖、非构建源码与配置文件，包含后端、管理端、收银端、移动端、数据库、Docker、测试和交付文档。node_modules、dist、target、MySQL/Redis/MinIO 数据目录不做逐行代码审阅，只核对结构、健康状态和发布风险。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118"/>
        <w:gridCol w:w="3685"/>
      </w:tblGrid>
      <w:tr w14:paraId="01851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181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3E36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w="311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90DF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实测结果</w:t>
            </w:r>
          </w:p>
        </w:tc>
        <w:tc>
          <w:tcPr>
            <w:tcW w:w="368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8E73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</w:t>
            </w:r>
          </w:p>
        </w:tc>
      </w:tr>
      <w:tr w14:paraId="2F7E8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C219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后端自动测试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E376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 项：8 通过，1 失败</w:t>
            </w:r>
          </w:p>
        </w:tc>
        <w:tc>
          <w:tcPr>
            <w:tcW w:w="36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B5AE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SchemaContractTests 仍断言 36 张表，当前 schema.sql 已有 38 张表；测试基线需更新</w:t>
            </w:r>
          </w:p>
        </w:tc>
      </w:tr>
      <w:tr w14:paraId="30202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EE6C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管理端自动测试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9589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5 项：4 通过，1 失败</w:t>
            </w:r>
          </w:p>
        </w:tc>
        <w:tc>
          <w:tcPr>
            <w:tcW w:w="36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E8ED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路由冒烟测试仍断言 16 条，当前固定管理路由为 17 条；测试基线需更新</w:t>
            </w:r>
          </w:p>
        </w:tc>
      </w:tr>
      <w:tr w14:paraId="0A1D5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AA08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收银端自动测试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F341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 个测试文件，14 项全部通过</w:t>
            </w:r>
          </w:p>
        </w:tc>
        <w:tc>
          <w:tcPr>
            <w:tcW w:w="36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DA90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  <w:tr w14:paraId="78087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6BFE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移动端自动测试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5A1D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 个测试文件，4 项全部通过</w:t>
            </w:r>
          </w:p>
        </w:tc>
        <w:tc>
          <w:tcPr>
            <w:tcW w:w="36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82FF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通过；现有自动覆盖偏少</w:t>
            </w:r>
          </w:p>
        </w:tc>
      </w:tr>
      <w:tr w14:paraId="58219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F258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生产构建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AE95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后端、管理端、收银端、移动端全部成功</w:t>
            </w:r>
          </w:p>
        </w:tc>
        <w:tc>
          <w:tcPr>
            <w:tcW w:w="36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192E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  <w:tr w14:paraId="42765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FD1E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Docker 服务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8726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管理端、后端、MySQL、Redis、MinIO 均为 healthy</w:t>
            </w:r>
          </w:p>
        </w:tc>
        <w:tc>
          <w:tcPr>
            <w:tcW w:w="36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1580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  <w:tr w14:paraId="42504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9DE5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HTTP 通道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68D4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80、8080、9000、9001、5173、5175 返回 200</w:t>
            </w:r>
          </w:p>
        </w:tc>
        <w:tc>
          <w:tcPr>
            <w:tcW w:w="36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77BC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  <w:tr w14:paraId="3E7FD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87AB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管理端开发端口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37D4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5174 当前拒绝连接；生产管理端 80 正常</w:t>
            </w:r>
          </w:p>
        </w:tc>
        <w:tc>
          <w:tcPr>
            <w:tcW w:w="36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6EBA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非生产阻断，需启动开发服务后再做页面调试</w:t>
            </w:r>
          </w:p>
        </w:tc>
      </w:tr>
      <w:tr w14:paraId="67876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DE2F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鉴权与 CORS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8079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管理员登录及只读接口通过；无 token 返回 401；非白名单 Origin 返回 403</w:t>
            </w:r>
          </w:p>
        </w:tc>
        <w:tc>
          <w:tcPr>
            <w:tcW w:w="36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C988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</w:tbl>
    <w:p w14:paraId="21761C56">
      <w:pPr>
        <w:spacing w:after="40"/>
      </w:pPr>
    </w:p>
    <w:p w14:paraId="2FF5EBD4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当前风险与维护事项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381"/>
        <w:gridCol w:w="5556"/>
      </w:tblGrid>
      <w:tr w14:paraId="63768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680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48F3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级别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EA67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问题</w:t>
            </w:r>
          </w:p>
        </w:tc>
        <w:tc>
          <w:tcPr>
            <w:tcW w:w="5556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25C9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影响与建议</w:t>
            </w:r>
          </w:p>
        </w:tc>
      </w:tr>
      <w:tr w14:paraId="032AE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A0B6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P0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0F64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两项自动测试失败</w:t>
            </w:r>
          </w:p>
        </w:tc>
        <w:tc>
          <w:tcPr>
            <w:tcW w:w="5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7413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更新表数量和管理路由数量断言后，重新执行全套测试；测试未全绿前不建议标记正式验收通过</w:t>
            </w:r>
          </w:p>
        </w:tc>
      </w:tr>
      <w:tr w14:paraId="6E675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EB96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P1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0CE4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超大文件集中业务逻辑</w:t>
            </w:r>
          </w:p>
        </w:tc>
        <w:tc>
          <w:tcPr>
            <w:tcW w:w="5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A856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front-pc/src/App.vue 约 1344 行、StockController 约 900 行、ProcessingController 约 752 行；改动时重点做销售、库存、加工全链路回归</w:t>
            </w:r>
          </w:p>
        </w:tc>
      </w:tr>
      <w:tr w14:paraId="0CB3C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229A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P1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1ECF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文档与代码数量不一致</w:t>
            </w:r>
          </w:p>
        </w:tc>
        <w:tc>
          <w:tcPr>
            <w:tcW w:w="5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E6C6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README 和数据库文档仍描述 26 张表，实际为 38 张；需同步架构和部署文档</w:t>
            </w:r>
          </w:p>
        </w:tc>
      </w:tr>
      <w:tr w14:paraId="5C2BD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33D5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P1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79E6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上传仅校验 MIME 声明</w:t>
            </w:r>
          </w:p>
        </w:tc>
        <w:tc>
          <w:tcPr>
            <w:tcW w:w="5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D29B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MinIO 商品目录出现 .txt 对象；建议补文件魔数校验，并检查历史非图片对象</w:t>
            </w:r>
          </w:p>
        </w:tc>
      </w:tr>
      <w:tr w14:paraId="5C902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6816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P1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2627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部分加工能力尚未闭环</w:t>
            </w:r>
          </w:p>
        </w:tc>
        <w:tc>
          <w:tcPr>
            <w:tcW w:w="5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4B3A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预约管理、移动端蓝牙打印、多次称重流水、独立金屑损耗日志、客存金到期提醒尚未形成完整功能</w:t>
            </w:r>
          </w:p>
        </w:tc>
      </w:tr>
      <w:tr w14:paraId="088B5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A94C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P2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D381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仓库根目录存在临时产物</w:t>
            </w:r>
          </w:p>
        </w:tc>
        <w:tc>
          <w:tcPr>
            <w:tcW w:w="5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CEFE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admin-web;C 空目录、mobile-src-rolledback-0909.bak、开发日志、约 445MB 收银端 release；归档后从工作区移除</w:t>
            </w:r>
          </w:p>
        </w:tc>
      </w:tr>
      <w:tr w14:paraId="30F08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7044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P2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E4A9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前端包体偏大</w:t>
            </w:r>
          </w:p>
        </w:tc>
        <w:tc>
          <w:tcPr>
            <w:tcW w:w="5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F933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管理端 Element Plus 分块约 1.02MB，收银端主脚本约 1.18MB；后续按页面拆分和按需引入</w:t>
            </w:r>
          </w:p>
        </w:tc>
      </w:tr>
    </w:tbl>
    <w:p w14:paraId="4CAFF6A3">
      <w:pPr>
        <w:spacing w:after="40"/>
      </w:pPr>
    </w:p>
    <w:p w14:paraId="376616F9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加工相关能力现状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5783"/>
      </w:tblGrid>
      <w:tr w14:paraId="7188F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B136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w="113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1DEE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  <w:tc>
          <w:tcPr>
            <w:tcW w:w="5783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6AD6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代码检查结论</w:t>
            </w:r>
          </w:p>
        </w:tc>
      </w:tr>
      <w:tr w14:paraId="18589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511C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损耗管理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FB31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已具备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5879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已有损耗登记、3‰默认阈值、超标预警、师傅汇总考核和管理端损耗考核页面；历史负损耗数据需清理</w:t>
            </w:r>
          </w:p>
        </w:tc>
      </w:tr>
      <w:tr w14:paraId="459FA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CEBF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质保单打印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3A0E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部分具备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1DB6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A5 工单、A4 质保单和收银端待打印队列已具备；移动端当前发送收银端打印，蓝牙直打未实现</w:t>
            </w:r>
          </w:p>
        </w:tc>
      </w:tr>
      <w:tr w14:paraId="1FF07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F6E7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来料拍照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D385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已具备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4C61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来料照片和称重照片随加工单保存，每类最多 6 张；永久性依赖 MinIO 备份和生命周期配置</w:t>
            </w:r>
          </w:p>
        </w:tc>
      </w:tr>
      <w:tr w14:paraId="23F12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7B03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提成自动计算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E530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部分具备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A9F0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加工提成生成、查询和发放已具备；个人提成移动端和排行榜联动仍需专项验收</w:t>
            </w:r>
          </w:p>
        </w:tc>
      </w:tr>
      <w:tr w14:paraId="68C7C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3C0F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消息提醒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44D8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部分具备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8260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加工超期、取货到期和库存不足定时提醒已具备；客存金到期提醒未发现</w:t>
            </w:r>
          </w:p>
        </w:tc>
      </w:tr>
      <w:tr w14:paraId="6869B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C6EE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客户历史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F2BF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部分具备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5C5B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会员详情可看消费和加工记录；历史克重汇总及全部单据聚合仍需完善</w:t>
            </w:r>
          </w:p>
        </w:tc>
      </w:tr>
      <w:tr w14:paraId="71066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C112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预约管理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4655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未实现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2A81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未发现预约表、预约日历、到店提醒和状态流转</w:t>
            </w:r>
          </w:p>
        </w:tc>
      </w:tr>
      <w:tr w14:paraId="51348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DB7B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称重记录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7C6F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部分具备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D014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订单保存最终称重快照和照片；未建立多次称重明细流水</w:t>
            </w:r>
          </w:p>
        </w:tc>
      </w:tr>
      <w:tr w14:paraId="13B40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4037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交接班备注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217A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已具备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81DB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交班备注和差异说明已保存，操作日志可追踪</w:t>
            </w:r>
          </w:p>
        </w:tc>
      </w:tr>
      <w:tr w14:paraId="65A96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7E66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损耗日志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EEBA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部分具备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E533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订单损耗和旧料台账有记录；独立金屑收集及回收日志未实现</w:t>
            </w:r>
          </w:p>
        </w:tc>
      </w:tr>
    </w:tbl>
    <w:p w14:paraId="78CA76D1">
      <w:pPr>
        <w:spacing w:after="40"/>
      </w:pPr>
    </w:p>
    <w:p w14:paraId="67B340EA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28"/>
        </w:rPr>
        <w:t>三 测试范围与发布门槛</w:t>
      </w:r>
    </w:p>
    <w:p w14:paraId="504434BB">
      <w:pPr>
        <w:pStyle w:val="16"/>
        <w:spacing w:after="40"/>
        <w:ind w:left="283"/>
      </w:pPr>
      <w:r>
        <w:rPr>
          <w:rFonts w:ascii="微软雅黑" w:hAnsi="微软雅黑" w:eastAsia="微软雅黑"/>
          <w:b w:val="0"/>
          <w:color w:val="000000"/>
          <w:sz w:val="19"/>
        </w:rPr>
        <w:t>核心业务：登录权限、人员、商品分类、库存、盘点入库、销售收银、会员回访、加工、回收、报表。</w:t>
      </w:r>
    </w:p>
    <w:p w14:paraId="284849FE">
      <w:pPr>
        <w:pStyle w:val="16"/>
        <w:spacing w:after="40"/>
        <w:ind w:left="283"/>
      </w:pPr>
      <w:r>
        <w:rPr>
          <w:rFonts w:ascii="微软雅黑" w:hAnsi="微软雅黑" w:eastAsia="微软雅黑"/>
          <w:b w:val="0"/>
          <w:color w:val="000000"/>
          <w:sz w:val="19"/>
        </w:rPr>
        <w:t>技术链路：JWT、角色权限、门店隔离、CORS、WebSocket、MySQL、Redis、MinIO、离线队列。</w:t>
      </w:r>
    </w:p>
    <w:p w14:paraId="5AA639F5">
      <w:pPr>
        <w:pStyle w:val="16"/>
        <w:spacing w:after="40"/>
        <w:ind w:left="283"/>
      </w:pPr>
      <w:r>
        <w:rPr>
          <w:rFonts w:ascii="微软雅黑" w:hAnsi="微软雅黑" w:eastAsia="微软雅黑"/>
          <w:b w:val="0"/>
          <w:color w:val="000000"/>
          <w:sz w:val="19"/>
        </w:rPr>
        <w:t>P0 门槛：登录和权限、库存扣减、入库提交、支付、毛利、数据隔离、MinIO 上传、健康检查全部通过。</w:t>
      </w:r>
    </w:p>
    <w:p w14:paraId="405CDFD6">
      <w:pPr>
        <w:pStyle w:val="16"/>
        <w:spacing w:after="40"/>
        <w:ind w:left="283"/>
      </w:pPr>
      <w:r>
        <w:rPr>
          <w:rFonts w:ascii="微软雅黑" w:hAnsi="微软雅黑" w:eastAsia="微软雅黑"/>
          <w:b w:val="0"/>
          <w:color w:val="000000"/>
          <w:sz w:val="19"/>
        </w:rPr>
        <w:t>P1 门槛：加工流程、会员生日、回访、打印、趋势报表、移动端离线同步和交互细节通过。</w:t>
      </w:r>
    </w:p>
    <w:p w14:paraId="36BD6861">
      <w:pPr>
        <w:pStyle w:val="16"/>
        <w:spacing w:after="40"/>
        <w:ind w:left="283"/>
      </w:pPr>
      <w:r>
        <w:rPr>
          <w:rFonts w:ascii="微软雅黑" w:hAnsi="微软雅黑" w:eastAsia="微软雅黑"/>
          <w:b w:val="0"/>
          <w:color w:val="000000"/>
          <w:sz w:val="19"/>
        </w:rPr>
        <w:t>退出条件：严重缺陷为 0；高优先级缺陷有明确修复版本或验收结论；三端生产构建成功。</w:t>
      </w:r>
    </w:p>
    <w:p w14:paraId="342E96F2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28"/>
        </w:rPr>
        <w:t>四 测试环境与准备数据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2721"/>
      </w:tblGrid>
      <w:tr w14:paraId="1FA3F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A3E7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w="3969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AE2A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地址或准备项</w:t>
            </w:r>
          </w:p>
        </w:tc>
        <w:tc>
          <w:tcPr>
            <w:tcW w:w="272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D9ED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检查点</w:t>
            </w:r>
          </w:p>
        </w:tc>
      </w:tr>
      <w:tr w14:paraId="37E2C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8271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管理端生产服务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34AE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http://127.0.0.1/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2E71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页面返回 200，可登录</w:t>
            </w:r>
          </w:p>
        </w:tc>
      </w:tr>
      <w:tr w14:paraId="4A829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02E5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管理端开发服务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85E9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http://127.0.0.1:5174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CA33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需要页面调试时启动；本次检查未监听</w:t>
            </w:r>
          </w:p>
        </w:tc>
      </w:tr>
      <w:tr w14:paraId="3C0B2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C71F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收银端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1462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http://127.0.0.1:5173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1AE6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页面返回 200，可打开收银台</w:t>
            </w:r>
          </w:p>
        </w:tc>
      </w:tr>
      <w:tr w14:paraId="1DCEB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6DD3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移动端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E16E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http://127.0.0.1:5175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869E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页面返回 200，可打开登录页</w:t>
            </w:r>
          </w:p>
        </w:tc>
      </w:tr>
      <w:tr w14:paraId="36D99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C0C2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后端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3137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http://127.0.0.1:8080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66DA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actuator/health 返回 UP</w:t>
            </w:r>
          </w:p>
        </w:tc>
      </w:tr>
      <w:tr w14:paraId="21D7B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A18E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MinIO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29B7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http://127.0.0.1:9000 / 控制台 9001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467A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ready 返回 200，桶存在</w:t>
            </w:r>
          </w:p>
        </w:tc>
      </w:tr>
      <w:tr w14:paraId="48D2A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2569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数据库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B057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MySQL 3306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95B2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测试前完成备份，测试后核对数据</w:t>
            </w:r>
          </w:p>
        </w:tc>
      </w:tr>
      <w:tr w14:paraId="39F35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FE83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缓存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3B29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Redis 6379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123A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服务健康，离线队列可写入</w:t>
            </w:r>
          </w:p>
        </w:tc>
      </w:tr>
    </w:tbl>
    <w:p w14:paraId="232ED8D9">
      <w:pPr>
        <w:spacing w:after="40"/>
      </w:pPr>
    </w:p>
    <w:p w14:paraId="4CD895A2">
      <w:pPr>
        <w:pStyle w:val="19"/>
        <w:spacing w:after="100" w:line="269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账号准备：系统管理员、店长、前台、销售各 1 个；至少准备两个门店。账号密码由测试负责人提供，测试结束后回收临时账号。</w:t>
      </w:r>
    </w:p>
    <w:p w14:paraId="3CC966BA">
      <w:pPr>
        <w:pStyle w:val="19"/>
        <w:spacing w:after="100" w:line="269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数据准备：按克商品、按件商品、无成本价商品、不同一级和二级分类商品、供应商、会员、旧料类型、加工项目、可用打印机或打印预览环境。</w:t>
      </w:r>
    </w:p>
    <w:p w14:paraId="61B7A840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28"/>
        </w:rPr>
        <w:t>五 角色与数据范围矩阵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2268"/>
        <w:gridCol w:w="2268"/>
        <w:gridCol w:w="1701"/>
      </w:tblGrid>
      <w:tr w14:paraId="5A807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1417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97C7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w="226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C32D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管理端</w:t>
            </w:r>
          </w:p>
        </w:tc>
        <w:tc>
          <w:tcPr>
            <w:tcW w:w="226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FD4C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收银端</w:t>
            </w:r>
          </w:p>
        </w:tc>
        <w:tc>
          <w:tcPr>
            <w:tcW w:w="226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0BEB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移动端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94D2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数据范围</w:t>
            </w:r>
          </w:p>
        </w:tc>
      </w:tr>
      <w:tr w14:paraId="0D1A6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1E1C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系统管理员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7112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全部模块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1ECC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全部收银能力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A516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全部功能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EB78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全店及系统配置</w:t>
            </w:r>
          </w:p>
        </w:tc>
      </w:tr>
      <w:tr w14:paraId="233DC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2950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店长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3F56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经营和人员权限范围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386C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收银、退款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154F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全店报表、审批、盘点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4EC3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当前门店全量</w:t>
            </w:r>
          </w:p>
        </w:tc>
      </w:tr>
      <w:tr w14:paraId="0A91D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0CEF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前台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0281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按配置开放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6B67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开单、收款、交班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549B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首页、会员、消息、我的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5D62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当前门店业务数据</w:t>
            </w:r>
          </w:p>
        </w:tc>
      </w:tr>
      <w:tr w14:paraId="303D7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330E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销售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5414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按配置开放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A5F5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按权限开放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65FB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个人报表、会员、回访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2164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本人订单、会员、提成</w:t>
            </w:r>
          </w:p>
        </w:tc>
      </w:tr>
    </w:tbl>
    <w:p w14:paraId="2D16B923">
      <w:pPr>
        <w:spacing w:after="40"/>
      </w:pPr>
    </w:p>
    <w:p w14:paraId="2C5C46F0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28"/>
        </w:rPr>
        <w:t>六 详细测试用例</w:t>
      </w:r>
    </w:p>
    <w:p w14:paraId="710A4CE9">
      <w:pPr>
        <w:pStyle w:val="19"/>
        <w:spacing w:after="100" w:line="269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执行结果栏使用 [P] 表示通过、[F] 表示失败、[N/A] 表示不适用。失败用例必须在问题记录表中填写关联编号。</w:t>
      </w:r>
    </w:p>
    <w:p w14:paraId="3F627E6F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454"/>
        <w:gridCol w:w="822"/>
        <w:gridCol w:w="1701"/>
        <w:gridCol w:w="2551"/>
        <w:gridCol w:w="2381"/>
        <w:gridCol w:w="454"/>
      </w:tblGrid>
      <w:tr w14:paraId="499DA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8F10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C9F6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F02F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0532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E178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85A7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B4AA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486E4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0BCF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ENV-001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B911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1C9C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环境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78D0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Docker 服务已启动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681B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访问管理端、收银端、移动端、后端健康接口和 MinIO ready 接口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40F9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页面和接口均返回 200；后端状态 UP；MinIO ready 返回 200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0C1F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00CFE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55D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ENV-002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74B9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7A7B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环境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3332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数据库、Redis、MinIO 正常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A954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分别重启 backend、MinIO、Redis，等待健康检查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2054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服务恢复 healthy；业务数据和桶对象保持可用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5D7A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2F278AE7">
      <w:pPr>
        <w:spacing w:after="40"/>
      </w:pPr>
    </w:p>
    <w:p w14:paraId="1AF29C3D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构建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454"/>
        <w:gridCol w:w="822"/>
        <w:gridCol w:w="1701"/>
        <w:gridCol w:w="2551"/>
        <w:gridCol w:w="2381"/>
        <w:gridCol w:w="454"/>
      </w:tblGrid>
      <w:tr w14:paraId="14B94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0C11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4165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9C18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3CB3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36A5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CB70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E445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13BC6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50C5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ENV-003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046E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8038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构建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C5B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源码依赖已安装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5226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执行后端 test/package、管理端 build、收银端 build、移动端 test/build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79C1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全部命令退出码为 0，无编译错误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37D0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71F6BF40">
      <w:pPr>
        <w:spacing w:after="40"/>
      </w:pPr>
    </w:p>
    <w:p w14:paraId="572CEBA7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登录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454"/>
        <w:gridCol w:w="822"/>
        <w:gridCol w:w="1701"/>
        <w:gridCol w:w="2551"/>
        <w:gridCol w:w="2381"/>
        <w:gridCol w:w="454"/>
      </w:tblGrid>
      <w:tr w14:paraId="4DD70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0133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2C9E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6ED8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0CEC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CD30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4D3E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B530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538BD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071B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AUTH-001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E571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30B6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登录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20BA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四类账号已准备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E89F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分别使用管理员、店长、前台、销售登录对应端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7855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登录成功；返回 token、用户信息、角色、门店和权限数组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C5B0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323E4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9944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AUTH-002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1634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1330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登录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55AC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账号密码错误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29D7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输入错误密码提交登录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F585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返回用户名或密码错误；不保存 token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223B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0AE72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ADAD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AUTH-003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AE28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BF67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登录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D73E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账号状态可编辑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BC6D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禁用账号后重新登录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D2BD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返回账号已禁用；旧 token 后续请求被拒绝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122D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0737184B">
      <w:pPr>
        <w:spacing w:after="40"/>
      </w:pPr>
    </w:p>
    <w:p w14:paraId="0EC93D20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JWT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454"/>
        <w:gridCol w:w="822"/>
        <w:gridCol w:w="1701"/>
        <w:gridCol w:w="2551"/>
        <w:gridCol w:w="2381"/>
        <w:gridCol w:w="454"/>
      </w:tblGrid>
      <w:tr w14:paraId="2EF0F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EBFA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BA94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FA80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BD99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724A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567D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190C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2A6DE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5257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AUTH-004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3DF6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E250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JWT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688F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已获得有效 token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54D1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删除 token、篡改 token、使用过期 token 请求接口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FED0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均返回 401；页面跳转登录或提示登录过期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5200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172C486E">
      <w:pPr>
        <w:spacing w:after="40"/>
      </w:pPr>
    </w:p>
    <w:p w14:paraId="037EC9FD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终端权限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454"/>
        <w:gridCol w:w="822"/>
        <w:gridCol w:w="1701"/>
        <w:gridCol w:w="2551"/>
        <w:gridCol w:w="2381"/>
        <w:gridCol w:w="454"/>
      </w:tblGrid>
      <w:tr w14:paraId="3C4F9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379D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BF47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A997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934B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FA00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D37A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82EE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400A8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B21B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AUTH-005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6ED6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8517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终端权限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76E0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角色账号已准备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D1CA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店长、销售、前台分别登录管理端、收银端、移动端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A24C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终端角色限制生效；销售和前台不会获得超出配置的入口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B8B0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65F2B1FA">
      <w:pPr>
        <w:spacing w:after="40"/>
      </w:pPr>
    </w:p>
    <w:p w14:paraId="27AEC7A4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门店隔离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454"/>
        <w:gridCol w:w="822"/>
        <w:gridCol w:w="1701"/>
        <w:gridCol w:w="2551"/>
        <w:gridCol w:w="2381"/>
        <w:gridCol w:w="454"/>
      </w:tblGrid>
      <w:tr w14:paraId="3E7B1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1D98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565E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6912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0DE5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7B88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B590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DC5E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6F8F3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A587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AUTH-006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3C90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C082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门店隔离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6294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准备门店 A、B 数据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F038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用 A 门店 token 查询、修改 B 门店资源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D77C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返回空结果或 403；数据库无跨店写入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1C2B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4479E87B">
      <w:pPr>
        <w:spacing w:after="40"/>
      </w:pPr>
    </w:p>
    <w:p w14:paraId="088ED7BE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后端校验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454"/>
        <w:gridCol w:w="822"/>
        <w:gridCol w:w="1701"/>
        <w:gridCol w:w="2551"/>
        <w:gridCol w:w="2381"/>
        <w:gridCol w:w="454"/>
      </w:tblGrid>
      <w:tr w14:paraId="632EF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11A5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4844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FD4F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BA7A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232A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D42F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836E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4D6FD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435B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AUTH-008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E4DB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FF27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后端校验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E010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 token 有效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0D42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销售直接调用管理员财务、库存审批和人员接口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D7D3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接口返回 403，前端隐藏不影响后端拦截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4EAB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3B801DBD">
      <w:pPr>
        <w:spacing w:after="40"/>
      </w:pPr>
    </w:p>
    <w:p w14:paraId="738AE6B9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人员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454"/>
        <w:gridCol w:w="822"/>
        <w:gridCol w:w="1701"/>
        <w:gridCol w:w="2551"/>
        <w:gridCol w:w="2381"/>
        <w:gridCol w:w="454"/>
      </w:tblGrid>
      <w:tr w14:paraId="718D9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4F45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6A29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AC6A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56E5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A807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8F2A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DA7D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43B30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5253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STAFF-001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2D87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A608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人员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D3AD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管理员或店长有人员权限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3A85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新增店长和销售员工，填写姓名、账号、密码、门店、入职日期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8E9B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保存成功；账号唯一；列表显示中文角色标签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68B7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65F39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3ED0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STAFF-002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69F0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3631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人员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F559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新增员工表单打开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D28C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输入空姓名、非法账号、短密码、错误确认密码、非法手机号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7979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表单逐项提示；提交请求不发送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B635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3584B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097C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STAFF-003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BE9D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30B9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人员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F646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已有员工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415D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编辑姓名、角色、手机号、备注；密码留空保存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2CC7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资料更新；原密码保持可用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A6F0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70D1A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61E9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STAFF-004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3295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29AC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人员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D2EE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员工列表有多条数据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B450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按姓名、账号、手机号模糊搜索，切换在职和禁用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2A6E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结果匹配；状态筛选正确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6ED7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7E47298D">
      <w:pPr>
        <w:spacing w:after="40"/>
      </w:pPr>
    </w:p>
    <w:p w14:paraId="4EBE3525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角色权限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454"/>
        <w:gridCol w:w="822"/>
        <w:gridCol w:w="1701"/>
        <w:gridCol w:w="2551"/>
        <w:gridCol w:w="2381"/>
        <w:gridCol w:w="454"/>
      </w:tblGrid>
      <w:tr w14:paraId="28CE8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A989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CF3B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180E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0FED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2AA0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ED62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91E0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71C1F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6AFC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STAFF-005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86C5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F613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角色权限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4782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权限树接口正常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12E4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打开四个角色权限配置，执行全选、取消、半选和保存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D5E5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树状态正确回显；重新登录后权限生效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0117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1C7E9EB6">
      <w:pPr>
        <w:spacing w:after="40"/>
      </w:pPr>
    </w:p>
    <w:p w14:paraId="06E057CB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分类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454"/>
        <w:gridCol w:w="822"/>
        <w:gridCol w:w="1701"/>
        <w:gridCol w:w="2551"/>
        <w:gridCol w:w="2381"/>
        <w:gridCol w:w="454"/>
      </w:tblGrid>
      <w:tr w14:paraId="0F9E0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3A3C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9348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E974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F1B6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FE4C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CD30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2BCE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28B6F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BB40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CAT-001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8D2C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6D4D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分类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DF21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管理员打开分类管理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C1D2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新增一级分类，再新增其二级分类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8E7B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库存、毛利、收银端均可读取同一分类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69CA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56423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8EA2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CAT-002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9F75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B471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分类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D4F2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存在一级和二级分类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2FE9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编辑名称、编码、排序，切换禁用和启用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C2EB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列表实时刷新；禁用分类不参与新的毛利汇总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5874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5C33F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C91E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CAT-003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DF77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AFF1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分类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9444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分类已关联商品或子类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C985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尝试删除已关联一级或二级分类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53F2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删除被拦截并提示改用禁用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46EE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2439C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480A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CAT-004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CDAB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BAE8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分类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47B0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分类数量超过分页大小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A232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按名称、编码、层级筛选并翻页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07ED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筛选条件和分页同时生效；二级分类缩进显示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B861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5A6C4C53">
      <w:pPr>
        <w:spacing w:after="40"/>
      </w:pPr>
    </w:p>
    <w:p w14:paraId="6E472D25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商品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454"/>
        <w:gridCol w:w="822"/>
        <w:gridCol w:w="1701"/>
        <w:gridCol w:w="2551"/>
        <w:gridCol w:w="2381"/>
        <w:gridCol w:w="454"/>
      </w:tblGrid>
      <w:tr w14:paraId="09CF9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1A86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B146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763D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63F6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CEEF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8F2A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EF65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0644F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F491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GOODS-001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105F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A7C4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商品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0CD0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分类已启用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B790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新增按克和按件商品，填写成本价、售价、重量、图片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079C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保存成功；成本价只在管理端显示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24E0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56285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1012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GOODS-002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0CD2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D3A1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商品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C81D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已有商品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51DE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修改商品成本价并保存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2D20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新订单使用新成本；历史订单成本快照不变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637B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6B204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72EC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GOODS-003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328A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F3DF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商品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5184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商品图片文件已准备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BBC6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上传图片、删除图片、重新打开商品详情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F13E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图片存入 MinIO；URL 可访问且列表正确显示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5235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7467B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F680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GOODS-004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F9E9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C94F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商品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E861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商品和分类较多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0402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按一级和二级分类筛选商品，按条码查询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1566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筛选和条码查询结果准确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0495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66210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1FE1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GOODS-005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0D9C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446C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商品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D3EB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库存中同时有上架、下架和零库存货品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E2C9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分别打开库存、商品管理和收银端商品列表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B029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库存显示门店全部货品；商品管理可从库存选择上架；收银端只显示启用且有库存的商品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1B29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2C0AEB42">
      <w:pPr>
        <w:spacing w:after="40"/>
      </w:pPr>
    </w:p>
    <w:p w14:paraId="627DAA29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盘点入库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454"/>
        <w:gridCol w:w="822"/>
        <w:gridCol w:w="1701"/>
        <w:gridCol w:w="2551"/>
        <w:gridCol w:w="2381"/>
        <w:gridCol w:w="454"/>
      </w:tblGrid>
      <w:tr w14:paraId="11DAF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9E01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D6B1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EAA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67C7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FF82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50D0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FE0E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67A02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87CA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E08D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1325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47AA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店长或库管账号，准备有效二维码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5CF6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进入入库创建页，选择采购/调拨/退货/盘盈和来源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2E57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来源字段随入库类型变化；默认当前门店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F95C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132CB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3406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82CA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48A0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74D4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有效商品条码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431C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连续扫描 10 件二维码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65AD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每件显示名称、图片、编码、品类、金重、零售价；重复条码提示且不重复添加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5684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18A8E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65B5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4249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F488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2785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扫码无法匹配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5A46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扫码失败后使用手动输入条码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85C4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手动入口可用；输入正确条码可继续查询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3810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7B8AF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BE6F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INB-004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63C4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1E41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223A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手动物料弹窗打开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08AE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填写名称、品类、金重、标签价但不填成本价提交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4459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提交被拦截并提示成本价必填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F7F6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2666D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5F9A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INB-005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50DA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F71A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DD63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手动物料字段完整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10FF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填写二级分类和成本价后提交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37D8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生成商品和入库明细；库存增加；成本保存正确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AECF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511A9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85E0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INB-006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F85B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4057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A90A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商品已扫码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5E27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第一次、第二次、第三次分别进入拍照流程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2289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每次均显示拍照按钮；可拍照、重拍、删除和补拍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C2D7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600EC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58C3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INB-007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F46F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D6CC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0110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照片超过限制或跳过拍照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6ED3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上传超过 4 张、超过 2MB 文件；选择跳过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F81E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超限提示；跳过标记未拍照；提交前弹出确认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CAD6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1F348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8537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INB-008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6544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A6E7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201F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清单有商品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517A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提交入库后查询入库详情和库存流水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61EB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只生成一张入库单；库存、流水、明细、图片 URL 一致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1ED7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18767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2E06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INB-009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0456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FE56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AD18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网络可用和不可用各一次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8141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断网扫码拍照，恢复网络后打开历史并同步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0609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离线记录保留；联网后只同步一次；失败可重试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0944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77BDF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05A5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INB-010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B69B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3BEF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53CF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存在历史入库单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C8A8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查询最近三个月和超过三个月的数据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AE8E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只显示最近三个月记录；超过窗口的数据不可见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85FE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4F0DC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4151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INB-011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D3C7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74A9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C99C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二维码标签包含新一级/二级分类，系统无对应商品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3B3D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扫码并确认自动建档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DC7A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按标签创建或复用一级、二级分类和库存货品；商品默认不上架；分类无重复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7E83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3C605C74">
      <w:pPr>
        <w:spacing w:after="40"/>
      </w:pPr>
    </w:p>
    <w:p w14:paraId="3B8AD5F4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手动出入库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454"/>
        <w:gridCol w:w="822"/>
        <w:gridCol w:w="1701"/>
        <w:gridCol w:w="2551"/>
        <w:gridCol w:w="2381"/>
        <w:gridCol w:w="454"/>
      </w:tblGrid>
      <w:tr w14:paraId="65FAA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F9D5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DE5D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E8AB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FF91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F20A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C64E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0D6B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42B10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58B2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INB-012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395E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06A2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手动出入库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0E8A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管理端库存有一级和二级分类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66A4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选择 999 金一级分类及戒指二级分类，分别执行手动入库和出库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1B2B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下拉明确显示层级；流水归属正确；出库保留并发和库存不足校验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11CC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302F4BC1">
      <w:pPr>
        <w:spacing w:after="40"/>
      </w:pPr>
    </w:p>
    <w:p w14:paraId="2D54D337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库存盘点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454"/>
        <w:gridCol w:w="822"/>
        <w:gridCol w:w="1701"/>
        <w:gridCol w:w="2551"/>
        <w:gridCol w:w="2381"/>
        <w:gridCol w:w="454"/>
      </w:tblGrid>
      <w:tr w14:paraId="78D96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AFEB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A1E7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2C78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6390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9D96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845D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015C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0301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D000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CHK-001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D65D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7077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库存盘点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51C7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店长或销售有盘点权限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A6C2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创建盘点单，扫描商品并填写实盘数量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96CC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数量、差异和盘点人保存正确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A6A0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25163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5C02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CHK-002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3E4D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7FA1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库存盘点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5B95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盘点单已提交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D0F6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店长审批通过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4C38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库存按差异调整一次；重复审批不重复调整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F367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5FB43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C2C4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CHK-003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B6D5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237D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库存盘点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DF4F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盘点单待审批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ABF5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审批驳回且不填原因，再填写原因驳回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B614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空原因被拦截；填写后成功；前台端可看到原因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72B5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69FB0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A63A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CHK-004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9C26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D0FE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库存盘点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1364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销售账号登录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EF92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销售创建盘点、查看历史和直接输入详情 URL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1D2F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按权限允许的功能可用；无权限页面跳转提示页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EC10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4BB01923">
      <w:pPr>
        <w:spacing w:after="40"/>
      </w:pPr>
    </w:p>
    <w:p w14:paraId="47FE3DC9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销售收银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"/>
        <w:gridCol w:w="454"/>
        <w:gridCol w:w="822"/>
        <w:gridCol w:w="1701"/>
        <w:gridCol w:w="2551"/>
        <w:gridCol w:w="1840"/>
        <w:gridCol w:w="995"/>
      </w:tblGrid>
      <w:tr w14:paraId="673C8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617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2610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5EEC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C784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AEF4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BB01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1840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BAAD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9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9AEA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3BD58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8DC6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SALE-001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8BC5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DA2B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销售收银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53CC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商品库存充足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CF0A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创建正常销售并完成现金、微信、支付宝、银行卡支付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0A3E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订单结算成功；金额、库存、流水和交班数据一致</w:t>
            </w:r>
          </w:p>
        </w:tc>
        <w:tc>
          <w:tcPr>
            <w:tcW w:w="9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AF0D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34A7D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223C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SALE-002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C454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1C57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销售收银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988B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准备按克商品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CA0A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按不同克重销售同一商品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DF73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成交额按克重计算；库存按数量扣减；精度正确</w:t>
            </w:r>
          </w:p>
        </w:tc>
        <w:tc>
          <w:tcPr>
            <w:tcW w:w="9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C0DC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44E20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B3E3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SALE-003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23B6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62B7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销售收银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D491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准备按件商品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3FBE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调整数量后结算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08E7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成交额和库存按件数计算；数量支持三位小数规则</w:t>
            </w:r>
          </w:p>
        </w:tc>
        <w:tc>
          <w:tcPr>
            <w:tcW w:w="9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EF98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34708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7F27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SALE-004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70E4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9470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销售收银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6C45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商品库存不足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0FFE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并发提交两个出库或结算请求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92D8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一个成功；另一个提示库存不足或版本冲突；库存不出现负数</w:t>
            </w:r>
          </w:p>
        </w:tc>
        <w:tc>
          <w:tcPr>
            <w:tcW w:w="9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C211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02F6A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6B74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SALE-005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83F9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68B0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销售收银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74CE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商品有成本价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527D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正常销售后查看毛利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570E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毛利=订单项成交额-成本快照；毛利率=毛利/销售额×100%</w:t>
            </w:r>
          </w:p>
        </w:tc>
        <w:tc>
          <w:tcPr>
            <w:tcW w:w="9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AF27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542C3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C2A6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SALE-006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54B5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93CD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销售收银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5DFD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准备旧金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B5B0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完成以旧换新，记录旧料类型、克重、成色和抵扣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C534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旧金抵扣单独记录，不计入商品成本；旧料台账状态正确</w:t>
            </w:r>
          </w:p>
        </w:tc>
        <w:tc>
          <w:tcPr>
            <w:tcW w:w="9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7F0"/>
            <w:tcMar>
              <w:top w:w="70" w:type="dxa"/>
              <w:left w:w="100" w:type="dxa"/>
              <w:bottom w:w="70" w:type="dxa"/>
              <w:right w:w="10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47346"/>
                <w:sz w:val="15"/>
              </w:rPr>
              <w:t>[P] 复测通过（2026-09-17）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37414B"/>
                <w:sz w:val="15"/>
              </w:rPr>
              <w:t>旧料抵扣100元，实收500元；商品毛利按600-100=500元，未重复冲减。</w:t>
            </w:r>
          </w:p>
        </w:tc>
      </w:tr>
      <w:tr w14:paraId="1D168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F283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SALE-007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7971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1CFF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销售收银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AE5B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准备储值会员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A07D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使用储值支付和组合支付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29AC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支付密码校验；各支付流水金额合计等于应收</w:t>
            </w:r>
          </w:p>
        </w:tc>
        <w:tc>
          <w:tcPr>
            <w:tcW w:w="9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70" w:type="dxa"/>
              <w:left w:w="100" w:type="dxa"/>
              <w:bottom w:w="70" w:type="dxa"/>
              <w:right w:w="100" w:type="dxa"/>
              <w:start w:w="70" w:type="dxa"/>
              <w:end w:w="70" w:type="dxa"/>
            </w:tcMar>
            <w:vAlign w:val="center"/>
            <w:shd w:fill="EAF7F0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47346"/>
                <w:sz w:val="15"/>
              </w:rPr>
              <w:t>[P] 复测通过（已修复）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37414B"/>
                <w:sz w:val="15"/>
              </w:rPr>
              <w:t>储值200元+现金300元组合支付成功，余额1000元降至800元；金额改为0后输入框仍保留，须主动关闭才移除。</w:t>
            </w:r>
          </w:p>
        </w:tc>
      </w:tr>
      <w:tr w14:paraId="1E128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7102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SALE-008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F4C1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5236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销售收银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027B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准备同一 clientRequestId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2832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重复提交同一创建请求和同一支付请求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DC01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幂等返回原订单；不生成重复库存和财务流水</w:t>
            </w:r>
          </w:p>
        </w:tc>
        <w:tc>
          <w:tcPr>
            <w:tcW w:w="9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3EBE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2E902951">
      <w:pPr>
        <w:spacing w:after="40"/>
      </w:pPr>
    </w:p>
    <w:p w14:paraId="4AE017E9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打印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"/>
        <w:gridCol w:w="454"/>
        <w:gridCol w:w="822"/>
        <w:gridCol w:w="1701"/>
        <w:gridCol w:w="2551"/>
        <w:gridCol w:w="2381"/>
        <w:gridCol w:w="454"/>
      </w:tblGrid>
      <w:tr w14:paraId="766E2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FDE0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7859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F124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C84E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0B6A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7A1B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4B02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4CB41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9FD4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SALE-009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16A7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0594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打印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AA00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订单已完成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8DD7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打开左右票据打印预览并执行打印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281F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预览内容完整；打印调用成功或给出明确失败提示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F700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63365629">
      <w:pPr>
        <w:spacing w:after="40"/>
      </w:pPr>
    </w:p>
    <w:p w14:paraId="71614F16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会员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1"/>
        <w:gridCol w:w="454"/>
        <w:gridCol w:w="822"/>
        <w:gridCol w:w="1701"/>
        <w:gridCol w:w="2551"/>
        <w:gridCol w:w="2381"/>
        <w:gridCol w:w="454"/>
      </w:tblGrid>
      <w:tr w14:paraId="233CB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EF8E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9879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9AF6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6C2B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00F4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7238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5A65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61988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61C7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MEM-001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870C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669E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会员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2C11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管理端和移动端登录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DC21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新增会员并选择 2000-01-01 生日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69FB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保存成功；列表和详情显示 2000-01-01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0912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5AA47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AFA2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MEM-002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BE3A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B1BB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会员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9A6B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已有会员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0114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编辑生日、清空生日后保存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DE19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生日更新；空值列表显示“-”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4F79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7D266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AE7E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MEM-003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56B9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9BCD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会员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48A8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会员存在不同生日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985E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筛选今日生日、本月生日、自定义范围并排序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10C7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结果和日期排序准确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D72D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4523E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EE80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MEM-004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842E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79EB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会员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C309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销售账号登录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4DF6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新增会员、查询会员、访问他人会员详情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5C6E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按个人负责范围返回；无权限接口返回 403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D3B8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1D14FD0C">
      <w:pPr>
        <w:spacing w:after="40"/>
      </w:pPr>
    </w:p>
    <w:p w14:paraId="68D3F203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回访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454"/>
        <w:gridCol w:w="822"/>
        <w:gridCol w:w="1701"/>
        <w:gridCol w:w="2551"/>
        <w:gridCol w:w="2061"/>
        <w:gridCol w:w="774"/>
      </w:tblGrid>
      <w:tr w14:paraId="4E166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B09C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5846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7461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BF42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A8F5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06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8ECA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77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2E31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70BB5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C09B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VIS-001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ED55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52ED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回访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5C9B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会员成交后生成任务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E2BE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打开回访列表，查看销售单号、金额、购买时间、类别、手机号、性别</w:t>
            </w:r>
          </w:p>
        </w:tc>
        <w:tc>
          <w:tcPr>
            <w:tcW w:w="2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D191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七项核心字段齐全且来源正确</w:t>
            </w:r>
          </w:p>
        </w:tc>
        <w:tc>
          <w:tcPr>
            <w:tcW w:w="7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70" w:type="dxa"/>
              <w:left w:w="100" w:type="dxa"/>
              <w:bottom w:w="70" w:type="dxa"/>
              <w:right w:w="100" w:type="dxa"/>
              <w:start w:w="70" w:type="dxa"/>
              <w:end w:w="70" w:type="dxa"/>
            </w:tcMar>
            <w:vAlign w:val="center"/>
            <w:shd w:fill="EAF7F0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47346"/>
                <w:sz w:val="15"/>
              </w:rPr>
              <w:t>[P] 复测通过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37414B"/>
                <w:sz w:val="15"/>
              </w:rPr>
              <w:t>会员成交支付后自动生成1条“顾客成交3天回访”，单号、金额、会员和购买时间完整。</w:t>
            </w:r>
          </w:p>
        </w:tc>
      </w:tr>
      <w:tr w14:paraId="51F56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10BD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VIS-002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3D31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A3A0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回访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31C0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回访任务有手机号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FB81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点击回访并完成通话记录</w:t>
            </w:r>
          </w:p>
        </w:tc>
        <w:tc>
          <w:tcPr>
            <w:tcW w:w="2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E2C7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触发系统拨号；记录接通/未接/失败和下次跟进时间</w:t>
            </w:r>
          </w:p>
        </w:tc>
        <w:tc>
          <w:tcPr>
            <w:tcW w:w="7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7F0"/>
            <w:tcMar>
              <w:top w:w="70" w:type="dxa"/>
              <w:left w:w="100" w:type="dxa"/>
              <w:bottom w:w="70" w:type="dxa"/>
              <w:right w:w="10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47346"/>
                <w:sz w:val="15"/>
              </w:rPr>
              <w:t>[P] 复测通过（已修复）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37414B"/>
                <w:sz w:val="15"/>
              </w:rPr>
              <w:t>记录保存至 visit_task；移动端“已完成”显示拨号结果、回访正文和完成时间。</w:t>
            </w:r>
          </w:p>
        </w:tc>
      </w:tr>
    </w:tbl>
    <w:p w14:paraId="06BC2DDC">
      <w:pPr>
        <w:spacing w:after="40"/>
      </w:pPr>
    </w:p>
    <w:p w14:paraId="63ACB1EF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加工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454"/>
        <w:gridCol w:w="822"/>
        <w:gridCol w:w="1701"/>
        <w:gridCol w:w="2551"/>
        <w:gridCol w:w="1810"/>
        <w:gridCol w:w="1025"/>
      </w:tblGrid>
      <w:tr w14:paraId="106F6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67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6B98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9D23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5830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BF60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250F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1810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FF5A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102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1E2B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56055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F4A5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33B2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BAD6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E796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加工项目和员工已配置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65B3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前台和管理端分别创建加工订单并收定金</w:t>
            </w:r>
          </w:p>
        </w:tc>
        <w:tc>
          <w:tcPr>
            <w:tcW w:w="1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0795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订单生成；开单只记应收，不计收入</w:t>
            </w:r>
          </w:p>
        </w:tc>
        <w:tc>
          <w:tcPr>
            <w:tcW w:w="1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AD87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01752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6595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26AF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1B2D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8709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加工订单待加工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4242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依次切换待加工、加工中、已完成待取货、已取货</w:t>
            </w:r>
          </w:p>
        </w:tc>
        <w:tc>
          <w:tcPr>
            <w:tcW w:w="1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325A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状态按顺序流转；完成和取货时间正确</w:t>
            </w:r>
          </w:p>
        </w:tc>
        <w:tc>
          <w:tcPr>
            <w:tcW w:w="1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7F0"/>
            <w:tcMar>
              <w:top w:w="70" w:type="dxa"/>
              <w:left w:w="100" w:type="dxa"/>
              <w:bottom w:w="70" w:type="dxa"/>
              <w:right w:w="10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47346"/>
                <w:sz w:val="15"/>
              </w:rPr>
              <w:t>[P] 复测通过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37414B"/>
                <w:sz w:val="15"/>
              </w:rPr>
              <w:t>加工中转已完成不校验尾款；仅确认取货时拦截未收尾款，返回409705。</w:t>
            </w:r>
          </w:p>
        </w:tc>
      </w:tr>
      <w:tr w14:paraId="7CA9A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8CD2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4021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2FF3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5D74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订单有定金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BAEF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分别收定金和尾款</w:t>
            </w:r>
          </w:p>
        </w:tc>
        <w:tc>
          <w:tcPr>
            <w:tcW w:w="1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6198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两笔收款分别写入财务流水；尾款金额正确</w:t>
            </w:r>
          </w:p>
        </w:tc>
        <w:tc>
          <w:tcPr>
            <w:tcW w:w="1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F314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 xml:space="preserve"> ]</w:t>
            </w:r>
          </w:p>
        </w:tc>
      </w:tr>
      <w:tr w14:paraId="06955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3A41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PROC-004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426B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70FA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B1A1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订单有余料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E262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选择客户带走，再测试留店抵扣工费</w:t>
            </w:r>
          </w:p>
        </w:tc>
        <w:tc>
          <w:tcPr>
            <w:tcW w:w="1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C799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带走不入旧料库存；留店抵扣入旧料台账并减少应收工费</w:t>
            </w:r>
          </w:p>
        </w:tc>
        <w:tc>
          <w:tcPr>
            <w:tcW w:w="1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7F0"/>
            <w:tcMar>
              <w:top w:w="70" w:type="dxa"/>
              <w:left w:w="100" w:type="dxa"/>
              <w:bottom w:w="70" w:type="dxa"/>
              <w:right w:w="10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47346"/>
                <w:sz w:val="15"/>
              </w:rPr>
              <w:t>[P] 复测通过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37414B"/>
                <w:sz w:val="15"/>
              </w:rPr>
              <w:t>留店余料写入1条旧料库存记录并抵扣加工应收；未付款前销售额、加工收入和商品毛利不变。</w:t>
            </w:r>
          </w:p>
        </w:tc>
      </w:tr>
      <w:tr w14:paraId="467C8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FC02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PROC-005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46EE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E5B3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4244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订单已完成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C8E3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确认客户取货并查看库存</w:t>
            </w:r>
          </w:p>
        </w:tc>
        <w:tc>
          <w:tcPr>
            <w:tcW w:w="1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74AF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默认直接交客户；不生成成品库存</w:t>
            </w:r>
          </w:p>
        </w:tc>
        <w:tc>
          <w:tcPr>
            <w:tcW w:w="1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70" w:type="dxa"/>
              <w:left w:w="100" w:type="dxa"/>
              <w:bottom w:w="70" w:type="dxa"/>
              <w:right w:w="100" w:type="dxa"/>
              <w:start w:w="70" w:type="dxa"/>
              <w:end w:w="70" w:type="dxa"/>
            </w:tcMar>
            <w:vAlign w:val="center"/>
            <w:shd w:fill="EAF7F0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47346"/>
                <w:sz w:val="15"/>
              </w:rPr>
              <w:t>[P] 复测通过（已修复）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37414B"/>
                <w:sz w:val="15"/>
              </w:rPr>
              <w:t>收银端待取货新增“确认取货”；尾款结清后可不打印直接更新为已取货。</w:t>
            </w:r>
          </w:p>
        </w:tc>
      </w:tr>
    </w:tbl>
    <w:p w14:paraId="273F0648">
      <w:pPr>
        <w:spacing w:after="40"/>
      </w:pPr>
    </w:p>
    <w:p w14:paraId="4D9C8C00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加工打印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454"/>
        <w:gridCol w:w="822"/>
        <w:gridCol w:w="1701"/>
        <w:gridCol w:w="2551"/>
        <w:gridCol w:w="1773"/>
        <w:gridCol w:w="1062"/>
      </w:tblGrid>
      <w:tr w14:paraId="38500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67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59CA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7D50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D228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AE8A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8370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1773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9ED6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106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FF2C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5DD8F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D253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PROC-006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78B6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C1D6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加工打印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41BF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加工订单已创建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5105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使用 A5 纵向打印模板</w:t>
            </w:r>
          </w:p>
        </w:tc>
        <w:tc>
          <w:tcPr>
            <w:tcW w:w="17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76E1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包含门店、工单号、客户、项目、费用、定金、尾款及四个手写栏</w:t>
            </w:r>
          </w:p>
        </w:tc>
        <w:tc>
          <w:tcPr>
            <w:tcW w:w="1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86B9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3F67C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0E4F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PROC-007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36A2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8B74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加工打印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7739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移动端和同门店收银端在线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11E6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移动端点击工单/质保单，连续点击两次，再打开收银端待打印</w:t>
            </w:r>
          </w:p>
        </w:tc>
        <w:tc>
          <w:tcPr>
            <w:tcW w:w="17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08A7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移动端不打开系统打印；收银端出现一条 PENDING 任务；重复点击不重复建任务</w:t>
            </w:r>
          </w:p>
        </w:tc>
        <w:tc>
          <w:tcPr>
            <w:tcW w:w="1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7F0"/>
            <w:tcMar>
              <w:top w:w="70" w:type="dxa"/>
              <w:left w:w="100" w:type="dxa"/>
              <w:bottom w:w="70" w:type="dxa"/>
              <w:right w:w="10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47346"/>
                <w:sz w:val="15"/>
              </w:rPr>
              <w:t>[P] 复测通过（已修复）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37414B"/>
                <w:sz w:val="15"/>
              </w:rPr>
              <w:t>移动端只发送收银端待打印任务，不再打开手机打印预览。</w:t>
            </w:r>
          </w:p>
        </w:tc>
      </w:tr>
      <w:tr w14:paraId="71DE5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4450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PROC-008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CEAF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27AB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加工打印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1F61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收银端有待打印任务和可用打印机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6B34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收银端执行 A5 打印，模拟成功和打印机失败</w:t>
            </w:r>
          </w:p>
        </w:tc>
        <w:tc>
          <w:tcPr>
            <w:tcW w:w="17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09A8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成功后任务改为 PRINTED；失败不标完成并可重试；其他门店不可见</w:t>
            </w:r>
          </w:p>
        </w:tc>
        <w:tc>
          <w:tcPr>
            <w:tcW w:w="1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3B77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3F587C21">
      <w:pPr>
        <w:spacing w:after="40"/>
      </w:pPr>
    </w:p>
    <w:p w14:paraId="5E4AF653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损耗管理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454"/>
        <w:gridCol w:w="822"/>
        <w:gridCol w:w="1585"/>
        <w:gridCol w:w="2667"/>
        <w:gridCol w:w="2381"/>
        <w:gridCol w:w="454"/>
      </w:tblGrid>
      <w:tr w14:paraId="37F72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67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E515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6A86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D500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58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C7F3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667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A307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9731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3BFC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7A61A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3A28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PROC-009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657A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71A9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损耗管理</w:t>
            </w:r>
          </w:p>
        </w:tc>
        <w:tc>
          <w:tcPr>
            <w:tcW w:w="15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576E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加工单已开始且绑定师傅</w:t>
            </w:r>
          </w:p>
        </w:tc>
        <w:tc>
          <w:tcPr>
            <w:tcW w:w="26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76F9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录入来料、店供金、成品实重、成色和回收屑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AD19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损耗=来料折重+店供金-成品折重-回收屑；按千分比与约定值比较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D88A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651BB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C9EC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PROC-010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3BB2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98D8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损耗管理</w:t>
            </w:r>
          </w:p>
        </w:tc>
        <w:tc>
          <w:tcPr>
            <w:tcW w:w="15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B5CE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约定损耗为 3‰</w:t>
            </w:r>
          </w:p>
        </w:tc>
        <w:tc>
          <w:tcPr>
            <w:tcW w:w="26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428F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分别录入低于、等于和高于阈值的数据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F7F7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仅高于阈值标红预警；师傅汇总的单数、总损耗、超标次数和平均损耗正确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25A2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33AA6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1A0D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PROC-011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DBD3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BA3C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损耗管理</w:t>
            </w:r>
          </w:p>
        </w:tc>
        <w:tc>
          <w:tcPr>
            <w:tcW w:w="15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D905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准备成品折重高于来料加补金的数据</w:t>
            </w:r>
          </w:p>
        </w:tc>
        <w:tc>
          <w:tcPr>
            <w:tcW w:w="26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0987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提交称重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125E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后端拒绝负损耗并提示先登记补金；历史负损耗记录被识别为异常数据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A0BE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56EACD02">
      <w:pPr>
        <w:spacing w:after="40"/>
      </w:pPr>
    </w:p>
    <w:p w14:paraId="5E47A766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加工照片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454"/>
        <w:gridCol w:w="822"/>
        <w:gridCol w:w="1701"/>
        <w:gridCol w:w="2551"/>
        <w:gridCol w:w="2381"/>
        <w:gridCol w:w="454"/>
      </w:tblGrid>
      <w:tr w14:paraId="3DC55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BFF1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624C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B560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3E6E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1C5A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B82D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B94C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02D3F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0B56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PROC-012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2D37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4DCC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加工照片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1F92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加工订单存在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32A5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上传来料照片和称重照片，刷新管理端和移动端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07EF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每类最多 6 张；订单详情可预览；URL 指向 MinIO；跨门店不可访问订单关联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1669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198D4150">
      <w:pPr>
        <w:spacing w:after="40"/>
      </w:pPr>
    </w:p>
    <w:p w14:paraId="464E4BF4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加工提成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454"/>
        <w:gridCol w:w="822"/>
        <w:gridCol w:w="1701"/>
        <w:gridCol w:w="2551"/>
        <w:gridCol w:w="2381"/>
        <w:gridCol w:w="454"/>
      </w:tblGrid>
      <w:tr w14:paraId="0258D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D4D8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7622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06A2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377B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02D1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405E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B58D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334BC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1572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PROC-013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3FBA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C248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加工提成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DC99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加工项目有提成比例且已分配师傅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8171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完成订单、重复生成提成、发放提成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8522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按快照自动生成一次；重复生成不重复；发放人和时间留痕；排行汇总一致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0F5D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50785495">
      <w:pPr>
        <w:spacing w:after="40"/>
      </w:pPr>
    </w:p>
    <w:p w14:paraId="2A41F54F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客户历史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454"/>
        <w:gridCol w:w="822"/>
        <w:gridCol w:w="1701"/>
        <w:gridCol w:w="1866"/>
        <w:gridCol w:w="2160"/>
        <w:gridCol w:w="1395"/>
      </w:tblGrid>
      <w:tr w14:paraId="16201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67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CA60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8322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AB6F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5CF3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1866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E3C2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160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72D8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13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013F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302EB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9545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PROC-014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4166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E697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客户历史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D1A7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会员有销售、加工和称重数据</w:t>
            </w:r>
          </w:p>
        </w:tc>
        <w:tc>
          <w:tcPr>
            <w:tcW w:w="18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F097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打开移动端会员详情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FB01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显示历史消费和加工记录；订单金额、来料克重、补金克重及状态正确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70" w:type="dxa"/>
              <w:left w:w="100" w:type="dxa"/>
              <w:bottom w:w="70" w:type="dxa"/>
              <w:right w:w="100" w:type="dxa"/>
              <w:start w:w="70" w:type="dxa"/>
              <w:end w:w="70" w:type="dxa"/>
            </w:tcMar>
            <w:vAlign w:val="center"/>
            <w:shd w:fill="EAF7F0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47346"/>
                <w:sz w:val="15"/>
              </w:rPr>
              <w:t>[P] 复测通过（已修复）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37414B"/>
                <w:sz w:val="15"/>
              </w:rPr>
              <w:t>会员消费记录显示时间、订单号、商品、支付方式和金额。</w:t>
            </w:r>
          </w:p>
        </w:tc>
      </w:tr>
    </w:tbl>
    <w:p w14:paraId="7CCF41E5">
      <w:pPr>
        <w:spacing w:after="40"/>
      </w:pPr>
    </w:p>
    <w:p w14:paraId="35C7F5BC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消息提醒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454"/>
        <w:gridCol w:w="822"/>
        <w:gridCol w:w="1701"/>
        <w:gridCol w:w="2551"/>
        <w:gridCol w:w="2381"/>
        <w:gridCol w:w="454"/>
      </w:tblGrid>
      <w:tr w14:paraId="52172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1438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0C15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E2A6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BB1F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A901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B467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D2F0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79338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CDE0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PROC-015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68A4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3082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消息提醒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13C6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准备超期加工、到期未取和低库存数据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A062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等待定时任务或触发任务后查看消息中心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545D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同日每类提醒不重复；只推送本门店管理员、店长和前台；WebSocket 刷新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78B9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23DE3A26">
      <w:pPr>
        <w:spacing w:after="40"/>
      </w:pPr>
    </w:p>
    <w:tbl>
      <w:tblPr>
        <w:tblStyle w:val="33"/>
        <w:tblpPr w:leftFromText="180" w:rightFromText="180" w:vertAnchor="text" w:horzAnchor="page" w:tblpX="1846" w:tblpY="43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2"/>
        <w:gridCol w:w="444"/>
        <w:gridCol w:w="804"/>
        <w:gridCol w:w="1664"/>
        <w:gridCol w:w="2186"/>
        <w:gridCol w:w="2172"/>
        <w:gridCol w:w="910"/>
        <w:gridCol w:w="234"/>
      </w:tblGrid>
      <w:tr w14:paraId="7B343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  <w:tblHeader/>
          <w:cantSplit/>
        </w:trPr>
        <w:tc>
          <w:tcPr>
            <w:tcW w:w="58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EEA0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4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58D3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0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4AEF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66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C834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186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9668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17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3268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910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76E7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  <w:tc>
          <w:tcPr>
            <w:tcW w:w="23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7DB2D">
            <w:pPr>
              <w:spacing w:after="0" w:line="252" w:lineRule="auto"/>
              <w:jc w:val="center"/>
              <w:rPr>
                <w:rFonts w:ascii="微软雅黑" w:hAnsi="微软雅黑" w:eastAsia="微软雅黑"/>
                <w:b/>
                <w:color w:val="FFFFFF"/>
                <w:sz w:val="15"/>
              </w:rPr>
            </w:pPr>
          </w:p>
        </w:tc>
      </w:tr>
      <w:tr w14:paraId="2E440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cantSplit/>
        </w:trPr>
        <w:tc>
          <w:tcPr>
            <w:tcW w:w="5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C72D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RPT-001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B4B7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D965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报表</w:t>
            </w:r>
          </w:p>
        </w:tc>
        <w:tc>
          <w:tcPr>
            <w:tcW w:w="1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CCB4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管理员有全店权限</w:t>
            </w:r>
          </w:p>
        </w:tc>
        <w:tc>
          <w:tcPr>
            <w:tcW w:w="2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48CE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查看概览、销售、员工、回收、会员、金价报表</w:t>
            </w:r>
          </w:p>
        </w:tc>
        <w:tc>
          <w:tcPr>
            <w:tcW w:w="21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B0A6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显示全店数据；卡片、趋势、排行和明细可展开</w:t>
            </w:r>
          </w:p>
        </w:tc>
        <w:tc>
          <w:tcPr>
            <w:tcW w:w="9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99BE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  <w:tc>
          <w:tcPr>
            <w:tcW w:w="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F4FCC">
            <w:pPr>
              <w:spacing w:after="0" w:line="252" w:lineRule="auto"/>
              <w:jc w:val="center"/>
              <w:rPr>
                <w:rFonts w:ascii="微软雅黑" w:hAnsi="微软雅黑" w:eastAsia="微软雅黑"/>
                <w:b w:val="0"/>
                <w:color w:val="000000"/>
                <w:sz w:val="15"/>
              </w:rPr>
            </w:pPr>
          </w:p>
        </w:tc>
      </w:tr>
      <w:tr w14:paraId="60DB7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cantSplit/>
        </w:trPr>
        <w:tc>
          <w:tcPr>
            <w:tcW w:w="5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AED1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RPT-002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7F6B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B17C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报表</w:t>
            </w:r>
          </w:p>
        </w:tc>
        <w:tc>
          <w:tcPr>
            <w:tcW w:w="1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88F7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销售账号有个人报表权限</w:t>
            </w:r>
          </w:p>
        </w:tc>
        <w:tc>
          <w:tcPr>
            <w:tcW w:w="2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5446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查看报表并尝试传入其他 employeeId</w:t>
            </w:r>
          </w:p>
        </w:tc>
        <w:tc>
          <w:tcPr>
            <w:tcW w:w="21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FB2B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接口自动按当前用户过滤；只能看到本人数据</w:t>
            </w:r>
          </w:p>
        </w:tc>
        <w:tc>
          <w:tcPr>
            <w:tcW w:w="9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50D3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  <w:tc>
          <w:tcPr>
            <w:tcW w:w="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A66D8">
            <w:pPr>
              <w:spacing w:after="0" w:line="252" w:lineRule="auto"/>
              <w:jc w:val="center"/>
              <w:rPr>
                <w:rFonts w:ascii="微软雅黑" w:hAnsi="微软雅黑" w:eastAsia="微软雅黑"/>
                <w:b w:val="0"/>
                <w:color w:val="000000"/>
                <w:sz w:val="15"/>
              </w:rPr>
            </w:pPr>
          </w:p>
        </w:tc>
      </w:tr>
      <w:tr w14:paraId="41B44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cantSplit/>
        </w:trPr>
        <w:tc>
          <w:tcPr>
            <w:tcW w:w="5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2AFF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RPT-003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4E22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948A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报表</w:t>
            </w:r>
          </w:p>
        </w:tc>
        <w:tc>
          <w:tcPr>
            <w:tcW w:w="1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1A7D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存在按克和按件订单</w:t>
            </w:r>
          </w:p>
        </w:tc>
        <w:tc>
          <w:tcPr>
            <w:tcW w:w="2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E02D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核对销售额、成本、毛利、毛利率和明细合计</w:t>
            </w:r>
          </w:p>
        </w:tc>
        <w:tc>
          <w:tcPr>
            <w:tcW w:w="21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BE45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毛利公式正确；K金无成本时显示数据问题而非异常负数</w:t>
            </w:r>
          </w:p>
        </w:tc>
        <w:tc>
          <w:tcPr>
            <w:tcW w:w="9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DAF0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  <w:tc>
          <w:tcPr>
            <w:tcW w:w="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E6DAC">
            <w:pPr>
              <w:spacing w:after="0" w:line="252" w:lineRule="auto"/>
              <w:jc w:val="center"/>
              <w:rPr>
                <w:rFonts w:ascii="微软雅黑" w:hAnsi="微软雅黑" w:eastAsia="微软雅黑"/>
                <w:b w:val="0"/>
                <w:color w:val="000000"/>
                <w:sz w:val="15"/>
              </w:rPr>
            </w:pPr>
          </w:p>
        </w:tc>
      </w:tr>
      <w:tr w14:paraId="2A344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  <w:cantSplit/>
        </w:trPr>
        <w:tc>
          <w:tcPr>
            <w:tcW w:w="5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A942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RPT-004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3CD7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8649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报表</w:t>
            </w:r>
          </w:p>
        </w:tc>
        <w:tc>
          <w:tcPr>
            <w:tcW w:w="1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CFB2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存在多个日期订单</w:t>
            </w:r>
          </w:p>
        </w:tc>
        <w:tc>
          <w:tcPr>
            <w:tcW w:w="2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7465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切换今天、昨日、本周、本月、上月、自定义</w:t>
            </w:r>
          </w:p>
        </w:tc>
        <w:tc>
          <w:tcPr>
            <w:tcW w:w="21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FA50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所有卡片、趋势和列表随周期联动刷新</w:t>
            </w:r>
          </w:p>
        </w:tc>
        <w:tc>
          <w:tcPr>
            <w:tcW w:w="9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7F0"/>
            <w:tcMar>
              <w:top w:w="70" w:type="dxa"/>
              <w:left w:w="100" w:type="dxa"/>
              <w:bottom w:w="70" w:type="dxa"/>
              <w:right w:w="100" w:type="dxa"/>
              <w:start w:w="7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47346"/>
                <w:sz w:val="15"/>
              </w:rPr>
              <w:t>[P] 复测通过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37414B"/>
                <w:sz w:val="15"/>
              </w:rPr>
              <w:t>今天、昨天、本周、本月、上月、自定义均可切换；自定义2026-09-01至2026-09-17返回正确。</w:t>
            </w:r>
          </w:p>
        </w:tc>
        <w:tc>
          <w:tcPr>
            <w:tcW w:w="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0B5EC">
            <w:pPr>
              <w:spacing w:after="0" w:line="252" w:lineRule="auto"/>
              <w:jc w:val="center"/>
              <w:rPr>
                <w:rFonts w:ascii="微软雅黑" w:hAnsi="微软雅黑" w:eastAsia="微软雅黑"/>
                <w:b w:val="0"/>
                <w:color w:val="000000"/>
                <w:sz w:val="15"/>
              </w:rPr>
            </w:pPr>
          </w:p>
        </w:tc>
      </w:tr>
      <w:tr w14:paraId="08A4A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cantSplit/>
        </w:trPr>
        <w:tc>
          <w:tcPr>
            <w:tcW w:w="5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B8E7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RPT-005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B3A1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D77A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报表</w:t>
            </w:r>
          </w:p>
        </w:tc>
        <w:tc>
          <w:tcPr>
            <w:tcW w:w="1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A93E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同日有多条金价和销售</w:t>
            </w:r>
          </w:p>
        </w:tc>
        <w:tc>
          <w:tcPr>
            <w:tcW w:w="2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16B0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查看金价区间销售分布，并比较销售克重总计</w:t>
            </w:r>
          </w:p>
        </w:tc>
        <w:tc>
          <w:tcPr>
            <w:tcW w:w="21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7B64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同日价格更新不会造成重复累计；分布数据不被放大</w:t>
            </w:r>
          </w:p>
        </w:tc>
        <w:tc>
          <w:tcPr>
            <w:tcW w:w="9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70" w:type="dxa"/>
              <w:left w:w="100" w:type="dxa"/>
              <w:bottom w:w="70" w:type="dxa"/>
              <w:right w:w="100" w:type="dxa"/>
              <w:start w:w="70" w:type="dxa"/>
              <w:end w:w="70" w:type="dxa"/>
            </w:tcMar>
            <w:vAlign w:val="center"/>
            <w:shd w:fill="EAF7F0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47346"/>
                <w:sz w:val="15"/>
              </w:rPr>
              <w:t>[P] 复测通过（已修复）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37414B"/>
                <w:sz w:val="15"/>
              </w:rPr>
              <w:t>接口返回金价区间分布，移动端已展示；本月真实数据返回6个区间。</w:t>
            </w:r>
          </w:p>
        </w:tc>
        <w:tc>
          <w:tcPr>
            <w:tcW w:w="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38FB2">
            <w:pPr>
              <w:spacing w:after="0" w:line="252" w:lineRule="auto"/>
              <w:jc w:val="center"/>
              <w:rPr>
                <w:rFonts w:ascii="微软雅黑" w:hAnsi="微软雅黑" w:eastAsia="微软雅黑"/>
                <w:b w:val="0"/>
                <w:color w:val="000000"/>
                <w:sz w:val="15"/>
              </w:rPr>
            </w:pPr>
          </w:p>
        </w:tc>
      </w:tr>
      <w:tr w14:paraId="2D129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cantSplit/>
        </w:trPr>
        <w:tc>
          <w:tcPr>
            <w:tcW w:w="5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C11C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RPT-006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DC0F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6184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报表</w:t>
            </w:r>
          </w:p>
        </w:tc>
        <w:tc>
          <w:tcPr>
            <w:tcW w:w="1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8227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存在回收和财务流水</w:t>
            </w:r>
          </w:p>
        </w:tc>
        <w:tc>
          <w:tcPr>
            <w:tcW w:w="2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67B0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查看回收汇总、趋势和明细</w:t>
            </w:r>
          </w:p>
        </w:tc>
        <w:tc>
          <w:tcPr>
            <w:tcW w:w="21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5C46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以回收订单为唯一统计粒度；重复流水不重复累计</w:t>
            </w:r>
          </w:p>
        </w:tc>
        <w:tc>
          <w:tcPr>
            <w:tcW w:w="9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5F25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  <w:tc>
          <w:tcPr>
            <w:tcW w:w="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33747">
            <w:pPr>
              <w:spacing w:after="0" w:line="252" w:lineRule="auto"/>
              <w:jc w:val="center"/>
              <w:rPr>
                <w:rFonts w:ascii="微软雅黑" w:hAnsi="微软雅黑" w:eastAsia="微软雅黑"/>
                <w:b w:val="0"/>
                <w:color w:val="000000"/>
                <w:sz w:val="15"/>
              </w:rPr>
            </w:pPr>
          </w:p>
        </w:tc>
      </w:tr>
      <w:tr w14:paraId="3DE80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cantSplit/>
        </w:trPr>
        <w:tc>
          <w:tcPr>
            <w:tcW w:w="5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EC05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RPT-007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AD03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018C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报表</w:t>
            </w:r>
          </w:p>
        </w:tc>
        <w:tc>
          <w:tcPr>
            <w:tcW w:w="1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9976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管理员和销售分别登录</w:t>
            </w:r>
          </w:p>
        </w:tc>
        <w:tc>
          <w:tcPr>
            <w:tcW w:w="2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8133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查看员工排行、品类占比、提成明细</w:t>
            </w:r>
          </w:p>
        </w:tc>
        <w:tc>
          <w:tcPr>
            <w:tcW w:w="21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E7DC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管理员看全店；销售看个人；金额、克重、百分比格式正确</w:t>
            </w:r>
          </w:p>
        </w:tc>
        <w:tc>
          <w:tcPr>
            <w:tcW w:w="9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808B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  <w:tc>
          <w:tcPr>
            <w:tcW w:w="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EF7C8">
            <w:pPr>
              <w:spacing w:after="0" w:line="252" w:lineRule="auto"/>
              <w:jc w:val="center"/>
              <w:rPr>
                <w:rFonts w:ascii="微软雅黑" w:hAnsi="微软雅黑" w:eastAsia="微软雅黑"/>
                <w:b w:val="0"/>
                <w:color w:val="000000"/>
                <w:sz w:val="15"/>
              </w:rPr>
            </w:pPr>
          </w:p>
        </w:tc>
      </w:tr>
    </w:tbl>
    <w:p w14:paraId="24A364BD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报表</w:t>
      </w:r>
    </w:p>
    <w:p w14:paraId="068D2475">
      <w:pPr>
        <w:spacing w:after="40"/>
      </w:pPr>
    </w:p>
    <w:p w14:paraId="6A773B18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CORS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1"/>
        <w:gridCol w:w="458"/>
        <w:gridCol w:w="830"/>
        <w:gridCol w:w="1718"/>
        <w:gridCol w:w="2576"/>
        <w:gridCol w:w="2405"/>
        <w:gridCol w:w="458"/>
      </w:tblGrid>
      <w:tr w14:paraId="4F018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7" w:hRule="atLeast"/>
          <w:tblHeader/>
          <w:jc w:val="center"/>
          <w:cantSplit/>
        </w:trPr>
        <w:tc>
          <w:tcPr>
            <w:tcW w:w="67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C483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72F8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30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5FB0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1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6B7F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76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4375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40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7535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3EE5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45B9F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  <w:jc w:val="center"/>
          <w:cantSplit/>
        </w:trPr>
        <w:tc>
          <w:tcPr>
            <w:tcW w:w="6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0DF1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SYNC-001</w:t>
            </w:r>
          </w:p>
        </w:tc>
        <w:tc>
          <w:tcPr>
            <w:tcW w:w="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41F2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DCCC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CORS</w:t>
            </w:r>
          </w:p>
        </w:tc>
        <w:tc>
          <w:tcPr>
            <w:tcW w:w="17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BDB8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服务已启动</w:t>
            </w:r>
          </w:p>
        </w:tc>
        <w:tc>
          <w:tcPr>
            <w:tcW w:w="25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177F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使用白名单来源发送 OPTIONS 预检</w:t>
            </w:r>
          </w:p>
        </w:tc>
        <w:tc>
          <w:tcPr>
            <w:tcW w:w="24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0E96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返回 200 并带正确 Access-Control-Allow-Origin</w:t>
            </w:r>
          </w:p>
        </w:tc>
        <w:tc>
          <w:tcPr>
            <w:tcW w:w="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EECE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40CC0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  <w:jc w:val="center"/>
          <w:cantSplit/>
        </w:trPr>
        <w:tc>
          <w:tcPr>
            <w:tcW w:w="6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2EB4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SYNC-002</w:t>
            </w:r>
          </w:p>
        </w:tc>
        <w:tc>
          <w:tcPr>
            <w:tcW w:w="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B52B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AD6F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CORS</w:t>
            </w:r>
          </w:p>
        </w:tc>
        <w:tc>
          <w:tcPr>
            <w:tcW w:w="17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BD29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服务已启动</w:t>
            </w:r>
          </w:p>
        </w:tc>
        <w:tc>
          <w:tcPr>
            <w:tcW w:w="25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4E96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使用非白名单 Origin 发送请求</w:t>
            </w:r>
          </w:p>
        </w:tc>
        <w:tc>
          <w:tcPr>
            <w:tcW w:w="24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7949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返回 403；响应不带白名单头</w:t>
            </w:r>
          </w:p>
        </w:tc>
        <w:tc>
          <w:tcPr>
            <w:tcW w:w="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F8A8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6CAD0835">
      <w:pPr>
        <w:spacing w:after="40"/>
      </w:pPr>
    </w:p>
    <w:p w14:paraId="4A5A2622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WebSocket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454"/>
        <w:gridCol w:w="1014"/>
        <w:gridCol w:w="1701"/>
        <w:gridCol w:w="2551"/>
        <w:gridCol w:w="2381"/>
        <w:gridCol w:w="454"/>
      </w:tblGrid>
      <w:tr w14:paraId="4B23F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8172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FFF9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61B2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4BB8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FD55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4156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74DB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247EE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A315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SYNC-003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37F2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5F3A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WebSocket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336C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准备门店 A、B token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87E6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分别建立 WebSocket，触发库存、订单、分类、金价事件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9363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只收到同门店事件；无 token 连接被关闭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2D2B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04B08A1F">
      <w:pPr>
        <w:spacing w:after="40"/>
      </w:pPr>
    </w:p>
    <w:p w14:paraId="71ED698C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实时同步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454"/>
        <w:gridCol w:w="822"/>
        <w:gridCol w:w="1701"/>
        <w:gridCol w:w="2551"/>
        <w:gridCol w:w="2109"/>
        <w:gridCol w:w="952"/>
      </w:tblGrid>
      <w:tr w14:paraId="7D8EC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66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61D4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EB79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098E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50DE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F752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109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26B8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95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945D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2A31C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6C59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SYNC-004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86F3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991B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实时同步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8479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管理端和移动端同时在线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EBDA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管理端修改分类、金价、权限，移动端观察</w:t>
            </w:r>
          </w:p>
        </w:tc>
        <w:tc>
          <w:tcPr>
            <w:tcW w:w="21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F5F3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页面自动刷新或提示重新加载；数据一致</w:t>
            </w:r>
          </w:p>
        </w:tc>
        <w:tc>
          <w:tcPr>
            <w:tcW w:w="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70" w:type="dxa"/>
              <w:left w:w="100" w:type="dxa"/>
              <w:bottom w:w="70" w:type="dxa"/>
              <w:right w:w="100" w:type="dxa"/>
              <w:start w:w="70" w:type="dxa"/>
              <w:end w:w="70" w:type="dxa"/>
            </w:tcMar>
            <w:vAlign w:val="center"/>
            <w:shd w:fill="EAF7F0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47346"/>
                <w:sz w:val="15"/>
              </w:rPr>
              <w:t>[P] 复测通过（已修复）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37414B"/>
                <w:sz w:val="15"/>
              </w:rPr>
              <w:t>权限增删后同一令牌可获取最新权限；广播到达后移动端自动刷新入口，撤权页面跳转无权限页。</w:t>
            </w:r>
          </w:p>
        </w:tc>
      </w:tr>
    </w:tbl>
    <w:p w14:paraId="65D3BCE7">
      <w:pPr>
        <w:spacing w:after="40"/>
      </w:pPr>
    </w:p>
    <w:p w14:paraId="34DF7F29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MinIO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454"/>
        <w:gridCol w:w="822"/>
        <w:gridCol w:w="1701"/>
        <w:gridCol w:w="2551"/>
        <w:gridCol w:w="2072"/>
        <w:gridCol w:w="1094"/>
      </w:tblGrid>
      <w:tr w14:paraId="20CC8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66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DE30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553D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217F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D4DE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4D68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07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0B01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109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1C78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1827C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6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8319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SYNC-005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3D9D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458D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MinIO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62AC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准备图片文件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7180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调用 /api/upload 上传图片并访问返回 URL</w:t>
            </w:r>
          </w:p>
        </w:tc>
        <w:tc>
          <w:tcPr>
            <w:tcW w:w="20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CF5E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对象写入指定桶；返回 storage=minio；URL 可读取</w:t>
            </w:r>
          </w:p>
        </w:tc>
        <w:tc>
          <w:tcPr>
            <w:tcW w:w="10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8F3B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58D66BDB">
      <w:pPr>
        <w:spacing w:after="40"/>
      </w:pPr>
    </w:p>
    <w:p w14:paraId="0313FA94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异常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454"/>
        <w:gridCol w:w="822"/>
        <w:gridCol w:w="1701"/>
        <w:gridCol w:w="2551"/>
        <w:gridCol w:w="2381"/>
        <w:gridCol w:w="454"/>
      </w:tblGrid>
      <w:tr w14:paraId="6C825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F9B1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85E6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ECE2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4338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7155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2E7A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0257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05227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F150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ERR-001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3692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7B88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异常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5121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接口可调用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15F6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提交负数金额、负数数量、非法日期、超长条码、空清单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38C0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返回明确业务错误；数据库无脏数据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1F78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1CB00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23DA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ERR-002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E062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7B6B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异常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E1BB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网络可控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66EB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提交过程中断网、恢复网络、重复点击提交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26BD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失败保留输入；重试幂等；不生成重复单据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C5C4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34BA2792">
      <w:pPr>
        <w:spacing w:after="40"/>
      </w:pPr>
    </w:p>
    <w:p w14:paraId="37762135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性能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454"/>
        <w:gridCol w:w="822"/>
        <w:gridCol w:w="1701"/>
        <w:gridCol w:w="2551"/>
        <w:gridCol w:w="2381"/>
        <w:gridCol w:w="454"/>
      </w:tblGrid>
      <w:tr w14:paraId="46304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9449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905B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E9CF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4548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65E0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42DA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C815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56798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FA2C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ERR-003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AE38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3BA1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性能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8853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准备 200 条库存、500 条会员和订单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EBB3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分页、搜索、下拉刷新、上拉加载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2E0C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页面无明显卡顿；分页边界正确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2A8D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4B5E95A4">
      <w:pPr>
        <w:spacing w:after="40"/>
      </w:pPr>
    </w:p>
    <w:p w14:paraId="671B73F6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移动端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454"/>
        <w:gridCol w:w="822"/>
        <w:gridCol w:w="1701"/>
        <w:gridCol w:w="2551"/>
        <w:gridCol w:w="2381"/>
        <w:gridCol w:w="454"/>
      </w:tblGrid>
      <w:tr w14:paraId="559DB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806D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0073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5BDC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3DFC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5B65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07E3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203E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12117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A3BD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ERR-004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FAB2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5605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移动端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E4BD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手机宽度 320px、375px、414px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7C1F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检查首页、入库、报表、会员和弹窗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AAD8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无横向溢出；关键按钮热区足够；文字不重叠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8598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50C2FF8B">
      <w:pPr>
        <w:spacing w:after="40"/>
      </w:pPr>
    </w:p>
    <w:p w14:paraId="1FC3EF3D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28"/>
        </w:rPr>
        <w:t>七 接口冒烟清单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884"/>
        <w:gridCol w:w="680"/>
        <w:gridCol w:w="2835"/>
        <w:gridCol w:w="1701"/>
      </w:tblGrid>
      <w:tr w14:paraId="61741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737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1B1B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编号</w:t>
            </w:r>
          </w:p>
        </w:tc>
        <w:tc>
          <w:tcPr>
            <w:tcW w:w="283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EF38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接口</w:t>
            </w:r>
          </w:p>
        </w:tc>
        <w:tc>
          <w:tcPr>
            <w:tcW w:w="680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1601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方法</w:t>
            </w:r>
          </w:p>
        </w:tc>
        <w:tc>
          <w:tcPr>
            <w:tcW w:w="283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A23F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验证内容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5E66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预期</w:t>
            </w:r>
          </w:p>
        </w:tc>
      </w:tr>
      <w:tr w14:paraId="33642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0DC2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API-001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C46C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/actuator/health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9F94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GET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BB14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服务健康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A7F3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200 / UP</w:t>
            </w:r>
          </w:p>
        </w:tc>
      </w:tr>
      <w:tr w14:paraId="4FAD6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1889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API-002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9213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/api/user/login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AD1F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POST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4DC8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四角色登录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140A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200 + token + permissions</w:t>
            </w:r>
          </w:p>
        </w:tc>
      </w:tr>
      <w:tr w14:paraId="600CD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853D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API-003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D79D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/api/report/overview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B8B0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GET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396E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周期报表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CAEA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200，范围和汇总正确</w:t>
            </w:r>
          </w:p>
        </w:tc>
      </w:tr>
      <w:tr w14:paraId="220EA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6D9B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API-004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192F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/api/report/employee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1E89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GET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0A0C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员工权限过滤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C4C7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管理员全店，销售个人</w:t>
            </w:r>
          </w:p>
        </w:tc>
      </w:tr>
      <w:tr w14:paraId="180FC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93B2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API-005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FD35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/api/report/recycle-detail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97BD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GET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FB87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回收统计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AECF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订单粒度无重复</w:t>
            </w:r>
          </w:p>
        </w:tc>
      </w:tr>
      <w:tr w14:paraId="3D917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8167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API-006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B886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/api/report/gold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30EA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GET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99D9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金价分布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D5E4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同日金价不重复放大</w:t>
            </w:r>
          </w:p>
        </w:tc>
      </w:tr>
      <w:tr w14:paraId="0DC86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1F3D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API-007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FA81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/api/stock/stock-in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53EE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POST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5E4C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入库校验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7820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空清单/缺成本价被拦截</w:t>
            </w:r>
          </w:p>
        </w:tc>
      </w:tr>
      <w:tr w14:paraId="59311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50E1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API-008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101F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/api/upload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3714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POST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1AC6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MinIO 上传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08FD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返回对象 URL 和 storage=minio</w:t>
            </w:r>
          </w:p>
        </w:tc>
      </w:tr>
      <w:tr w14:paraId="787F7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7C65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API-009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CC2A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/api/admin/finance/gross-profit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7C99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GET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C467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管理员财务权限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942A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管理员成功，销售 403</w:t>
            </w:r>
          </w:p>
        </w:tc>
      </w:tr>
      <w:tr w14:paraId="5995C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5676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API-010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7740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/api/stock/stock-in/history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80BB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GET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976C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入库历史窗口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1F42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只返回近三个月</w:t>
            </w:r>
          </w:p>
        </w:tc>
      </w:tr>
      <w:tr w14:paraId="74A07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E242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API-011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D00E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/api/processing/loss-summary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2365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GET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999F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师傅损耗考核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3272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管理员/店长 200；统计公式正确</w:t>
            </w:r>
          </w:p>
        </w:tc>
      </w:tr>
      <w:tr w14:paraId="32C2E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D0B3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API-012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5E16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/api/processing/orders/{id}/print-request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164E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POST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77DA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移动端送打印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5520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同订单 PENDING 任务幂等</w:t>
            </w:r>
          </w:p>
        </w:tc>
      </w:tr>
      <w:tr w14:paraId="1DE29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2AC0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API-013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C17F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/api/processing/print-jobs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AB00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GET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D8A0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收银端打印队列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A2B6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按 store_id 隔离</w:t>
            </w:r>
          </w:p>
        </w:tc>
      </w:tr>
      <w:tr w14:paraId="16C35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3B73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API-014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B65F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/api/processing/orders/{id}/photos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8724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POST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96DB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来料和称重照片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C217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类型合法、每类不超过 6 张</w:t>
            </w:r>
          </w:p>
        </w:tc>
      </w:tr>
    </w:tbl>
    <w:p w14:paraId="0BA77CB0">
      <w:pPr>
        <w:spacing w:after="40"/>
      </w:pPr>
    </w:p>
    <w:p w14:paraId="3D7F5CCA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28"/>
        </w:rPr>
        <w:t>八 验收签字清单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953"/>
        <w:gridCol w:w="794"/>
        <w:gridCol w:w="1474"/>
      </w:tblGrid>
      <w:tr w14:paraId="41BF5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567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6A48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w="5953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5797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验收项</w:t>
            </w:r>
          </w:p>
        </w:tc>
        <w:tc>
          <w:tcPr>
            <w:tcW w:w="79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6A2C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结果</w:t>
            </w:r>
          </w:p>
        </w:tc>
        <w:tc>
          <w:tcPr>
            <w:tcW w:w="147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628C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备注</w:t>
            </w:r>
          </w:p>
        </w:tc>
      </w:tr>
      <w:tr w14:paraId="4FE91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418B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1022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登录、禁用账号、JWT、门店隔离验证通过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9129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CD8F3">
            <w:pPr>
              <w:spacing w:after="0" w:line="252" w:lineRule="auto"/>
              <w:jc w:val="center"/>
            </w:pPr>
          </w:p>
        </w:tc>
      </w:tr>
      <w:tr w14:paraId="4688A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B282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1CE6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角色菜单、路由、按钮和后端二次权限验证通过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29CD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82E24">
            <w:pPr>
              <w:spacing w:after="0" w:line="252" w:lineRule="auto"/>
              <w:jc w:val="center"/>
            </w:pPr>
          </w:p>
        </w:tc>
      </w:tr>
      <w:tr w14:paraId="2F5DD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48E8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3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2F40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商品成本、按克/按件库存和并发出库验证通过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8C9A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D428C">
            <w:pPr>
              <w:spacing w:after="0" w:line="252" w:lineRule="auto"/>
              <w:jc w:val="center"/>
            </w:pPr>
          </w:p>
        </w:tc>
      </w:tr>
      <w:tr w14:paraId="0E467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CEDC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4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25E8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扫码入库、手动条码、手动物料成本、拍照、离线同步验证通过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9AAD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EF399">
            <w:pPr>
              <w:spacing w:after="0" w:line="252" w:lineRule="auto"/>
              <w:jc w:val="center"/>
            </w:pPr>
          </w:p>
        </w:tc>
      </w:tr>
      <w:tr w14:paraId="6DEF1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8136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5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3A15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盘点提交、审批通过、驳回原因和库存调整验证通过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CB0B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DAED6">
            <w:pPr>
              <w:spacing w:after="0" w:line="252" w:lineRule="auto"/>
              <w:jc w:val="center"/>
            </w:pPr>
          </w:p>
        </w:tc>
      </w:tr>
      <w:tr w14:paraId="7064D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1921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DEF8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销售支付、旧金抵扣、毛利快照、打印验证通过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E8CA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72049">
            <w:pPr>
              <w:spacing w:after="0" w:line="252" w:lineRule="auto"/>
              <w:jc w:val="center"/>
            </w:pPr>
          </w:p>
        </w:tc>
      </w:tr>
      <w:tr w14:paraId="5D43D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A63C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7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2F3A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会员生日、回访拨号、加工定金尾款和 A5 工单验证通过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4496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B1594">
            <w:pPr>
              <w:spacing w:after="0" w:line="252" w:lineRule="auto"/>
              <w:jc w:val="center"/>
            </w:pPr>
          </w:p>
        </w:tc>
      </w:tr>
      <w:tr w14:paraId="4FA10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FE5A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8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24A1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损耗公式、负损耗拦截、师傅考核、来料照片和加工提成验证通过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0B49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9FDD7">
            <w:pPr>
              <w:spacing w:after="0" w:line="252" w:lineRule="auto"/>
              <w:jc w:val="center"/>
            </w:pPr>
          </w:p>
        </w:tc>
      </w:tr>
      <w:tr w14:paraId="42684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B799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ABE2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移动端送打印、收银端队列、重复任务幂等和门店隔离验证通过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89D3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ECDED">
            <w:pPr>
              <w:spacing w:after="0" w:line="252" w:lineRule="auto"/>
              <w:jc w:val="center"/>
            </w:pPr>
          </w:p>
        </w:tc>
      </w:tr>
      <w:tr w14:paraId="3B599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BF58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10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68BE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报表周期、个人/全店范围、回收统计、金价分布验证通过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BBEC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A39B0">
            <w:pPr>
              <w:spacing w:after="0" w:line="252" w:lineRule="auto"/>
              <w:jc w:val="center"/>
            </w:pPr>
          </w:p>
        </w:tc>
      </w:tr>
      <w:tr w14:paraId="59E66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A289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11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F899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MinIO、CORS、WebSocket、健康检查和服务重启验证通过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95E3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FDDBC">
            <w:pPr>
              <w:spacing w:after="0" w:line="252" w:lineRule="auto"/>
              <w:jc w:val="center"/>
            </w:pPr>
          </w:p>
        </w:tc>
      </w:tr>
      <w:tr w14:paraId="2D9AF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9D7B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12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7844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管理端、收银端、移动端生产构建和测试通过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2A04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6BAB4">
            <w:pPr>
              <w:spacing w:after="0" w:line="252" w:lineRule="auto"/>
              <w:jc w:val="center"/>
            </w:pPr>
          </w:p>
        </w:tc>
      </w:tr>
    </w:tbl>
    <w:p w14:paraId="19F5DC75">
      <w:pPr>
        <w:spacing w:after="40"/>
      </w:pPr>
    </w:p>
    <w:p w14:paraId="77933077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28"/>
        </w:rPr>
        <w:t>九 问题记录模板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020"/>
        <w:gridCol w:w="912"/>
        <w:gridCol w:w="2948"/>
        <w:gridCol w:w="1587"/>
        <w:gridCol w:w="1020"/>
        <w:gridCol w:w="850"/>
      </w:tblGrid>
      <w:tr w14:paraId="1407B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850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2320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问题编号</w:t>
            </w:r>
          </w:p>
        </w:tc>
        <w:tc>
          <w:tcPr>
            <w:tcW w:w="1020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25D7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关联用例</w:t>
            </w:r>
          </w:p>
        </w:tc>
        <w:tc>
          <w:tcPr>
            <w:tcW w:w="737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D5AD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级别</w:t>
            </w:r>
          </w:p>
        </w:tc>
        <w:tc>
          <w:tcPr>
            <w:tcW w:w="294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E2CE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问题描述与复现步骤</w:t>
            </w:r>
          </w:p>
        </w:tc>
        <w:tc>
          <w:tcPr>
            <w:tcW w:w="1587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BFBA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证据</w:t>
            </w:r>
          </w:p>
        </w:tc>
        <w:tc>
          <w:tcPr>
            <w:tcW w:w="1020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9101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负责人</w:t>
            </w:r>
          </w:p>
        </w:tc>
        <w:tc>
          <w:tcPr>
            <w:tcW w:w="850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260E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</w:tr>
      <w:tr w14:paraId="473A8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1486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BUG-001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02103">
            <w:pPr>
              <w:spacing w:after="0" w:line="252" w:lineRule="auto"/>
              <w:jc w:val="center"/>
            </w:pPr>
          </w:p>
        </w:tc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4D9E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P0/P1/P2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F581C">
            <w:pPr>
              <w:spacing w:after="0" w:line="252" w:lineRule="auto"/>
              <w:jc w:val="left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B4E3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截图、日志或响应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4A216">
            <w:pPr>
              <w:spacing w:after="0" w:line="252" w:lineRule="auto"/>
              <w:jc w:val="left"/>
            </w:pP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9177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待处理</w:t>
            </w:r>
          </w:p>
        </w:tc>
      </w:tr>
      <w:tr w14:paraId="5115C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360A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BUG-002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7A06E">
            <w:pPr>
              <w:spacing w:after="0" w:line="252" w:lineRule="auto"/>
              <w:jc w:val="center"/>
            </w:pPr>
          </w:p>
        </w:tc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7517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P0/P1/P2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EC737">
            <w:pPr>
              <w:spacing w:after="0" w:line="252" w:lineRule="auto"/>
              <w:jc w:val="left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91C1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截图、日志或响应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68059">
            <w:pPr>
              <w:spacing w:after="0" w:line="252" w:lineRule="auto"/>
              <w:jc w:val="left"/>
            </w:pP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625B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待处理</w:t>
            </w:r>
          </w:p>
        </w:tc>
      </w:tr>
      <w:tr w14:paraId="08CB8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FA9B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BUG-003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4BA70">
            <w:pPr>
              <w:spacing w:after="0" w:line="252" w:lineRule="auto"/>
              <w:jc w:val="center"/>
            </w:pPr>
          </w:p>
        </w:tc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7754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P0/P1/P2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B951B">
            <w:pPr>
              <w:spacing w:after="0" w:line="252" w:lineRule="auto"/>
              <w:jc w:val="left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93D9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截图、日志或响应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06DBF">
            <w:pPr>
              <w:spacing w:after="0" w:line="252" w:lineRule="auto"/>
              <w:jc w:val="left"/>
            </w:pP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10A7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待处理</w:t>
            </w:r>
          </w:p>
        </w:tc>
      </w:tr>
    </w:tbl>
    <w:p w14:paraId="1B99BB06">
      <w:pPr>
        <w:spacing w:after="40"/>
      </w:pPr>
    </w:p>
    <w:p w14:paraId="5679CA0D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28"/>
        </w:rPr>
        <w:t>十 测试结论</w:t>
      </w:r>
    </w:p>
    <w:p w14:paraId="7AE03F0E">
      <w:pPr>
        <w:pStyle w:val="19"/>
        <w:spacing w:after="100" w:line="269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结论：□ 通过发布  □ 有条件通过  □ 不通过</w:t>
      </w:r>
    </w:p>
    <w:p w14:paraId="48CE3787">
      <w:pPr>
        <w:pStyle w:val="19"/>
        <w:spacing w:after="100" w:line="269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阻断问题和遗留风险：</w:t>
      </w:r>
    </w:p>
    <w:p w14:paraId="65501090">
      <w:pPr>
        <w:spacing w:after="80"/>
      </w:pPr>
      <w:r>
        <w:rPr>
          <w:rFonts w:ascii="微软雅黑" w:hAnsi="微软雅黑" w:eastAsia="微软雅黑"/>
          <w:b w:val="0"/>
          <w:color w:val="A6A6A6"/>
          <w:sz w:val="18"/>
        </w:rPr>
        <w:t>________________________________________________________________________________</w:t>
      </w:r>
    </w:p>
    <w:p w14:paraId="796B3FF0">
      <w:pPr>
        <w:spacing w:after="80"/>
      </w:pPr>
      <w:r>
        <w:rPr>
          <w:rFonts w:ascii="微软雅黑" w:hAnsi="微软雅黑" w:eastAsia="微软雅黑"/>
          <w:b w:val="0"/>
          <w:color w:val="A6A6A6"/>
          <w:sz w:val="18"/>
        </w:rPr>
        <w:t>________________________________________________________________________________</w:t>
      </w:r>
    </w:p>
    <w:p w14:paraId="69238B9B">
      <w:pPr>
        <w:pStyle w:val="19"/>
        <w:spacing w:after="100" w:line="269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测试负责人：________________    产品负责人：________________    日期：________________</w:t>
      </w:r>
    </w:p>
    <w:p>
      <w:pPr>
        <w:pStyle w:val="3"/>
      </w:pPr>
      <w:r>
        <w:t>复测执行记录</w:t>
      </w:r>
    </w:p>
    <w:p>
      <w:pPr>
        <w:pStyle w:val="19"/>
        <w:spacing w:after="120"/>
      </w:pPr>
      <w:r>
        <w:rPr>
          <w:rFonts w:ascii="Microsoft YaHei" w:hAnsi="Microsoft YaHei" w:eastAsia="Microsoft YaHei"/>
          <w:b/>
          <w:color w:val="2D3741"/>
          <w:sz w:val="18"/>
        </w:rPr>
        <w:t>执行日期：</w:t>
      </w:r>
      <w:r>
        <w:rPr>
          <w:rFonts w:ascii="Microsoft YaHei" w:hAnsi="Microsoft YaHei" w:eastAsia="Microsoft YaHei"/>
          <w:color w:val="2D3741"/>
          <w:sz w:val="18"/>
        </w:rPr>
        <w:t>2026-09-17</w:t>
        <w:br/>
      </w:r>
      <w:r>
        <w:rPr>
          <w:rFonts w:ascii="Microsoft YaHei" w:hAnsi="Microsoft YaHei" w:eastAsia="Microsoft YaHei"/>
          <w:b/>
          <w:color w:val="2D3741"/>
          <w:sz w:val="18"/>
        </w:rPr>
        <w:t>复测范围：</w:t>
      </w:r>
      <w:r>
        <w:rPr>
          <w:rFonts w:ascii="Microsoft YaHei" w:hAnsi="Microsoft YaHei" w:eastAsia="Microsoft YaHei"/>
          <w:color w:val="2D3741"/>
          <w:sz w:val="18"/>
        </w:rPr>
        <w:t>SALE-006、SALE-007、VIS-001、VIS-002、PROC-002、PROC-004、PROC-005、PROC-007、PROC-014、RPT-004、RPT-005、SYNC-004</w:t>
        <w:br/>
      </w:r>
      <w:r>
        <w:rPr>
          <w:rFonts w:ascii="Microsoft YaHei" w:hAnsi="Microsoft YaHei" w:eastAsia="Microsoft YaHei"/>
          <w:b/>
          <w:color w:val="2D3741"/>
          <w:sz w:val="18"/>
        </w:rPr>
        <w:t>执行方式：</w:t>
      </w:r>
      <w:r>
        <w:rPr>
          <w:rFonts w:ascii="Microsoft YaHei" w:hAnsi="Microsoft YaHei" w:eastAsia="Microsoft YaHei"/>
          <w:color w:val="2D3741"/>
          <w:sz w:val="18"/>
        </w:rPr>
        <w:t>自动化回归、真实接口请求、数据库前后值断言、加工状态流转、临时权限增删、生产构建。</w:t>
        <w:br/>
      </w:r>
      <w:r>
        <w:rPr>
          <w:rFonts w:ascii="Microsoft YaHei" w:hAnsi="Microsoft YaHei" w:eastAsia="Microsoft YaHei"/>
          <w:b/>
          <w:color w:val="2D3741"/>
          <w:sz w:val="18"/>
        </w:rPr>
        <w:t>数据处理：</w:t>
      </w:r>
      <w:r>
        <w:rPr>
          <w:rFonts w:ascii="Microsoft YaHei" w:hAnsi="Microsoft YaHei" w:eastAsia="Microsoft YaHei"/>
          <w:color w:val="2D3741"/>
          <w:sz w:val="18"/>
        </w:rPr>
        <w:t>真实业务复测使用隔离临时数据；执行结束后清理并核对残留数为 0。</w:t>
      </w:r>
    </w:p>
    <w:sectPr>
      <w:footerReference r:id="rId5" w:type="default"/>
      <w:pgSz w:w="12240" w:h="15840"/>
      <w:pgMar w:top="964" w:right="964" w:bottom="907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4EF9B">
    <w:pPr>
      <w:pStyle w:val="24"/>
      <w:jc w:val="center"/>
    </w:pPr>
    <w:r>
      <w:rPr>
        <w:rFonts w:ascii="微软雅黑" w:hAnsi="微软雅黑" w:eastAsia="微软雅黑"/>
        <w:b w:val="0"/>
        <w:color w:val="808080"/>
        <w:sz w:val="16"/>
      </w:rPr>
      <w:t>打金店管理系统 | 测试文档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CA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微软雅黑" w:hAnsi="微软雅黑" w:eastAsia="微软雅黑"/>
      <w:sz w:val="20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2644</Words>
  <Characters>3349</Characters>
  <Lines>0</Lines>
  <Paragraphs>0</Paragraphs>
  <TotalTime>1183</TotalTime>
  <ScaleCrop>false</ScaleCrop>
  <LinksUpToDate>false</LinksUpToDate>
  <CharactersWithSpaces>3504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WPS_1719460145</cp:lastModifiedBy>
  <dcterms:modified xsi:type="dcterms:W3CDTF">2026-09-17T08:25:39Z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eyJoZGlkIjoiYTgzYTEwZjRjMzI1MGE5YjE4MDJhYWM1YzAwODAzMTQiLCJ1c2VySWQiOiIxNjEwMjUzMTU4In0=</vt:lpwstr>
  </property>
  <property fmtid="{D5CDD505-2E9C-101B-9397-08002B2CF9AE}" pid="3" name="KSOProductBuildVer">
    <vt:lpwstr>2052-12.1.0.28488</vt:lpwstr>
  </property>
  <property fmtid="{D5CDD505-2E9C-101B-9397-08002B2CF9AE}" pid="4" name="ICV">
    <vt:lpwstr>5643D50C6487412E99FEFA9B1CEED073_12</vt:lpwstr>
  </property>
</Properties>
</file>