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35" w:rsidRPr="000A24FC" w:rsidRDefault="00143D35" w:rsidP="00143D35">
      <w:pPr>
        <w:rPr>
          <w:rFonts w:ascii="Courier New" w:hAnsi="Courier New" w:cs="Courier New"/>
          <w:b/>
          <w:szCs w:val="21"/>
        </w:rPr>
      </w:pPr>
      <w:r w:rsidRPr="000A24FC">
        <w:rPr>
          <w:rFonts w:ascii="Courier New" w:hAnsi="Courier New" w:cs="Courier New"/>
          <w:b/>
          <w:szCs w:val="21"/>
        </w:rPr>
        <w:t>Prefab</w:t>
      </w:r>
    </w:p>
    <w:p w:rsidR="00143D35" w:rsidRPr="000A24FC" w:rsidRDefault="00143D35" w:rsidP="00143D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预设，类似各种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编辑器编辑后的输出文件，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中几乎任何事物都可以打包成预设，然后通过外部文件的形式再加载进程序中，不过是</w:t>
      </w:r>
      <w:r w:rsidRPr="000A24FC">
        <w:rPr>
          <w:rFonts w:ascii="Courier New" w:hAnsi="Courier New" w:cs="Courier New"/>
          <w:szCs w:val="21"/>
        </w:rPr>
        <w:t>png/jpg</w:t>
      </w:r>
      <w:r w:rsidRPr="000A24FC">
        <w:rPr>
          <w:rFonts w:ascii="Courier New" w:hAnsi="Courier New" w:cs="Courier New"/>
          <w:szCs w:val="21"/>
        </w:rPr>
        <w:t>等图片图集资源；</w:t>
      </w:r>
      <w:r w:rsidRPr="000A24FC">
        <w:rPr>
          <w:rFonts w:ascii="Courier New" w:hAnsi="Courier New" w:cs="Courier New"/>
          <w:szCs w:val="21"/>
        </w:rPr>
        <w:t>GameObject Chartater</w:t>
      </w:r>
      <w:r w:rsidRPr="000A24FC">
        <w:rPr>
          <w:rFonts w:ascii="Courier New" w:hAnsi="Courier New" w:cs="Courier New"/>
          <w:szCs w:val="21"/>
        </w:rPr>
        <w:t>之类的对象资源</w:t>
      </w:r>
    </w:p>
    <w:p w:rsidR="00143D35" w:rsidRPr="000A24FC" w:rsidRDefault="00143D35" w:rsidP="00143D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一般的预设并不是直接把</w:t>
      </w:r>
      <w:r w:rsidRPr="000A24FC">
        <w:rPr>
          <w:rFonts w:ascii="Courier New" w:hAnsi="Courier New" w:cs="Courier New"/>
          <w:szCs w:val="21"/>
        </w:rPr>
        <w:t>png</w:t>
      </w:r>
      <w:r w:rsidRPr="000A24FC">
        <w:rPr>
          <w:rFonts w:ascii="Courier New" w:hAnsi="Courier New" w:cs="Courier New"/>
          <w:szCs w:val="21"/>
        </w:rPr>
        <w:t>、</w:t>
      </w:r>
      <w:r w:rsidRPr="000A24FC">
        <w:rPr>
          <w:rFonts w:ascii="Courier New" w:hAnsi="Courier New" w:cs="Courier New"/>
          <w:szCs w:val="21"/>
        </w:rPr>
        <w:t>jpg</w:t>
      </w:r>
      <w:r w:rsidRPr="000A24FC">
        <w:rPr>
          <w:rFonts w:ascii="Courier New" w:hAnsi="Courier New" w:cs="Courier New"/>
          <w:szCs w:val="21"/>
        </w:rPr>
        <w:t>合并成一个文件，而是添加他们的引用，预设与其说是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界面等的带出文件生成文件，不如直接说是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界面等的描述文件，他描述了某个界面引用了哪个图片，按钮默认状态是什么，按钮显示</w:t>
      </w:r>
      <w:r w:rsidRPr="000A24FC">
        <w:rPr>
          <w:rFonts w:ascii="Courier New" w:hAnsi="Courier New" w:cs="Courier New"/>
          <w:szCs w:val="21"/>
        </w:rPr>
        <w:t>Title</w:t>
      </w:r>
      <w:r w:rsidRPr="000A24FC">
        <w:rPr>
          <w:rFonts w:ascii="Courier New" w:hAnsi="Courier New" w:cs="Courier New"/>
          <w:szCs w:val="21"/>
        </w:rPr>
        <w:t>是什么，比如下面的就是看到的</w:t>
      </w:r>
      <w:r w:rsidRPr="000A24FC">
        <w:rPr>
          <w:rFonts w:ascii="Courier New" w:hAnsi="Courier New" w:cs="Courier New"/>
          <w:szCs w:val="21"/>
        </w:rPr>
        <w:t>prefab</w:t>
      </w:r>
      <w:r w:rsidRPr="000A24FC">
        <w:rPr>
          <w:rFonts w:ascii="Courier New" w:hAnsi="Courier New" w:cs="Courier New"/>
          <w:szCs w:val="21"/>
        </w:rPr>
        <w:t>文件：</w:t>
      </w:r>
    </w:p>
    <w:p w:rsidR="00143D35" w:rsidRPr="000A24FC" w:rsidRDefault="00143D35" w:rsidP="00143D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noProof/>
          <w:szCs w:val="21"/>
        </w:rPr>
        <w:drawing>
          <wp:inline distT="0" distB="0" distL="0" distR="0" wp14:anchorId="44EA6267" wp14:editId="6ECDEE0B">
            <wp:extent cx="2746606" cy="4524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264" cy="45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%YAML 1.1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%TAG !u! tag:unity3d.com,2011: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!u!1001 &amp;100100000</w:t>
      </w:r>
    </w:p>
    <w:p w:rsidR="00143D35" w:rsidRPr="0004291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04291C">
        <w:rPr>
          <w:rFonts w:ascii="Courier New" w:eastAsia="宋体" w:hAnsi="Courier New" w:cs="Courier New"/>
          <w:b/>
          <w:kern w:val="0"/>
          <w:szCs w:val="21"/>
        </w:rPr>
        <w:t>Prefab: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serializedVersion: 2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m_Modification: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m_TransformParent: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m_Modifications: []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m_RemovedComponents: []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m_ParentPrefab: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m_RootGameObject: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m_IsPrefabParent: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 &amp;1000011620259008</w:t>
      </w:r>
    </w:p>
    <w:p w:rsidR="00143D35" w:rsidRPr="0004291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04291C">
        <w:rPr>
          <w:rFonts w:ascii="Courier New" w:eastAsia="宋体" w:hAnsi="Courier New" w:cs="Courier New"/>
          <w:b/>
          <w:kern w:val="0"/>
          <w:szCs w:val="21"/>
        </w:rPr>
        <w:t>GameObject: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serializedVersion: 4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m_Component: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- 4: {fileID: 4000012997215244}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- 33: {fileID: 33000010296479690}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- 136: {fileID: 136000011958227798}</w:t>
      </w:r>
    </w:p>
    <w:p w:rsidR="00143D35" w:rsidRPr="00EA7CE7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- 23: {fileID: 23000013745129830}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m_Layer: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m_Name: Capsule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m_TagString: Untagged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m_Icon: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m_NavMeshLayer: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m_StaticEditorFlags: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m_IsActive: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!u!4 &amp;4000012997215244</w:t>
      </w:r>
    </w:p>
    <w:p w:rsidR="00143D35" w:rsidRPr="00AF1DD4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AF1DD4">
        <w:rPr>
          <w:rFonts w:ascii="Courier New" w:eastAsia="宋体" w:hAnsi="Courier New" w:cs="Courier New"/>
          <w:b/>
          <w:kern w:val="0"/>
          <w:szCs w:val="21"/>
        </w:rPr>
        <w:t>Transform: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m_LocalRotation: {x: 0, y: 0, z: 0, w: 1}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m_LocalPosition: {x: 0, y: 0, z: -1.353}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m_LocalScale: {x: 1, y: 1, z: 1}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m_LocalEulerAnglesHint: {x: 0, y: 0, z: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m_Children: []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m_Father: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m_RootOrder: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!u!23 &amp;23000013745129830</w:t>
      </w:r>
    </w:p>
    <w:p w:rsidR="00143D35" w:rsidRPr="00D24584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D24584">
        <w:rPr>
          <w:rFonts w:ascii="Courier New" w:eastAsia="宋体" w:hAnsi="Courier New" w:cs="Courier New"/>
          <w:b/>
          <w:kern w:val="0"/>
          <w:szCs w:val="21"/>
        </w:rPr>
        <w:t>MeshRenderer: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m_Enabled: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m_CastShadows: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m_ReceiveShadows: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m_MotionVectors: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m_LightProbeUsage: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m_ReflectionProbeUsage: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m_Materials: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- {fileID: 2100000, </w:t>
      </w:r>
      <w:r w:rsidRPr="00B7070F">
        <w:rPr>
          <w:rFonts w:ascii="Courier New" w:eastAsia="宋体" w:hAnsi="Courier New" w:cs="Courier New"/>
          <w:color w:val="FF0000"/>
          <w:kern w:val="0"/>
          <w:szCs w:val="21"/>
        </w:rPr>
        <w:t>guid</w:t>
      </w:r>
      <w:r w:rsidRPr="00825867">
        <w:rPr>
          <w:rFonts w:ascii="Courier New" w:eastAsia="宋体" w:hAnsi="Courier New" w:cs="Courier New"/>
          <w:color w:val="FF0000"/>
          <w:kern w:val="0"/>
          <w:szCs w:val="21"/>
        </w:rPr>
        <w:t>: a40a40a3e330dd64b88859d19e82b8ec</w:t>
      </w:r>
      <w:r w:rsidRPr="000A24FC">
        <w:rPr>
          <w:rFonts w:ascii="Courier New" w:eastAsia="宋体" w:hAnsi="Courier New" w:cs="Courier New"/>
          <w:kern w:val="0"/>
          <w:szCs w:val="21"/>
        </w:rPr>
        <w:t>, type: 2}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m_SubsetIndices: 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m_StaticBatchRoot: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m_ProbeAnchor: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m_LightProbeVolumeOverride: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m_ScaleInLightmap: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m_PreserveUVs: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m_IgnoreNormalsForChartDetection: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m_ImportantGI: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m_SelectedWireframeHidden: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m_MinimumChartSize: 4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m_AutoUVMaxDistance: 0.5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m_AutoUVMaxAngle: 89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m_LightmapParameters: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m_SortingLayerID: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m_SortingOrder: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!u!33 &amp;33000010296479690</w:t>
      </w:r>
    </w:p>
    <w:p w:rsidR="00143D35" w:rsidRPr="002C3E48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2C3E48">
        <w:rPr>
          <w:rFonts w:ascii="Courier New" w:eastAsia="宋体" w:hAnsi="Courier New" w:cs="Courier New"/>
          <w:b/>
          <w:kern w:val="0"/>
          <w:szCs w:val="21"/>
        </w:rPr>
        <w:t>MeshFilter: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m_Mesh: {fileID: 10208, </w:t>
      </w:r>
      <w:r w:rsidRPr="00790C76">
        <w:rPr>
          <w:rFonts w:ascii="Courier New" w:eastAsia="宋体" w:hAnsi="Courier New" w:cs="Courier New"/>
          <w:color w:val="FF0000"/>
          <w:kern w:val="0"/>
          <w:szCs w:val="21"/>
        </w:rPr>
        <w:t>guid</w:t>
      </w:r>
      <w:r w:rsidRPr="000A24FC">
        <w:rPr>
          <w:rFonts w:ascii="Courier New" w:eastAsia="宋体" w:hAnsi="Courier New" w:cs="Courier New"/>
          <w:kern w:val="0"/>
          <w:szCs w:val="21"/>
        </w:rPr>
        <w:t>: 0000000000000000e000000000000000, type: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!u!136 &amp;136000011958227798</w:t>
      </w:r>
    </w:p>
    <w:p w:rsidR="00143D35" w:rsidRPr="002C3E48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2C3E48">
        <w:rPr>
          <w:rFonts w:ascii="Courier New" w:eastAsia="宋体" w:hAnsi="Courier New" w:cs="Courier New"/>
          <w:b/>
          <w:kern w:val="0"/>
          <w:szCs w:val="21"/>
        </w:rPr>
        <w:t>CapsuleCollider: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m_Material: {fileID: 0}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m_IsTrigger: 0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m_Enabled: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m_Radius: 0.5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m_Height: 2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m_Direction: 1</w:t>
      </w:r>
    </w:p>
    <w:p w:rsidR="00143D35" w:rsidRPr="000A24FC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m_Center: {x: 0, y: 0, z: 0}</w:t>
      </w:r>
    </w:p>
    <w:p w:rsidR="00143D35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prefab</w:t>
      </w:r>
      <w:r>
        <w:rPr>
          <w:rFonts w:ascii="Courier New" w:eastAsia="宋体" w:hAnsi="Courier New" w:cs="Courier New"/>
          <w:kern w:val="0"/>
          <w:szCs w:val="21"/>
        </w:rPr>
        <w:t>中详细记录了每一项的信息</w:t>
      </w:r>
      <w:r>
        <w:rPr>
          <w:rFonts w:ascii="Courier New" w:eastAsia="宋体" w:hAnsi="Courier New" w:cs="Courier New" w:hint="eastAsia"/>
          <w:kern w:val="0"/>
          <w:szCs w:val="21"/>
        </w:rPr>
        <w:t>，</w:t>
      </w:r>
      <w:r>
        <w:rPr>
          <w:rFonts w:ascii="Courier New" w:eastAsia="宋体" w:hAnsi="Courier New" w:cs="Courier New"/>
          <w:kern w:val="0"/>
          <w:szCs w:val="21"/>
        </w:rPr>
        <w:t>unity</w:t>
      </w:r>
      <w:r>
        <w:rPr>
          <w:rFonts w:ascii="Courier New" w:eastAsia="宋体" w:hAnsi="Courier New" w:cs="Courier New"/>
          <w:kern w:val="0"/>
          <w:szCs w:val="21"/>
        </w:rPr>
        <w:t>为每个资源都分配了一个</w:t>
      </w:r>
      <w:r>
        <w:rPr>
          <w:rFonts w:ascii="Courier New" w:eastAsia="宋体" w:hAnsi="Courier New" w:cs="Courier New"/>
          <w:kern w:val="0"/>
          <w:szCs w:val="21"/>
        </w:rPr>
        <w:t>guid</w:t>
      </w:r>
      <w:r>
        <w:rPr>
          <w:rFonts w:ascii="Courier New" w:eastAsia="宋体" w:hAnsi="Courier New" w:cs="Courier New" w:hint="eastAsia"/>
          <w:kern w:val="0"/>
          <w:szCs w:val="21"/>
        </w:rPr>
        <w:t>，</w:t>
      </w:r>
      <w:r>
        <w:rPr>
          <w:rFonts w:ascii="Courier New" w:eastAsia="宋体" w:hAnsi="Courier New" w:cs="Courier New"/>
          <w:kern w:val="0"/>
          <w:szCs w:val="21"/>
        </w:rPr>
        <w:t>然后根据</w:t>
      </w:r>
      <w:r>
        <w:rPr>
          <w:rFonts w:ascii="Courier New" w:eastAsia="宋体" w:hAnsi="Courier New" w:cs="Courier New"/>
          <w:kern w:val="0"/>
          <w:szCs w:val="21"/>
        </w:rPr>
        <w:t>guid</w:t>
      </w:r>
      <w:r>
        <w:rPr>
          <w:rFonts w:ascii="Courier New" w:eastAsia="宋体" w:hAnsi="Courier New" w:cs="Courier New"/>
          <w:kern w:val="0"/>
          <w:szCs w:val="21"/>
        </w:rPr>
        <w:t>来引用各个资源</w:t>
      </w:r>
      <w:r>
        <w:rPr>
          <w:rFonts w:ascii="Courier New" w:eastAsia="宋体" w:hAnsi="Courier New" w:cs="Courier New" w:hint="eastAsia"/>
          <w:kern w:val="0"/>
          <w:szCs w:val="21"/>
        </w:rPr>
        <w:t>，</w:t>
      </w:r>
      <w:r>
        <w:rPr>
          <w:rFonts w:ascii="Courier New" w:eastAsia="宋体" w:hAnsi="Courier New" w:cs="Courier New"/>
          <w:kern w:val="0"/>
          <w:szCs w:val="21"/>
        </w:rPr>
        <w:t>文件的</w:t>
      </w:r>
      <w:r>
        <w:rPr>
          <w:rFonts w:ascii="Courier New" w:eastAsia="宋体" w:hAnsi="Courier New" w:cs="Courier New"/>
          <w:kern w:val="0"/>
          <w:szCs w:val="21"/>
        </w:rPr>
        <w:t>guid</w:t>
      </w:r>
      <w:r>
        <w:rPr>
          <w:rFonts w:ascii="Courier New" w:eastAsia="宋体" w:hAnsi="Courier New" w:cs="Courier New"/>
          <w:kern w:val="0"/>
          <w:szCs w:val="21"/>
        </w:rPr>
        <w:t>存储于</w:t>
      </w:r>
      <w:r>
        <w:rPr>
          <w:rFonts w:ascii="Courier New" w:eastAsia="宋体" w:hAnsi="Courier New" w:cs="Courier New" w:hint="eastAsia"/>
          <w:kern w:val="0"/>
          <w:szCs w:val="21"/>
        </w:rPr>
        <w:t>.meta</w:t>
      </w:r>
      <w:r>
        <w:rPr>
          <w:rFonts w:ascii="Courier New" w:eastAsia="宋体" w:hAnsi="Courier New" w:cs="Courier New" w:hint="eastAsia"/>
          <w:kern w:val="0"/>
          <w:szCs w:val="21"/>
        </w:rPr>
        <w:t>文件中，比如上面的材质</w:t>
      </w:r>
      <w:r>
        <w:rPr>
          <w:rFonts w:ascii="Courier New" w:eastAsia="宋体" w:hAnsi="Courier New" w:cs="Courier New" w:hint="eastAsia"/>
          <w:kern w:val="0"/>
          <w:szCs w:val="21"/>
        </w:rPr>
        <w:t>meta</w:t>
      </w:r>
      <w:r>
        <w:rPr>
          <w:rFonts w:ascii="Courier New" w:eastAsia="宋体" w:hAnsi="Courier New" w:cs="Courier New" w:hint="eastAsia"/>
          <w:kern w:val="0"/>
          <w:szCs w:val="21"/>
        </w:rPr>
        <w:t>文件为：</w:t>
      </w:r>
    </w:p>
    <w:p w:rsidR="00143D35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6D321A06" wp14:editId="361D461A">
            <wp:extent cx="3066667" cy="10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35" w:rsidRPr="000A38C4" w:rsidRDefault="00143D35" w:rsidP="00143D3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我们发现上面的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prefab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中的红色部分正好是当前材质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sand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的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guid</w:t>
      </w:r>
    </w:p>
    <w:p w:rsidR="00642558" w:rsidRPr="00143D35" w:rsidRDefault="00324808">
      <w:bookmarkStart w:id="0" w:name="_GoBack"/>
      <w:bookmarkEnd w:id="0"/>
    </w:p>
    <w:p w:rsidR="003C1D83" w:rsidRDefault="003C1D83"/>
    <w:p w:rsidR="003C1D83" w:rsidRDefault="003C1D83">
      <w:pPr>
        <w:rPr>
          <w:rFonts w:hint="eastAsia"/>
        </w:rPr>
      </w:pPr>
    </w:p>
    <w:sectPr w:rsidR="003C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808" w:rsidRDefault="00324808" w:rsidP="003C1D83">
      <w:r>
        <w:separator/>
      </w:r>
    </w:p>
  </w:endnote>
  <w:endnote w:type="continuationSeparator" w:id="0">
    <w:p w:rsidR="00324808" w:rsidRDefault="00324808" w:rsidP="003C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808" w:rsidRDefault="00324808" w:rsidP="003C1D83">
      <w:r>
        <w:separator/>
      </w:r>
    </w:p>
  </w:footnote>
  <w:footnote w:type="continuationSeparator" w:id="0">
    <w:p w:rsidR="00324808" w:rsidRDefault="00324808" w:rsidP="003C1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31"/>
    <w:rsid w:val="00143D35"/>
    <w:rsid w:val="00324808"/>
    <w:rsid w:val="00334066"/>
    <w:rsid w:val="003C1D83"/>
    <w:rsid w:val="00940D3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65141-2367-4834-BEFD-D52E1C85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D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2018-05-24T02:11:00Z</dcterms:created>
  <dcterms:modified xsi:type="dcterms:W3CDTF">2018-05-24T02:11:00Z</dcterms:modified>
</cp:coreProperties>
</file>