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6"/>
        </w:rPr>
        <w:t>公众号爆款标题写作的10个黄金法则</w:t>
      </w:r>
    </w:p>
    <w:p>
      <w:pPr>
        <w:jc w:val="both"/>
      </w:pPr>
      <w:r>
        <w:rPr>
          <w:b/>
          <w:color w:val="0070C0"/>
          <w:sz w:val="24"/>
        </w:rPr>
        <w:t>【导语】</w:t>
      </w:r>
      <w:r>
        <w:br/>
      </w:r>
    </w:p>
    <w:p>
      <w:pPr>
        <w:jc w:val="both"/>
      </w:pPr>
      <w:r>
        <w:rPr>
          <w:sz w:val="22"/>
        </w:rPr>
        <w:t>标题是文章的第一张脸，决定了80%的打开率。一个好标题能在3秒内抓住读者的注意力，而一个平庸的标题则会让精心打磨的内容石沉大海。</w:t>
      </w:r>
    </w:p>
    <w:p>
      <w:pPr>
        <w:pStyle w:val="Heading2"/>
      </w:pPr>
      <w:r>
        <w:rPr>
          <w:b/>
          <w:color w:val="000000"/>
          <w:sz w:val="28"/>
        </w:rPr>
        <w:t>二、数字法则</w:t>
      </w:r>
    </w:p>
    <w:p>
      <w:pPr>
        <w:spacing w:line="360" w:lineRule="auto"/>
        <w:jc w:val="both"/>
      </w:pPr>
      <w:r>
        <w:rPr>
          <w:sz w:val="22"/>
        </w:rPr>
        <w:t>人类大脑对数字特别敏感。使用具体数字的标题更容易获得点击，比如'7天涨粉1万的秘密'比'快速涨粉的方法'更有吸引力。</w:t>
      </w:r>
    </w:p>
    <w:p>
      <w:pPr>
        <w:pStyle w:val="Heading2"/>
      </w:pPr>
      <w:r>
        <w:rPr>
          <w:b/>
          <w:color w:val="000000"/>
          <w:sz w:val="28"/>
        </w:rPr>
        <w:t>三、悬念制造</w:t>
      </w:r>
    </w:p>
    <w:p>
      <w:pPr>
        <w:spacing w:line="360" w:lineRule="auto"/>
        <w:jc w:val="both"/>
      </w:pPr>
      <w:r>
        <w:rPr>
          <w:sz w:val="22"/>
        </w:rPr>
        <w:t>适度留白，激发好奇心。例如'90%的人都不知道的朋友圈运营技巧'，让读者产生'我是不是那90%'的疑问。</w:t>
      </w:r>
    </w:p>
    <w:p>
      <w:pPr>
        <w:pStyle w:val="Heading2"/>
      </w:pPr>
      <w:r>
        <w:rPr>
          <w:b/>
          <w:color w:val="000000"/>
          <w:sz w:val="28"/>
        </w:rPr>
        <w:t>四、痛点切入</w:t>
      </w:r>
    </w:p>
    <w:p>
      <w:pPr>
        <w:spacing w:line="360" w:lineRule="auto"/>
        <w:jc w:val="both"/>
      </w:pPr>
      <w:r>
        <w:rPr>
          <w:sz w:val="22"/>
        </w:rPr>
        <w:t>直击目标读者的痛点，如'公众号写了3年还是没人看？你可能犯了这5个错'。</w:t>
      </w:r>
    </w:p>
    <w:p>
      <w:pPr>
        <w:pStyle w:val="Heading2"/>
      </w:pPr>
      <w:r>
        <w:rPr>
          <w:b/>
          <w:color w:val="000000"/>
          <w:sz w:val="28"/>
        </w:rPr>
        <w:t>五、蹭热点技巧</w:t>
      </w:r>
    </w:p>
    <w:p>
      <w:pPr>
        <w:spacing w:line="360" w:lineRule="auto"/>
        <w:jc w:val="both"/>
      </w:pPr>
      <w:r>
        <w:rPr>
          <w:sz w:val="22"/>
        </w:rPr>
        <w:t>结合时事热点，但要注意与自身定位的相关性，不要为了蹭热点而偏离账号调性。</w:t>
      </w:r>
    </w:p>
    <w:p>
      <w:pPr>
        <w:pStyle w:val="Heading2"/>
      </w:pPr>
      <w:r>
        <w:rPr>
          <w:b/>
          <w:color w:val="000000"/>
          <w:sz w:val="28"/>
        </w:rPr>
        <w:t>六、对比反差</w:t>
      </w:r>
    </w:p>
    <w:p>
      <w:pPr>
        <w:spacing w:line="360" w:lineRule="auto"/>
        <w:jc w:val="both"/>
      </w:pPr>
      <w:r>
        <w:rPr>
          <w:sz w:val="22"/>
        </w:rPr>
        <w:t>利用反差制造冲突感，如'月薪3000和月薪30000的文案，差距就在这一个字'。</w:t>
      </w:r>
    </w:p>
    <w:p>
      <w:pPr>
        <w:pStyle w:val="Heading2"/>
      </w:pPr>
      <w:r>
        <w:rPr>
          <w:b/>
          <w:color w:val="000000"/>
          <w:sz w:val="28"/>
        </w:rPr>
        <w:t>七、权威背书</w:t>
      </w:r>
    </w:p>
    <w:p>
      <w:pPr>
        <w:spacing w:line="360" w:lineRule="auto"/>
        <w:jc w:val="both"/>
      </w:pPr>
      <w:r>
        <w:rPr>
          <w:sz w:val="22"/>
        </w:rPr>
        <w:t>借助名人、机构、数据提升可信度，如'腾讯产品经理都在用的用户增长模型'。</w:t>
      </w:r>
    </w:p>
    <w:p>
      <w:pPr>
        <w:pStyle w:val="Heading2"/>
      </w:pPr>
      <w:r>
        <w:rPr>
          <w:b/>
          <w:color w:val="000000"/>
          <w:sz w:val="28"/>
        </w:rPr>
        <w:t>八、情绪共鸣</w:t>
      </w:r>
    </w:p>
    <w:p>
      <w:pPr>
        <w:spacing w:line="360" w:lineRule="auto"/>
        <w:jc w:val="both"/>
      </w:pPr>
      <w:r>
        <w:rPr>
          <w:sz w:val="22"/>
        </w:rPr>
        <w:t>标题要能触发读者的情绪，无论是焦虑、愤怒、喜悦还是感动，情绪越强烈，传播性越强。</w:t>
      </w:r>
    </w:p>
    <w:p>
      <w:pPr>
        <w:pStyle w:val="Heading2"/>
      </w:pPr>
      <w:r>
        <w:rPr>
          <w:b/>
          <w:color w:val="000000"/>
          <w:sz w:val="28"/>
        </w:rPr>
        <w:t>九、避免标题党</w:t>
      </w:r>
    </w:p>
    <w:p>
      <w:pPr>
        <w:spacing w:line="360" w:lineRule="auto"/>
        <w:jc w:val="both"/>
      </w:pPr>
      <w:r>
        <w:rPr>
          <w:sz w:val="22"/>
        </w:rPr>
        <w:t>吸引眼球的同时不能欺骗读者，否则会被取关甚至举报，得不偿失。</w:t>
      </w:r>
    </w:p>
    <w:p>
      <w:pPr>
        <w:pStyle w:val="Heading2"/>
      </w:pPr>
      <w:r>
        <w:rPr>
          <w:b/>
          <w:color w:val="000000"/>
          <w:sz w:val="28"/>
        </w:rPr>
        <w:t>十、测试与优化</w:t>
      </w:r>
    </w:p>
    <w:p>
      <w:pPr>
        <w:spacing w:line="360" w:lineRule="auto"/>
        <w:jc w:val="both"/>
      </w:pPr>
      <w:r>
        <w:rPr>
          <w:sz w:val="22"/>
        </w:rPr>
        <w:t>同一篇文章准备2-3个标题，通过小范围测试选择打开率最高的版本。</w:t>
      </w:r>
    </w:p>
    <w:p/>
    <w:p>
      <w:pPr>
        <w:pStyle w:val="Heading2"/>
      </w:pPr>
      <w:r>
        <w:rPr>
          <w:b/>
          <w:sz w:val="28"/>
        </w:rPr>
        <w:t>结语</w:t>
      </w:r>
    </w:p>
    <w:p>
      <w:pPr>
        <w:spacing w:line="360" w:lineRule="auto"/>
        <w:jc w:val="both"/>
      </w:pPr>
      <w:r>
        <w:rPr>
          <w:i/>
          <w:sz w:val="22"/>
        </w:rPr>
        <w:t>标题写作是一门需要长期练习的手艺，多看、多写、多测，才能找到最适合自己账号风格的标题公式。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