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如何持续产出爆款选题的秘诀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同样一个作者，选题好的时候阅读量10万+，选题差的时候只有几百。选题能力是公众号运营的核心竞争力。</w:t>
      </w:r>
    </w:p>
    <w:p>
      <w:pPr>
        <w:pStyle w:val="Heading2"/>
      </w:pPr>
      <w:r>
        <w:rPr>
          <w:b/>
          <w:color w:val="000000"/>
          <w:sz w:val="28"/>
        </w:rPr>
        <w:t>二、建立选题库</w:t>
      </w:r>
    </w:p>
    <w:p>
      <w:pPr>
        <w:spacing w:line="360" w:lineRule="auto"/>
        <w:jc w:val="both"/>
      </w:pPr>
      <w:r>
        <w:rPr>
          <w:sz w:val="22"/>
        </w:rPr>
        <w:t>平时看到的好选题、热点事件、读者提问都要记录下来，建立一个源源不断的选题素材库。</w:t>
      </w:r>
    </w:p>
    <w:p>
      <w:pPr>
        <w:pStyle w:val="Heading2"/>
      </w:pPr>
      <w:r>
        <w:rPr>
          <w:b/>
          <w:color w:val="000000"/>
          <w:sz w:val="28"/>
        </w:rPr>
        <w:t>三、追热点的正确姿势</w:t>
      </w:r>
    </w:p>
    <w:p>
      <w:pPr>
        <w:spacing w:line="360" w:lineRule="auto"/>
        <w:jc w:val="both"/>
      </w:pPr>
      <w:r>
        <w:rPr>
          <w:sz w:val="22"/>
        </w:rPr>
        <w:t>热点分三种：突发热点（快）、周期性热点（准）、行业热点（深）。不同热点有不同的追法。</w:t>
      </w:r>
    </w:p>
    <w:p>
      <w:pPr>
        <w:pStyle w:val="Heading2"/>
      </w:pPr>
      <w:r>
        <w:rPr>
          <w:b/>
          <w:color w:val="000000"/>
          <w:sz w:val="28"/>
        </w:rPr>
        <w:t>四、从评论区找选题</w:t>
      </w:r>
    </w:p>
    <w:p>
      <w:pPr>
        <w:spacing w:line="360" w:lineRule="auto"/>
        <w:jc w:val="both"/>
      </w:pPr>
      <w:r>
        <w:rPr>
          <w:sz w:val="22"/>
        </w:rPr>
        <w:t>读者的留言和提问是最宝贵的选题来源，因为这些都是真实存在的痛点和需求。</w:t>
      </w:r>
    </w:p>
    <w:p>
      <w:pPr>
        <w:pStyle w:val="Heading2"/>
      </w:pPr>
      <w:r>
        <w:rPr>
          <w:b/>
          <w:color w:val="000000"/>
          <w:sz w:val="28"/>
        </w:rPr>
        <w:t>五、竞品分析法</w:t>
      </w:r>
    </w:p>
    <w:p>
      <w:pPr>
        <w:spacing w:line="360" w:lineRule="auto"/>
        <w:jc w:val="both"/>
      </w:pPr>
      <w:r>
        <w:rPr>
          <w:sz w:val="22"/>
        </w:rPr>
        <w:t>关注同领域头部账号，分析他们的爆款选题，找到规律并差异化跟进。</w:t>
      </w:r>
    </w:p>
    <w:p>
      <w:pPr>
        <w:pStyle w:val="Heading2"/>
      </w:pPr>
      <w:r>
        <w:rPr>
          <w:b/>
          <w:color w:val="000000"/>
          <w:sz w:val="28"/>
        </w:rPr>
        <w:t>六、跨界迁移法</w:t>
      </w:r>
    </w:p>
    <w:p>
      <w:pPr>
        <w:spacing w:line="360" w:lineRule="auto"/>
        <w:jc w:val="both"/>
      </w:pPr>
      <w:r>
        <w:rPr>
          <w:sz w:val="22"/>
        </w:rPr>
        <w:t>把其他领域的爆款选题迁移到自己的领域，往往能有意想不到的效果。</w:t>
      </w:r>
    </w:p>
    <w:p>
      <w:pPr>
        <w:pStyle w:val="Heading2"/>
      </w:pPr>
      <w:r>
        <w:rPr>
          <w:b/>
          <w:color w:val="000000"/>
          <w:sz w:val="28"/>
        </w:rPr>
        <w:t>七、系列选题策略</w:t>
      </w:r>
    </w:p>
    <w:p>
      <w:pPr>
        <w:spacing w:line="360" w:lineRule="auto"/>
        <w:jc w:val="both"/>
      </w:pPr>
      <w:r>
        <w:rPr>
          <w:sz w:val="22"/>
        </w:rPr>
        <w:t>一个爆款选题可以延伸成一个系列，如'月薪3000的文案'之后可以写'月薪5000的文案'、'月薪10000的文案'。</w:t>
      </w:r>
    </w:p>
    <w:p>
      <w:pPr>
        <w:pStyle w:val="Heading2"/>
      </w:pPr>
      <w:r>
        <w:rPr>
          <w:b/>
          <w:color w:val="000000"/>
          <w:sz w:val="28"/>
        </w:rPr>
        <w:t>八、热点日历法</w:t>
      </w:r>
    </w:p>
    <w:p>
      <w:pPr>
        <w:spacing w:line="360" w:lineRule="auto"/>
        <w:jc w:val="both"/>
      </w:pPr>
      <w:r>
        <w:rPr>
          <w:sz w:val="22"/>
        </w:rPr>
        <w:t>提前规划节假日、纪念日、行业大事件的选题，做到未雨绸缪。</w:t>
      </w:r>
    </w:p>
    <w:p>
      <w:pPr>
        <w:pStyle w:val="Heading2"/>
      </w:pPr>
      <w:r>
        <w:rPr>
          <w:b/>
          <w:color w:val="000000"/>
          <w:sz w:val="28"/>
        </w:rPr>
        <w:t>九、数据驱动选题</w:t>
      </w:r>
    </w:p>
    <w:p>
      <w:pPr>
        <w:spacing w:line="360" w:lineRule="auto"/>
        <w:jc w:val="both"/>
      </w:pPr>
      <w:r>
        <w:rPr>
          <w:sz w:val="22"/>
        </w:rPr>
        <w:t>分析后台数据，找出历史爆款文章的共同特征，指导未来的选题方向。</w:t>
      </w:r>
    </w:p>
    <w:p>
      <w:pPr>
        <w:pStyle w:val="Heading2"/>
      </w:pPr>
      <w:r>
        <w:rPr>
          <w:b/>
          <w:color w:val="000000"/>
          <w:sz w:val="28"/>
        </w:rPr>
        <w:t>十、避免选题枯竭</w:t>
      </w:r>
    </w:p>
    <w:p>
      <w:pPr>
        <w:spacing w:line="360" w:lineRule="auto"/>
        <w:jc w:val="both"/>
      </w:pPr>
      <w:r>
        <w:rPr>
          <w:sz w:val="22"/>
        </w:rPr>
        <w:t>感觉没选题的时候，可以换角度、换形式、换人群，旧瓶装新酒往往也能出彩。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爆款选题不是凭空想出来的，而是有规律、有方法、有积累的结果。建立系统化的选题机制，才能持续输出优质内容。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