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925BF">
      <w:pPr>
        <w:pBdr>
          <w:top w:val="none" w:color="C23A30" w:sz="16" w:space="1"/>
        </w:pBdr>
        <w:spacing w:before="0" w:after="400"/>
      </w:pPr>
    </w:p>
    <w:p w14:paraId="1EBC9A1C">
      <w:pPr>
        <w:spacing w:before="0" w:after="200"/>
        <w:jc w:val="center"/>
      </w:pPr>
      <w:r>
        <w:rPr>
          <w:color w:val="C23A30"/>
          <w:sz w:val="20"/>
          <w:szCs w:val="20"/>
        </w:rPr>
        <w:t>山水之间</w:t>
      </w:r>
    </w:p>
    <w:p w14:paraId="6BFCD555">
      <w:pPr>
        <w:pStyle w:val="2"/>
        <w:jc w:val="center"/>
      </w:pPr>
      <w:r>
        <w:rPr>
          <w:b/>
          <w:bCs/>
          <w:color w:val="1A1A1A"/>
          <w:sz w:val="56"/>
          <w:szCs w:val="56"/>
        </w:rPr>
        <w:t>心安即是归处</w:t>
      </w:r>
    </w:p>
    <w:p w14:paraId="11A80EDF">
      <w:pPr>
        <w:spacing w:before="160" w:after="200"/>
        <w:jc w:val="center"/>
      </w:pPr>
      <w:r>
        <w:rPr>
          <w:b/>
          <w:bCs/>
          <w:color w:val="6A6A6A"/>
          <w:sz w:val="36"/>
          <w:szCs w:val="36"/>
        </w:rPr>
        <w:t>人生如逆旅，我亦是行人</w:t>
      </w:r>
    </w:p>
    <w:p w14:paraId="424ADA87">
      <w:pPr>
        <w:spacing w:before="80" w:after="400"/>
        <w:jc w:val="center"/>
      </w:pPr>
      <w:r>
        <w:rPr>
          <w:i/>
          <w:iCs/>
          <w:color w:val="9A9A9A"/>
          <w:sz w:val="26"/>
          <w:szCs w:val="26"/>
        </w:rPr>
        <w:t>不必赶路，自有风景</w:t>
      </w:r>
    </w:p>
    <w:p w14:paraId="12EB8784">
      <w:pPr>
        <w:spacing w:before="360" w:after="120"/>
        <w:jc w:val="center"/>
      </w:pPr>
      <w:r>
        <w:drawing>
          <wp:inline distT="0" distB="0" distL="0" distR="0">
            <wp:extent cx="4953000" cy="27813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A2B5">
      <w:pPr>
        <w:spacing w:before="80" w:after="360"/>
        <w:jc w:val="center"/>
      </w:pPr>
      <w:r>
        <w:rPr>
          <w:i/>
          <w:iCs/>
          <w:color w:val="9A9A9A"/>
          <w:sz w:val="20"/>
          <w:szCs w:val="20"/>
        </w:rPr>
        <w:t>▲ 山静似太古，日长如小年</w:t>
      </w:r>
    </w:p>
    <w:p w14:paraId="1D18B625">
      <w:pPr>
        <w:spacing w:before="500" w:after="500"/>
        <w:jc w:val="center"/>
      </w:pPr>
      <w:r>
        <w:rPr>
          <w:color w:val="C23A30"/>
          <w:sz w:val="32"/>
          <w:szCs w:val="32"/>
        </w:rPr>
        <w:t>·</w:t>
      </w:r>
    </w:p>
    <w:p w14:paraId="69077EE2">
      <w:pPr>
        <w:pBdr>
          <w:top w:val="none" w:color="D9D3C9" w:sz="8" w:space="1"/>
          <w:bottom w:val="none" w:color="D9D3C9" w:sz="8" w:space="1"/>
        </w:pBdr>
        <w:shd w:val="clear" w:fill="F5F0E8"/>
        <w:spacing w:before="200" w:after="360" w:line="440" w:lineRule="auto"/>
        <w:ind w:left="240" w:right="240"/>
      </w:pPr>
      <w:r>
        <w:rPr>
          <w:color w:val="6A6A6A"/>
          <w:sz w:val="26"/>
          <w:szCs w:val="26"/>
        </w:rPr>
        <w:t>苏轼说：「此心安处是吾乡。」千百年来，人们追逐功名利禄，却忘了最珍贵的，不过是一颗安宁的心。</w:t>
      </w:r>
    </w:p>
    <w:p w14:paraId="488D53E6">
      <w:pPr>
        <w:spacing w:before="280" w:after="200" w:line="440" w:lineRule="auto"/>
      </w:pPr>
      <w:r>
        <w:rPr>
          <w:b/>
          <w:bCs/>
          <w:color w:val="C23A30"/>
        </w:rPr>
        <w:t>心安，不是放弃追求，而是在追求中不迷失。</w:t>
      </w:r>
    </w:p>
    <w:p w14:paraId="5552D6F2">
      <w:pPr>
        <w:shd w:val="clear" w:fill="F2EDE5"/>
        <w:spacing w:before="280" w:after="280"/>
        <w:ind w:left="280" w:right="200"/>
      </w:pPr>
      <w:r>
        <w:rPr>
          <w:color w:val="C23A30"/>
          <w:sz w:val="28"/>
          <w:szCs w:val="28"/>
        </w:rPr>
        <w:t xml:space="preserve">· </w:t>
      </w:r>
      <w:r>
        <w:rPr>
          <w:b/>
          <w:bCs/>
          <w:color w:val="1A1A1A"/>
          <w:sz w:val="24"/>
          <w:szCs w:val="24"/>
        </w:rPr>
        <w:t>外求不得，反求诸己。真正的平静，从来不依赖外界。</w:t>
      </w:r>
    </w:p>
    <w:p w14:paraId="133C62E6">
      <w:pPr>
        <w:spacing w:before="500" w:after="500"/>
        <w:jc w:val="center"/>
      </w:pPr>
      <w:r>
        <w:rPr>
          <w:color w:val="C23A30"/>
          <w:sz w:val="32"/>
          <w:szCs w:val="32"/>
        </w:rPr>
        <w:t>·</w:t>
      </w:r>
    </w:p>
    <w:p w14:paraId="7A843390">
      <w:pPr>
        <w:spacing w:before="600" w:after="80"/>
        <w:jc w:val="center"/>
      </w:pPr>
      <w:r>
        <w:rPr>
          <w:color w:val="C23A30"/>
          <w:sz w:val="24"/>
          <w:szCs w:val="24"/>
        </w:rPr>
        <w:t>○</w:t>
      </w:r>
    </w:p>
    <w:p w14:paraId="023C0F7E">
      <w:pPr>
        <w:spacing w:before="80" w:after="80"/>
        <w:jc w:val="center"/>
      </w:pPr>
      <w:r>
        <w:rPr>
          <w:b/>
          <w:bCs/>
          <w:color w:val="1A1A1A"/>
          <w:sz w:val="30"/>
          <w:szCs w:val="30"/>
        </w:rPr>
        <w:t>不必追赶，自有节奏</w:t>
      </w:r>
    </w:p>
    <w:p w14:paraId="04C12CCE">
      <w:pPr>
        <w:spacing w:before="80" w:after="280"/>
        <w:jc w:val="center"/>
      </w:pPr>
      <w:r>
        <w:rPr>
          <w:color w:val="C23A30"/>
          <w:sz w:val="24"/>
          <w:szCs w:val="24"/>
        </w:rPr>
        <w:t>○</w:t>
      </w:r>
    </w:p>
    <w:p w14:paraId="62D7279D">
      <w:pPr>
        <w:spacing w:before="200" w:after="200" w:line="440" w:lineRule="auto"/>
      </w:pPr>
      <w:r>
        <w:rPr>
          <w:sz w:val="24"/>
          <w:szCs w:val="24"/>
        </w:rPr>
        <w:t>这个时代最大的病，是焦虑。</w:t>
      </w:r>
    </w:p>
    <w:p w14:paraId="07D5D839">
      <w:pPr>
        <w:spacing w:before="200" w:after="200" w:line="440" w:lineRule="auto"/>
      </w:pPr>
      <w:r>
        <w:rPr>
          <w:sz w:val="24"/>
          <w:szCs w:val="24"/>
        </w:rPr>
        <w:t>别人二十几岁买房买车，你也着急。别人三十岁财务自由，你也焦虑。</w:t>
      </w:r>
    </w:p>
    <w:p w14:paraId="18E9F830">
      <w:pPr>
        <w:spacing w:before="200" w:after="200" w:line="440" w:lineRule="auto"/>
      </w:pPr>
      <w:r>
        <w:rPr>
          <w:sz w:val="24"/>
          <w:szCs w:val="24"/>
        </w:rPr>
        <w:t>可你有没有想过，每个人的花期不同。有人三月开花，有人八月结果。</w:t>
      </w:r>
    </w:p>
    <w:p w14:paraId="7B46A38F">
      <w:pPr>
        <w:pBdr>
          <w:top w:val="none" w:color="D9D3C9" w:sz="6" w:space="1"/>
          <w:left w:val="none" w:color="D9D3C9" w:sz="6" w:space="1"/>
          <w:bottom w:val="none" w:color="D9D3C9" w:sz="6" w:space="1"/>
          <w:right w:val="none" w:color="D9D3C9" w:sz="6" w:space="1"/>
        </w:pBdr>
        <w:shd w:val="clear" w:fill="F9F6F0"/>
        <w:spacing w:before="280" w:after="280"/>
        <w:ind w:left="280" w:right="200"/>
      </w:pPr>
      <w:r>
        <w:rPr>
          <w:b/>
          <w:bCs/>
          <w:color w:val="1A1A1A"/>
          <w:sz w:val="24"/>
          <w:szCs w:val="24"/>
        </w:rPr>
        <w:t>人比人，气死人。与其追赶别人的节奏，不如找到自己的时区。</w:t>
      </w:r>
    </w:p>
    <w:p w14:paraId="43C9F802">
      <w:pPr>
        <w:spacing w:before="500" w:after="500"/>
        <w:jc w:val="center"/>
      </w:pPr>
      <w:r>
        <w:rPr>
          <w:color w:val="C23A30"/>
          <w:sz w:val="32"/>
          <w:szCs w:val="32"/>
        </w:rPr>
        <w:t>·</w:t>
      </w:r>
    </w:p>
    <w:p w14:paraId="558B4478">
      <w:pPr>
        <w:spacing w:before="600" w:after="80"/>
        <w:jc w:val="center"/>
      </w:pPr>
      <w:r>
        <w:rPr>
          <w:color w:val="C23A30"/>
          <w:sz w:val="24"/>
          <w:szCs w:val="24"/>
        </w:rPr>
        <w:t>○</w:t>
      </w:r>
    </w:p>
    <w:p w14:paraId="71F38EC9">
      <w:pPr>
        <w:spacing w:before="80" w:after="80"/>
        <w:jc w:val="center"/>
      </w:pPr>
      <w:r>
        <w:rPr>
          <w:b/>
          <w:bCs/>
          <w:color w:val="1A1A1A"/>
          <w:sz w:val="30"/>
          <w:szCs w:val="30"/>
        </w:rPr>
        <w:t>放下执念，轻装前行</w:t>
      </w:r>
    </w:p>
    <w:p w14:paraId="0CCA4917">
      <w:pPr>
        <w:spacing w:before="80" w:after="280"/>
        <w:jc w:val="center"/>
      </w:pPr>
      <w:r>
        <w:rPr>
          <w:color w:val="C23A30"/>
          <w:sz w:val="24"/>
          <w:szCs w:val="24"/>
        </w:rPr>
        <w:t>○</w:t>
      </w:r>
    </w:p>
    <w:p w14:paraId="564E54C6">
      <w:pPr>
        <w:spacing w:before="200" w:after="200" w:line="440" w:lineRule="auto"/>
      </w:pPr>
      <w:r>
        <w:rPr>
          <w:sz w:val="24"/>
          <w:szCs w:val="24"/>
        </w:rPr>
        <w:t>《道德经》说：「为学日益，为道日损。」</w:t>
      </w:r>
    </w:p>
    <w:p w14:paraId="0BFBEF3E">
      <w:pPr>
        <w:spacing w:before="200" w:after="200" w:line="440" w:lineRule="auto"/>
      </w:pPr>
      <w:r>
        <w:rPr>
          <w:sz w:val="24"/>
          <w:szCs w:val="24"/>
        </w:rPr>
        <w:t>学习是做加法，修行是做减法。越是想抓住的，越是抓不住。越是放下的，反而留在心里。</w:t>
      </w:r>
    </w:p>
    <w:p w14:paraId="7A9465A2">
      <w:pPr>
        <w:spacing w:before="400" w:after="80"/>
        <w:jc w:val="center"/>
      </w:pPr>
      <w:r>
        <w:rPr>
          <w:color w:val="C23A30"/>
          <w:sz w:val="52"/>
          <w:szCs w:val="52"/>
        </w:rPr>
        <w:t>「</w:t>
      </w:r>
    </w:p>
    <w:p w14:paraId="6497FACA">
      <w:pPr>
        <w:spacing w:before="0" w:after="120"/>
        <w:ind w:left="600" w:right="600"/>
        <w:jc w:val="center"/>
      </w:pPr>
      <w:r>
        <w:rPr>
          <w:i/>
          <w:iCs/>
          <w:color w:val="6A6A6A"/>
          <w:sz w:val="26"/>
          <w:szCs w:val="26"/>
        </w:rPr>
        <w:t>人生哪能多如意，万事只求半称心。</w:t>
      </w:r>
    </w:p>
    <w:p w14:paraId="27F34D59">
      <w:pPr>
        <w:spacing w:before="80" w:after="200"/>
        <w:ind w:left="600" w:right="600"/>
        <w:jc w:val="center"/>
      </w:pPr>
      <w:r>
        <w:rPr>
          <w:color w:val="9A9A9A"/>
          <w:sz w:val="22"/>
          <w:szCs w:val="22"/>
        </w:rPr>
        <w:t>—— 杭州灵隐寺</w:t>
      </w:r>
    </w:p>
    <w:p w14:paraId="54C09FED">
      <w:pPr>
        <w:spacing w:before="200" w:after="400"/>
        <w:jc w:val="center"/>
      </w:pPr>
      <w:r>
        <w:rPr>
          <w:color w:val="C23A30"/>
          <w:sz w:val="52"/>
          <w:szCs w:val="52"/>
        </w:rPr>
        <w:t>」</w:t>
      </w:r>
    </w:p>
    <w:p w14:paraId="7ADBCC64">
      <w:pPr>
        <w:spacing w:before="120" w:after="120" w:line="380" w:lineRule="auto"/>
        <w:ind w:left="520" w:hanging="280"/>
      </w:pPr>
      <w:r>
        <w:rPr>
          <w:color w:val="C23A30"/>
          <w:sz w:val="22"/>
          <w:szCs w:val="22"/>
        </w:rPr>
        <w:t xml:space="preserve">○ </w:t>
      </w:r>
      <w:r>
        <w:rPr>
          <w:color w:val="1A1A1A"/>
          <w:sz w:val="24"/>
          <w:szCs w:val="24"/>
        </w:rPr>
        <w:t>放下对完美的执念，接受不圆满</w:t>
      </w:r>
    </w:p>
    <w:p w14:paraId="09EA512A">
      <w:pPr>
        <w:spacing w:before="120" w:after="120" w:line="380" w:lineRule="auto"/>
        <w:ind w:left="520" w:hanging="280"/>
      </w:pPr>
      <w:r>
        <w:rPr>
          <w:color w:val="C23A30"/>
          <w:sz w:val="22"/>
          <w:szCs w:val="22"/>
        </w:rPr>
        <w:t xml:space="preserve">○ </w:t>
      </w:r>
      <w:r>
        <w:rPr>
          <w:color w:val="1A1A1A"/>
          <w:sz w:val="24"/>
          <w:szCs w:val="24"/>
        </w:rPr>
        <w:t>放下对他人的期待，专注自己的成长</w:t>
      </w:r>
    </w:p>
    <w:p w14:paraId="08D59949">
      <w:pPr>
        <w:spacing w:before="120" w:after="120" w:line="380" w:lineRule="auto"/>
        <w:ind w:left="520" w:hanging="280"/>
      </w:pPr>
      <w:r>
        <w:rPr>
          <w:color w:val="C23A30"/>
          <w:sz w:val="22"/>
          <w:szCs w:val="22"/>
        </w:rPr>
        <w:t xml:space="preserve">○ </w:t>
      </w:r>
      <w:r>
        <w:rPr>
          <w:color w:val="1A1A1A"/>
          <w:sz w:val="24"/>
          <w:szCs w:val="24"/>
        </w:rPr>
        <w:t>放下过去的遗憾，珍惜当下的拥有</w:t>
      </w:r>
    </w:p>
    <w:p w14:paraId="28FFF04C">
      <w:pPr>
        <w:spacing w:before="500" w:after="500"/>
        <w:jc w:val="center"/>
      </w:pPr>
      <w:r>
        <w:rPr>
          <w:color w:val="C23A30"/>
          <w:sz w:val="32"/>
          <w:szCs w:val="32"/>
        </w:rPr>
        <w:t>·</w:t>
      </w:r>
    </w:p>
    <w:p w14:paraId="0192F816">
      <w:pPr>
        <w:spacing w:before="600" w:after="80"/>
        <w:jc w:val="center"/>
      </w:pPr>
      <w:r>
        <w:rPr>
          <w:color w:val="C23A30"/>
          <w:sz w:val="24"/>
          <w:szCs w:val="24"/>
        </w:rPr>
        <w:t>○</w:t>
      </w:r>
    </w:p>
    <w:p w14:paraId="7FCA2102">
      <w:pPr>
        <w:spacing w:before="80" w:after="80"/>
        <w:jc w:val="center"/>
      </w:pPr>
      <w:r>
        <w:rPr>
          <w:b/>
          <w:bCs/>
          <w:color w:val="1A1A1A"/>
          <w:sz w:val="30"/>
          <w:szCs w:val="30"/>
        </w:rPr>
        <w:t>山水之间，见天地见自己</w:t>
      </w:r>
    </w:p>
    <w:p w14:paraId="750B5CF7">
      <w:pPr>
        <w:spacing w:before="80" w:after="280"/>
        <w:jc w:val="center"/>
      </w:pPr>
      <w:r>
        <w:rPr>
          <w:color w:val="C23A30"/>
          <w:sz w:val="24"/>
          <w:szCs w:val="24"/>
        </w:rPr>
        <w:t>○</w:t>
      </w:r>
    </w:p>
    <w:p w14:paraId="7D6958E1">
      <w:pPr>
        <w:spacing w:before="200" w:after="200" w:line="440" w:lineRule="auto"/>
      </w:pPr>
      <w:r>
        <w:rPr>
          <w:sz w:val="24"/>
          <w:szCs w:val="24"/>
        </w:rPr>
        <w:t>王阳明说：「你未看此花时，此花与汝心同归于寂。」</w:t>
      </w:r>
    </w:p>
    <w:p w14:paraId="59E1AE38">
      <w:pPr>
        <w:spacing w:before="200" w:after="200" w:line="440" w:lineRule="auto"/>
      </w:pPr>
      <w:r>
        <w:rPr>
          <w:sz w:val="24"/>
          <w:szCs w:val="24"/>
        </w:rPr>
        <w:t>世界是什么样，取决于你怎么看。焦虑的人看什么都急，平静的人看什么都美。</w:t>
      </w:r>
    </w:p>
    <w:p w14:paraId="48BAA717">
      <w:pPr>
        <w:spacing w:before="200" w:after="200" w:line="440" w:lineRule="auto"/>
      </w:pPr>
      <w:r>
        <w:rPr>
          <w:b/>
          <w:bCs/>
          <w:color w:val="C23A30"/>
        </w:rPr>
        <w:t>心若不动，风又奈何。</w:t>
      </w:r>
    </w:p>
    <w:p w14:paraId="391A2626">
      <w:pPr>
        <w:pBdr>
          <w:top w:val="none" w:color="D9D3C9" w:sz="6" w:space="1"/>
          <w:left w:val="none" w:color="D9D3C9" w:sz="6" w:space="1"/>
          <w:bottom w:val="none" w:color="D9D3C9" w:sz="6" w:space="1"/>
          <w:right w:val="none" w:color="D9D3C9" w:sz="6" w:space="1"/>
        </w:pBdr>
        <w:shd w:val="clear" w:fill="F5F0E8"/>
        <w:spacing w:before="280" w:after="280"/>
        <w:ind w:left="280" w:right="200"/>
      </w:pPr>
      <w:r>
        <w:rPr>
          <w:color w:val="C23A30"/>
          <w:sz w:val="24"/>
          <w:szCs w:val="24"/>
        </w:rPr>
        <w:t xml:space="preserve">※ </w:t>
      </w:r>
      <w:r>
        <w:rPr>
          <w:color w:val="1A1A1A"/>
          <w:sz w:val="24"/>
          <w:szCs w:val="24"/>
        </w:rPr>
        <w:t>古人说：「行到水穷处，坐看云起时。」最美的风景，往往在绝境之后。</w:t>
      </w:r>
    </w:p>
    <w:p w14:paraId="15CC56F6">
      <w:pPr>
        <w:spacing w:before="500" w:after="500"/>
        <w:jc w:val="center"/>
      </w:pPr>
      <w:r>
        <w:rPr>
          <w:color w:val="C23A30"/>
          <w:sz w:val="32"/>
          <w:szCs w:val="32"/>
        </w:rPr>
        <w:t>·</w:t>
      </w:r>
    </w:p>
    <w:p w14:paraId="5A14674B">
      <w:pPr>
        <w:spacing w:before="600" w:after="80"/>
        <w:jc w:val="center"/>
      </w:pPr>
      <w:r>
        <w:rPr>
          <w:color w:val="C23A30"/>
          <w:sz w:val="24"/>
          <w:szCs w:val="24"/>
        </w:rPr>
        <w:t>○</w:t>
      </w:r>
    </w:p>
    <w:p w14:paraId="1B270C56">
      <w:pPr>
        <w:spacing w:before="80" w:after="80"/>
        <w:jc w:val="center"/>
      </w:pPr>
      <w:r>
        <w:rPr>
          <w:b/>
          <w:bCs/>
          <w:color w:val="1A1A1A"/>
          <w:sz w:val="30"/>
          <w:szCs w:val="30"/>
        </w:rPr>
        <w:t>写在最后</w:t>
      </w:r>
    </w:p>
    <w:p w14:paraId="42BD14A9">
      <w:pPr>
        <w:spacing w:before="80" w:after="280"/>
        <w:jc w:val="center"/>
      </w:pPr>
      <w:r>
        <w:rPr>
          <w:color w:val="C23A30"/>
          <w:sz w:val="24"/>
          <w:szCs w:val="24"/>
        </w:rPr>
        <w:t>○</w:t>
      </w:r>
    </w:p>
    <w:p w14:paraId="232487E4">
      <w:pPr>
        <w:spacing w:before="200" w:after="200" w:line="440" w:lineRule="auto"/>
      </w:pPr>
      <w:r>
        <w:rPr>
          <w:sz w:val="24"/>
          <w:szCs w:val="24"/>
        </w:rPr>
        <w:t>人生是一场修行，修的不是身外之物，是内心的安宁。</w:t>
      </w:r>
    </w:p>
    <w:p w14:paraId="50610B5A">
      <w:pPr>
        <w:spacing w:before="200" w:after="200" w:line="440" w:lineRule="auto"/>
      </w:pPr>
      <w:r>
        <w:rPr>
          <w:sz w:val="24"/>
          <w:szCs w:val="24"/>
        </w:rPr>
        <w:t>愿你在这个喧嚣的世界里，守住内心的山水。</w:t>
      </w:r>
    </w:p>
    <w:p w14:paraId="4ECB81C5">
      <w:pPr>
        <w:shd w:val="clear" w:fill="F5F0E8"/>
        <w:spacing w:before="360" w:after="200" w:line="440" w:lineRule="auto"/>
        <w:ind w:left="240" w:right="240"/>
        <w:jc w:val="center"/>
      </w:pPr>
      <w:r>
        <w:rPr>
          <w:b/>
          <w:bCs/>
          <w:color w:val="1A1A1A"/>
          <w:sz w:val="28"/>
          <w:szCs w:val="28"/>
        </w:rPr>
        <w:t>心安即是归处。愿你归来，仍是少年。</w:t>
      </w:r>
    </w:p>
    <w:p w14:paraId="4E7B2C38">
      <w:pPr>
        <w:spacing w:before="200" w:after="320" w:line="440" w:lineRule="auto"/>
        <w:jc w:val="center"/>
      </w:pPr>
      <w:r>
        <w:rPr>
          <w:i/>
          <w:iCs/>
          <w:color w:val="6A6A6A"/>
          <w:sz w:val="24"/>
          <w:szCs w:val="24"/>
        </w:rPr>
        <w:t>一蓑烟雨任平生。</w:t>
      </w:r>
    </w:p>
    <w:p w14:paraId="1AF0C4C7">
      <w:pPr>
        <w:spacing w:before="120" w:after="80"/>
        <w:jc w:val="both"/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96F292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ongti SC" w:hAnsi="Songti SC" w:eastAsia="Songti SC" w:cs="Songti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ongti SC" w:hAnsi="Songti SC" w:eastAsia="Songti SC" w:cs="Songti SC"/>
      <w:sz w:val="24"/>
      <w:szCs w:val="24"/>
    </w:rPr>
  </w:style>
  <w:style w:type="paragraph" w:styleId="2">
    <w:name w:val="heading 1"/>
    <w:next w:val="1"/>
    <w:qFormat/>
    <w:uiPriority w:val="0"/>
    <w:pPr>
      <w:spacing w:before="0" w:after="200" w:line="400" w:lineRule="auto"/>
      <w:outlineLvl w:val="0"/>
    </w:pPr>
    <w:rPr>
      <w:rFonts w:ascii="Songti SC" w:hAnsi="Songti SC" w:eastAsia="Songti SC" w:cs="Songti SC"/>
      <w:b/>
      <w:bCs/>
      <w:color w:val="1A1A1A"/>
      <w:sz w:val="52"/>
      <w:szCs w:val="52"/>
    </w:rPr>
  </w:style>
  <w:style w:type="paragraph" w:styleId="3">
    <w:name w:val="heading 2"/>
    <w:next w:val="1"/>
    <w:qFormat/>
    <w:uiPriority w:val="0"/>
    <w:pPr>
      <w:spacing w:line="420" w:lineRule="auto"/>
    </w:pPr>
    <w:rPr>
      <w:rFonts w:ascii="Songti SC" w:hAnsi="Songti SC" w:eastAsia="Songti SC" w:cs="Songti SC"/>
      <w:color w:val="2E74B5"/>
      <w:sz w:val="26"/>
      <w:szCs w:val="26"/>
    </w:rPr>
  </w:style>
  <w:style w:type="paragraph" w:styleId="4">
    <w:name w:val="heading 3"/>
    <w:next w:val="1"/>
    <w:qFormat/>
    <w:uiPriority w:val="0"/>
    <w:pPr>
      <w:spacing w:line="420" w:lineRule="auto"/>
    </w:pPr>
    <w:rPr>
      <w:rFonts w:ascii="Songti SC" w:hAnsi="Songti SC" w:eastAsia="Songti SC" w:cs="Songti SC"/>
      <w:color w:val="1F4D78"/>
      <w:sz w:val="24"/>
      <w:szCs w:val="24"/>
    </w:rPr>
  </w:style>
  <w:style w:type="paragraph" w:styleId="5">
    <w:name w:val="heading 4"/>
    <w:next w:val="1"/>
    <w:qFormat/>
    <w:uiPriority w:val="0"/>
    <w:pPr>
      <w:spacing w:line="420" w:lineRule="auto"/>
    </w:pPr>
    <w:rPr>
      <w:rFonts w:ascii="Songti SC" w:hAnsi="Songti SC" w:eastAsia="Songti SC" w:cs="Songti SC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line="420" w:lineRule="auto"/>
    </w:pPr>
    <w:rPr>
      <w:rFonts w:ascii="Songti SC" w:hAnsi="Songti SC" w:eastAsia="Songti SC" w:cs="Songti SC"/>
      <w:color w:val="2E74B5"/>
      <w:sz w:val="24"/>
      <w:szCs w:val="24"/>
    </w:rPr>
  </w:style>
  <w:style w:type="paragraph" w:styleId="7">
    <w:name w:val="heading 6"/>
    <w:next w:val="1"/>
    <w:qFormat/>
    <w:uiPriority w:val="0"/>
    <w:pPr>
      <w:spacing w:line="420" w:lineRule="auto"/>
    </w:pPr>
    <w:rPr>
      <w:rFonts w:ascii="Songti SC" w:hAnsi="Songti SC" w:eastAsia="Songti SC" w:cs="Songti SC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Songti SC" w:hAnsi="Songti SC" w:eastAsia="Songti SC" w:cs="Songti SC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Songti SC" w:hAnsi="Songti SC" w:eastAsia="Songti SC" w:cs="Songti SC"/>
      <w:sz w:val="20"/>
      <w:szCs w:val="20"/>
    </w:rPr>
  </w:style>
  <w:style w:type="paragraph" w:styleId="10">
    <w:name w:val="Title"/>
    <w:qFormat/>
    <w:uiPriority w:val="0"/>
    <w:pPr>
      <w:spacing w:line="420" w:lineRule="auto"/>
    </w:pPr>
    <w:rPr>
      <w:rFonts w:ascii="Songti SC" w:hAnsi="Songti SC" w:eastAsia="Songti SC" w:cs="Songti SC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420" w:lineRule="auto"/>
    </w:pPr>
    <w:rPr>
      <w:rFonts w:ascii="Songti SC" w:hAnsi="Songti SC" w:eastAsia="Songti SC" w:cs="Songti SC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激流丶</cp:lastModifiedBy>
  <dcterms:modified xsi:type="dcterms:W3CDTF">2026-04-24T14:54:24Z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E3123E8A2908EA86A013EB6993D4A7B5_42</vt:lpwstr>
  </property>
</Properties>
</file>