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AD124D">
      <w:pPr>
        <w:spacing w:before="80" w:after="200"/>
      </w:pPr>
      <w:r>
        <w:rPr>
          <w:color w:val="E94560"/>
          <w:sz w:val="20"/>
          <w:szCs w:val="20"/>
        </w:rPr>
        <w:t>━━━━</w:t>
      </w:r>
    </w:p>
    <w:p w14:paraId="18307A93">
      <w:pPr>
        <w:spacing w:before="120" w:after="200"/>
      </w:pPr>
      <w:r>
        <w:rPr>
          <w:color w:val="E94560"/>
          <w:sz w:val="32"/>
          <w:szCs w:val="32"/>
        </w:rPr>
        <w:t>一个极简主义者的生活宣言</w:t>
      </w:r>
    </w:p>
    <w:p w14:paraId="3E5C3FED">
      <w:pPr>
        <w:spacing w:before="80" w:after="400"/>
      </w:pPr>
      <w:r>
        <w:rPr>
          <w:i/>
          <w:iCs/>
          <w:color w:val="6B7280"/>
          <w:sz w:val="26"/>
          <w:szCs w:val="26"/>
        </w:rPr>
        <w:t>拥有的越少，自由越多</w:t>
      </w:r>
    </w:p>
    <w:p w14:paraId="71A84F83">
      <w:pPr>
        <w:spacing w:before="320" w:after="120"/>
        <w:jc w:val="left"/>
      </w:pPr>
      <w:r>
        <w:drawing>
          <wp:inline distT="0" distB="0" distL="0" distR="0">
            <wp:extent cx="4953000" cy="27813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B0A9D">
      <w:pPr>
        <w:spacing w:before="600" w:after="600"/>
        <w:jc w:val="center"/>
      </w:pPr>
      <w:r>
        <w:rPr>
          <w:color w:val="E94560"/>
          <w:sz w:val="36"/>
          <w:szCs w:val="36"/>
        </w:rPr>
        <w:t>·</w:t>
      </w:r>
    </w:p>
    <w:p w14:paraId="43F180C8">
      <w:pPr>
        <w:pBdr>
          <w:left w:val="none" w:color="E5E7EB" w:sz="0" w:space="1"/>
        </w:pBdr>
        <w:shd w:val="clear" w:fill="FAFAF5"/>
        <w:spacing w:before="200" w:after="360" w:line="420" w:lineRule="auto"/>
        <w:ind w:left="280"/>
      </w:pPr>
      <w:r>
        <w:rPr>
          <w:color w:val="6B7280"/>
          <w:sz w:val="26"/>
          <w:szCs w:val="26"/>
        </w:rPr>
        <w:t>你有没有算过，家里有多少东西是一年都没碰过的？衣柜里塞满了衣服，每天穿的却不超过十件。我们被物品淹没，被选择困住，被欲望驱使。</w:t>
      </w:r>
    </w:p>
    <w:p w14:paraId="65EE86FA">
      <w:pPr>
        <w:spacing w:before="280" w:after="200" w:line="420" w:lineRule="auto"/>
      </w:pPr>
      <w:r>
        <w:rPr>
          <w:sz w:val="24"/>
          <w:szCs w:val="24"/>
        </w:rPr>
        <w:t>极简主义不是要你扔掉一切，而是要你</w:t>
      </w:r>
      <w:r>
        <w:rPr>
          <w:color w:val="E94560"/>
          <w:sz w:val="24"/>
          <w:szCs w:val="24"/>
        </w:rPr>
        <w:t>留下真正重要的。</w:t>
      </w:r>
    </w:p>
    <w:p w14:paraId="521003F0">
      <w:pPr>
        <w:shd w:val="clear" w:fill="F0F0EA"/>
        <w:spacing w:before="280" w:after="280"/>
        <w:ind w:left="280" w:right="200"/>
      </w:pPr>
      <w:r>
        <w:rPr>
          <w:b/>
          <w:bCs/>
          <w:color w:val="E94560"/>
          <w:sz w:val="28"/>
          <w:szCs w:val="28"/>
        </w:rPr>
        <w:t xml:space="preserve"> </w:t>
      </w:r>
      <w:r>
        <w:rPr>
          <w:color w:val="1A1A2E"/>
          <w:sz w:val="24"/>
          <w:szCs w:val="24"/>
        </w:rPr>
        <w:t>每一件物品都应该有其存在的意义，否则它就是你的负担。</w:t>
      </w:r>
    </w:p>
    <w:p w14:paraId="3AC6C711">
      <w:pPr>
        <w:spacing w:before="600" w:after="600"/>
        <w:jc w:val="center"/>
        <w:rPr>
          <w:b/>
          <w:bCs/>
          <w:color w:val="E94560"/>
          <w:sz w:val="56"/>
          <w:szCs w:val="56"/>
        </w:rPr>
      </w:pPr>
      <w:r>
        <w:rPr>
          <w:color w:val="E94560"/>
          <w:sz w:val="36"/>
          <w:szCs w:val="36"/>
        </w:rPr>
        <w:t>·</w:t>
      </w:r>
    </w:p>
    <w:p w14:paraId="72DD814F">
      <w:pPr>
        <w:spacing w:before="600" w:after="0"/>
        <w:rPr>
          <w:b/>
          <w:bCs/>
          <w:color w:val="E94560"/>
          <w:sz w:val="32"/>
          <w:szCs w:val="32"/>
        </w:rPr>
      </w:pPr>
      <w:r>
        <w:rPr>
          <w:b/>
          <w:bCs/>
          <w:color w:val="E94560"/>
          <w:sz w:val="32"/>
          <w:szCs w:val="32"/>
        </w:rPr>
        <w:t>为什么我们总是忍不住买买买</w:t>
      </w:r>
    </w:p>
    <w:p w14:paraId="065507F2">
      <w:pPr>
        <w:pBdr>
          <w:bottom w:val="none" w:color="E94560" w:sz="0" w:space="1"/>
        </w:pBdr>
        <w:spacing w:before="0" w:after="320"/>
      </w:pPr>
    </w:p>
    <w:p w14:paraId="3103E96D">
      <w:pPr>
        <w:spacing w:before="200" w:after="200" w:line="420" w:lineRule="auto"/>
      </w:pPr>
      <w:r>
        <w:rPr>
          <w:sz w:val="24"/>
          <w:szCs w:val="24"/>
        </w:rPr>
        <w:t>广告告诉我们：买了这个，你就会更快乐。社交媒体告诉我们：别人都有，你也要有。</w:t>
      </w:r>
    </w:p>
    <w:p w14:paraId="346DB244">
      <w:pPr>
        <w:spacing w:before="200" w:after="200" w:line="420" w:lineRule="auto"/>
      </w:pPr>
      <w:r>
        <w:rPr>
          <w:sz w:val="24"/>
          <w:szCs w:val="24"/>
        </w:rPr>
        <w:t>于是我们陷入了「购买—短暂满足—更快厌倦—再次购买」的循环。</w:t>
      </w:r>
    </w:p>
    <w:p w14:paraId="64835A8D">
      <w:pPr>
        <w:pBdr>
          <w:left w:val="none" w:color="E94560" w:sz="0" w:space="1"/>
        </w:pBdr>
        <w:shd w:val="clear" w:fill="FEF2F2"/>
        <w:spacing w:before="280" w:after="280"/>
        <w:ind w:left="280" w:right="200"/>
      </w:pPr>
      <w:r>
        <w:rPr>
          <w:b/>
          <w:bCs/>
          <w:color w:val="1A1A2E"/>
          <w:sz w:val="24"/>
          <w:szCs w:val="24"/>
        </w:rPr>
        <w:t>消费主义的陷阱：你以为在买快乐，其实只是在买焦虑。</w:t>
      </w:r>
    </w:p>
    <w:p w14:paraId="798FA9D0">
      <w:pPr>
        <w:pBdr>
          <w:top w:val="none" w:color="E5E7EB" w:sz="0" w:space="1"/>
        </w:pBdr>
        <w:spacing w:before="400" w:after="200"/>
        <w:jc w:val="center"/>
      </w:pPr>
    </w:p>
    <w:p w14:paraId="6D90413B">
      <w:pPr>
        <w:spacing w:before="200" w:after="120"/>
        <w:ind w:left="600" w:right="600"/>
        <w:jc w:val="center"/>
      </w:pPr>
      <w:r>
        <w:rPr>
          <w:rFonts w:ascii="Georgia" w:hAnsi="Georgia" w:eastAsia="Georgia" w:cs="Georgia"/>
          <w:i/>
          <w:iCs/>
          <w:color w:val="6B7280"/>
          <w:sz w:val="26"/>
          <w:szCs w:val="26"/>
        </w:rPr>
        <w:t>我们占有的物品，同时也在占有我们。</w:t>
      </w:r>
    </w:p>
    <w:p w14:paraId="23014374">
      <w:pPr>
        <w:pBdr>
          <w:bottom w:val="none" w:color="E5E7EB" w:sz="0" w:space="1"/>
        </w:pBdr>
        <w:spacing w:before="200" w:after="400"/>
        <w:jc w:val="center"/>
      </w:pPr>
    </w:p>
    <w:p w14:paraId="78B4D4D5">
      <w:pPr>
        <w:spacing w:before="600" w:after="600"/>
        <w:jc w:val="center"/>
        <w:rPr>
          <w:b/>
          <w:bCs/>
          <w:color w:val="E94560"/>
          <w:sz w:val="32"/>
          <w:szCs w:val="32"/>
        </w:rPr>
      </w:pPr>
      <w:r>
        <w:rPr>
          <w:color w:val="E94560"/>
          <w:sz w:val="36"/>
          <w:szCs w:val="36"/>
        </w:rPr>
        <w:t>·</w:t>
      </w:r>
    </w:p>
    <w:p w14:paraId="29B87336">
      <w:pPr>
        <w:spacing w:before="600" w:after="0"/>
        <w:rPr>
          <w:b/>
          <w:bCs/>
          <w:color w:val="E94560"/>
          <w:sz w:val="32"/>
          <w:szCs w:val="32"/>
        </w:rPr>
      </w:pPr>
      <w:r>
        <w:rPr>
          <w:b/>
          <w:bCs/>
          <w:color w:val="E94560"/>
          <w:sz w:val="32"/>
          <w:szCs w:val="32"/>
        </w:rPr>
        <w:t>断舍离，从衣柜开始</w:t>
      </w:r>
    </w:p>
    <w:p w14:paraId="6B05D871">
      <w:pPr>
        <w:pBdr>
          <w:bottom w:val="none" w:color="E94560" w:sz="0" w:space="1"/>
        </w:pBdr>
        <w:spacing w:before="0" w:after="320"/>
      </w:pPr>
    </w:p>
    <w:p w14:paraId="62BEEC78">
      <w:pPr>
        <w:spacing w:before="200" w:after="200" w:line="420" w:lineRule="auto"/>
      </w:pPr>
      <w:r>
        <w:rPr>
          <w:sz w:val="24"/>
          <w:szCs w:val="24"/>
        </w:rPr>
        <w:t>打开衣柜，问自己三个问题：</w:t>
      </w:r>
    </w:p>
    <w:p w14:paraId="38C5D238">
      <w:pPr>
        <w:spacing w:before="120" w:after="120" w:line="380" w:lineRule="auto"/>
        <w:ind w:left="480" w:hanging="240"/>
      </w:pPr>
      <w:r>
        <w:rPr>
          <w:color w:val="1A1A2E"/>
          <w:sz w:val="24"/>
          <w:szCs w:val="24"/>
        </w:rPr>
        <w:t>过去一年，我穿过它吗？</w:t>
      </w:r>
    </w:p>
    <w:p w14:paraId="526C3E49">
      <w:pPr>
        <w:spacing w:before="120" w:after="120" w:line="380" w:lineRule="auto"/>
        <w:ind w:left="480" w:hanging="240"/>
      </w:pPr>
      <w:r>
        <w:rPr>
          <w:color w:val="1A1A2E"/>
          <w:sz w:val="24"/>
          <w:szCs w:val="24"/>
        </w:rPr>
        <w:t>穿上它，我感到自信吗？</w:t>
      </w:r>
    </w:p>
    <w:p w14:paraId="627D1820">
      <w:pPr>
        <w:spacing w:before="120" w:after="120" w:line="380" w:lineRule="auto"/>
        <w:ind w:left="480" w:hanging="240"/>
      </w:pPr>
      <w:r>
        <w:rPr>
          <w:color w:val="1A1A2E"/>
          <w:sz w:val="24"/>
          <w:szCs w:val="24"/>
        </w:rPr>
        <w:t>没有它，我的生活会受影响吗？</w:t>
      </w:r>
    </w:p>
    <w:p w14:paraId="2289C509">
      <w:pPr>
        <w:spacing w:before="200" w:after="200" w:line="420" w:lineRule="auto"/>
      </w:pPr>
      <w:r>
        <w:rPr>
          <w:sz w:val="24"/>
          <w:szCs w:val="24"/>
        </w:rPr>
        <w:t>如果三个答案都是「否」，那就让它离开。捐赠、转卖、回收，给它一个新的归宿。</w:t>
      </w:r>
    </w:p>
    <w:p w14:paraId="27D845A3">
      <w:pPr>
        <w:pBdr>
          <w:left w:val="none" w:color="3B82F6" w:sz="0" w:space="1"/>
        </w:pBdr>
        <w:shd w:val="clear" w:fill="EFF6FF"/>
        <w:spacing w:before="280" w:after="280"/>
        <w:ind w:left="280" w:right="200"/>
      </w:pPr>
      <w:r>
        <w:rPr>
          <w:color w:val="1A1A2E"/>
          <w:sz w:val="24"/>
          <w:szCs w:val="24"/>
        </w:rPr>
        <w:t>日本整理顾问近藤麻理惠说：「只留下让你怦然心动的东西。」</w:t>
      </w:r>
    </w:p>
    <w:p w14:paraId="68224E04">
      <w:pPr>
        <w:spacing w:before="600" w:after="600"/>
        <w:jc w:val="center"/>
      </w:pPr>
      <w:r>
        <w:rPr>
          <w:color w:val="E94560"/>
          <w:sz w:val="36"/>
          <w:szCs w:val="36"/>
        </w:rPr>
        <w:t>·</w:t>
      </w:r>
    </w:p>
    <w:p w14:paraId="0BED2E39">
      <w:pPr>
        <w:spacing w:before="600" w:after="0"/>
        <w:rPr>
          <w:b/>
          <w:bCs/>
          <w:color w:val="E94560"/>
          <w:sz w:val="32"/>
          <w:szCs w:val="32"/>
        </w:rPr>
      </w:pPr>
      <w:r>
        <w:rPr>
          <w:b/>
          <w:bCs/>
          <w:color w:val="E94560"/>
          <w:sz w:val="32"/>
          <w:szCs w:val="32"/>
        </w:rPr>
        <w:t>极简生活的三个层次</w:t>
      </w:r>
    </w:p>
    <w:p w14:paraId="3EC52882">
      <w:pPr>
        <w:pBdr>
          <w:bottom w:val="none" w:color="E94560" w:sz="0" w:space="1"/>
        </w:pBdr>
        <w:spacing w:before="0" w:after="320"/>
      </w:pPr>
    </w:p>
    <w:p w14:paraId="20B95C40">
      <w:pPr>
        <w:spacing w:before="200" w:after="200" w:line="420" w:lineRule="auto"/>
      </w:pPr>
      <w:r>
        <w:rPr>
          <w:sz w:val="24"/>
          <w:szCs w:val="24"/>
        </w:rPr>
        <w:t>极简不是一蹴而就的，它有三个层次：</w:t>
      </w:r>
    </w:p>
    <w:p w14:paraId="2A3DA498">
      <w:pPr>
        <w:spacing w:before="120" w:after="120" w:line="380" w:lineRule="auto"/>
        <w:ind w:left="480" w:hanging="240"/>
      </w:pPr>
      <w:r>
        <w:rPr>
          <w:color w:val="E94560"/>
          <w:sz w:val="22"/>
          <w:szCs w:val="22"/>
        </w:rPr>
        <w:t xml:space="preserve">— </w:t>
      </w:r>
      <w:r>
        <w:rPr>
          <w:color w:val="1A1A2E"/>
          <w:sz w:val="24"/>
          <w:szCs w:val="24"/>
        </w:rPr>
        <w:t>物品极简：清理不需要的实体物品</w:t>
      </w:r>
    </w:p>
    <w:p w14:paraId="43C5ED41">
      <w:pPr>
        <w:spacing w:before="120" w:after="120" w:line="380" w:lineRule="auto"/>
        <w:ind w:left="480" w:hanging="240"/>
      </w:pPr>
      <w:r>
        <w:rPr>
          <w:color w:val="E94560"/>
          <w:sz w:val="22"/>
          <w:szCs w:val="22"/>
        </w:rPr>
        <w:t xml:space="preserve">— </w:t>
      </w:r>
      <w:r>
        <w:rPr>
          <w:color w:val="1A1A2E"/>
          <w:sz w:val="24"/>
          <w:szCs w:val="24"/>
        </w:rPr>
        <w:t>信息极简：减少无效信息的输入</w:t>
      </w:r>
    </w:p>
    <w:p w14:paraId="67BAEB1F">
      <w:pPr>
        <w:spacing w:before="120" w:after="120" w:line="380" w:lineRule="auto"/>
        <w:ind w:left="480" w:hanging="240"/>
      </w:pPr>
      <w:r>
        <w:rPr>
          <w:color w:val="E94560"/>
          <w:sz w:val="22"/>
          <w:szCs w:val="22"/>
        </w:rPr>
        <w:t xml:space="preserve">— </w:t>
      </w:r>
      <w:r>
        <w:rPr>
          <w:color w:val="1A1A2E"/>
          <w:sz w:val="24"/>
          <w:szCs w:val="24"/>
        </w:rPr>
        <w:t>关系极简：远离消耗你的社交</w:t>
      </w:r>
    </w:p>
    <w:p w14:paraId="46A3AD7C">
      <w:pPr>
        <w:spacing w:before="200" w:after="200" w:line="420" w:lineRule="auto"/>
      </w:pPr>
      <w:r>
        <w:rPr>
          <w:sz w:val="24"/>
          <w:szCs w:val="24"/>
        </w:rPr>
        <w:t>当你从物品开始，逐渐延伸到信息和关系，你会发现：</w:t>
      </w:r>
      <w:r>
        <w:rPr>
          <w:color w:val="E94560"/>
          <w:sz w:val="24"/>
          <w:szCs w:val="24"/>
        </w:rPr>
        <w:t>生活原来可以这么简单。</w:t>
      </w:r>
    </w:p>
    <w:p w14:paraId="33BF0EB4">
      <w:pPr>
        <w:spacing w:before="600" w:after="600"/>
        <w:jc w:val="center"/>
      </w:pPr>
      <w:r>
        <w:rPr>
          <w:color w:val="E94560"/>
          <w:sz w:val="36"/>
          <w:szCs w:val="36"/>
        </w:rPr>
        <w:t>·</w:t>
      </w:r>
    </w:p>
    <w:p w14:paraId="6473FBEB">
      <w:pPr>
        <w:spacing w:before="200" w:after="200" w:line="420" w:lineRule="auto"/>
      </w:pPr>
      <w:r>
        <w:rPr>
          <w:sz w:val="24"/>
          <w:szCs w:val="24"/>
        </w:rPr>
        <w:t>极简不是目的，自由才是。</w:t>
      </w:r>
    </w:p>
    <w:p w14:paraId="0FB0ED62">
      <w:pPr>
        <w:spacing w:before="200" w:after="200" w:line="420" w:lineRule="auto"/>
      </w:pPr>
      <w:r>
        <w:rPr>
          <w:sz w:val="24"/>
          <w:szCs w:val="24"/>
        </w:rPr>
        <w:t>当你不再被物品束缚，不再被选择困扰，你才能真正把时间花在重要的事情上。</w:t>
      </w:r>
    </w:p>
    <w:p w14:paraId="6BC60D65">
      <w:pPr>
        <w:shd w:val="clear" w:fill="FAFAF5"/>
        <w:spacing w:before="360" w:after="200" w:line="420" w:lineRule="auto"/>
        <w:ind w:left="240" w:right="240"/>
        <w:jc w:val="center"/>
      </w:pPr>
      <w:r>
        <w:rPr>
          <w:b/>
          <w:bCs/>
          <w:color w:val="1A1A2E"/>
          <w:sz w:val="28"/>
          <w:szCs w:val="28"/>
        </w:rPr>
        <w:t>愿你轻装上阵，活出自己想要的模样。</w:t>
      </w:r>
    </w:p>
    <w:p w14:paraId="60A4429A">
      <w:pPr>
        <w:spacing w:before="160" w:after="80"/>
        <w:jc w:val="both"/>
      </w:pPr>
      <w:bookmarkStart w:id="0" w:name="_GoBack"/>
      <w:bookmarkEnd w:id="0"/>
    </w:p>
    <w:p w14:paraId="59D933BC">
      <w:pPr>
        <w:pBdr>
          <w:bottom w:val="none" w:color="E94560" w:sz="0" w:space="1"/>
        </w:pBdr>
        <w:spacing w:before="120" w:after="0"/>
      </w:pP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PingFang SC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90303"/>
    <w:charset w:val="00"/>
    <w:family w:val="auto"/>
    <w:pitch w:val="default"/>
    <w:sig w:usb0="00000287" w:usb1="00000000" w:usb2="00000000" w:usb3="00000000" w:csb0="200000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58FFF2BB"/>
    <w:rsid w:val="76EA420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PingFang SC" w:hAnsi="PingFang SC" w:eastAsia="PingFang SC" w:cs="PingFang SC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PingFang SC" w:hAnsi="PingFang SC" w:eastAsia="PingFang SC" w:cs="PingFang SC"/>
      <w:sz w:val="24"/>
      <w:szCs w:val="24"/>
    </w:rPr>
  </w:style>
  <w:style w:type="paragraph" w:styleId="2">
    <w:name w:val="heading 1"/>
    <w:next w:val="1"/>
    <w:qFormat/>
    <w:uiPriority w:val="0"/>
    <w:pPr>
      <w:spacing w:before="0" w:after="200" w:line="400" w:lineRule="auto"/>
      <w:outlineLvl w:val="0"/>
    </w:pPr>
    <w:rPr>
      <w:rFonts w:ascii="PingFang SC" w:hAnsi="PingFang SC" w:eastAsia="PingFang SC" w:cs="PingFang SC"/>
      <w:b/>
      <w:bCs/>
      <w:color w:val="1A1A2E"/>
      <w:sz w:val="52"/>
      <w:szCs w:val="52"/>
    </w:rPr>
  </w:style>
  <w:style w:type="paragraph" w:styleId="3">
    <w:name w:val="heading 2"/>
    <w:next w:val="1"/>
    <w:qFormat/>
    <w:uiPriority w:val="0"/>
    <w:pPr>
      <w:spacing w:line="380" w:lineRule="auto"/>
    </w:pPr>
    <w:rPr>
      <w:rFonts w:ascii="PingFang SC" w:hAnsi="PingFang SC" w:eastAsia="PingFang SC" w:cs="PingFang SC"/>
      <w:color w:val="2E74B5"/>
      <w:sz w:val="26"/>
      <w:szCs w:val="26"/>
    </w:rPr>
  </w:style>
  <w:style w:type="paragraph" w:styleId="4">
    <w:name w:val="heading 3"/>
    <w:next w:val="1"/>
    <w:qFormat/>
    <w:uiPriority w:val="0"/>
    <w:pPr>
      <w:spacing w:line="380" w:lineRule="auto"/>
    </w:pPr>
    <w:rPr>
      <w:rFonts w:ascii="PingFang SC" w:hAnsi="PingFang SC" w:eastAsia="PingFang SC" w:cs="PingFang SC"/>
      <w:color w:val="1F4D78"/>
      <w:sz w:val="24"/>
      <w:szCs w:val="24"/>
    </w:rPr>
  </w:style>
  <w:style w:type="paragraph" w:styleId="5">
    <w:name w:val="heading 4"/>
    <w:next w:val="1"/>
    <w:qFormat/>
    <w:uiPriority w:val="0"/>
    <w:pPr>
      <w:spacing w:line="380" w:lineRule="auto"/>
    </w:pPr>
    <w:rPr>
      <w:rFonts w:ascii="PingFang SC" w:hAnsi="PingFang SC" w:eastAsia="PingFang SC" w:cs="PingFang SC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pPr>
      <w:spacing w:line="380" w:lineRule="auto"/>
    </w:pPr>
    <w:rPr>
      <w:rFonts w:ascii="PingFang SC" w:hAnsi="PingFang SC" w:eastAsia="PingFang SC" w:cs="PingFang SC"/>
      <w:color w:val="2E74B5"/>
      <w:sz w:val="24"/>
      <w:szCs w:val="24"/>
    </w:rPr>
  </w:style>
  <w:style w:type="paragraph" w:styleId="7">
    <w:name w:val="heading 6"/>
    <w:next w:val="1"/>
    <w:qFormat/>
    <w:uiPriority w:val="0"/>
    <w:pPr>
      <w:spacing w:line="380" w:lineRule="auto"/>
    </w:pPr>
    <w:rPr>
      <w:rFonts w:ascii="PingFang SC" w:hAnsi="PingFang SC" w:eastAsia="PingFang SC" w:cs="PingFang SC"/>
      <w:color w:val="1F4D78"/>
      <w:sz w:val="24"/>
      <w:szCs w:val="24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PingFang SC" w:hAnsi="PingFang SC" w:eastAsia="PingFang SC" w:cs="PingFang SC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PingFang SC" w:hAnsi="PingFang SC" w:eastAsia="PingFang SC" w:cs="PingFang SC"/>
      <w:sz w:val="20"/>
      <w:szCs w:val="20"/>
    </w:rPr>
  </w:style>
  <w:style w:type="paragraph" w:styleId="10">
    <w:name w:val="Title"/>
    <w:qFormat/>
    <w:uiPriority w:val="0"/>
    <w:pPr>
      <w:spacing w:line="380" w:lineRule="auto"/>
    </w:pPr>
    <w:rPr>
      <w:rFonts w:ascii="PingFang SC" w:hAnsi="PingFang SC" w:eastAsia="PingFang SC" w:cs="PingFang SC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pPr>
      <w:spacing w:line="380" w:lineRule="auto"/>
    </w:pPr>
    <w:rPr>
      <w:rFonts w:ascii="PingFang SC" w:hAnsi="PingFang SC" w:eastAsia="PingFang SC" w:cs="PingFang SC"/>
      <w:sz w:val="24"/>
      <w:szCs w:val="24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TotalTime>1</TotalTime>
  <ScaleCrop>false</ScaleCrop>
  <LinksUpToDate>false</LinksUpToDate>
  <Application>WPS Office_7.2.2.8955_F1E327BC-269C-435d-A152-05C5408002CA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2026-05-09T15:22:26Z</dcterms:created>
  <dc:creator>Un-named</dc:creator>
  <cp:lastModifiedBy>激流丶</cp:lastModifiedBy>
  <dcterms:modified xsi:type="dcterms:W3CDTF">2026-05-09T15:23:44Z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2052-7.2.2.8955</vt:lpwstr>
  </property>
  <property fmtid="{D5CDD505-2E9C-101B-9397-08002B2CF9AE}" pid="3" name="ICV">
    <vt:lpwstr>7C96B0463AD228976913EB692C86D0CA_42</vt:lpwstr>
  </property>
</Properties>
</file>