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395E" w:rsidRPr="000B21A0" w:rsidRDefault="0010395E" w:rsidP="000B21A0">
      <w:pPr>
        <w:rPr>
          <w:sz w:val="22"/>
          <w:szCs w:val="22"/>
        </w:rPr>
      </w:pPr>
      <w:r w:rsidRPr="000B21A0">
        <w:rPr>
          <w:rFonts w:ascii="Noto Sans" w:hAnsi="Noto Sans" w:cs="Noto Sans"/>
          <w:color w:val="4E5256"/>
          <w:sz w:val="20"/>
          <w:szCs w:val="20"/>
        </w:rPr>
        <w:t xml:space="preserve">Compose использует объект </w:t>
      </w:r>
      <w:hyperlink r:id="rId4" w:tgtFrame="_blank" w:history="1">
        <w:r w:rsidRPr="000B21A0">
          <w:rPr>
            <w:rStyle w:val="HTML"/>
            <w:rFonts w:ascii="var(--devsite-code-font-family)" w:eastAsiaTheme="majorEastAsia" w:hAnsi="var(--devsite-code-font-family)"/>
            <w:color w:val="1A73E8"/>
            <w:sz w:val="17"/>
            <w:szCs w:val="18"/>
            <w:u w:val="single"/>
            <w:shd w:val="clear" w:color="auto" w:fill="E8EAED"/>
          </w:rPr>
          <w:t>Modifier</w:t>
        </w:r>
      </w:hyperlink>
      <w:r w:rsidRPr="000B21A0">
        <w:rPr>
          <w:rFonts w:ascii="Noto Sans" w:hAnsi="Noto Sans" w:cs="Noto Sans"/>
          <w:color w:val="4E5256"/>
          <w:sz w:val="20"/>
          <w:szCs w:val="20"/>
        </w:rPr>
        <w:t xml:space="preserve"> -  набор элементов, которые украшают или изменяют поведение элементов пользовательского интерфейса Compose.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8"/>
        <w:gridCol w:w="7597"/>
      </w:tblGrid>
      <w:tr w:rsidR="00186648" w:rsidRPr="000B21A0" w:rsidTr="0010395E">
        <w:tc>
          <w:tcPr>
            <w:tcW w:w="1748" w:type="dxa"/>
          </w:tcPr>
          <w:p w:rsidR="00186648" w:rsidRPr="000B21A0" w:rsidRDefault="00186648" w:rsidP="000B21A0">
            <w:pPr>
              <w:rPr>
                <w:sz w:val="22"/>
                <w:szCs w:val="22"/>
              </w:rPr>
            </w:pPr>
            <w:r w:rsidRPr="000B21A0">
              <w:rPr>
                <w:rStyle w:val="HTML"/>
                <w:rFonts w:ascii="var(--devsite-code-font-family)" w:eastAsiaTheme="majorEastAsia" w:hAnsi="var(--devsite-code-font-family)"/>
                <w:color w:val="4E5256"/>
                <w:sz w:val="17"/>
                <w:szCs w:val="18"/>
                <w:shd w:val="clear" w:color="auto" w:fill="E8EAED"/>
              </w:rPr>
              <w:t>fillMaxSize()</w:t>
            </w:r>
          </w:p>
        </w:tc>
        <w:tc>
          <w:tcPr>
            <w:tcW w:w="7597" w:type="dxa"/>
          </w:tcPr>
          <w:p w:rsidR="00186648" w:rsidRPr="000B21A0" w:rsidRDefault="00186648" w:rsidP="000B21A0">
            <w:pPr>
              <w:rPr>
                <w:rFonts w:ascii="Noto Sans" w:hAnsi="Noto Sans" w:cs="Noto Sans"/>
                <w:color w:val="4E5256"/>
                <w:sz w:val="20"/>
                <w:szCs w:val="20"/>
              </w:rPr>
            </w:pPr>
            <w:r w:rsidRPr="000B21A0">
              <w:rPr>
                <w:rFonts w:ascii="Noto Sans" w:hAnsi="Noto Sans" w:cs="Noto Sans"/>
                <w:color w:val="4E5256"/>
                <w:sz w:val="20"/>
                <w:szCs w:val="20"/>
              </w:rPr>
              <w:t>компоненты должны заполнять доступное пространство</w:t>
            </w:r>
          </w:p>
          <w:p w:rsidR="00186648" w:rsidRPr="000B21A0" w:rsidRDefault="00186648" w:rsidP="000B21A0">
            <w:pPr>
              <w:rPr>
                <w:sz w:val="22"/>
                <w:szCs w:val="22"/>
              </w:rPr>
            </w:pPr>
            <w:r w:rsidRPr="000B21A0">
              <w:rPr>
                <w:noProof/>
                <w:sz w:val="22"/>
                <w:szCs w:val="22"/>
              </w:rPr>
              <w:drawing>
                <wp:inline distT="0" distB="0" distL="0" distR="0" wp14:anchorId="34A2D2CA" wp14:editId="13550E42">
                  <wp:extent cx="3271910" cy="483874"/>
                  <wp:effectExtent l="0" t="0" r="5080" b="0"/>
                  <wp:docPr id="79706099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706099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352" cy="510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6648" w:rsidRPr="000B21A0" w:rsidTr="0010395E">
        <w:tc>
          <w:tcPr>
            <w:tcW w:w="1748" w:type="dxa"/>
          </w:tcPr>
          <w:p w:rsidR="00186648" w:rsidRPr="000B21A0" w:rsidRDefault="0010395E" w:rsidP="000B21A0">
            <w:pPr>
              <w:rPr>
                <w:sz w:val="22"/>
                <w:szCs w:val="22"/>
              </w:rPr>
            </w:pPr>
            <w:r w:rsidRPr="000B21A0">
              <w:rPr>
                <w:rStyle w:val="HTML"/>
                <w:rFonts w:ascii="var(--devsite-code-font-family)" w:eastAsiaTheme="majorEastAsia" w:hAnsi="var(--devsite-code-font-family)"/>
                <w:color w:val="4E5256"/>
                <w:sz w:val="17"/>
                <w:szCs w:val="18"/>
                <w:shd w:val="clear" w:color="auto" w:fill="E8EAED"/>
              </w:rPr>
              <w:t>wrapContentSize()</w:t>
            </w:r>
          </w:p>
        </w:tc>
        <w:tc>
          <w:tcPr>
            <w:tcW w:w="7597" w:type="dxa"/>
          </w:tcPr>
          <w:p w:rsidR="00186648" w:rsidRPr="000B21A0" w:rsidRDefault="0010395E" w:rsidP="000B21A0">
            <w:pPr>
              <w:rPr>
                <w:rFonts w:ascii="Noto Sans" w:hAnsi="Noto Sans" w:cs="Noto Sans"/>
                <w:color w:val="4E5256"/>
                <w:sz w:val="20"/>
                <w:szCs w:val="20"/>
              </w:rPr>
            </w:pPr>
            <w:r w:rsidRPr="000B21A0">
              <w:rPr>
                <w:rFonts w:ascii="Noto Sans" w:hAnsi="Noto Sans" w:cs="Noto Sans"/>
                <w:color w:val="4E5256"/>
                <w:sz w:val="20"/>
                <w:szCs w:val="20"/>
              </w:rPr>
              <w:t>определяет, как компоненты должны выравниваться в доступном пространстве</w:t>
            </w:r>
          </w:p>
          <w:p w:rsidR="0010395E" w:rsidRPr="000B21A0" w:rsidRDefault="0010395E" w:rsidP="000B21A0">
            <w:pPr>
              <w:rPr>
                <w:sz w:val="22"/>
                <w:szCs w:val="22"/>
              </w:rPr>
            </w:pPr>
            <w:r w:rsidRPr="000B21A0">
              <w:rPr>
                <w:noProof/>
                <w:sz w:val="22"/>
                <w:szCs w:val="22"/>
              </w:rPr>
              <w:drawing>
                <wp:inline distT="0" distB="0" distL="0" distR="0" wp14:anchorId="2224BA80" wp14:editId="646BE2F2">
                  <wp:extent cx="2300068" cy="573569"/>
                  <wp:effectExtent l="0" t="0" r="0" b="0"/>
                  <wp:docPr id="80917825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917825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831" cy="585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4A25" w:rsidRPr="000B21A0" w:rsidRDefault="00604A25" w:rsidP="000B21A0">
      <w:pPr>
        <w:rPr>
          <w:sz w:val="22"/>
          <w:szCs w:val="22"/>
        </w:rPr>
      </w:pPr>
    </w:p>
    <w:p w:rsidR="0052650F" w:rsidRPr="000B21A0" w:rsidRDefault="0052650F" w:rsidP="000B21A0">
      <w:pPr>
        <w:rPr>
          <w:rFonts w:ascii="Noto Sans" w:hAnsi="Noto Sans" w:cs="Noto Sans"/>
          <w:color w:val="4E5256"/>
          <w:sz w:val="20"/>
          <w:szCs w:val="20"/>
        </w:rPr>
      </w:pPr>
      <w:r w:rsidRPr="000B21A0">
        <w:rPr>
          <w:b/>
          <w:bCs/>
          <w:sz w:val="22"/>
          <w:szCs w:val="22"/>
        </w:rPr>
        <w:t xml:space="preserve">Вертикальный макет – </w:t>
      </w:r>
      <w:r w:rsidRPr="000B21A0">
        <w:rPr>
          <w:b/>
          <w:bCs/>
          <w:sz w:val="22"/>
          <w:szCs w:val="22"/>
          <w:lang w:val="en-US"/>
        </w:rPr>
        <w:t>Column</w:t>
      </w:r>
      <w:r w:rsidRPr="000B21A0">
        <w:rPr>
          <w:b/>
          <w:bCs/>
          <w:sz w:val="22"/>
          <w:szCs w:val="22"/>
        </w:rPr>
        <w:t>().</w:t>
      </w:r>
      <w:r w:rsidRPr="000B21A0">
        <w:rPr>
          <w:sz w:val="22"/>
          <w:szCs w:val="22"/>
        </w:rPr>
        <w:t xml:space="preserve"> </w:t>
      </w:r>
      <w:r w:rsidRPr="000B21A0">
        <w:rPr>
          <w:rFonts w:ascii="Noto Sans" w:hAnsi="Noto Sans" w:cs="Noto Sans"/>
          <w:color w:val="4E5256"/>
          <w:sz w:val="20"/>
          <w:szCs w:val="20"/>
        </w:rPr>
        <w:t>Составной макет, в котором дочерние элементы располагаются в вертикальной последовательности.</w:t>
      </w:r>
    </w:p>
    <w:p w:rsidR="006D207B" w:rsidRPr="000B21A0" w:rsidRDefault="006D207B" w:rsidP="000B21A0">
      <w:pPr>
        <w:rPr>
          <w:sz w:val="22"/>
          <w:szCs w:val="22"/>
        </w:rPr>
      </w:pPr>
      <w:r w:rsidRPr="000B21A0">
        <w:rPr>
          <w:noProof/>
          <w:sz w:val="22"/>
          <w:szCs w:val="22"/>
        </w:rPr>
        <w:drawing>
          <wp:inline distT="0" distB="0" distL="0" distR="0" wp14:anchorId="4DBA8ED5" wp14:editId="1B612832">
            <wp:extent cx="3235570" cy="1209145"/>
            <wp:effectExtent l="0" t="0" r="3175" b="0"/>
            <wp:docPr id="1447497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4978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0117" cy="122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07B" w:rsidRPr="000B21A0" w:rsidRDefault="006D207B" w:rsidP="000B21A0">
      <w:pPr>
        <w:rPr>
          <w:sz w:val="22"/>
          <w:szCs w:val="22"/>
        </w:rPr>
      </w:pPr>
      <w:r w:rsidRPr="000B21A0">
        <w:rPr>
          <w:sz w:val="22"/>
          <w:szCs w:val="22"/>
        </w:rPr>
        <w:t>Пример с расположением элементов по центру руг под другом.</w:t>
      </w:r>
    </w:p>
    <w:p w:rsidR="00793D73" w:rsidRPr="000B21A0" w:rsidRDefault="00793D73" w:rsidP="000B21A0">
      <w:pPr>
        <w:rPr>
          <w:sz w:val="22"/>
          <w:szCs w:val="22"/>
        </w:rPr>
      </w:pPr>
    </w:p>
    <w:p w:rsidR="00793D73" w:rsidRPr="000B21A0" w:rsidRDefault="00793D73" w:rsidP="000B21A0">
      <w:pPr>
        <w:rPr>
          <w:sz w:val="22"/>
          <w:szCs w:val="22"/>
        </w:rPr>
      </w:pPr>
      <w:r w:rsidRPr="000B21A0">
        <w:rPr>
          <w:b/>
          <w:bCs/>
          <w:sz w:val="22"/>
          <w:szCs w:val="22"/>
        </w:rPr>
        <w:t>Добавление отступа (пространства)</w:t>
      </w:r>
      <w:r w:rsidRPr="000B21A0">
        <w:rPr>
          <w:sz w:val="22"/>
          <w:szCs w:val="22"/>
        </w:rPr>
        <w:t xml:space="preserve"> определенной высоты. Обычно размеры меняются с шагом 4.</w:t>
      </w:r>
      <w:r w:rsidRPr="000B21A0">
        <w:rPr>
          <w:sz w:val="22"/>
          <w:szCs w:val="22"/>
          <w:lang w:val="en-US"/>
        </w:rPr>
        <w:t>dp</w:t>
      </w:r>
    </w:p>
    <w:p w:rsidR="00793D73" w:rsidRPr="000B21A0" w:rsidRDefault="00793D73" w:rsidP="000B21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kern w:val="0"/>
          <w:sz w:val="18"/>
          <w:szCs w:val="18"/>
          <w:lang w:val="en-US" w:eastAsia="ru-RU"/>
          <w14:ligatures w14:val="none"/>
        </w:rPr>
      </w:pPr>
      <w:r w:rsidRPr="000B21A0">
        <w:rPr>
          <w:rFonts w:ascii="Courier New" w:eastAsia="Times New Roman" w:hAnsi="Courier New" w:cs="Courier New"/>
          <w:color w:val="6BB38A"/>
          <w:kern w:val="0"/>
          <w:sz w:val="18"/>
          <w:szCs w:val="18"/>
          <w:lang w:val="en-US" w:eastAsia="ru-RU"/>
          <w14:ligatures w14:val="none"/>
        </w:rPr>
        <w:t>Spacer</w:t>
      </w:r>
      <w:r w:rsidRPr="000B21A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val="en-US" w:eastAsia="ru-RU"/>
          <w14:ligatures w14:val="none"/>
        </w:rPr>
        <w:t>(</w:t>
      </w:r>
      <w:r w:rsidRPr="000B21A0">
        <w:rPr>
          <w:rFonts w:ascii="Courier New" w:eastAsia="Times New Roman" w:hAnsi="Courier New" w:cs="Courier New"/>
          <w:color w:val="467CDA"/>
          <w:kern w:val="0"/>
          <w:sz w:val="18"/>
          <w:szCs w:val="18"/>
          <w:lang w:val="en-US" w:eastAsia="ru-RU"/>
          <w14:ligatures w14:val="none"/>
        </w:rPr>
        <w:t xml:space="preserve">modifier = </w:t>
      </w:r>
      <w:r w:rsidRPr="000B21A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val="en-US" w:eastAsia="ru-RU"/>
          <w14:ligatures w14:val="none"/>
        </w:rPr>
        <w:t>Modifier.</w:t>
      </w:r>
      <w:r w:rsidRPr="000B21A0">
        <w:rPr>
          <w:rFonts w:ascii="Courier New" w:eastAsia="Times New Roman" w:hAnsi="Courier New" w:cs="Courier New"/>
          <w:i/>
          <w:iCs/>
          <w:color w:val="FFC66D"/>
          <w:kern w:val="0"/>
          <w:sz w:val="18"/>
          <w:szCs w:val="18"/>
          <w:lang w:val="en-US" w:eastAsia="ru-RU"/>
          <w14:ligatures w14:val="none"/>
        </w:rPr>
        <w:t>height</w:t>
      </w:r>
      <w:r w:rsidRPr="000B21A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val="en-US" w:eastAsia="ru-RU"/>
          <w14:ligatures w14:val="none"/>
        </w:rPr>
        <w:t>(</w:t>
      </w:r>
      <w:r w:rsidRPr="000B21A0">
        <w:rPr>
          <w:rFonts w:ascii="Courier New" w:eastAsia="Times New Roman" w:hAnsi="Courier New" w:cs="Courier New"/>
          <w:color w:val="6897BB"/>
          <w:kern w:val="0"/>
          <w:sz w:val="18"/>
          <w:szCs w:val="18"/>
          <w:lang w:val="en-US" w:eastAsia="ru-RU"/>
          <w14:ligatures w14:val="none"/>
        </w:rPr>
        <w:t>16</w:t>
      </w:r>
      <w:r w:rsidRPr="000B21A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val="en-US" w:eastAsia="ru-RU"/>
          <w14:ligatures w14:val="none"/>
        </w:rPr>
        <w:t>.</w:t>
      </w:r>
      <w:r w:rsidRPr="000B21A0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val="en-US" w:eastAsia="ru-RU"/>
          <w14:ligatures w14:val="none"/>
        </w:rPr>
        <w:t>dp</w:t>
      </w:r>
      <w:r w:rsidRPr="000B21A0">
        <w:rPr>
          <w:rFonts w:ascii="Courier New" w:eastAsia="Times New Roman" w:hAnsi="Courier New" w:cs="Courier New"/>
          <w:color w:val="A9B7C6"/>
          <w:kern w:val="0"/>
          <w:sz w:val="18"/>
          <w:szCs w:val="18"/>
          <w:lang w:val="en-US" w:eastAsia="ru-RU"/>
          <w14:ligatures w14:val="none"/>
        </w:rPr>
        <w:t>))</w:t>
      </w:r>
    </w:p>
    <w:p w:rsidR="00793D73" w:rsidRPr="000B21A0" w:rsidRDefault="00793D73" w:rsidP="000B21A0">
      <w:pPr>
        <w:rPr>
          <w:sz w:val="22"/>
          <w:szCs w:val="22"/>
          <w:lang w:val="en-US"/>
        </w:rPr>
      </w:pPr>
    </w:p>
    <w:p w:rsidR="00EB7FD2" w:rsidRPr="000B21A0" w:rsidRDefault="00EB7FD2" w:rsidP="000B21A0">
      <w:pPr>
        <w:pStyle w:val="a4"/>
        <w:spacing w:before="0" w:beforeAutospacing="0" w:after="0" w:afterAutospacing="0"/>
        <w:rPr>
          <w:sz w:val="22"/>
          <w:szCs w:val="22"/>
          <w:lang w:val="en-US"/>
        </w:rPr>
      </w:pPr>
      <w:r w:rsidRPr="000B21A0">
        <w:rPr>
          <w:rStyle w:val="HTML"/>
          <w:rFonts w:ascii="var(--devsite-code-font-family)" w:hAnsi="var(--devsite-code-font-family)"/>
          <w:szCs w:val="21"/>
          <w:bdr w:val="none" w:sz="0" w:space="0" w:color="auto" w:frame="1"/>
          <w:lang w:val="en-US"/>
        </w:rPr>
        <w:t>import androidx.compose.foundation.layout.height</w:t>
      </w:r>
    </w:p>
    <w:p w:rsidR="00EB7FD2" w:rsidRPr="000B21A0" w:rsidRDefault="00EB7FD2" w:rsidP="000B21A0">
      <w:pPr>
        <w:pStyle w:val="a4"/>
        <w:spacing w:before="0" w:beforeAutospacing="0" w:after="0" w:afterAutospacing="0"/>
        <w:rPr>
          <w:sz w:val="22"/>
          <w:szCs w:val="22"/>
          <w:lang w:val="en-US"/>
        </w:rPr>
      </w:pPr>
      <w:r w:rsidRPr="000B21A0">
        <w:rPr>
          <w:rStyle w:val="HTML"/>
          <w:rFonts w:ascii="var(--devsite-code-font-family)" w:hAnsi="var(--devsite-code-font-family)"/>
          <w:szCs w:val="21"/>
          <w:bdr w:val="none" w:sz="0" w:space="0" w:color="auto" w:frame="1"/>
          <w:lang w:val="en-US"/>
        </w:rPr>
        <w:t>import androidx.compose.foundation.layout.Spacer</w:t>
      </w:r>
    </w:p>
    <w:p w:rsidR="00EB7FD2" w:rsidRPr="000B21A0" w:rsidRDefault="00EB7FD2" w:rsidP="000B21A0">
      <w:pPr>
        <w:pStyle w:val="a4"/>
        <w:spacing w:before="0" w:beforeAutospacing="0" w:after="0" w:afterAutospacing="0"/>
        <w:rPr>
          <w:sz w:val="22"/>
          <w:szCs w:val="22"/>
          <w:lang w:val="en-US"/>
        </w:rPr>
      </w:pPr>
      <w:r w:rsidRPr="000B21A0">
        <w:rPr>
          <w:rStyle w:val="HTML"/>
          <w:rFonts w:ascii="var(--devsite-code-font-family)" w:hAnsi="var(--devsite-code-font-family)"/>
          <w:szCs w:val="21"/>
          <w:bdr w:val="none" w:sz="0" w:space="0" w:color="auto" w:frame="1"/>
          <w:lang w:val="en-US"/>
        </w:rPr>
        <w:t>import androidx.compose.ui.unit.dp</w:t>
      </w:r>
    </w:p>
    <w:p w:rsidR="00793D73" w:rsidRPr="000B21A0" w:rsidRDefault="00793D73" w:rsidP="000B21A0">
      <w:pPr>
        <w:rPr>
          <w:sz w:val="22"/>
          <w:szCs w:val="22"/>
          <w:lang w:val="en-US"/>
        </w:rPr>
      </w:pPr>
    </w:p>
    <w:p w:rsidR="00793D73" w:rsidRPr="000B21A0" w:rsidRDefault="00793D73" w:rsidP="000B21A0">
      <w:pPr>
        <w:rPr>
          <w:b/>
          <w:bCs/>
          <w:sz w:val="22"/>
          <w:szCs w:val="22"/>
        </w:rPr>
      </w:pPr>
      <w:r w:rsidRPr="000B21A0">
        <w:rPr>
          <w:b/>
          <w:bCs/>
          <w:sz w:val="22"/>
          <w:szCs w:val="22"/>
        </w:rPr>
        <w:t xml:space="preserve">Кнопка </w:t>
      </w:r>
    </w:p>
    <w:p w:rsidR="00EB7FD2" w:rsidRPr="000B21A0" w:rsidRDefault="00EB7FD2" w:rsidP="000B21A0">
      <w:pPr>
        <w:pStyle w:val="HTML0"/>
        <w:rPr>
          <w:sz w:val="18"/>
          <w:szCs w:val="18"/>
        </w:rPr>
      </w:pPr>
      <w:r w:rsidRPr="000B21A0">
        <w:rPr>
          <w:sz w:val="18"/>
          <w:szCs w:val="18"/>
        </w:rPr>
        <w:t>import androidx.compose.material3.Button</w:t>
      </w:r>
    </w:p>
    <w:p w:rsidR="00793D73" w:rsidRPr="000B21A0" w:rsidRDefault="00EB7FD2" w:rsidP="000B21A0">
      <w:pPr>
        <w:pStyle w:val="HTML0"/>
        <w:shd w:val="clear" w:color="auto" w:fill="2B2B2B"/>
        <w:rPr>
          <w:color w:val="A9B7C6"/>
          <w:sz w:val="18"/>
          <w:szCs w:val="18"/>
          <w:lang w:val="en-US"/>
        </w:rPr>
      </w:pPr>
      <w:r w:rsidRPr="000B21A0">
        <w:rPr>
          <w:color w:val="6BB38A"/>
          <w:sz w:val="18"/>
          <w:szCs w:val="18"/>
          <w:lang w:val="en-US"/>
        </w:rPr>
        <w:t>Button</w:t>
      </w:r>
      <w:r w:rsidRPr="000B21A0">
        <w:rPr>
          <w:color w:val="A9B7C6"/>
          <w:sz w:val="18"/>
          <w:szCs w:val="18"/>
          <w:lang w:val="en-US"/>
        </w:rPr>
        <w:t>(</w:t>
      </w:r>
      <w:r w:rsidRPr="000B21A0">
        <w:rPr>
          <w:color w:val="467CDA"/>
          <w:sz w:val="18"/>
          <w:szCs w:val="18"/>
          <w:lang w:val="en-US"/>
        </w:rPr>
        <w:t xml:space="preserve">onClick = </w:t>
      </w:r>
      <w:r w:rsidRPr="000B21A0">
        <w:rPr>
          <w:b/>
          <w:bCs/>
          <w:color w:val="A9B7C6"/>
          <w:sz w:val="18"/>
          <w:szCs w:val="18"/>
          <w:lang w:val="en-US"/>
        </w:rPr>
        <w:t>{}</w:t>
      </w:r>
      <w:r w:rsidRPr="000B21A0">
        <w:rPr>
          <w:color w:val="A9B7C6"/>
          <w:sz w:val="18"/>
          <w:szCs w:val="18"/>
          <w:lang w:val="en-US"/>
        </w:rPr>
        <w:t>)</w:t>
      </w:r>
      <w:r w:rsidRPr="000B21A0">
        <w:rPr>
          <w:b/>
          <w:bCs/>
          <w:color w:val="A9B7C6"/>
          <w:sz w:val="18"/>
          <w:szCs w:val="18"/>
          <w:lang w:val="en-US"/>
        </w:rPr>
        <w:t>{</w:t>
      </w:r>
      <w:r w:rsidRPr="000B21A0">
        <w:rPr>
          <w:b/>
          <w:bCs/>
          <w:color w:val="A9B7C6"/>
          <w:sz w:val="18"/>
          <w:szCs w:val="18"/>
          <w:lang w:val="en-US"/>
        </w:rPr>
        <w:br/>
        <w:t xml:space="preserve">    </w:t>
      </w:r>
      <w:r w:rsidRPr="000B21A0">
        <w:rPr>
          <w:color w:val="6BB38A"/>
          <w:sz w:val="18"/>
          <w:szCs w:val="18"/>
          <w:lang w:val="en-US"/>
        </w:rPr>
        <w:t>Text</w:t>
      </w:r>
      <w:r w:rsidRPr="000B21A0">
        <w:rPr>
          <w:color w:val="A9B7C6"/>
          <w:sz w:val="18"/>
          <w:szCs w:val="18"/>
          <w:lang w:val="en-US"/>
        </w:rPr>
        <w:t>(</w:t>
      </w:r>
      <w:r w:rsidRPr="000B21A0">
        <w:rPr>
          <w:color w:val="6BB38A"/>
          <w:sz w:val="18"/>
          <w:szCs w:val="18"/>
          <w:lang w:val="en-US"/>
        </w:rPr>
        <w:t>stringResource</w:t>
      </w:r>
      <w:r w:rsidRPr="000B21A0">
        <w:rPr>
          <w:color w:val="A9B7C6"/>
          <w:sz w:val="18"/>
          <w:szCs w:val="18"/>
          <w:lang w:val="en-US"/>
        </w:rPr>
        <w:t>(R.string.</w:t>
      </w:r>
      <w:r w:rsidRPr="000B21A0">
        <w:rPr>
          <w:i/>
          <w:iCs/>
          <w:color w:val="9876AA"/>
          <w:sz w:val="18"/>
          <w:szCs w:val="18"/>
          <w:lang w:val="en-US"/>
        </w:rPr>
        <w:t>roll</w:t>
      </w:r>
      <w:r w:rsidRPr="000B21A0">
        <w:rPr>
          <w:color w:val="A9B7C6"/>
          <w:sz w:val="18"/>
          <w:szCs w:val="18"/>
          <w:lang w:val="en-US"/>
        </w:rPr>
        <w:t>))</w:t>
      </w:r>
      <w:r w:rsidRPr="000B21A0">
        <w:rPr>
          <w:color w:val="A9B7C6"/>
          <w:sz w:val="18"/>
          <w:szCs w:val="18"/>
          <w:lang w:val="en-US"/>
        </w:rPr>
        <w:br/>
      </w:r>
      <w:r w:rsidRPr="000B21A0">
        <w:rPr>
          <w:b/>
          <w:bCs/>
          <w:color w:val="A9B7C6"/>
          <w:sz w:val="18"/>
          <w:szCs w:val="18"/>
          <w:lang w:val="en-US"/>
        </w:rPr>
        <w:t>}</w:t>
      </w:r>
    </w:p>
    <w:p w:rsidR="00793D73" w:rsidRPr="000B21A0" w:rsidRDefault="00793D73" w:rsidP="000B21A0">
      <w:pPr>
        <w:rPr>
          <w:sz w:val="22"/>
          <w:szCs w:val="22"/>
          <w:lang w:val="en-US"/>
        </w:rPr>
      </w:pPr>
    </w:p>
    <w:p w:rsidR="00793D73" w:rsidRPr="000B21A0" w:rsidRDefault="00793D73" w:rsidP="000B21A0">
      <w:pPr>
        <w:rPr>
          <w:b/>
          <w:bCs/>
          <w:sz w:val="22"/>
          <w:szCs w:val="22"/>
        </w:rPr>
      </w:pPr>
      <w:r w:rsidRPr="000B21A0">
        <w:rPr>
          <w:b/>
          <w:bCs/>
          <w:sz w:val="22"/>
          <w:szCs w:val="22"/>
        </w:rPr>
        <w:t>Изображение из ресурсов</w:t>
      </w:r>
    </w:p>
    <w:p w:rsidR="00EB7FD2" w:rsidRPr="000B21A0" w:rsidRDefault="00EB7FD2" w:rsidP="000B21A0">
      <w:pPr>
        <w:pStyle w:val="HTML0"/>
        <w:rPr>
          <w:sz w:val="18"/>
          <w:szCs w:val="18"/>
        </w:rPr>
      </w:pPr>
      <w:r w:rsidRPr="000B21A0">
        <w:rPr>
          <w:sz w:val="18"/>
          <w:szCs w:val="18"/>
        </w:rPr>
        <w:t>import androidx.compose.foundation.Image</w:t>
      </w:r>
    </w:p>
    <w:p w:rsidR="00793D73" w:rsidRPr="000B21A0" w:rsidRDefault="00EB7FD2" w:rsidP="000B21A0">
      <w:pPr>
        <w:pStyle w:val="HTML0"/>
        <w:shd w:val="clear" w:color="auto" w:fill="2B2B2B"/>
        <w:rPr>
          <w:color w:val="A9B7C6"/>
          <w:sz w:val="18"/>
          <w:szCs w:val="18"/>
          <w:lang w:val="en-US"/>
        </w:rPr>
      </w:pPr>
      <w:r w:rsidRPr="000B21A0">
        <w:rPr>
          <w:color w:val="6BB38A"/>
          <w:sz w:val="18"/>
          <w:szCs w:val="18"/>
          <w:lang w:val="en-US"/>
        </w:rPr>
        <w:t>Image</w:t>
      </w:r>
      <w:r w:rsidRPr="000B21A0">
        <w:rPr>
          <w:color w:val="A9B7C6"/>
          <w:sz w:val="18"/>
          <w:szCs w:val="18"/>
          <w:lang w:val="en-US"/>
        </w:rPr>
        <w:t>(</w:t>
      </w:r>
      <w:r w:rsidRPr="000B21A0">
        <w:rPr>
          <w:color w:val="A9B7C6"/>
          <w:sz w:val="18"/>
          <w:szCs w:val="18"/>
          <w:lang w:val="en-US"/>
        </w:rPr>
        <w:br/>
        <w:t xml:space="preserve">    </w:t>
      </w:r>
      <w:r w:rsidRPr="000B21A0">
        <w:rPr>
          <w:color w:val="467CDA"/>
          <w:sz w:val="18"/>
          <w:szCs w:val="18"/>
          <w:lang w:val="en-US"/>
        </w:rPr>
        <w:t xml:space="preserve">painter = </w:t>
      </w:r>
      <w:r w:rsidRPr="000B21A0">
        <w:rPr>
          <w:color w:val="6BB38A"/>
          <w:sz w:val="18"/>
          <w:szCs w:val="18"/>
          <w:lang w:val="en-US"/>
        </w:rPr>
        <w:t>painterResource</w:t>
      </w:r>
      <w:r w:rsidRPr="000B21A0">
        <w:rPr>
          <w:color w:val="A9B7C6"/>
          <w:sz w:val="18"/>
          <w:szCs w:val="18"/>
          <w:lang w:val="en-US"/>
        </w:rPr>
        <w:t>(R.drawable.</w:t>
      </w:r>
      <w:r w:rsidRPr="000B21A0">
        <w:rPr>
          <w:i/>
          <w:iCs/>
          <w:color w:val="9876AA"/>
          <w:sz w:val="18"/>
          <w:szCs w:val="18"/>
          <w:lang w:val="en-US"/>
        </w:rPr>
        <w:t>dice_1</w:t>
      </w:r>
      <w:r w:rsidRPr="000B21A0">
        <w:rPr>
          <w:color w:val="A9B7C6"/>
          <w:sz w:val="18"/>
          <w:szCs w:val="18"/>
          <w:lang w:val="en-US"/>
        </w:rPr>
        <w:t>)</w:t>
      </w:r>
      <w:r w:rsidRPr="000B21A0">
        <w:rPr>
          <w:color w:val="CC7832"/>
          <w:sz w:val="18"/>
          <w:szCs w:val="18"/>
          <w:lang w:val="en-US"/>
        </w:rPr>
        <w:t>,</w:t>
      </w:r>
      <w:r w:rsidRPr="000B21A0">
        <w:rPr>
          <w:color w:val="CC7832"/>
          <w:sz w:val="18"/>
          <w:szCs w:val="18"/>
          <w:lang w:val="en-US"/>
        </w:rPr>
        <w:br/>
        <w:t xml:space="preserve">    </w:t>
      </w:r>
      <w:r w:rsidRPr="000B21A0">
        <w:rPr>
          <w:color w:val="467CDA"/>
          <w:sz w:val="18"/>
          <w:szCs w:val="18"/>
          <w:lang w:val="en-US"/>
        </w:rPr>
        <w:t xml:space="preserve">contentDescription = </w:t>
      </w:r>
      <w:r w:rsidRPr="000B21A0">
        <w:rPr>
          <w:color w:val="6A8759"/>
          <w:sz w:val="18"/>
          <w:szCs w:val="18"/>
          <w:lang w:val="en-US"/>
        </w:rPr>
        <w:t>"1"</w:t>
      </w:r>
      <w:r w:rsidRPr="000B21A0">
        <w:rPr>
          <w:color w:val="6A8759"/>
          <w:sz w:val="18"/>
          <w:szCs w:val="18"/>
          <w:lang w:val="en-US"/>
        </w:rPr>
        <w:br/>
      </w:r>
      <w:r w:rsidRPr="000B21A0">
        <w:rPr>
          <w:color w:val="A9B7C6"/>
          <w:sz w:val="18"/>
          <w:szCs w:val="18"/>
          <w:lang w:val="en-US"/>
        </w:rPr>
        <w:t>)</w:t>
      </w:r>
    </w:p>
    <w:p w:rsidR="00FB4BCF" w:rsidRPr="000B21A0" w:rsidRDefault="00FB4BCF" w:rsidP="000B21A0">
      <w:pPr>
        <w:rPr>
          <w:sz w:val="22"/>
          <w:szCs w:val="22"/>
          <w:lang w:val="en-US"/>
        </w:rPr>
      </w:pPr>
    </w:p>
    <w:p w:rsidR="00FB4BCF" w:rsidRPr="000B21A0" w:rsidRDefault="00FB4BCF" w:rsidP="000B21A0">
      <w:pPr>
        <w:rPr>
          <w:sz w:val="22"/>
          <w:szCs w:val="22"/>
        </w:rPr>
      </w:pPr>
      <w:r w:rsidRPr="000B21A0">
        <w:rPr>
          <w:b/>
          <w:bCs/>
          <w:sz w:val="22"/>
          <w:szCs w:val="22"/>
        </w:rPr>
        <w:t>Наблюдаемая переменная</w:t>
      </w:r>
      <w:r w:rsidRPr="000B21A0">
        <w:rPr>
          <w:sz w:val="22"/>
          <w:szCs w:val="22"/>
        </w:rPr>
        <w:t xml:space="preserve"> (при изменении значения переменной </w:t>
      </w:r>
      <w:r w:rsidRPr="000B21A0">
        <w:rPr>
          <w:sz w:val="22"/>
          <w:szCs w:val="22"/>
          <w:lang w:val="en-US"/>
        </w:rPr>
        <w:t>result</w:t>
      </w:r>
      <w:r w:rsidRPr="000B21A0">
        <w:rPr>
          <w:sz w:val="22"/>
          <w:szCs w:val="22"/>
        </w:rPr>
        <w:t xml:space="preserve"> функция перерисуется и интерфейс обновится)</w:t>
      </w:r>
    </w:p>
    <w:p w:rsidR="00FB4BCF" w:rsidRPr="000B21A0" w:rsidRDefault="00FB4BCF" w:rsidP="000B21A0">
      <w:pPr>
        <w:rPr>
          <w:rStyle w:val="pun"/>
          <w:rFonts w:ascii="var(--devsite-code-font-family)" w:hAnsi="var(--devsite-code-font-family)"/>
          <w:sz w:val="19"/>
          <w:szCs w:val="20"/>
          <w:shd w:val="clear" w:color="auto" w:fill="F0A3F1"/>
          <w:lang w:val="en-US"/>
        </w:rPr>
      </w:pPr>
      <w:r w:rsidRPr="000B21A0">
        <w:rPr>
          <w:rStyle w:val="kwd"/>
          <w:rFonts w:ascii="var(--devsite-code-font-family)" w:hAnsi="var(--devsite-code-font-family)"/>
          <w:sz w:val="19"/>
          <w:szCs w:val="20"/>
          <w:shd w:val="clear" w:color="auto" w:fill="F0A3F1"/>
          <w:lang w:val="en-US"/>
        </w:rPr>
        <w:t>var</w:t>
      </w:r>
      <w:r w:rsidRPr="000B21A0">
        <w:rPr>
          <w:rStyle w:val="pln"/>
          <w:rFonts w:ascii="var(--devsite-code-font-family)" w:hAnsi="var(--devsite-code-font-family)"/>
          <w:sz w:val="19"/>
          <w:szCs w:val="20"/>
          <w:shd w:val="clear" w:color="auto" w:fill="F0A3F1"/>
          <w:lang w:val="en-US"/>
        </w:rPr>
        <w:t xml:space="preserve"> result </w:t>
      </w:r>
      <w:r w:rsidRPr="000B21A0">
        <w:rPr>
          <w:rStyle w:val="kwd"/>
          <w:rFonts w:ascii="var(--devsite-code-font-family)" w:hAnsi="var(--devsite-code-font-family)"/>
          <w:sz w:val="19"/>
          <w:szCs w:val="20"/>
          <w:shd w:val="clear" w:color="auto" w:fill="F0A3F1"/>
          <w:lang w:val="en-US"/>
        </w:rPr>
        <w:t>by</w:t>
      </w:r>
      <w:r w:rsidRPr="000B21A0">
        <w:rPr>
          <w:rStyle w:val="pln"/>
          <w:rFonts w:ascii="var(--devsite-code-font-family)" w:hAnsi="var(--devsite-code-font-family)"/>
          <w:sz w:val="19"/>
          <w:szCs w:val="20"/>
          <w:shd w:val="clear" w:color="auto" w:fill="F0A3F1"/>
          <w:lang w:val="en-US"/>
        </w:rPr>
        <w:t xml:space="preserve"> remember </w:t>
      </w:r>
      <w:r w:rsidRPr="000B21A0">
        <w:rPr>
          <w:rStyle w:val="pun"/>
          <w:rFonts w:ascii="var(--devsite-code-font-family)" w:hAnsi="var(--devsite-code-font-family)"/>
          <w:sz w:val="19"/>
          <w:szCs w:val="20"/>
          <w:shd w:val="clear" w:color="auto" w:fill="F0A3F1"/>
          <w:lang w:val="en-US"/>
        </w:rPr>
        <w:t>{</w:t>
      </w:r>
      <w:r w:rsidRPr="000B21A0">
        <w:rPr>
          <w:rStyle w:val="pln"/>
          <w:rFonts w:ascii="var(--devsite-code-font-family)" w:hAnsi="var(--devsite-code-font-family)"/>
          <w:sz w:val="19"/>
          <w:szCs w:val="20"/>
          <w:shd w:val="clear" w:color="auto" w:fill="F0A3F1"/>
          <w:lang w:val="en-US"/>
        </w:rPr>
        <w:t xml:space="preserve"> mutableStateOf</w:t>
      </w:r>
      <w:r w:rsidRPr="000B21A0">
        <w:rPr>
          <w:rStyle w:val="pun"/>
          <w:rFonts w:ascii="var(--devsite-code-font-family)" w:hAnsi="var(--devsite-code-font-family)"/>
          <w:sz w:val="19"/>
          <w:szCs w:val="20"/>
          <w:shd w:val="clear" w:color="auto" w:fill="F0A3F1"/>
          <w:lang w:val="en-US"/>
        </w:rPr>
        <w:t>(</w:t>
      </w:r>
      <w:r w:rsidRPr="000B21A0">
        <w:rPr>
          <w:rStyle w:val="lit"/>
          <w:rFonts w:ascii="var(--devsite-code-font-family)" w:hAnsi="var(--devsite-code-font-family)"/>
          <w:sz w:val="19"/>
          <w:szCs w:val="20"/>
          <w:shd w:val="clear" w:color="auto" w:fill="F0A3F1"/>
          <w:lang w:val="en-US"/>
        </w:rPr>
        <w:t>1</w:t>
      </w:r>
      <w:r w:rsidRPr="000B21A0">
        <w:rPr>
          <w:rStyle w:val="pun"/>
          <w:rFonts w:ascii="var(--devsite-code-font-family)" w:hAnsi="var(--devsite-code-font-family)"/>
          <w:sz w:val="19"/>
          <w:szCs w:val="20"/>
          <w:shd w:val="clear" w:color="auto" w:fill="F0A3F1"/>
          <w:lang w:val="en-US"/>
        </w:rPr>
        <w:t>)</w:t>
      </w:r>
      <w:r w:rsidRPr="000B21A0">
        <w:rPr>
          <w:rStyle w:val="pln"/>
          <w:rFonts w:ascii="var(--devsite-code-font-family)" w:hAnsi="var(--devsite-code-font-family)"/>
          <w:sz w:val="19"/>
          <w:szCs w:val="20"/>
          <w:shd w:val="clear" w:color="auto" w:fill="F0A3F1"/>
          <w:lang w:val="en-US"/>
        </w:rPr>
        <w:t xml:space="preserve"> </w:t>
      </w:r>
      <w:r w:rsidRPr="000B21A0">
        <w:rPr>
          <w:rStyle w:val="pun"/>
          <w:rFonts w:ascii="var(--devsite-code-font-family)" w:hAnsi="var(--devsite-code-font-family)"/>
          <w:sz w:val="19"/>
          <w:szCs w:val="20"/>
          <w:shd w:val="clear" w:color="auto" w:fill="F0A3F1"/>
          <w:lang w:val="en-US"/>
        </w:rPr>
        <w:t>}</w:t>
      </w:r>
    </w:p>
    <w:p w:rsidR="00FB4BCF" w:rsidRPr="000B21A0" w:rsidRDefault="00FB4BCF" w:rsidP="000B21A0">
      <w:pPr>
        <w:rPr>
          <w:rStyle w:val="pun"/>
          <w:rFonts w:ascii="var(--devsite-code-font-family)" w:hAnsi="var(--devsite-code-font-family)"/>
          <w:sz w:val="19"/>
          <w:szCs w:val="20"/>
          <w:shd w:val="clear" w:color="auto" w:fill="F0A3F1"/>
          <w:lang w:val="en-US"/>
        </w:rPr>
      </w:pPr>
    </w:p>
    <w:p w:rsidR="00FB4BCF" w:rsidRPr="000B21A0" w:rsidRDefault="00FB4BCF" w:rsidP="000B21A0">
      <w:pPr>
        <w:rPr>
          <w:rStyle w:val="pun"/>
          <w:rFonts w:ascii="var(--devsite-code-font-family)" w:hAnsi="var(--devsite-code-font-family)"/>
          <w:b/>
          <w:bCs/>
          <w:sz w:val="19"/>
          <w:szCs w:val="20"/>
          <w:shd w:val="clear" w:color="auto" w:fill="F0A3F1"/>
          <w:lang w:val="en-US"/>
        </w:rPr>
      </w:pPr>
      <w:r w:rsidRPr="000B21A0">
        <w:rPr>
          <w:rStyle w:val="pun"/>
          <w:rFonts w:ascii="var(--devsite-code-font-family)" w:hAnsi="var(--devsite-code-font-family)"/>
          <w:b/>
          <w:bCs/>
          <w:sz w:val="19"/>
          <w:szCs w:val="20"/>
        </w:rPr>
        <w:t xml:space="preserve">Оператор выбора </w:t>
      </w:r>
      <w:r w:rsidRPr="000B21A0">
        <w:rPr>
          <w:rStyle w:val="pun"/>
          <w:rFonts w:ascii="var(--devsite-code-font-family)" w:hAnsi="var(--devsite-code-font-family)"/>
          <w:b/>
          <w:bCs/>
          <w:sz w:val="19"/>
          <w:szCs w:val="20"/>
          <w:lang w:val="en-US"/>
        </w:rPr>
        <w:t>When</w:t>
      </w:r>
    </w:p>
    <w:p w:rsidR="00FB4BCF" w:rsidRPr="000B21A0" w:rsidRDefault="00FB4BCF" w:rsidP="000B21A0">
      <w:pPr>
        <w:pStyle w:val="HTML0"/>
        <w:shd w:val="clear" w:color="auto" w:fill="F0A3F1"/>
        <w:rPr>
          <w:rFonts w:ascii="var(--devsite-code-font-family)" w:hAnsi="var(--devsite-code-font-family)"/>
          <w:sz w:val="19"/>
          <w:lang w:val="en-US"/>
        </w:rPr>
      </w:pPr>
      <w:r w:rsidRPr="000B21A0">
        <w:rPr>
          <w:rStyle w:val="pln"/>
          <w:rFonts w:ascii="var(--devsite-code-font-family)" w:hAnsi="var(--devsite-code-font-family)"/>
          <w:sz w:val="19"/>
          <w:lang w:val="en-US"/>
        </w:rPr>
        <w:t xml:space="preserve">val imageResource </w:t>
      </w:r>
      <w:r w:rsidRPr="000B21A0">
        <w:rPr>
          <w:rStyle w:val="pun"/>
          <w:rFonts w:ascii="var(--devsite-code-font-family)" w:hAnsi="var(--devsite-code-font-family)"/>
          <w:sz w:val="19"/>
          <w:lang w:val="en-US"/>
        </w:rPr>
        <w:t>=</w:t>
      </w:r>
      <w:r w:rsidRPr="000B21A0">
        <w:rPr>
          <w:rStyle w:val="pln"/>
          <w:rFonts w:ascii="var(--devsite-code-font-family)" w:hAnsi="var(--devsite-code-font-family)"/>
          <w:sz w:val="19"/>
          <w:lang w:val="en-US"/>
        </w:rPr>
        <w:t xml:space="preserve"> </w:t>
      </w:r>
      <w:r w:rsidRPr="000B21A0">
        <w:rPr>
          <w:rStyle w:val="kwd"/>
          <w:rFonts w:ascii="var(--devsite-code-font-family)" w:hAnsi="var(--devsite-code-font-family)"/>
          <w:sz w:val="19"/>
          <w:lang w:val="en-US"/>
        </w:rPr>
        <w:t>when</w:t>
      </w:r>
      <w:r w:rsidRPr="000B21A0">
        <w:rPr>
          <w:rStyle w:val="pln"/>
          <w:rFonts w:ascii="var(--devsite-code-font-family)" w:hAnsi="var(--devsite-code-font-family)"/>
          <w:sz w:val="19"/>
          <w:lang w:val="en-US"/>
        </w:rPr>
        <w:t xml:space="preserve"> </w:t>
      </w:r>
      <w:r w:rsidRPr="000B21A0">
        <w:rPr>
          <w:rStyle w:val="pun"/>
          <w:rFonts w:ascii="var(--devsite-code-font-family)" w:hAnsi="var(--devsite-code-font-family)"/>
          <w:sz w:val="19"/>
          <w:lang w:val="en-US"/>
        </w:rPr>
        <w:t>(</w:t>
      </w:r>
      <w:r w:rsidRPr="000B21A0">
        <w:rPr>
          <w:rStyle w:val="pln"/>
          <w:rFonts w:ascii="var(--devsite-code-font-family)" w:hAnsi="var(--devsite-code-font-family)"/>
          <w:sz w:val="19"/>
          <w:lang w:val="en-US"/>
        </w:rPr>
        <w:t>result</w:t>
      </w:r>
      <w:r w:rsidRPr="000B21A0">
        <w:rPr>
          <w:rStyle w:val="pun"/>
          <w:rFonts w:ascii="var(--devsite-code-font-family)" w:hAnsi="var(--devsite-code-font-family)"/>
          <w:sz w:val="19"/>
          <w:lang w:val="en-US"/>
        </w:rPr>
        <w:t>)</w:t>
      </w:r>
      <w:r w:rsidRPr="000B21A0">
        <w:rPr>
          <w:rStyle w:val="pln"/>
          <w:rFonts w:ascii="var(--devsite-code-font-family)" w:hAnsi="var(--devsite-code-font-family)"/>
          <w:sz w:val="19"/>
          <w:lang w:val="en-US"/>
        </w:rPr>
        <w:t xml:space="preserve"> </w:t>
      </w:r>
      <w:r w:rsidRPr="000B21A0">
        <w:rPr>
          <w:rStyle w:val="pun"/>
          <w:rFonts w:ascii="var(--devsite-code-font-family)" w:hAnsi="var(--devsite-code-font-family)"/>
          <w:sz w:val="19"/>
          <w:lang w:val="en-US"/>
        </w:rPr>
        <w:t>{</w:t>
      </w:r>
      <w:r w:rsidRPr="000B21A0">
        <w:rPr>
          <w:rFonts w:ascii="var(--devsite-code-font-family)" w:hAnsi="var(--devsite-code-font-family)"/>
          <w:sz w:val="19"/>
          <w:lang w:val="en-US"/>
        </w:rPr>
        <w:br/>
      </w:r>
      <w:r w:rsidRPr="000B21A0">
        <w:rPr>
          <w:rStyle w:val="pln"/>
          <w:rFonts w:ascii="var(--devsite-code-font-family)" w:hAnsi="var(--devsite-code-font-family)"/>
          <w:sz w:val="19"/>
          <w:lang w:val="en-US"/>
        </w:rPr>
        <w:t xml:space="preserve">    </w:t>
      </w:r>
      <w:r w:rsidRPr="000B21A0">
        <w:rPr>
          <w:rStyle w:val="lit"/>
          <w:rFonts w:ascii="var(--devsite-code-font-family)" w:hAnsi="var(--devsite-code-font-family)"/>
          <w:sz w:val="19"/>
          <w:lang w:val="en-US"/>
        </w:rPr>
        <w:t>1</w:t>
      </w:r>
      <w:r w:rsidRPr="000B21A0">
        <w:rPr>
          <w:rStyle w:val="pln"/>
          <w:rFonts w:ascii="var(--devsite-code-font-family)" w:hAnsi="var(--devsite-code-font-family)"/>
          <w:sz w:val="19"/>
          <w:lang w:val="en-US"/>
        </w:rPr>
        <w:t xml:space="preserve"> </w:t>
      </w:r>
      <w:r w:rsidRPr="000B21A0">
        <w:rPr>
          <w:rStyle w:val="pun"/>
          <w:rFonts w:ascii="var(--devsite-code-font-family)" w:hAnsi="var(--devsite-code-font-family)"/>
          <w:sz w:val="19"/>
          <w:lang w:val="en-US"/>
        </w:rPr>
        <w:t>-&gt;</w:t>
      </w:r>
      <w:r w:rsidRPr="000B21A0">
        <w:rPr>
          <w:rStyle w:val="pln"/>
          <w:rFonts w:ascii="var(--devsite-code-font-family)" w:hAnsi="var(--devsite-code-font-family)"/>
          <w:sz w:val="19"/>
          <w:lang w:val="en-US"/>
        </w:rPr>
        <w:t xml:space="preserve"> R</w:t>
      </w:r>
      <w:r w:rsidRPr="000B21A0">
        <w:rPr>
          <w:rStyle w:val="pun"/>
          <w:rFonts w:ascii="var(--devsite-code-font-family)" w:hAnsi="var(--devsite-code-font-family)"/>
          <w:sz w:val="19"/>
          <w:lang w:val="en-US"/>
        </w:rPr>
        <w:t>.</w:t>
      </w:r>
      <w:r w:rsidRPr="000B21A0">
        <w:rPr>
          <w:rStyle w:val="pln"/>
          <w:rFonts w:ascii="var(--devsite-code-font-family)" w:hAnsi="var(--devsite-code-font-family)"/>
          <w:sz w:val="19"/>
          <w:lang w:val="en-US"/>
        </w:rPr>
        <w:t>drawable</w:t>
      </w:r>
      <w:r w:rsidRPr="000B21A0">
        <w:rPr>
          <w:rStyle w:val="pun"/>
          <w:rFonts w:ascii="var(--devsite-code-font-family)" w:hAnsi="var(--devsite-code-font-family)"/>
          <w:sz w:val="19"/>
          <w:lang w:val="en-US"/>
        </w:rPr>
        <w:t>.</w:t>
      </w:r>
      <w:r w:rsidRPr="000B21A0">
        <w:rPr>
          <w:rStyle w:val="pln"/>
          <w:rFonts w:ascii="var(--devsite-code-font-family)" w:hAnsi="var(--devsite-code-font-family)"/>
          <w:sz w:val="19"/>
          <w:lang w:val="en-US"/>
        </w:rPr>
        <w:t>dice_1</w:t>
      </w:r>
      <w:r w:rsidRPr="000B21A0">
        <w:rPr>
          <w:rFonts w:ascii="var(--devsite-code-font-family)" w:hAnsi="var(--devsite-code-font-family)"/>
          <w:sz w:val="19"/>
          <w:lang w:val="en-US"/>
        </w:rPr>
        <w:br/>
      </w:r>
      <w:r w:rsidRPr="000B21A0">
        <w:rPr>
          <w:rStyle w:val="pln"/>
          <w:rFonts w:ascii="var(--devsite-code-font-family)" w:hAnsi="var(--devsite-code-font-family)"/>
          <w:sz w:val="19"/>
          <w:lang w:val="en-US"/>
        </w:rPr>
        <w:t xml:space="preserve">    </w:t>
      </w:r>
      <w:r w:rsidRPr="000B21A0">
        <w:rPr>
          <w:rStyle w:val="lit"/>
          <w:rFonts w:ascii="var(--devsite-code-font-family)" w:hAnsi="var(--devsite-code-font-family)"/>
          <w:sz w:val="19"/>
          <w:lang w:val="en-US"/>
        </w:rPr>
        <w:t>2</w:t>
      </w:r>
      <w:r w:rsidRPr="000B21A0">
        <w:rPr>
          <w:rStyle w:val="pln"/>
          <w:rFonts w:ascii="var(--devsite-code-font-family)" w:hAnsi="var(--devsite-code-font-family)"/>
          <w:sz w:val="19"/>
          <w:lang w:val="en-US"/>
        </w:rPr>
        <w:t xml:space="preserve"> </w:t>
      </w:r>
      <w:r w:rsidRPr="000B21A0">
        <w:rPr>
          <w:rStyle w:val="pun"/>
          <w:rFonts w:ascii="var(--devsite-code-font-family)" w:hAnsi="var(--devsite-code-font-family)"/>
          <w:sz w:val="19"/>
          <w:lang w:val="en-US"/>
        </w:rPr>
        <w:t>-&gt;</w:t>
      </w:r>
      <w:r w:rsidRPr="000B21A0">
        <w:rPr>
          <w:rStyle w:val="pln"/>
          <w:rFonts w:ascii="var(--devsite-code-font-family)" w:hAnsi="var(--devsite-code-font-family)"/>
          <w:sz w:val="19"/>
          <w:lang w:val="en-US"/>
        </w:rPr>
        <w:t xml:space="preserve"> R</w:t>
      </w:r>
      <w:r w:rsidRPr="000B21A0">
        <w:rPr>
          <w:rStyle w:val="pun"/>
          <w:rFonts w:ascii="var(--devsite-code-font-family)" w:hAnsi="var(--devsite-code-font-family)"/>
          <w:sz w:val="19"/>
          <w:lang w:val="en-US"/>
        </w:rPr>
        <w:t>.</w:t>
      </w:r>
      <w:r w:rsidRPr="000B21A0">
        <w:rPr>
          <w:rStyle w:val="pln"/>
          <w:rFonts w:ascii="var(--devsite-code-font-family)" w:hAnsi="var(--devsite-code-font-family)"/>
          <w:sz w:val="19"/>
          <w:lang w:val="en-US"/>
        </w:rPr>
        <w:t>drawable</w:t>
      </w:r>
      <w:r w:rsidRPr="000B21A0">
        <w:rPr>
          <w:rStyle w:val="pun"/>
          <w:rFonts w:ascii="var(--devsite-code-font-family)" w:hAnsi="var(--devsite-code-font-family)"/>
          <w:sz w:val="19"/>
          <w:lang w:val="en-US"/>
        </w:rPr>
        <w:t>.</w:t>
      </w:r>
      <w:r w:rsidRPr="000B21A0">
        <w:rPr>
          <w:rStyle w:val="pln"/>
          <w:rFonts w:ascii="var(--devsite-code-font-family)" w:hAnsi="var(--devsite-code-font-family)"/>
          <w:sz w:val="19"/>
          <w:lang w:val="en-US"/>
        </w:rPr>
        <w:t>dice_2</w:t>
      </w:r>
      <w:r w:rsidRPr="000B21A0">
        <w:rPr>
          <w:rFonts w:ascii="var(--devsite-code-font-family)" w:hAnsi="var(--devsite-code-font-family)"/>
          <w:sz w:val="19"/>
          <w:lang w:val="en-US"/>
        </w:rPr>
        <w:br/>
      </w:r>
      <w:r w:rsidRPr="000B21A0">
        <w:rPr>
          <w:rStyle w:val="pln"/>
          <w:rFonts w:ascii="var(--devsite-code-font-family)" w:hAnsi="var(--devsite-code-font-family)"/>
          <w:sz w:val="19"/>
          <w:lang w:val="en-US"/>
        </w:rPr>
        <w:t xml:space="preserve">    </w:t>
      </w:r>
      <w:r w:rsidRPr="000B21A0">
        <w:rPr>
          <w:rStyle w:val="lit"/>
          <w:rFonts w:ascii="var(--devsite-code-font-family)" w:hAnsi="var(--devsite-code-font-family)"/>
          <w:sz w:val="19"/>
          <w:lang w:val="en-US"/>
        </w:rPr>
        <w:t>3</w:t>
      </w:r>
      <w:r w:rsidRPr="000B21A0">
        <w:rPr>
          <w:rStyle w:val="pln"/>
          <w:rFonts w:ascii="var(--devsite-code-font-family)" w:hAnsi="var(--devsite-code-font-family)"/>
          <w:sz w:val="19"/>
          <w:lang w:val="en-US"/>
        </w:rPr>
        <w:t xml:space="preserve"> </w:t>
      </w:r>
      <w:r w:rsidRPr="000B21A0">
        <w:rPr>
          <w:rStyle w:val="pun"/>
          <w:rFonts w:ascii="var(--devsite-code-font-family)" w:hAnsi="var(--devsite-code-font-family)"/>
          <w:sz w:val="19"/>
          <w:lang w:val="en-US"/>
        </w:rPr>
        <w:t>-&gt;</w:t>
      </w:r>
      <w:r w:rsidRPr="000B21A0">
        <w:rPr>
          <w:rStyle w:val="pln"/>
          <w:rFonts w:ascii="var(--devsite-code-font-family)" w:hAnsi="var(--devsite-code-font-family)"/>
          <w:sz w:val="19"/>
          <w:lang w:val="en-US"/>
        </w:rPr>
        <w:t xml:space="preserve"> R</w:t>
      </w:r>
      <w:r w:rsidRPr="000B21A0">
        <w:rPr>
          <w:rStyle w:val="pun"/>
          <w:rFonts w:ascii="var(--devsite-code-font-family)" w:hAnsi="var(--devsite-code-font-family)"/>
          <w:sz w:val="19"/>
          <w:lang w:val="en-US"/>
        </w:rPr>
        <w:t>.</w:t>
      </w:r>
      <w:r w:rsidRPr="000B21A0">
        <w:rPr>
          <w:rStyle w:val="pln"/>
          <w:rFonts w:ascii="var(--devsite-code-font-family)" w:hAnsi="var(--devsite-code-font-family)"/>
          <w:sz w:val="19"/>
          <w:lang w:val="en-US"/>
        </w:rPr>
        <w:t>drawable</w:t>
      </w:r>
      <w:r w:rsidRPr="000B21A0">
        <w:rPr>
          <w:rStyle w:val="pun"/>
          <w:rFonts w:ascii="var(--devsite-code-font-family)" w:hAnsi="var(--devsite-code-font-family)"/>
          <w:sz w:val="19"/>
          <w:lang w:val="en-US"/>
        </w:rPr>
        <w:t>.</w:t>
      </w:r>
      <w:r w:rsidRPr="000B21A0">
        <w:rPr>
          <w:rStyle w:val="pln"/>
          <w:rFonts w:ascii="var(--devsite-code-font-family)" w:hAnsi="var(--devsite-code-font-family)"/>
          <w:sz w:val="19"/>
          <w:lang w:val="en-US"/>
        </w:rPr>
        <w:t>dice_3</w:t>
      </w:r>
      <w:r w:rsidRPr="000B21A0">
        <w:rPr>
          <w:rFonts w:ascii="var(--devsite-code-font-family)" w:hAnsi="var(--devsite-code-font-family)"/>
          <w:sz w:val="19"/>
          <w:lang w:val="en-US"/>
        </w:rPr>
        <w:br/>
      </w:r>
      <w:r w:rsidRPr="000B21A0">
        <w:rPr>
          <w:rStyle w:val="pln"/>
          <w:rFonts w:ascii="var(--devsite-code-font-family)" w:hAnsi="var(--devsite-code-font-family)"/>
          <w:sz w:val="19"/>
          <w:lang w:val="en-US"/>
        </w:rPr>
        <w:t xml:space="preserve">    </w:t>
      </w:r>
      <w:r w:rsidRPr="000B21A0">
        <w:rPr>
          <w:rStyle w:val="lit"/>
          <w:rFonts w:ascii="var(--devsite-code-font-family)" w:hAnsi="var(--devsite-code-font-family)"/>
          <w:sz w:val="19"/>
          <w:lang w:val="en-US"/>
        </w:rPr>
        <w:t>4</w:t>
      </w:r>
      <w:r w:rsidRPr="000B21A0">
        <w:rPr>
          <w:rStyle w:val="pln"/>
          <w:rFonts w:ascii="var(--devsite-code-font-family)" w:hAnsi="var(--devsite-code-font-family)"/>
          <w:sz w:val="19"/>
          <w:lang w:val="en-US"/>
        </w:rPr>
        <w:t xml:space="preserve"> </w:t>
      </w:r>
      <w:r w:rsidRPr="000B21A0">
        <w:rPr>
          <w:rStyle w:val="pun"/>
          <w:rFonts w:ascii="var(--devsite-code-font-family)" w:hAnsi="var(--devsite-code-font-family)"/>
          <w:sz w:val="19"/>
          <w:lang w:val="en-US"/>
        </w:rPr>
        <w:t>-&gt;</w:t>
      </w:r>
      <w:r w:rsidRPr="000B21A0">
        <w:rPr>
          <w:rStyle w:val="pln"/>
          <w:rFonts w:ascii="var(--devsite-code-font-family)" w:hAnsi="var(--devsite-code-font-family)"/>
          <w:sz w:val="19"/>
          <w:lang w:val="en-US"/>
        </w:rPr>
        <w:t xml:space="preserve"> R</w:t>
      </w:r>
      <w:r w:rsidRPr="000B21A0">
        <w:rPr>
          <w:rStyle w:val="pun"/>
          <w:rFonts w:ascii="var(--devsite-code-font-family)" w:hAnsi="var(--devsite-code-font-family)"/>
          <w:sz w:val="19"/>
          <w:lang w:val="en-US"/>
        </w:rPr>
        <w:t>.</w:t>
      </w:r>
      <w:r w:rsidRPr="000B21A0">
        <w:rPr>
          <w:rStyle w:val="pln"/>
          <w:rFonts w:ascii="var(--devsite-code-font-family)" w:hAnsi="var(--devsite-code-font-family)"/>
          <w:sz w:val="19"/>
          <w:lang w:val="en-US"/>
        </w:rPr>
        <w:t>drawable</w:t>
      </w:r>
      <w:r w:rsidRPr="000B21A0">
        <w:rPr>
          <w:rStyle w:val="pun"/>
          <w:rFonts w:ascii="var(--devsite-code-font-family)" w:hAnsi="var(--devsite-code-font-family)"/>
          <w:sz w:val="19"/>
          <w:lang w:val="en-US"/>
        </w:rPr>
        <w:t>.</w:t>
      </w:r>
      <w:r w:rsidRPr="000B21A0">
        <w:rPr>
          <w:rStyle w:val="pln"/>
          <w:rFonts w:ascii="var(--devsite-code-font-family)" w:hAnsi="var(--devsite-code-font-family)"/>
          <w:sz w:val="19"/>
          <w:lang w:val="en-US"/>
        </w:rPr>
        <w:t>dice_4</w:t>
      </w:r>
      <w:r w:rsidRPr="000B21A0">
        <w:rPr>
          <w:rFonts w:ascii="var(--devsite-code-font-family)" w:hAnsi="var(--devsite-code-font-family)"/>
          <w:sz w:val="19"/>
          <w:lang w:val="en-US"/>
        </w:rPr>
        <w:br/>
      </w:r>
      <w:r w:rsidRPr="000B21A0">
        <w:rPr>
          <w:rStyle w:val="pln"/>
          <w:rFonts w:ascii="var(--devsite-code-font-family)" w:hAnsi="var(--devsite-code-font-family)"/>
          <w:sz w:val="19"/>
          <w:lang w:val="en-US"/>
        </w:rPr>
        <w:t xml:space="preserve">    </w:t>
      </w:r>
      <w:r w:rsidRPr="000B21A0">
        <w:rPr>
          <w:rStyle w:val="lit"/>
          <w:rFonts w:ascii="var(--devsite-code-font-family)" w:hAnsi="var(--devsite-code-font-family)"/>
          <w:sz w:val="19"/>
          <w:lang w:val="en-US"/>
        </w:rPr>
        <w:t>5</w:t>
      </w:r>
      <w:r w:rsidRPr="000B21A0">
        <w:rPr>
          <w:rStyle w:val="pln"/>
          <w:rFonts w:ascii="var(--devsite-code-font-family)" w:hAnsi="var(--devsite-code-font-family)"/>
          <w:sz w:val="19"/>
          <w:lang w:val="en-US"/>
        </w:rPr>
        <w:t xml:space="preserve"> </w:t>
      </w:r>
      <w:r w:rsidRPr="000B21A0">
        <w:rPr>
          <w:rStyle w:val="pun"/>
          <w:rFonts w:ascii="var(--devsite-code-font-family)" w:hAnsi="var(--devsite-code-font-family)"/>
          <w:sz w:val="19"/>
          <w:lang w:val="en-US"/>
        </w:rPr>
        <w:t>-&gt;</w:t>
      </w:r>
      <w:r w:rsidRPr="000B21A0">
        <w:rPr>
          <w:rStyle w:val="pln"/>
          <w:rFonts w:ascii="var(--devsite-code-font-family)" w:hAnsi="var(--devsite-code-font-family)"/>
          <w:sz w:val="19"/>
          <w:lang w:val="en-US"/>
        </w:rPr>
        <w:t xml:space="preserve"> R</w:t>
      </w:r>
      <w:r w:rsidRPr="000B21A0">
        <w:rPr>
          <w:rStyle w:val="pun"/>
          <w:rFonts w:ascii="var(--devsite-code-font-family)" w:hAnsi="var(--devsite-code-font-family)"/>
          <w:sz w:val="19"/>
          <w:lang w:val="en-US"/>
        </w:rPr>
        <w:t>.</w:t>
      </w:r>
      <w:r w:rsidRPr="000B21A0">
        <w:rPr>
          <w:rStyle w:val="pln"/>
          <w:rFonts w:ascii="var(--devsite-code-font-family)" w:hAnsi="var(--devsite-code-font-family)"/>
          <w:sz w:val="19"/>
          <w:lang w:val="en-US"/>
        </w:rPr>
        <w:t>drawable</w:t>
      </w:r>
      <w:r w:rsidRPr="000B21A0">
        <w:rPr>
          <w:rStyle w:val="pun"/>
          <w:rFonts w:ascii="var(--devsite-code-font-family)" w:hAnsi="var(--devsite-code-font-family)"/>
          <w:sz w:val="19"/>
          <w:lang w:val="en-US"/>
        </w:rPr>
        <w:t>.</w:t>
      </w:r>
      <w:r w:rsidRPr="000B21A0">
        <w:rPr>
          <w:rStyle w:val="pln"/>
          <w:rFonts w:ascii="var(--devsite-code-font-family)" w:hAnsi="var(--devsite-code-font-family)"/>
          <w:sz w:val="19"/>
          <w:lang w:val="en-US"/>
        </w:rPr>
        <w:t>dice_5</w:t>
      </w:r>
      <w:r w:rsidRPr="000B21A0">
        <w:rPr>
          <w:rFonts w:ascii="var(--devsite-code-font-family)" w:hAnsi="var(--devsite-code-font-family)"/>
          <w:sz w:val="19"/>
          <w:lang w:val="en-US"/>
        </w:rPr>
        <w:br/>
      </w:r>
      <w:r w:rsidRPr="000B21A0">
        <w:rPr>
          <w:rStyle w:val="pln"/>
          <w:rFonts w:ascii="var(--devsite-code-font-family)" w:hAnsi="var(--devsite-code-font-family)"/>
          <w:sz w:val="19"/>
          <w:lang w:val="en-US"/>
        </w:rPr>
        <w:t xml:space="preserve">    </w:t>
      </w:r>
      <w:r w:rsidRPr="000B21A0">
        <w:rPr>
          <w:rStyle w:val="kwd"/>
          <w:rFonts w:ascii="var(--devsite-code-font-family)" w:hAnsi="var(--devsite-code-font-family)"/>
          <w:sz w:val="19"/>
          <w:lang w:val="en-US"/>
        </w:rPr>
        <w:t>else</w:t>
      </w:r>
      <w:r w:rsidRPr="000B21A0">
        <w:rPr>
          <w:rStyle w:val="pln"/>
          <w:rFonts w:ascii="var(--devsite-code-font-family)" w:hAnsi="var(--devsite-code-font-family)"/>
          <w:sz w:val="19"/>
          <w:lang w:val="en-US"/>
        </w:rPr>
        <w:t xml:space="preserve"> </w:t>
      </w:r>
      <w:r w:rsidRPr="000B21A0">
        <w:rPr>
          <w:rStyle w:val="pun"/>
          <w:rFonts w:ascii="var(--devsite-code-font-family)" w:hAnsi="var(--devsite-code-font-family)"/>
          <w:sz w:val="19"/>
          <w:lang w:val="en-US"/>
        </w:rPr>
        <w:t>-&gt;</w:t>
      </w:r>
      <w:r w:rsidRPr="000B21A0">
        <w:rPr>
          <w:rStyle w:val="pln"/>
          <w:rFonts w:ascii="var(--devsite-code-font-family)" w:hAnsi="var(--devsite-code-font-family)"/>
          <w:sz w:val="19"/>
          <w:lang w:val="en-US"/>
        </w:rPr>
        <w:t xml:space="preserve"> R</w:t>
      </w:r>
      <w:r w:rsidRPr="000B21A0">
        <w:rPr>
          <w:rStyle w:val="pun"/>
          <w:rFonts w:ascii="var(--devsite-code-font-family)" w:hAnsi="var(--devsite-code-font-family)"/>
          <w:sz w:val="19"/>
          <w:lang w:val="en-US"/>
        </w:rPr>
        <w:t>.</w:t>
      </w:r>
      <w:r w:rsidRPr="000B21A0">
        <w:rPr>
          <w:rStyle w:val="pln"/>
          <w:rFonts w:ascii="var(--devsite-code-font-family)" w:hAnsi="var(--devsite-code-font-family)"/>
          <w:sz w:val="19"/>
          <w:lang w:val="en-US"/>
        </w:rPr>
        <w:t>drawable</w:t>
      </w:r>
      <w:r w:rsidRPr="000B21A0">
        <w:rPr>
          <w:rStyle w:val="pun"/>
          <w:rFonts w:ascii="var(--devsite-code-font-family)" w:hAnsi="var(--devsite-code-font-family)"/>
          <w:sz w:val="19"/>
          <w:lang w:val="en-US"/>
        </w:rPr>
        <w:t>.</w:t>
      </w:r>
      <w:r w:rsidRPr="000B21A0">
        <w:rPr>
          <w:rStyle w:val="pln"/>
          <w:rFonts w:ascii="var(--devsite-code-font-family)" w:hAnsi="var(--devsite-code-font-family)"/>
          <w:sz w:val="19"/>
          <w:lang w:val="en-US"/>
        </w:rPr>
        <w:t>dice_6</w:t>
      </w:r>
      <w:r w:rsidRPr="000B21A0">
        <w:rPr>
          <w:rFonts w:ascii="var(--devsite-code-font-family)" w:hAnsi="var(--devsite-code-font-family)"/>
          <w:sz w:val="19"/>
          <w:lang w:val="en-US"/>
        </w:rPr>
        <w:br/>
      </w:r>
      <w:r w:rsidRPr="000B21A0">
        <w:rPr>
          <w:rStyle w:val="pun"/>
          <w:rFonts w:ascii="var(--devsite-code-font-family)" w:hAnsi="var(--devsite-code-font-family)"/>
          <w:sz w:val="19"/>
          <w:lang w:val="en-US"/>
        </w:rPr>
        <w:t>}</w:t>
      </w:r>
    </w:p>
    <w:p w:rsidR="00FB4BCF" w:rsidRPr="000B21A0" w:rsidRDefault="00FB4BCF" w:rsidP="000B21A0">
      <w:pPr>
        <w:rPr>
          <w:sz w:val="22"/>
          <w:szCs w:val="22"/>
          <w:lang w:val="en-US"/>
        </w:rPr>
      </w:pPr>
    </w:p>
    <w:sectPr w:rsidR="00FB4BCF" w:rsidRPr="000B21A0" w:rsidSect="007179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var(--devsite-code-font-family)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A25"/>
    <w:rsid w:val="000B21A0"/>
    <w:rsid w:val="0010395E"/>
    <w:rsid w:val="00186648"/>
    <w:rsid w:val="0052650F"/>
    <w:rsid w:val="00604A25"/>
    <w:rsid w:val="006D207B"/>
    <w:rsid w:val="007179D1"/>
    <w:rsid w:val="00793D73"/>
    <w:rsid w:val="00EB7FD2"/>
    <w:rsid w:val="00FB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978EA47-F575-904E-AD79-0C989E4D5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6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18664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793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rsid w:val="00793D7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4">
    <w:name w:val="Normal (Web)"/>
    <w:basedOn w:val="a"/>
    <w:uiPriority w:val="99"/>
    <w:unhideWhenUsed/>
    <w:rsid w:val="00EB7FD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lit">
    <w:name w:val="lit"/>
    <w:basedOn w:val="a0"/>
    <w:rsid w:val="00FB4BCF"/>
  </w:style>
  <w:style w:type="character" w:customStyle="1" w:styleId="pln">
    <w:name w:val="pln"/>
    <w:basedOn w:val="a0"/>
    <w:rsid w:val="00FB4BCF"/>
  </w:style>
  <w:style w:type="character" w:customStyle="1" w:styleId="pun">
    <w:name w:val="pun"/>
    <w:basedOn w:val="a0"/>
    <w:rsid w:val="00FB4BCF"/>
  </w:style>
  <w:style w:type="character" w:customStyle="1" w:styleId="kwd">
    <w:name w:val="kwd"/>
    <w:basedOn w:val="a0"/>
    <w:rsid w:val="00FB4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5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3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eveloper.android.com/reference/kotlin/androidx/compose/ui/Modifi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2024-05-22T09:37:00Z</dcterms:created>
  <dcterms:modified xsi:type="dcterms:W3CDTF">2024-05-23T04:22:00Z</dcterms:modified>
</cp:coreProperties>
</file>