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Q4 2024 Report</w:t>
      </w:r>
    </w:p>
    <w:p>
      <w:r>
        <w:t>Author: John DoeCompany: TechCorp Inc.Date: 2024-12-31</w:t>
      </w:r>
    </w:p>
    <w:p>
      <w:pPr>
        <w:pStyle w:val="Heading2"/>
      </w:pPr>
      <w:r>
        <w:t>Executive Summary</w:t>
      </w:r>
    </w:p>
    <w:p>
      <w:r>
        <w:t>This report covers the performance of TechCorp Inc. for Q4 2024.</w:t>
      </w:r>
    </w:p>
    <w:p>
      <w:pPr>
        <w:pStyle w:val="Heading3"/>
      </w:pPr>
      <w:r>
        <w:t>Key Metrics</w:t>
      </w:r>
    </w:p>
    <w:p>
      <w:r>
        <w:t>• Revenue: $5.2M</w:t>
      </w:r>
    </w:p>
    <w:p>
      <w:r>
        <w:t>• Growth: 23%</w:t>
      </w:r>
    </w:p>
    <w:p>
      <w:r>
        <w:t>• Profit: $1.8M</w:t>
      </w:r>
    </w:p>
    <w:p>
      <w:pPr>
        <w:pStyle w:val="Heading2"/>
      </w:pPr>
      <w:r>
        <w:t>Achievements</w:t>
      </w:r>
    </w:p>
    <w:p>
      <w:r>
        <w:t>During Q4, we accomplished the following:</w:t>
      </w:r>
    </w:p>
    <w:p>
      <w:r>
        <w:t>Launched new product line, Expanded to 3 new markets, Achieved 99.9% uptime, Reduced operational costs by 15%</w:t>
      </w:r>
    </w:p>
    <w:p>
      <w:pPr>
        <w:pStyle w:val="Heading2"/>
      </w:pPr>
      <w:r>
        <w:t>Department Overview</w:t>
      </w:r>
    </w:p>
    <w:p>
      <w:pPr>
        <w:pStyle w:val="Heading3"/>
      </w:pPr>
      <w:r>
        <w:t>Sales Department</w:t>
      </w:r>
    </w:p>
    <w:p>
      <w:r>
        <w:t>• Department Head: Jane Smith</w:t>
      </w:r>
    </w:p>
    <w:p>
      <w:r>
        <w:t>• Team Size: 45 employees</w:t>
      </w:r>
    </w:p>
    <w:p>
      <w:r>
        <w:t>• Target: $4.5M</w:t>
      </w:r>
    </w:p>
    <w:p>
      <w:r>
        <w:t>• Actual: $5.2M</w:t>
      </w:r>
    </w:p>
    <w:p>
      <w:pPr>
        <w:pStyle w:val="Heading3"/>
      </w:pPr>
      <w:r>
        <w:t>Engineering Department</w:t>
      </w:r>
    </w:p>
    <w:p>
      <w:r>
        <w:t>• Department Head: Bob Johnson</w:t>
      </w:r>
    </w:p>
    <w:p>
      <w:r>
        <w:t>• Team Size: 120 employees</w:t>
      </w:r>
    </w:p>
    <w:p>
      <w:r>
        <w:t>• Total Projects: 15</w:t>
      </w:r>
    </w:p>
    <w:p>
      <w:r>
        <w:t>• Completed: 12</w:t>
      </w:r>
    </w:p>
    <w:p>
      <w:pPr>
        <w:pStyle w:val="Heading3"/>
      </w:pPr>
      <w:r>
        <w:t>Marketing Department</w:t>
      </w:r>
    </w:p>
    <w:p>
      <w:r>
        <w:t>• Department Head: Alice Brown</w:t>
      </w:r>
    </w:p>
    <w:p>
      <w:r>
        <w:t>• Team Size: 30 employees</w:t>
      </w:r>
    </w:p>
    <w:p>
      <w:r>
        <w:t>• Campaigns Run: 8</w:t>
      </w:r>
    </w:p>
    <w:p>
      <w:r>
        <w:t>• ROI: 320%</w:t>
      </w:r>
    </w:p>
    <w:p>
      <w:pPr>
        <w:pStyle w:val="Heading2"/>
      </w:pPr>
      <w:r>
        <w:t>Conclusion</w:t>
      </w:r>
    </w:p>
    <w:p>
      <w:r>
        <w:t>The Q4 of 2024 has been successful for TechCorp Inc..</w:t>
      </w:r>
    </w:p>
    <w:p>
      <w:r>
        <w:t>This report was generated on 2024-12-31</w:t>
      </w:r>
    </w:p>
  </w:body>
</w:document>
</file>

<file path=word/_rels/document.xml.rels><?xml version="1.0" encoding="UTF-8" standalone="yes"?>
<Relationships xmlns="http://schemas.openxmlformats.org/package/2006/relationships">
</Relationships>
</file>