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1C0A" w:rsidRPr="008A1E29" w:rsidRDefault="00BA0071" w:rsidP="00E64F85">
      <w:pPr>
        <w:widowControl/>
        <w:wordWrap/>
        <w:autoSpaceDE/>
        <w:autoSpaceDN/>
        <w:spacing w:after="0" w:line="240" w:lineRule="auto"/>
        <w:jc w:val="left"/>
        <w:rPr>
          <w:rFonts w:ascii="굴림체" w:eastAsia="굴림체" w:hAnsi="굴림체" w:cs="굴림"/>
          <w:kern w:val="0"/>
          <w:sz w:val="18"/>
          <w:szCs w:val="18"/>
        </w:rPr>
      </w:pPr>
      <w:r w:rsidRPr="008A1E29">
        <w:rPr>
          <w:rFonts w:ascii="굴림체" w:eastAsia="굴림체" w:hAnsi="굴림체" w:cs="Helvetica" w:hint="eastAsia"/>
          <w:kern w:val="0"/>
          <w:sz w:val="18"/>
          <w:szCs w:val="18"/>
        </w:rPr>
        <w:t>Tmon티움체의</w:t>
      </w:r>
      <w:r w:rsidR="008A1C0A" w:rsidRPr="008A1E29">
        <w:rPr>
          <w:rFonts w:ascii="굴림체" w:eastAsia="굴림체" w:hAnsi="굴림체" w:cs="굴림"/>
          <w:kern w:val="0"/>
          <w:sz w:val="18"/>
          <w:szCs w:val="18"/>
        </w:rPr>
        <w:t> 지적 재산권은 </w:t>
      </w:r>
      <w:r w:rsidR="00FD2DCE" w:rsidRPr="008A1E29">
        <w:rPr>
          <w:rFonts w:ascii="굴림체" w:eastAsia="굴림체" w:hAnsi="굴림체" w:cs="굴림" w:hint="eastAsia"/>
          <w:kern w:val="0"/>
          <w:sz w:val="18"/>
          <w:szCs w:val="18"/>
        </w:rPr>
        <w:t>티켓몬스터</w:t>
      </w:r>
      <w:r w:rsidR="008A1C0A" w:rsidRPr="008A1E29">
        <w:rPr>
          <w:rFonts w:ascii="굴림체" w:eastAsia="굴림체" w:hAnsi="굴림체" w:cs="굴림"/>
          <w:kern w:val="0"/>
          <w:sz w:val="18"/>
          <w:szCs w:val="18"/>
        </w:rPr>
        <w:t>에 있습니다.  </w:t>
      </w:r>
    </w:p>
    <w:p w:rsidR="008A1C0A" w:rsidRPr="008A1E29" w:rsidRDefault="00BA0071" w:rsidP="00E64F85">
      <w:pPr>
        <w:widowControl/>
        <w:wordWrap/>
        <w:autoSpaceDE/>
        <w:autoSpaceDN/>
        <w:spacing w:after="0" w:line="240" w:lineRule="auto"/>
        <w:jc w:val="left"/>
        <w:rPr>
          <w:rFonts w:ascii="굴림체" w:eastAsia="굴림체" w:hAnsi="굴림체" w:cs="굴림"/>
          <w:kern w:val="0"/>
          <w:sz w:val="18"/>
          <w:szCs w:val="18"/>
        </w:rPr>
      </w:pPr>
      <w:r w:rsidRPr="008A1E29">
        <w:rPr>
          <w:rFonts w:ascii="굴림체" w:eastAsia="굴림체" w:hAnsi="굴림체" w:cs="Helvetica" w:hint="eastAsia"/>
          <w:kern w:val="0"/>
          <w:sz w:val="18"/>
          <w:szCs w:val="18"/>
        </w:rPr>
        <w:t>Tmon티움체</w:t>
      </w:r>
      <w:r w:rsidR="00FD2DCE" w:rsidRPr="008A1E29">
        <w:rPr>
          <w:rFonts w:ascii="굴림체" w:eastAsia="굴림체" w:hAnsi="굴림체" w:cs="굴림" w:hint="eastAsia"/>
          <w:kern w:val="0"/>
          <w:sz w:val="18"/>
          <w:szCs w:val="18"/>
        </w:rPr>
        <w:t>는</w:t>
      </w:r>
      <w:r w:rsidR="008A1C0A" w:rsidRPr="008A1E29">
        <w:rPr>
          <w:rFonts w:ascii="굴림체" w:eastAsia="굴림체" w:hAnsi="굴림체" w:cs="굴림"/>
          <w:kern w:val="0"/>
          <w:sz w:val="18"/>
          <w:szCs w:val="18"/>
        </w:rPr>
        <w:t> 개인 및 기업 사용자를 포함한 모든 사용자에게 </w:t>
      </w:r>
    </w:p>
    <w:p w:rsidR="008A1C0A" w:rsidRPr="008A1E29" w:rsidRDefault="008A1C0A" w:rsidP="00E64F85">
      <w:pPr>
        <w:widowControl/>
        <w:wordWrap/>
        <w:autoSpaceDE/>
        <w:autoSpaceDN/>
        <w:spacing w:after="0" w:line="240" w:lineRule="auto"/>
        <w:jc w:val="left"/>
        <w:rPr>
          <w:rFonts w:ascii="굴림체" w:eastAsia="굴림체" w:hAnsi="굴림체" w:cs="굴림"/>
          <w:kern w:val="0"/>
          <w:sz w:val="18"/>
          <w:szCs w:val="18"/>
        </w:rPr>
      </w:pPr>
      <w:r w:rsidRPr="008A1E29">
        <w:rPr>
          <w:rFonts w:ascii="굴림체" w:eastAsia="굴림체" w:hAnsi="굴림체" w:cs="굴림"/>
          <w:kern w:val="0"/>
          <w:sz w:val="18"/>
          <w:szCs w:val="18"/>
        </w:rPr>
        <w:t>무료로 제공되며 자유롭게 수정하고 재배포하실 수 있습니다. </w:t>
      </w:r>
    </w:p>
    <w:p w:rsidR="008A1C0A" w:rsidRPr="008A1E29" w:rsidRDefault="008A1C0A" w:rsidP="00E64F85">
      <w:pPr>
        <w:widowControl/>
        <w:wordWrap/>
        <w:autoSpaceDE/>
        <w:autoSpaceDN/>
        <w:spacing w:after="0" w:line="240" w:lineRule="auto"/>
        <w:jc w:val="left"/>
        <w:rPr>
          <w:rFonts w:ascii="굴림체" w:eastAsia="굴림체" w:hAnsi="굴림체" w:cs="굴림"/>
          <w:kern w:val="0"/>
          <w:sz w:val="18"/>
          <w:szCs w:val="18"/>
        </w:rPr>
      </w:pPr>
      <w:r w:rsidRPr="008A1E29">
        <w:rPr>
          <w:rFonts w:ascii="굴림체" w:eastAsia="굴림체" w:hAnsi="굴림체" w:cs="굴림"/>
          <w:kern w:val="0"/>
          <w:sz w:val="18"/>
          <w:szCs w:val="18"/>
        </w:rPr>
        <w:t> </w:t>
      </w:r>
    </w:p>
    <w:p w:rsidR="008A1C0A" w:rsidRPr="008A1E29" w:rsidRDefault="008A1C0A" w:rsidP="00E64F85">
      <w:pPr>
        <w:widowControl/>
        <w:wordWrap/>
        <w:autoSpaceDE/>
        <w:autoSpaceDN/>
        <w:spacing w:after="0" w:line="240" w:lineRule="auto"/>
        <w:jc w:val="left"/>
        <w:rPr>
          <w:rFonts w:ascii="굴림체" w:eastAsia="굴림체" w:hAnsi="굴림체" w:cs="굴림"/>
          <w:kern w:val="0"/>
          <w:sz w:val="18"/>
          <w:szCs w:val="18"/>
        </w:rPr>
      </w:pPr>
      <w:r w:rsidRPr="008A1E29">
        <w:rPr>
          <w:rFonts w:ascii="굴림체" w:eastAsia="굴림체" w:hAnsi="굴림체" w:cs="굴림"/>
          <w:kern w:val="0"/>
          <w:sz w:val="18"/>
          <w:szCs w:val="18"/>
        </w:rPr>
        <w:t>단, 글꼴 자체를 유료로 판매하는 것은 금지하며</w:t>
      </w:r>
    </w:p>
    <w:p w:rsidR="008A1C0A" w:rsidRPr="008A1E29" w:rsidRDefault="00BA0071" w:rsidP="00E64F85">
      <w:pPr>
        <w:widowControl/>
        <w:wordWrap/>
        <w:autoSpaceDE/>
        <w:autoSpaceDN/>
        <w:spacing w:after="0" w:line="240" w:lineRule="auto"/>
        <w:jc w:val="left"/>
        <w:rPr>
          <w:rFonts w:ascii="굴림체" w:eastAsia="굴림체" w:hAnsi="굴림체" w:cs="굴림"/>
          <w:kern w:val="0"/>
          <w:sz w:val="18"/>
          <w:szCs w:val="18"/>
        </w:rPr>
      </w:pPr>
      <w:r w:rsidRPr="008A1E29">
        <w:rPr>
          <w:rFonts w:ascii="굴림체" w:eastAsia="굴림체" w:hAnsi="굴림체" w:cs="Helvetica" w:hint="eastAsia"/>
          <w:kern w:val="0"/>
          <w:sz w:val="18"/>
          <w:szCs w:val="18"/>
        </w:rPr>
        <w:t>Tmon티움체의</w:t>
      </w:r>
      <w:r w:rsidR="008A1C0A" w:rsidRPr="008A1E29">
        <w:rPr>
          <w:rFonts w:ascii="굴림체" w:eastAsia="굴림체" w:hAnsi="굴림체" w:cs="굴림"/>
          <w:kern w:val="0"/>
          <w:sz w:val="18"/>
          <w:szCs w:val="18"/>
        </w:rPr>
        <w:t> 본 저작권 안내와 라이선스 전문을 포함해서</w:t>
      </w:r>
    </w:p>
    <w:p w:rsidR="008A1C0A" w:rsidRPr="008A1E29" w:rsidRDefault="008A1C0A" w:rsidP="00E64F85">
      <w:pPr>
        <w:widowControl/>
        <w:wordWrap/>
        <w:autoSpaceDE/>
        <w:autoSpaceDN/>
        <w:spacing w:after="0" w:line="240" w:lineRule="auto"/>
        <w:jc w:val="left"/>
        <w:rPr>
          <w:rFonts w:ascii="굴림체" w:eastAsia="굴림체" w:hAnsi="굴림체" w:cs="굴림"/>
          <w:kern w:val="0"/>
          <w:sz w:val="18"/>
          <w:szCs w:val="18"/>
        </w:rPr>
      </w:pPr>
      <w:r w:rsidRPr="008A1E29">
        <w:rPr>
          <w:rFonts w:ascii="굴림체" w:eastAsia="굴림체" w:hAnsi="굴림체" w:cs="굴림"/>
          <w:kern w:val="0"/>
          <w:sz w:val="18"/>
          <w:szCs w:val="18"/>
        </w:rPr>
        <w:t>다른 소프트웨어와 번들하거나 재배포 또는 판매가 가능합니다.</w:t>
      </w:r>
    </w:p>
    <w:p w:rsidR="00FD2DCE" w:rsidRPr="008A1E29" w:rsidRDefault="00FD2DCE" w:rsidP="00FD2DCE">
      <w:pPr>
        <w:widowControl/>
        <w:wordWrap/>
        <w:autoSpaceDE/>
        <w:autoSpaceDN/>
        <w:spacing w:after="0" w:line="240" w:lineRule="auto"/>
        <w:jc w:val="left"/>
        <w:rPr>
          <w:rFonts w:ascii="굴림체" w:eastAsia="굴림체" w:hAnsi="굴림체" w:cs="굴림"/>
          <w:kern w:val="0"/>
          <w:sz w:val="18"/>
          <w:szCs w:val="18"/>
        </w:rPr>
      </w:pPr>
    </w:p>
    <w:p w:rsidR="008A1C0A" w:rsidRPr="008A1E29" w:rsidRDefault="00BA0071" w:rsidP="00FD2DCE">
      <w:pPr>
        <w:widowControl/>
        <w:wordWrap/>
        <w:autoSpaceDE/>
        <w:autoSpaceDN/>
        <w:spacing w:after="0" w:line="240" w:lineRule="auto"/>
        <w:jc w:val="left"/>
        <w:rPr>
          <w:rFonts w:ascii="굴림체" w:eastAsia="굴림체" w:hAnsi="굴림체" w:cs="굴림"/>
          <w:kern w:val="0"/>
          <w:sz w:val="18"/>
          <w:szCs w:val="18"/>
        </w:rPr>
      </w:pPr>
      <w:r w:rsidRPr="008A1E29">
        <w:rPr>
          <w:rFonts w:ascii="굴림체" w:eastAsia="굴림체" w:hAnsi="굴림체" w:cs="Helvetica" w:hint="eastAsia"/>
          <w:kern w:val="0"/>
          <w:sz w:val="18"/>
          <w:szCs w:val="18"/>
        </w:rPr>
        <w:t>Tmon티움체</w:t>
      </w:r>
      <w:r w:rsidR="00FD2DCE" w:rsidRPr="008A1E29">
        <w:rPr>
          <w:rFonts w:ascii="굴림체" w:eastAsia="굴림체" w:hAnsi="굴림체" w:cs="Helvetica" w:hint="eastAsia"/>
          <w:kern w:val="0"/>
          <w:sz w:val="18"/>
          <w:szCs w:val="18"/>
        </w:rPr>
        <w:t xml:space="preserve"> </w:t>
      </w:r>
      <w:r w:rsidR="008A1C0A" w:rsidRPr="008A1E29">
        <w:rPr>
          <w:rFonts w:ascii="굴림체" w:eastAsia="굴림체" w:hAnsi="굴림체" w:cs="굴림"/>
          <w:kern w:val="0"/>
          <w:sz w:val="18"/>
          <w:szCs w:val="18"/>
        </w:rPr>
        <w:t>라이선스 전문을 포함하기 어려울 경우,</w:t>
      </w:r>
    </w:p>
    <w:p w:rsidR="008A1C0A" w:rsidRPr="008A1E29" w:rsidRDefault="00BA0071" w:rsidP="00E64F85">
      <w:pPr>
        <w:widowControl/>
        <w:wordWrap/>
        <w:autoSpaceDE/>
        <w:autoSpaceDN/>
        <w:spacing w:after="0" w:line="240" w:lineRule="auto"/>
        <w:jc w:val="left"/>
        <w:rPr>
          <w:rFonts w:ascii="굴림체" w:eastAsia="굴림체" w:hAnsi="굴림체" w:cs="굴림"/>
          <w:kern w:val="0"/>
          <w:sz w:val="18"/>
          <w:szCs w:val="18"/>
        </w:rPr>
      </w:pPr>
      <w:r w:rsidRPr="008A1E29">
        <w:rPr>
          <w:rFonts w:ascii="굴림체" w:eastAsia="굴림체" w:hAnsi="굴림체" w:cs="Helvetica" w:hint="eastAsia"/>
          <w:kern w:val="0"/>
          <w:sz w:val="18"/>
          <w:szCs w:val="18"/>
        </w:rPr>
        <w:t>Tmon티움체의</w:t>
      </w:r>
      <w:r w:rsidR="008A1C0A" w:rsidRPr="008A1E29">
        <w:rPr>
          <w:rFonts w:ascii="굴림체" w:eastAsia="굴림체" w:hAnsi="굴림체" w:cs="굴림"/>
          <w:kern w:val="0"/>
          <w:sz w:val="18"/>
          <w:szCs w:val="18"/>
        </w:rPr>
        <w:t> 출처 표기를 권장합니다.</w:t>
      </w:r>
    </w:p>
    <w:p w:rsidR="008A1C0A" w:rsidRPr="008A1E29" w:rsidRDefault="008A1C0A" w:rsidP="00E64F85">
      <w:pPr>
        <w:widowControl/>
        <w:wordWrap/>
        <w:autoSpaceDE/>
        <w:autoSpaceDN/>
        <w:spacing w:after="0" w:line="240" w:lineRule="auto"/>
        <w:jc w:val="left"/>
        <w:rPr>
          <w:rFonts w:ascii="굴림체" w:eastAsia="굴림체" w:hAnsi="굴림체" w:cs="굴림"/>
          <w:kern w:val="0"/>
          <w:sz w:val="18"/>
          <w:szCs w:val="18"/>
        </w:rPr>
      </w:pPr>
      <w:r w:rsidRPr="008A1E29">
        <w:rPr>
          <w:rFonts w:ascii="굴림체" w:eastAsia="굴림체" w:hAnsi="굴림체" w:cs="굴림"/>
          <w:kern w:val="0"/>
          <w:sz w:val="18"/>
          <w:szCs w:val="18"/>
        </w:rPr>
        <w:t> </w:t>
      </w:r>
    </w:p>
    <w:p w:rsidR="008A1C0A" w:rsidRPr="008A1E29" w:rsidRDefault="008A1C0A" w:rsidP="00E64F85">
      <w:pPr>
        <w:widowControl/>
        <w:wordWrap/>
        <w:autoSpaceDE/>
        <w:autoSpaceDN/>
        <w:spacing w:after="0" w:line="240" w:lineRule="auto"/>
        <w:jc w:val="left"/>
        <w:rPr>
          <w:rFonts w:ascii="굴림체" w:eastAsia="굴림체" w:hAnsi="굴림체" w:cs="굴림"/>
          <w:kern w:val="0"/>
          <w:sz w:val="18"/>
          <w:szCs w:val="18"/>
        </w:rPr>
      </w:pPr>
      <w:r w:rsidRPr="008A1E29">
        <w:rPr>
          <w:rFonts w:ascii="굴림체" w:eastAsia="굴림체" w:hAnsi="굴림체" w:cs="굴림"/>
          <w:kern w:val="0"/>
          <w:sz w:val="18"/>
          <w:szCs w:val="18"/>
        </w:rPr>
        <w:t>예) 이 페이지에는 </w:t>
      </w:r>
      <w:r w:rsidR="00FD2DCE" w:rsidRPr="008A1E29">
        <w:rPr>
          <w:rFonts w:ascii="굴림체" w:eastAsia="굴림체" w:hAnsi="굴림체" w:cs="굴림" w:hint="eastAsia"/>
          <w:kern w:val="0"/>
          <w:sz w:val="18"/>
          <w:szCs w:val="18"/>
        </w:rPr>
        <w:t>티켓몬스터</w:t>
      </w:r>
      <w:r w:rsidRPr="008A1E29">
        <w:rPr>
          <w:rFonts w:ascii="굴림체" w:eastAsia="굴림체" w:hAnsi="굴림체" w:cs="굴림"/>
          <w:kern w:val="0"/>
          <w:sz w:val="18"/>
          <w:szCs w:val="18"/>
        </w:rPr>
        <w:t>에서 제공한 </w:t>
      </w:r>
      <w:r w:rsidR="00BA0071" w:rsidRPr="008A1E29">
        <w:rPr>
          <w:rFonts w:ascii="굴림체" w:eastAsia="굴림체" w:hAnsi="굴림체" w:cs="굴림" w:hint="eastAsia"/>
          <w:kern w:val="0"/>
          <w:sz w:val="18"/>
          <w:szCs w:val="18"/>
        </w:rPr>
        <w:t>티움</w:t>
      </w:r>
      <w:r w:rsidR="00FD2DCE" w:rsidRPr="008A1E29">
        <w:rPr>
          <w:rFonts w:ascii="굴림체" w:eastAsia="굴림체" w:hAnsi="굴림체" w:cs="굴림" w:hint="eastAsia"/>
          <w:kern w:val="0"/>
          <w:sz w:val="18"/>
          <w:szCs w:val="18"/>
        </w:rPr>
        <w:t>체글꼴</w:t>
      </w:r>
      <w:r w:rsidRPr="008A1E29">
        <w:rPr>
          <w:rFonts w:ascii="굴림체" w:eastAsia="굴림체" w:hAnsi="굴림체" w:cs="굴림"/>
          <w:kern w:val="0"/>
          <w:sz w:val="18"/>
          <w:szCs w:val="18"/>
        </w:rPr>
        <w:t>이 적용되어 있습니다.</w:t>
      </w:r>
    </w:p>
    <w:p w:rsidR="008A1C0A" w:rsidRPr="008A1E29" w:rsidRDefault="008A1C0A" w:rsidP="00E64F85">
      <w:pPr>
        <w:widowControl/>
        <w:wordWrap/>
        <w:autoSpaceDE/>
        <w:autoSpaceDN/>
        <w:spacing w:after="0" w:line="240" w:lineRule="auto"/>
        <w:jc w:val="left"/>
        <w:rPr>
          <w:rFonts w:ascii="굴림체" w:eastAsia="굴림체" w:hAnsi="굴림체" w:cs="굴림"/>
          <w:kern w:val="0"/>
          <w:sz w:val="18"/>
          <w:szCs w:val="18"/>
        </w:rPr>
      </w:pPr>
      <w:r w:rsidRPr="008A1E29">
        <w:rPr>
          <w:rFonts w:ascii="굴림체" w:eastAsia="굴림체" w:hAnsi="굴림체" w:cs="굴림"/>
          <w:kern w:val="0"/>
          <w:sz w:val="18"/>
          <w:szCs w:val="18"/>
        </w:rPr>
        <w:t> </w:t>
      </w:r>
    </w:p>
    <w:p w:rsidR="007C407F" w:rsidRPr="00777010" w:rsidRDefault="007C407F" w:rsidP="007C407F">
      <w:pPr>
        <w:widowControl/>
        <w:wordWrap/>
        <w:autoSpaceDE/>
        <w:autoSpaceDN/>
        <w:spacing w:after="0" w:line="240" w:lineRule="auto"/>
        <w:jc w:val="left"/>
        <w:rPr>
          <w:rFonts w:ascii="굴림체" w:eastAsia="굴림체" w:hAnsi="굴림체" w:cs="굴림"/>
          <w:kern w:val="0"/>
          <w:sz w:val="18"/>
          <w:szCs w:val="18"/>
        </w:rPr>
      </w:pPr>
      <w:r w:rsidRPr="008A1E29">
        <w:rPr>
          <w:rFonts w:ascii="굴림체" w:eastAsia="굴림체" w:hAnsi="굴림체" w:cs="Helvetica" w:hint="eastAsia"/>
          <w:kern w:val="0"/>
          <w:sz w:val="18"/>
          <w:szCs w:val="18"/>
        </w:rPr>
        <w:t>Tmon티움체</w:t>
      </w:r>
      <w:r w:rsidRPr="00777010">
        <w:rPr>
          <w:rFonts w:ascii="굴림체" w:eastAsia="굴림체" w:hAnsi="굴림체" w:cs="굴림"/>
          <w:kern w:val="0"/>
          <w:sz w:val="18"/>
          <w:szCs w:val="18"/>
        </w:rPr>
        <w:t xml:space="preserve">는 인쇄나 출판, 영상, 웹, 모바일 등에 자유롭게 사용할 수 있으나, </w:t>
      </w:r>
    </w:p>
    <w:p w:rsidR="007C407F" w:rsidRPr="00777010" w:rsidRDefault="007C407F" w:rsidP="007C407F">
      <w:pPr>
        <w:widowControl/>
        <w:wordWrap/>
        <w:autoSpaceDE/>
        <w:autoSpaceDN/>
        <w:spacing w:after="0" w:line="240" w:lineRule="auto"/>
        <w:jc w:val="left"/>
        <w:rPr>
          <w:rFonts w:ascii="굴림체" w:eastAsia="굴림체" w:hAnsi="굴림체" w:cs="굴림"/>
          <w:kern w:val="0"/>
          <w:sz w:val="18"/>
          <w:szCs w:val="18"/>
        </w:rPr>
      </w:pPr>
      <w:r w:rsidRPr="00777010">
        <w:rPr>
          <w:rFonts w:ascii="굴림체" w:eastAsia="굴림체" w:hAnsi="굴림체" w:cs="굴림" w:hint="eastAsia"/>
          <w:kern w:val="0"/>
          <w:sz w:val="18"/>
          <w:szCs w:val="18"/>
        </w:rPr>
        <w:t>폰트를</w:t>
      </w:r>
      <w:r w:rsidRPr="00777010">
        <w:rPr>
          <w:rFonts w:ascii="굴림체" w:eastAsia="굴림체" w:hAnsi="굴림체" w:cs="굴림"/>
          <w:kern w:val="0"/>
          <w:sz w:val="18"/>
          <w:szCs w:val="18"/>
        </w:rPr>
        <w:t xml:space="preserve"> 고치거나 다른 포맷으로 변형하는 것은 금지됩니다. </w:t>
      </w:r>
    </w:p>
    <w:p w:rsidR="007C407F" w:rsidRPr="00777010" w:rsidRDefault="007C407F" w:rsidP="007C407F">
      <w:pPr>
        <w:widowControl/>
        <w:wordWrap/>
        <w:autoSpaceDE/>
        <w:autoSpaceDN/>
        <w:spacing w:after="0" w:line="240" w:lineRule="auto"/>
        <w:jc w:val="left"/>
        <w:rPr>
          <w:rFonts w:ascii="굴림체" w:eastAsia="굴림체" w:hAnsi="굴림체" w:cs="굴림"/>
          <w:kern w:val="0"/>
          <w:sz w:val="18"/>
          <w:szCs w:val="18"/>
        </w:rPr>
      </w:pPr>
      <w:r w:rsidRPr="00777010">
        <w:rPr>
          <w:rFonts w:ascii="굴림체" w:eastAsia="굴림체" w:hAnsi="굴림체" w:cs="굴림" w:hint="eastAsia"/>
          <w:kern w:val="0"/>
          <w:sz w:val="18"/>
          <w:szCs w:val="18"/>
        </w:rPr>
        <w:t>프로그램이나</w:t>
      </w:r>
      <w:r w:rsidRPr="00777010">
        <w:rPr>
          <w:rFonts w:ascii="굴림체" w:eastAsia="굴림체" w:hAnsi="굴림체" w:cs="굴림"/>
          <w:kern w:val="0"/>
          <w:sz w:val="18"/>
          <w:szCs w:val="18"/>
        </w:rPr>
        <w:t xml:space="preserve"> 장비, 기기, 서버, 게임 등에 폰트가 임베딩</w:t>
      </w:r>
      <w:r>
        <w:rPr>
          <w:rFonts w:ascii="굴림체" w:eastAsia="굴림체" w:hAnsi="굴림체" w:cs="굴림" w:hint="eastAsia"/>
          <w:kern w:val="0"/>
          <w:sz w:val="18"/>
          <w:szCs w:val="18"/>
        </w:rPr>
        <w:t xml:space="preserve"> </w:t>
      </w:r>
      <w:r w:rsidRPr="00777010">
        <w:rPr>
          <w:rFonts w:ascii="굴림체" w:eastAsia="굴림체" w:hAnsi="굴림체" w:cs="굴림"/>
          <w:kern w:val="0"/>
          <w:sz w:val="18"/>
          <w:szCs w:val="18"/>
        </w:rPr>
        <w:t>될 경우 별도의 허락이 필요하지 않으나</w:t>
      </w:r>
    </w:p>
    <w:p w:rsidR="007C407F" w:rsidRPr="00777010" w:rsidRDefault="007C407F" w:rsidP="007C407F">
      <w:pPr>
        <w:widowControl/>
        <w:wordWrap/>
        <w:autoSpaceDE/>
        <w:autoSpaceDN/>
        <w:spacing w:after="0" w:line="240" w:lineRule="auto"/>
        <w:jc w:val="left"/>
        <w:rPr>
          <w:rFonts w:ascii="굴림체" w:eastAsia="굴림체" w:hAnsi="굴림체" w:cs="굴림"/>
          <w:kern w:val="0"/>
          <w:sz w:val="18"/>
          <w:szCs w:val="18"/>
        </w:rPr>
      </w:pPr>
      <w:r w:rsidRPr="008A1E29">
        <w:rPr>
          <w:rFonts w:ascii="굴림체" w:eastAsia="굴림체" w:hAnsi="굴림체" w:cs="Helvetica" w:hint="eastAsia"/>
          <w:kern w:val="0"/>
          <w:sz w:val="18"/>
          <w:szCs w:val="18"/>
        </w:rPr>
        <w:t>Tmon티움체</w:t>
      </w:r>
      <w:r w:rsidRPr="00777010">
        <w:rPr>
          <w:rFonts w:ascii="굴림체" w:eastAsia="굴림체" w:hAnsi="굴림체" w:cs="굴림"/>
          <w:kern w:val="0"/>
          <w:sz w:val="18"/>
          <w:szCs w:val="18"/>
        </w:rPr>
        <w:t xml:space="preserve">가 임베딩된 프로그램 장비, 기기, 서버, 게임, 인쇄물, 광고물(온라인 포함)상 </w:t>
      </w:r>
    </w:p>
    <w:p w:rsidR="007C407F" w:rsidRPr="00777010" w:rsidRDefault="007C407F" w:rsidP="007C407F">
      <w:pPr>
        <w:widowControl/>
        <w:wordWrap/>
        <w:autoSpaceDE/>
        <w:autoSpaceDN/>
        <w:spacing w:after="0" w:line="240" w:lineRule="auto"/>
        <w:jc w:val="left"/>
        <w:rPr>
          <w:rFonts w:ascii="굴림체" w:eastAsia="굴림체" w:hAnsi="굴림체" w:cs="굴림"/>
          <w:kern w:val="0"/>
          <w:sz w:val="18"/>
          <w:szCs w:val="18"/>
        </w:rPr>
      </w:pPr>
      <w:r w:rsidRPr="00777010">
        <w:rPr>
          <w:rFonts w:ascii="굴림체" w:eastAsia="굴림체" w:hAnsi="굴림체" w:cs="굴림" w:hint="eastAsia"/>
          <w:kern w:val="0"/>
          <w:sz w:val="18"/>
          <w:szCs w:val="18"/>
        </w:rPr>
        <w:t>제작물</w:t>
      </w:r>
      <w:r w:rsidRPr="00777010">
        <w:rPr>
          <w:rFonts w:ascii="굴림체" w:eastAsia="굴림체" w:hAnsi="굴림체" w:cs="굴림"/>
          <w:kern w:val="0"/>
          <w:sz w:val="18"/>
          <w:szCs w:val="18"/>
        </w:rPr>
        <w:t xml:space="preserve"> 이미지는 티켓몬스터의 프로모션을 위해 활용될 수 있습니다. </w:t>
      </w:r>
    </w:p>
    <w:p w:rsidR="007C407F" w:rsidRPr="00777010" w:rsidRDefault="007C407F" w:rsidP="007C407F">
      <w:pPr>
        <w:widowControl/>
        <w:wordWrap/>
        <w:autoSpaceDE/>
        <w:autoSpaceDN/>
        <w:spacing w:after="0" w:line="240" w:lineRule="auto"/>
        <w:jc w:val="left"/>
        <w:rPr>
          <w:rFonts w:ascii="굴림체" w:eastAsia="굴림체" w:hAnsi="굴림체" w:cs="굴림"/>
          <w:kern w:val="0"/>
          <w:sz w:val="18"/>
          <w:szCs w:val="18"/>
        </w:rPr>
      </w:pPr>
      <w:r w:rsidRPr="00777010">
        <w:rPr>
          <w:rFonts w:ascii="굴림체" w:eastAsia="굴림체" w:hAnsi="굴림체" w:cs="굴림"/>
          <w:kern w:val="0"/>
          <w:sz w:val="18"/>
          <w:szCs w:val="18"/>
        </w:rPr>
        <w:t>(이를 원치 않는 사용자는 언제든지 티켓몬스터에 요청하실 수 있습니다.)</w:t>
      </w:r>
    </w:p>
    <w:p w:rsidR="007C407F" w:rsidRDefault="007C407F" w:rsidP="007C407F">
      <w:pPr>
        <w:widowControl/>
        <w:wordWrap/>
        <w:autoSpaceDE/>
        <w:autoSpaceDN/>
        <w:spacing w:after="0" w:line="240" w:lineRule="auto"/>
        <w:jc w:val="left"/>
        <w:rPr>
          <w:rFonts w:ascii="굴림체" w:eastAsia="굴림체" w:hAnsi="굴림체" w:cs="굴림"/>
          <w:kern w:val="0"/>
          <w:sz w:val="18"/>
          <w:szCs w:val="18"/>
        </w:rPr>
      </w:pPr>
      <w:r w:rsidRPr="00777010">
        <w:rPr>
          <w:rFonts w:ascii="굴림체" w:eastAsia="굴림체" w:hAnsi="굴림체" w:cs="굴림" w:hint="eastAsia"/>
          <w:kern w:val="0"/>
          <w:sz w:val="18"/>
          <w:szCs w:val="18"/>
        </w:rPr>
        <w:t>정확한</w:t>
      </w:r>
      <w:r w:rsidRPr="00777010">
        <w:rPr>
          <w:rFonts w:ascii="굴림체" w:eastAsia="굴림체" w:hAnsi="굴림체" w:cs="굴림"/>
          <w:kern w:val="0"/>
          <w:sz w:val="18"/>
          <w:szCs w:val="18"/>
        </w:rPr>
        <w:t xml:space="preserve"> 사용 조건은 아래 </w:t>
      </w:r>
      <w:r w:rsidRPr="008A1E29">
        <w:rPr>
          <w:rFonts w:ascii="굴림체" w:eastAsia="굴림체" w:hAnsi="굴림체" w:cs="Helvetica" w:hint="eastAsia"/>
          <w:kern w:val="0"/>
          <w:sz w:val="18"/>
          <w:szCs w:val="18"/>
        </w:rPr>
        <w:t>Tmon티움체</w:t>
      </w:r>
      <w:r>
        <w:rPr>
          <w:rFonts w:ascii="굴림체" w:eastAsia="굴림체" w:hAnsi="굴림체" w:cs="Helvetica" w:hint="eastAsia"/>
          <w:kern w:val="0"/>
          <w:sz w:val="18"/>
          <w:szCs w:val="18"/>
        </w:rPr>
        <w:t xml:space="preserve"> </w:t>
      </w:r>
      <w:r w:rsidRPr="00777010">
        <w:rPr>
          <w:rFonts w:ascii="굴림체" w:eastAsia="굴림체" w:hAnsi="굴림체" w:cs="굴림"/>
          <w:kern w:val="0"/>
          <w:sz w:val="18"/>
          <w:szCs w:val="18"/>
        </w:rPr>
        <w:t>라이선스 전문을 참고하시기 바랍니다.</w:t>
      </w:r>
    </w:p>
    <w:p w:rsidR="007C407F" w:rsidRPr="007C407F" w:rsidRDefault="007C407F" w:rsidP="00E64F85">
      <w:pPr>
        <w:widowControl/>
        <w:wordWrap/>
        <w:autoSpaceDE/>
        <w:autoSpaceDN/>
        <w:spacing w:after="0" w:line="240" w:lineRule="auto"/>
        <w:jc w:val="left"/>
        <w:rPr>
          <w:rFonts w:ascii="굴림체" w:eastAsia="굴림체" w:hAnsi="굴림체" w:cs="굴림" w:hint="eastAsia"/>
          <w:kern w:val="0"/>
          <w:sz w:val="18"/>
          <w:szCs w:val="18"/>
        </w:rPr>
      </w:pPr>
      <w:bookmarkStart w:id="0" w:name="_GoBack"/>
      <w:bookmarkEnd w:id="0"/>
    </w:p>
    <w:tbl>
      <w:tblPr>
        <w:tblW w:w="0" w:type="auto"/>
        <w:tblCellSpacing w:w="7" w:type="dxa"/>
        <w:tblCellMar>
          <w:left w:w="0" w:type="dxa"/>
          <w:right w:w="0" w:type="dxa"/>
        </w:tblCellMar>
        <w:tblLook w:val="04A0" w:firstRow="1" w:lastRow="0" w:firstColumn="1" w:lastColumn="0" w:noHBand="0" w:noVBand="1"/>
      </w:tblPr>
      <w:tblGrid>
        <w:gridCol w:w="7078"/>
      </w:tblGrid>
      <w:tr w:rsidR="00B21E75" w:rsidRPr="008A1E29" w:rsidTr="008A1C0A">
        <w:trPr>
          <w:tblCellSpacing w:w="7" w:type="dxa"/>
        </w:trPr>
        <w:tc>
          <w:tcPr>
            <w:tcW w:w="7050" w:type="dxa"/>
            <w:tcMar>
              <w:top w:w="105" w:type="dxa"/>
              <w:left w:w="150" w:type="dxa"/>
              <w:bottom w:w="105" w:type="dxa"/>
              <w:right w:w="150" w:type="dxa"/>
            </w:tcMar>
            <w:vAlign w:val="center"/>
            <w:hideMark/>
          </w:tcPr>
          <w:p w:rsidR="008A1C0A" w:rsidRPr="008A1E29" w:rsidRDefault="008A1C0A" w:rsidP="00E64F85">
            <w:pPr>
              <w:widowControl/>
              <w:wordWrap/>
              <w:autoSpaceDE/>
              <w:autoSpaceDN/>
              <w:spacing w:after="0" w:line="240" w:lineRule="auto"/>
              <w:jc w:val="left"/>
              <w:rPr>
                <w:rFonts w:ascii="굴림체" w:eastAsia="굴림체" w:hAnsi="굴림체" w:cs="굴림"/>
                <w:kern w:val="0"/>
                <w:sz w:val="18"/>
                <w:szCs w:val="18"/>
              </w:rPr>
            </w:pPr>
            <w:r w:rsidRPr="008A1E29">
              <w:rPr>
                <w:rFonts w:ascii="굴림체" w:eastAsia="굴림체" w:hAnsi="굴림체" w:cs="바탕"/>
                <w:kern w:val="0"/>
                <w:sz w:val="18"/>
                <w:szCs w:val="18"/>
              </w:rPr>
              <w:t>※</w:t>
            </w:r>
            <w:r w:rsidRPr="008A1E29">
              <w:rPr>
                <w:rFonts w:ascii="굴림체" w:eastAsia="굴림체" w:hAnsi="굴림체" w:cs="굴림"/>
                <w:kern w:val="0"/>
                <w:sz w:val="18"/>
                <w:szCs w:val="18"/>
              </w:rPr>
              <w:t xml:space="preserve"> 참고해주세요!</w:t>
            </w:r>
          </w:p>
          <w:p w:rsidR="008A1C0A" w:rsidRPr="008A1E29" w:rsidRDefault="003E5844" w:rsidP="00E64F85">
            <w:pPr>
              <w:widowControl/>
              <w:wordWrap/>
              <w:autoSpaceDE/>
              <w:autoSpaceDN/>
              <w:spacing w:after="0" w:line="240" w:lineRule="auto"/>
              <w:jc w:val="left"/>
              <w:rPr>
                <w:rFonts w:ascii="굴림체" w:eastAsia="굴림체" w:hAnsi="굴림체" w:cs="굴림"/>
                <w:kern w:val="0"/>
                <w:sz w:val="18"/>
                <w:szCs w:val="18"/>
              </w:rPr>
            </w:pPr>
            <w:r w:rsidRPr="008A1E29">
              <w:rPr>
                <w:rFonts w:ascii="굴림체" w:eastAsia="굴림체" w:hAnsi="굴림체" w:cs="굴림" w:hint="eastAsia"/>
                <w:kern w:val="0"/>
                <w:sz w:val="18"/>
                <w:szCs w:val="18"/>
              </w:rPr>
              <w:t>티움</w:t>
            </w:r>
            <w:r w:rsidR="00FD2DCE" w:rsidRPr="008A1E29">
              <w:rPr>
                <w:rFonts w:ascii="굴림체" w:eastAsia="굴림체" w:hAnsi="굴림체" w:cs="굴림" w:hint="eastAsia"/>
                <w:kern w:val="0"/>
                <w:sz w:val="18"/>
                <w:szCs w:val="18"/>
              </w:rPr>
              <w:t>체</w:t>
            </w:r>
            <w:r w:rsidR="008A1C0A" w:rsidRPr="008A1E29">
              <w:rPr>
                <w:rFonts w:ascii="굴림체" w:eastAsia="굴림체" w:hAnsi="굴림체" w:cs="굴림"/>
                <w:kern w:val="0"/>
                <w:sz w:val="18"/>
                <w:szCs w:val="18"/>
              </w:rPr>
              <w:t xml:space="preserve"> 라이선스 전문의 한글은 이용자의 이해를 돕기 위해 영문 원본을 번역해 서비스하고 있으며 법적 효력은 영문에 한합니다. 이 점 참고하시기 바랍니다.</w:t>
            </w:r>
          </w:p>
        </w:tc>
      </w:tr>
    </w:tbl>
    <w:p w:rsidR="008A1C0A" w:rsidRPr="008A1E29" w:rsidRDefault="008A1C0A" w:rsidP="00E64F85">
      <w:pPr>
        <w:spacing w:line="240" w:lineRule="auto"/>
        <w:rPr>
          <w:rFonts w:ascii="굴림체" w:eastAsia="굴림체" w:hAnsi="굴림체"/>
          <w:sz w:val="18"/>
          <w:szCs w:val="18"/>
        </w:rPr>
      </w:pPr>
    </w:p>
    <w:tbl>
      <w:tblPr>
        <w:tblW w:w="0" w:type="auto"/>
        <w:tblCellSpacing w:w="0" w:type="dxa"/>
        <w:tblCellMar>
          <w:left w:w="0" w:type="dxa"/>
          <w:right w:w="0" w:type="dxa"/>
        </w:tblCellMar>
        <w:tblLook w:val="04A0" w:firstRow="1" w:lastRow="0" w:firstColumn="1" w:lastColumn="0" w:noHBand="0" w:noVBand="1"/>
      </w:tblPr>
      <w:tblGrid>
        <w:gridCol w:w="8490"/>
      </w:tblGrid>
      <w:tr w:rsidR="00B21E75" w:rsidRPr="008A1E29" w:rsidTr="008A1C0A">
        <w:trPr>
          <w:trHeight w:val="360"/>
          <w:tblCellSpacing w:w="0" w:type="dxa"/>
        </w:trPr>
        <w:tc>
          <w:tcPr>
            <w:tcW w:w="8490" w:type="dxa"/>
            <w:tcBorders>
              <w:bottom w:val="single" w:sz="24" w:space="0" w:color="auto"/>
            </w:tcBorders>
            <w:tcMar>
              <w:top w:w="480" w:type="dxa"/>
              <w:left w:w="15" w:type="dxa"/>
              <w:bottom w:w="165" w:type="dxa"/>
              <w:right w:w="105" w:type="dxa"/>
            </w:tcMar>
            <w:vAlign w:val="center"/>
            <w:hideMark/>
          </w:tcPr>
          <w:p w:rsidR="008A1C0A" w:rsidRPr="008A1E29" w:rsidRDefault="008A1C0A" w:rsidP="00E64F85">
            <w:pPr>
              <w:widowControl/>
              <w:wordWrap/>
              <w:autoSpaceDE/>
              <w:autoSpaceDN/>
              <w:spacing w:after="0" w:line="240" w:lineRule="auto"/>
              <w:jc w:val="left"/>
              <w:rPr>
                <w:rFonts w:ascii="굴림체" w:eastAsia="굴림체" w:hAnsi="굴림체" w:cs="굴림"/>
                <w:b/>
                <w:kern w:val="0"/>
                <w:sz w:val="18"/>
                <w:szCs w:val="18"/>
              </w:rPr>
            </w:pPr>
            <w:r w:rsidRPr="008A1E29">
              <w:rPr>
                <w:rFonts w:ascii="굴림체" w:eastAsia="굴림체" w:hAnsi="굴림체" w:cs="굴림"/>
                <w:b/>
                <w:kern w:val="0"/>
                <w:sz w:val="18"/>
                <w:szCs w:val="18"/>
              </w:rPr>
              <w:t>라이선스</w:t>
            </w:r>
          </w:p>
        </w:tc>
      </w:tr>
    </w:tbl>
    <w:p w:rsidR="008A1C0A" w:rsidRPr="008A1E29" w:rsidRDefault="008A1C0A" w:rsidP="00E64F85">
      <w:pPr>
        <w:widowControl/>
        <w:wordWrap/>
        <w:autoSpaceDE/>
        <w:autoSpaceDN/>
        <w:spacing w:after="0" w:line="240" w:lineRule="auto"/>
        <w:jc w:val="left"/>
        <w:rPr>
          <w:rFonts w:ascii="굴림체" w:eastAsia="굴림체" w:hAnsi="굴림체" w:cs="굴림"/>
          <w:kern w:val="0"/>
          <w:sz w:val="18"/>
          <w:szCs w:val="18"/>
        </w:rPr>
      </w:pPr>
    </w:p>
    <w:p w:rsidR="008A1C0A" w:rsidRPr="008A1E29" w:rsidRDefault="00BA0071" w:rsidP="00E64F85">
      <w:pPr>
        <w:widowControl/>
        <w:wordWrap/>
        <w:autoSpaceDE/>
        <w:autoSpaceDN/>
        <w:spacing w:after="0" w:line="240" w:lineRule="auto"/>
        <w:jc w:val="left"/>
        <w:rPr>
          <w:rFonts w:ascii="굴림체" w:eastAsia="굴림체" w:hAnsi="굴림체" w:cs="굴림"/>
          <w:kern w:val="0"/>
          <w:sz w:val="18"/>
          <w:szCs w:val="18"/>
        </w:rPr>
      </w:pPr>
      <w:r w:rsidRPr="008A1E29">
        <w:rPr>
          <w:rFonts w:ascii="굴림체" w:eastAsia="굴림체" w:hAnsi="굴림체" w:cs="굴림"/>
          <w:kern w:val="0"/>
          <w:sz w:val="18"/>
          <w:szCs w:val="18"/>
        </w:rPr>
        <w:t>Copyright (c) 2014</w:t>
      </w:r>
      <w:r w:rsidR="008A1C0A" w:rsidRPr="008A1E29">
        <w:rPr>
          <w:rFonts w:ascii="굴림체" w:eastAsia="굴림체" w:hAnsi="굴림체" w:cs="굴림"/>
          <w:kern w:val="0"/>
          <w:sz w:val="18"/>
          <w:szCs w:val="18"/>
        </w:rPr>
        <w:t>,</w:t>
      </w:r>
      <w:r w:rsidR="00FD2DCE" w:rsidRPr="008A1E29">
        <w:rPr>
          <w:rFonts w:ascii="굴림체" w:eastAsia="굴림체" w:hAnsi="굴림체" w:cs="Helvetica"/>
          <w:kern w:val="0"/>
          <w:sz w:val="18"/>
          <w:szCs w:val="18"/>
        </w:rPr>
        <w:t xml:space="preserve"> </w:t>
      </w:r>
      <w:r w:rsidR="00B21E75" w:rsidRPr="008A1E29">
        <w:rPr>
          <w:rFonts w:ascii="굴림체" w:eastAsia="굴림체" w:hAnsi="굴림체" w:cs="Helvetica"/>
          <w:kern w:val="0"/>
          <w:sz w:val="18"/>
          <w:szCs w:val="18"/>
        </w:rPr>
        <w:t>TICKETMONSTER</w:t>
      </w:r>
      <w:r w:rsidR="00FD2DCE" w:rsidRPr="008A1E29">
        <w:rPr>
          <w:rFonts w:ascii="굴림체" w:eastAsia="굴림체" w:hAnsi="굴림체" w:cs="Helvetica"/>
          <w:kern w:val="0"/>
          <w:sz w:val="18"/>
          <w:szCs w:val="18"/>
        </w:rPr>
        <w:t xml:space="preserve">, Inc. </w:t>
      </w:r>
      <w:r w:rsidR="008A1C0A" w:rsidRPr="008A1E29">
        <w:rPr>
          <w:rFonts w:ascii="굴림체" w:eastAsia="굴림체" w:hAnsi="굴림체" w:cs="굴림"/>
          <w:kern w:val="0"/>
          <w:sz w:val="18"/>
          <w:szCs w:val="18"/>
        </w:rPr>
        <w:t>(</w:t>
      </w:r>
      <w:r w:rsidR="00FD2DCE" w:rsidRPr="008A1E29">
        <w:rPr>
          <w:rFonts w:ascii="굴림체" w:eastAsia="굴림체" w:hAnsi="굴림체" w:cs="Helvetica"/>
          <w:kern w:val="0"/>
          <w:sz w:val="18"/>
          <w:szCs w:val="18"/>
        </w:rPr>
        <w:t>http://www.ticketmonster.co.kr</w:t>
      </w:r>
      <w:r w:rsidR="008A1C0A" w:rsidRPr="008A1E29">
        <w:rPr>
          <w:rFonts w:ascii="굴림체" w:eastAsia="굴림체" w:hAnsi="굴림체" w:cs="굴림"/>
          <w:kern w:val="0"/>
          <w:sz w:val="18"/>
          <w:szCs w:val="18"/>
        </w:rPr>
        <w:t>),</w:t>
      </w:r>
    </w:p>
    <w:p w:rsidR="008A1C0A" w:rsidRPr="008A1E29" w:rsidRDefault="008A1C0A" w:rsidP="00E64F85">
      <w:pPr>
        <w:widowControl/>
        <w:wordWrap/>
        <w:autoSpaceDE/>
        <w:autoSpaceDN/>
        <w:spacing w:after="0" w:line="240" w:lineRule="auto"/>
        <w:jc w:val="left"/>
        <w:rPr>
          <w:rFonts w:ascii="굴림체" w:eastAsia="굴림체" w:hAnsi="굴림체" w:cs="굴림"/>
          <w:kern w:val="0"/>
          <w:sz w:val="18"/>
          <w:szCs w:val="18"/>
        </w:rPr>
      </w:pPr>
      <w:r w:rsidRPr="008A1E29">
        <w:rPr>
          <w:rFonts w:ascii="굴림체" w:eastAsia="굴림체" w:hAnsi="굴림체" w:cs="굴림"/>
          <w:kern w:val="0"/>
          <w:sz w:val="18"/>
          <w:szCs w:val="18"/>
        </w:rPr>
        <w:t> </w:t>
      </w:r>
    </w:p>
    <w:p w:rsidR="00B21E75" w:rsidRPr="008A1E29" w:rsidRDefault="008A1C0A" w:rsidP="00E64F85">
      <w:pPr>
        <w:widowControl/>
        <w:wordWrap/>
        <w:autoSpaceDE/>
        <w:autoSpaceDN/>
        <w:spacing w:after="0" w:line="240" w:lineRule="auto"/>
        <w:jc w:val="left"/>
        <w:rPr>
          <w:rFonts w:ascii="굴림체" w:eastAsia="굴림체" w:hAnsi="굴림체" w:cs="굴림"/>
          <w:kern w:val="0"/>
          <w:sz w:val="18"/>
          <w:szCs w:val="18"/>
        </w:rPr>
      </w:pPr>
      <w:r w:rsidRPr="008A1E29">
        <w:rPr>
          <w:rFonts w:ascii="굴림체" w:eastAsia="굴림체" w:hAnsi="굴림체" w:cs="굴림"/>
          <w:kern w:val="0"/>
          <w:sz w:val="18"/>
          <w:szCs w:val="18"/>
        </w:rPr>
        <w:t>with Reserved Font Name </w:t>
      </w:r>
      <w:r w:rsidR="00BA0071" w:rsidRPr="008A1E29">
        <w:rPr>
          <w:rFonts w:ascii="굴림체" w:eastAsia="굴림체" w:hAnsi="굴림체" w:cs="굴림"/>
          <w:kern w:val="0"/>
          <w:sz w:val="18"/>
          <w:szCs w:val="18"/>
        </w:rPr>
        <w:t>Tium.</w:t>
      </w:r>
    </w:p>
    <w:p w:rsidR="008A1C0A" w:rsidRPr="008A1E29" w:rsidRDefault="008A1C0A" w:rsidP="00E64F85">
      <w:pPr>
        <w:widowControl/>
        <w:wordWrap/>
        <w:autoSpaceDE/>
        <w:autoSpaceDN/>
        <w:spacing w:after="0" w:line="240" w:lineRule="auto"/>
        <w:jc w:val="left"/>
        <w:rPr>
          <w:rFonts w:ascii="굴림체" w:eastAsia="굴림체" w:hAnsi="굴림체" w:cs="굴림"/>
          <w:kern w:val="0"/>
          <w:sz w:val="18"/>
          <w:szCs w:val="18"/>
        </w:rPr>
      </w:pPr>
      <w:r w:rsidRPr="008A1E29">
        <w:rPr>
          <w:rFonts w:ascii="굴림체" w:eastAsia="굴림체" w:hAnsi="굴림체" w:cs="굴림"/>
          <w:kern w:val="0"/>
          <w:sz w:val="18"/>
          <w:szCs w:val="18"/>
        </w:rPr>
        <w:t>This Font Software is licensed under the SIL Open Font License, Version 1.</w:t>
      </w:r>
      <w:r w:rsidR="00D22CD5" w:rsidRPr="008A1E29">
        <w:rPr>
          <w:rFonts w:ascii="굴림체" w:eastAsia="굴림체" w:hAnsi="굴림체" w:cs="굴림" w:hint="eastAsia"/>
          <w:kern w:val="0"/>
          <w:sz w:val="18"/>
          <w:szCs w:val="18"/>
        </w:rPr>
        <w:t>1</w:t>
      </w:r>
      <w:r w:rsidRPr="008A1E29">
        <w:rPr>
          <w:rFonts w:ascii="굴림체" w:eastAsia="굴림체" w:hAnsi="굴림체" w:cs="굴림"/>
          <w:kern w:val="0"/>
          <w:sz w:val="18"/>
          <w:szCs w:val="18"/>
        </w:rPr>
        <w:t>.</w:t>
      </w:r>
    </w:p>
    <w:p w:rsidR="008A1C0A" w:rsidRPr="008A1E29" w:rsidRDefault="008A1C0A" w:rsidP="00E64F85">
      <w:pPr>
        <w:widowControl/>
        <w:wordWrap/>
        <w:autoSpaceDE/>
        <w:autoSpaceDN/>
        <w:spacing w:after="0" w:line="240" w:lineRule="auto"/>
        <w:jc w:val="left"/>
        <w:rPr>
          <w:rFonts w:ascii="굴림체" w:eastAsia="굴림체" w:hAnsi="굴림체" w:cs="굴림"/>
          <w:kern w:val="0"/>
          <w:sz w:val="18"/>
          <w:szCs w:val="18"/>
        </w:rPr>
      </w:pPr>
      <w:r w:rsidRPr="008A1E29">
        <w:rPr>
          <w:rFonts w:ascii="굴림체" w:eastAsia="굴림체" w:hAnsi="굴림체" w:cs="굴림"/>
          <w:kern w:val="0"/>
          <w:sz w:val="18"/>
          <w:szCs w:val="18"/>
        </w:rPr>
        <w:t>This license is copied below, and is also available with a FAQ at: http://scripts.sil.org/OFL</w:t>
      </w:r>
    </w:p>
    <w:p w:rsidR="008A1C0A" w:rsidRPr="008A1E29" w:rsidRDefault="008A1C0A" w:rsidP="00E64F85">
      <w:pPr>
        <w:widowControl/>
        <w:wordWrap/>
        <w:autoSpaceDE/>
        <w:autoSpaceDN/>
        <w:spacing w:after="0" w:line="240" w:lineRule="auto"/>
        <w:jc w:val="left"/>
        <w:rPr>
          <w:rFonts w:ascii="굴림체" w:eastAsia="굴림체" w:hAnsi="굴림체" w:cs="굴림"/>
          <w:kern w:val="0"/>
          <w:sz w:val="18"/>
          <w:szCs w:val="18"/>
        </w:rPr>
      </w:pPr>
      <w:r w:rsidRPr="008A1E29">
        <w:rPr>
          <w:rFonts w:ascii="굴림체" w:eastAsia="굴림체" w:hAnsi="굴림체" w:cs="굴림"/>
          <w:kern w:val="0"/>
          <w:sz w:val="18"/>
          <w:szCs w:val="18"/>
        </w:rPr>
        <w:t>SIL OPEN FONT LICENSE</w:t>
      </w:r>
    </w:p>
    <w:p w:rsidR="00D22CD5" w:rsidRPr="008A1E29" w:rsidRDefault="00D22CD5" w:rsidP="00E64F85">
      <w:pPr>
        <w:widowControl/>
        <w:wordWrap/>
        <w:autoSpaceDE/>
        <w:autoSpaceDN/>
        <w:spacing w:after="0" w:line="240" w:lineRule="auto"/>
        <w:jc w:val="left"/>
        <w:rPr>
          <w:rFonts w:ascii="굴림체" w:eastAsia="굴림체" w:hAnsi="굴림체" w:cs="굴림"/>
          <w:kern w:val="0"/>
          <w:sz w:val="18"/>
          <w:szCs w:val="18"/>
        </w:rPr>
      </w:pPr>
      <w:r w:rsidRPr="008A1E29">
        <w:rPr>
          <w:rFonts w:ascii="굴림체" w:eastAsia="굴림체" w:hAnsi="굴림체" w:cs="굴림"/>
          <w:kern w:val="0"/>
          <w:sz w:val="18"/>
          <w:szCs w:val="18"/>
        </w:rPr>
        <w:t>Version 1.1 - 26 February 2007</w:t>
      </w:r>
    </w:p>
    <w:p w:rsidR="008A1C0A" w:rsidRPr="008A1E29" w:rsidRDefault="008A1C0A" w:rsidP="00E64F85">
      <w:pPr>
        <w:widowControl/>
        <w:wordWrap/>
        <w:autoSpaceDE/>
        <w:autoSpaceDN/>
        <w:spacing w:after="0" w:line="240" w:lineRule="auto"/>
        <w:jc w:val="left"/>
        <w:rPr>
          <w:rFonts w:ascii="굴림체" w:eastAsia="굴림체" w:hAnsi="굴림체" w:cs="굴림"/>
          <w:kern w:val="0"/>
          <w:sz w:val="18"/>
          <w:szCs w:val="18"/>
        </w:rPr>
      </w:pPr>
      <w:r w:rsidRPr="008A1E29">
        <w:rPr>
          <w:rFonts w:ascii="굴림체" w:eastAsia="굴림체" w:hAnsi="굴림체" w:cs="굴림"/>
          <w:kern w:val="0"/>
          <w:sz w:val="18"/>
          <w:szCs w:val="18"/>
        </w:rPr>
        <w:t> </w:t>
      </w:r>
    </w:p>
    <w:p w:rsidR="00BA0071" w:rsidRPr="008A1E29" w:rsidRDefault="008A1C0A" w:rsidP="00E64F85">
      <w:pPr>
        <w:widowControl/>
        <w:wordWrap/>
        <w:autoSpaceDE/>
        <w:autoSpaceDN/>
        <w:spacing w:after="0" w:line="240" w:lineRule="auto"/>
        <w:jc w:val="left"/>
        <w:rPr>
          <w:rFonts w:ascii="굴림체" w:eastAsia="굴림체" w:hAnsi="굴림체" w:cs="굴림"/>
          <w:kern w:val="0"/>
          <w:sz w:val="18"/>
          <w:szCs w:val="18"/>
        </w:rPr>
      </w:pPr>
      <w:r w:rsidRPr="008A1E29">
        <w:rPr>
          <w:rFonts w:ascii="굴림체" w:eastAsia="굴림체" w:hAnsi="굴림체" w:cs="굴림"/>
          <w:kern w:val="0"/>
          <w:sz w:val="18"/>
          <w:szCs w:val="18"/>
        </w:rPr>
        <w:t>&gt; ‘</w:t>
      </w:r>
      <w:r w:rsidR="00BA0071" w:rsidRPr="008A1E29">
        <w:rPr>
          <w:rFonts w:ascii="굴림체" w:eastAsia="굴림체" w:hAnsi="굴림체" w:cs="굴림" w:hint="eastAsia"/>
          <w:kern w:val="0"/>
          <w:sz w:val="18"/>
          <w:szCs w:val="18"/>
        </w:rPr>
        <w:t>Tmon티움체</w:t>
      </w:r>
      <w:r w:rsidR="00BA0071" w:rsidRPr="008A1E29">
        <w:rPr>
          <w:rFonts w:ascii="굴림체" w:eastAsia="굴림체" w:hAnsi="굴림체" w:cs="굴림"/>
          <w:kern w:val="0"/>
          <w:sz w:val="18"/>
          <w:szCs w:val="18"/>
        </w:rPr>
        <w:t>’</w:t>
      </w:r>
      <w:r w:rsidRPr="008A1E29">
        <w:rPr>
          <w:rFonts w:ascii="굴림체" w:eastAsia="굴림체" w:hAnsi="굴림체" w:cs="굴림"/>
          <w:kern w:val="0"/>
          <w:sz w:val="18"/>
          <w:szCs w:val="18"/>
        </w:rPr>
        <w:t>폰트명에 대해 </w:t>
      </w:r>
      <w:r w:rsidR="00BA0071" w:rsidRPr="008A1E29">
        <w:rPr>
          <w:rFonts w:ascii="굴림체" w:eastAsia="굴림체" w:hAnsi="굴림체" w:cs="굴림"/>
          <w:kern w:val="0"/>
          <w:sz w:val="18"/>
          <w:szCs w:val="18"/>
        </w:rPr>
        <w:t>Ticket</w:t>
      </w:r>
      <w:r w:rsidR="00FD2DCE" w:rsidRPr="008A1E29">
        <w:rPr>
          <w:rFonts w:ascii="굴림체" w:eastAsia="굴림체" w:hAnsi="굴림체" w:cs="굴림"/>
          <w:kern w:val="0"/>
          <w:sz w:val="18"/>
          <w:szCs w:val="18"/>
        </w:rPr>
        <w:t>Monster</w:t>
      </w:r>
      <w:r w:rsidRPr="008A1E29">
        <w:rPr>
          <w:rFonts w:ascii="굴림체" w:eastAsia="굴림체" w:hAnsi="굴림체" w:cs="굴림"/>
          <w:kern w:val="0"/>
          <w:sz w:val="18"/>
          <w:szCs w:val="18"/>
        </w:rPr>
        <w:t> (</w:t>
      </w:r>
      <w:r w:rsidR="00FD2DCE" w:rsidRPr="008A1E29">
        <w:rPr>
          <w:rFonts w:ascii="굴림체" w:eastAsia="굴림체" w:hAnsi="굴림체" w:cs="굴림"/>
          <w:kern w:val="0"/>
          <w:sz w:val="18"/>
          <w:szCs w:val="18"/>
        </w:rPr>
        <w:t>http://www.ticketmonster.co.kr</w:t>
      </w:r>
      <w:r w:rsidRPr="008A1E29">
        <w:rPr>
          <w:rFonts w:ascii="굴림체" w:eastAsia="굴림체" w:hAnsi="굴림체" w:cs="굴림"/>
          <w:kern w:val="0"/>
          <w:sz w:val="18"/>
          <w:szCs w:val="18"/>
        </w:rPr>
        <w:t>)이 </w:t>
      </w:r>
    </w:p>
    <w:p w:rsidR="008A1C0A" w:rsidRPr="008A1E29" w:rsidRDefault="008A1C0A" w:rsidP="00E64F85">
      <w:pPr>
        <w:widowControl/>
        <w:wordWrap/>
        <w:autoSpaceDE/>
        <w:autoSpaceDN/>
        <w:spacing w:after="0" w:line="240" w:lineRule="auto"/>
        <w:jc w:val="left"/>
        <w:rPr>
          <w:rFonts w:ascii="굴림체" w:eastAsia="굴림체" w:hAnsi="굴림체" w:cs="굴림"/>
          <w:kern w:val="0"/>
          <w:sz w:val="18"/>
          <w:szCs w:val="18"/>
        </w:rPr>
      </w:pPr>
      <w:r w:rsidRPr="008A1E29">
        <w:rPr>
          <w:rFonts w:ascii="굴림체" w:eastAsia="굴림체" w:hAnsi="굴림체" w:cs="굴림"/>
          <w:kern w:val="0"/>
          <w:sz w:val="18"/>
          <w:szCs w:val="18"/>
        </w:rPr>
        <w:t>저작권을 소유하고 있습니다.</w:t>
      </w:r>
    </w:p>
    <w:p w:rsidR="008A1C0A" w:rsidRPr="008A1E29" w:rsidRDefault="008A1C0A" w:rsidP="00E64F85">
      <w:pPr>
        <w:widowControl/>
        <w:wordWrap/>
        <w:autoSpaceDE/>
        <w:autoSpaceDN/>
        <w:spacing w:after="0" w:line="240" w:lineRule="auto"/>
        <w:jc w:val="left"/>
        <w:rPr>
          <w:rFonts w:ascii="굴림체" w:eastAsia="굴림체" w:hAnsi="굴림체" w:cs="굴림"/>
          <w:kern w:val="0"/>
          <w:sz w:val="18"/>
          <w:szCs w:val="18"/>
        </w:rPr>
      </w:pPr>
      <w:r w:rsidRPr="008A1E29">
        <w:rPr>
          <w:rFonts w:ascii="굴림체" w:eastAsia="굴림체" w:hAnsi="굴림체" w:cs="굴림"/>
          <w:kern w:val="0"/>
          <w:sz w:val="18"/>
          <w:szCs w:val="18"/>
        </w:rPr>
        <w:t>본 폰트 소프트웨어는 SIL 오픈 폰트 라이선스 버전 1.</w:t>
      </w:r>
      <w:r w:rsidR="00D22CD5" w:rsidRPr="008A1E29">
        <w:rPr>
          <w:rFonts w:ascii="굴림체" w:eastAsia="굴림체" w:hAnsi="굴림체" w:cs="굴림" w:hint="eastAsia"/>
          <w:kern w:val="0"/>
          <w:sz w:val="18"/>
          <w:szCs w:val="18"/>
        </w:rPr>
        <w:t>1</w:t>
      </w:r>
      <w:r w:rsidRPr="008A1E29">
        <w:rPr>
          <w:rFonts w:ascii="굴림체" w:eastAsia="굴림체" w:hAnsi="굴림체" w:cs="굴림"/>
          <w:kern w:val="0"/>
          <w:sz w:val="18"/>
          <w:szCs w:val="18"/>
        </w:rPr>
        <w:t>에 따라 라이선스 취득을 하였습니다.</w:t>
      </w:r>
    </w:p>
    <w:p w:rsidR="008A1C0A" w:rsidRPr="008A1E29" w:rsidRDefault="008A1C0A" w:rsidP="00E64F85">
      <w:pPr>
        <w:widowControl/>
        <w:wordWrap/>
        <w:autoSpaceDE/>
        <w:autoSpaceDN/>
        <w:spacing w:after="0" w:line="240" w:lineRule="auto"/>
        <w:jc w:val="left"/>
        <w:rPr>
          <w:rFonts w:ascii="굴림체" w:eastAsia="굴림체" w:hAnsi="굴림체" w:cs="굴림"/>
          <w:kern w:val="0"/>
          <w:sz w:val="18"/>
          <w:szCs w:val="18"/>
        </w:rPr>
      </w:pPr>
      <w:r w:rsidRPr="008A1E29">
        <w:rPr>
          <w:rFonts w:ascii="굴림체" w:eastAsia="굴림체" w:hAnsi="굴림체" w:cs="굴림"/>
          <w:kern w:val="0"/>
          <w:sz w:val="18"/>
          <w:szCs w:val="18"/>
        </w:rPr>
        <w:t>본 라이선스는 하단에 복사되었고 http://scripts.sil.org/OFL의 FAQ란 에서도 열람가능 합니다.  </w:t>
      </w:r>
    </w:p>
    <w:p w:rsidR="008A1C0A" w:rsidRPr="008A1E29" w:rsidRDefault="008A1C0A" w:rsidP="00E64F85">
      <w:pPr>
        <w:widowControl/>
        <w:wordWrap/>
        <w:autoSpaceDE/>
        <w:autoSpaceDN/>
        <w:spacing w:after="0" w:line="240" w:lineRule="auto"/>
        <w:jc w:val="left"/>
        <w:rPr>
          <w:rFonts w:ascii="굴림체" w:eastAsia="굴림체" w:hAnsi="굴림체" w:cs="굴림"/>
          <w:kern w:val="0"/>
          <w:sz w:val="18"/>
          <w:szCs w:val="18"/>
        </w:rPr>
      </w:pPr>
      <w:r w:rsidRPr="008A1E29">
        <w:rPr>
          <w:rFonts w:ascii="굴림체" w:eastAsia="굴림체" w:hAnsi="굴림체" w:cs="굴림"/>
          <w:kern w:val="0"/>
          <w:sz w:val="18"/>
          <w:szCs w:val="18"/>
        </w:rPr>
        <w:t> </w:t>
      </w:r>
    </w:p>
    <w:p w:rsidR="00D22CD5" w:rsidRPr="008A1E29" w:rsidRDefault="00D22CD5" w:rsidP="00D22CD5">
      <w:pPr>
        <w:widowControl/>
        <w:wordWrap/>
        <w:autoSpaceDE/>
        <w:autoSpaceDN/>
        <w:spacing w:after="0" w:line="240" w:lineRule="auto"/>
        <w:jc w:val="left"/>
        <w:rPr>
          <w:rFonts w:ascii="굴림체" w:eastAsia="굴림체" w:hAnsi="굴림체" w:cs="굴림"/>
          <w:kern w:val="0"/>
          <w:sz w:val="18"/>
          <w:szCs w:val="18"/>
        </w:rPr>
      </w:pPr>
      <w:r w:rsidRPr="008A1E29">
        <w:rPr>
          <w:rFonts w:ascii="굴림체" w:eastAsia="굴림체" w:hAnsi="굴림체" w:cs="굴림"/>
          <w:kern w:val="0"/>
          <w:sz w:val="18"/>
          <w:szCs w:val="18"/>
        </w:rPr>
        <w:t>SIL 오픈 폰트 라이선스</w:t>
      </w:r>
    </w:p>
    <w:p w:rsidR="008A1C0A" w:rsidRPr="008A1E29" w:rsidRDefault="00D22CD5" w:rsidP="00D22CD5">
      <w:pPr>
        <w:widowControl/>
        <w:wordWrap/>
        <w:autoSpaceDE/>
        <w:autoSpaceDN/>
        <w:spacing w:after="0" w:line="240" w:lineRule="auto"/>
        <w:jc w:val="left"/>
        <w:rPr>
          <w:rFonts w:ascii="굴림체" w:eastAsia="굴림체" w:hAnsi="굴림체" w:cs="굴림"/>
          <w:kern w:val="0"/>
          <w:sz w:val="18"/>
          <w:szCs w:val="18"/>
        </w:rPr>
      </w:pPr>
      <w:r w:rsidRPr="008A1E29">
        <w:rPr>
          <w:rFonts w:ascii="굴림체" w:eastAsia="굴림체" w:hAnsi="굴림체" w:cs="굴림" w:hint="eastAsia"/>
          <w:kern w:val="0"/>
          <w:sz w:val="18"/>
          <w:szCs w:val="18"/>
        </w:rPr>
        <w:t>버전</w:t>
      </w:r>
      <w:r w:rsidRPr="008A1E29">
        <w:rPr>
          <w:rFonts w:ascii="굴림체" w:eastAsia="굴림체" w:hAnsi="굴림체" w:cs="굴림"/>
          <w:kern w:val="0"/>
          <w:sz w:val="18"/>
          <w:szCs w:val="18"/>
        </w:rPr>
        <w:t xml:space="preserve"> 1.1 (2007년 2월 26일)</w:t>
      </w:r>
    </w:p>
    <w:tbl>
      <w:tblPr>
        <w:tblW w:w="0" w:type="auto"/>
        <w:tblCellSpacing w:w="0" w:type="dxa"/>
        <w:tblCellMar>
          <w:left w:w="0" w:type="dxa"/>
          <w:right w:w="0" w:type="dxa"/>
        </w:tblCellMar>
        <w:tblLook w:val="04A0" w:firstRow="1" w:lastRow="0" w:firstColumn="1" w:lastColumn="0" w:noHBand="0" w:noVBand="1"/>
      </w:tblPr>
      <w:tblGrid>
        <w:gridCol w:w="8490"/>
      </w:tblGrid>
      <w:tr w:rsidR="00B21E75" w:rsidRPr="008A1E29" w:rsidTr="008A1C0A">
        <w:trPr>
          <w:tblCellSpacing w:w="0" w:type="dxa"/>
        </w:trPr>
        <w:tc>
          <w:tcPr>
            <w:tcW w:w="8490" w:type="dxa"/>
            <w:tcBorders>
              <w:bottom w:val="single" w:sz="24" w:space="0" w:color="auto"/>
            </w:tcBorders>
            <w:tcMar>
              <w:top w:w="480" w:type="dxa"/>
              <w:left w:w="15" w:type="dxa"/>
              <w:bottom w:w="165" w:type="dxa"/>
              <w:right w:w="105" w:type="dxa"/>
            </w:tcMar>
            <w:vAlign w:val="center"/>
            <w:hideMark/>
          </w:tcPr>
          <w:p w:rsidR="008A1C0A" w:rsidRPr="008A1E29" w:rsidRDefault="008A1C0A" w:rsidP="00E64F85">
            <w:pPr>
              <w:widowControl/>
              <w:wordWrap/>
              <w:autoSpaceDE/>
              <w:autoSpaceDN/>
              <w:spacing w:after="0" w:line="240" w:lineRule="auto"/>
              <w:jc w:val="left"/>
              <w:rPr>
                <w:rFonts w:ascii="굴림체" w:eastAsia="굴림체" w:hAnsi="굴림체" w:cs="굴림"/>
                <w:kern w:val="0"/>
                <w:sz w:val="18"/>
                <w:szCs w:val="18"/>
              </w:rPr>
            </w:pPr>
            <w:r w:rsidRPr="008A1E29">
              <w:rPr>
                <w:rFonts w:ascii="굴림체" w:eastAsia="굴림체" w:hAnsi="굴림체" w:cs="굴림"/>
                <w:kern w:val="0"/>
                <w:sz w:val="18"/>
                <w:szCs w:val="18"/>
              </w:rPr>
              <w:t>DEFINITIONS (정의)</w:t>
            </w:r>
          </w:p>
        </w:tc>
      </w:tr>
    </w:tbl>
    <w:p w:rsidR="008A1C0A" w:rsidRPr="008A1E29" w:rsidRDefault="008A1C0A" w:rsidP="00E64F85">
      <w:pPr>
        <w:widowControl/>
        <w:wordWrap/>
        <w:autoSpaceDE/>
        <w:autoSpaceDN/>
        <w:spacing w:after="0" w:line="240" w:lineRule="auto"/>
        <w:jc w:val="left"/>
        <w:rPr>
          <w:rFonts w:ascii="굴림체" w:eastAsia="굴림체" w:hAnsi="굴림체" w:cs="굴림"/>
          <w:kern w:val="0"/>
          <w:sz w:val="18"/>
          <w:szCs w:val="18"/>
        </w:rPr>
      </w:pPr>
    </w:p>
    <w:p w:rsidR="008A1C0A" w:rsidRPr="008A1E29" w:rsidRDefault="008A1C0A" w:rsidP="00E64F85">
      <w:pPr>
        <w:widowControl/>
        <w:wordWrap/>
        <w:autoSpaceDE/>
        <w:autoSpaceDN/>
        <w:spacing w:after="0" w:line="240" w:lineRule="auto"/>
        <w:jc w:val="left"/>
        <w:rPr>
          <w:rFonts w:ascii="굴림체" w:eastAsia="굴림체" w:hAnsi="굴림체" w:cs="굴림"/>
          <w:kern w:val="0"/>
          <w:sz w:val="18"/>
          <w:szCs w:val="18"/>
        </w:rPr>
      </w:pPr>
      <w:r w:rsidRPr="008A1E29">
        <w:rPr>
          <w:rFonts w:ascii="굴림체" w:eastAsia="굴림체" w:hAnsi="굴림체" w:cs="굴림"/>
          <w:kern w:val="0"/>
          <w:sz w:val="18"/>
          <w:szCs w:val="18"/>
        </w:rPr>
        <w:t>"Font Software" refers to the set of files released by the Copyright Holder(s) under this license and clearly marked as such. This may include source files, build scripts and documentation.  </w:t>
      </w:r>
    </w:p>
    <w:p w:rsidR="008A1C0A" w:rsidRPr="008A1E29" w:rsidRDefault="008A1C0A" w:rsidP="00E64F85">
      <w:pPr>
        <w:widowControl/>
        <w:wordWrap/>
        <w:autoSpaceDE/>
        <w:autoSpaceDN/>
        <w:spacing w:after="0" w:line="240" w:lineRule="auto"/>
        <w:jc w:val="left"/>
        <w:rPr>
          <w:rFonts w:ascii="굴림체" w:eastAsia="굴림체" w:hAnsi="굴림체" w:cs="굴림"/>
          <w:kern w:val="0"/>
          <w:sz w:val="18"/>
          <w:szCs w:val="18"/>
        </w:rPr>
      </w:pPr>
      <w:r w:rsidRPr="008A1E29">
        <w:rPr>
          <w:rFonts w:ascii="굴림체" w:eastAsia="굴림체" w:hAnsi="굴림체" w:cs="굴림"/>
          <w:kern w:val="0"/>
          <w:sz w:val="18"/>
          <w:szCs w:val="18"/>
        </w:rPr>
        <w:t> </w:t>
      </w:r>
    </w:p>
    <w:p w:rsidR="008A1C0A" w:rsidRPr="008A1E29" w:rsidRDefault="008A1C0A" w:rsidP="00E64F85">
      <w:pPr>
        <w:widowControl/>
        <w:wordWrap/>
        <w:autoSpaceDE/>
        <w:autoSpaceDN/>
        <w:spacing w:after="0" w:line="240" w:lineRule="auto"/>
        <w:jc w:val="left"/>
        <w:rPr>
          <w:rFonts w:ascii="굴림체" w:eastAsia="굴림체" w:hAnsi="굴림체" w:cs="굴림"/>
          <w:kern w:val="0"/>
          <w:sz w:val="18"/>
          <w:szCs w:val="18"/>
        </w:rPr>
      </w:pPr>
      <w:r w:rsidRPr="008A1E29">
        <w:rPr>
          <w:rFonts w:ascii="굴림체" w:eastAsia="굴림체" w:hAnsi="굴림체" w:cs="굴림"/>
          <w:kern w:val="0"/>
          <w:sz w:val="18"/>
          <w:szCs w:val="18"/>
        </w:rPr>
        <w:t>"Reserved Font Name" refers to any names specified as such after the copyright statement(s).  </w:t>
      </w:r>
    </w:p>
    <w:p w:rsidR="008A1C0A" w:rsidRPr="008A1E29" w:rsidRDefault="008A1C0A" w:rsidP="00E64F85">
      <w:pPr>
        <w:widowControl/>
        <w:wordWrap/>
        <w:autoSpaceDE/>
        <w:autoSpaceDN/>
        <w:spacing w:after="0" w:line="240" w:lineRule="auto"/>
        <w:jc w:val="left"/>
        <w:rPr>
          <w:rFonts w:ascii="굴림체" w:eastAsia="굴림체" w:hAnsi="굴림체" w:cs="굴림"/>
          <w:kern w:val="0"/>
          <w:sz w:val="18"/>
          <w:szCs w:val="18"/>
        </w:rPr>
      </w:pPr>
      <w:r w:rsidRPr="008A1E29">
        <w:rPr>
          <w:rFonts w:ascii="굴림체" w:eastAsia="굴림체" w:hAnsi="굴림체" w:cs="굴림"/>
          <w:kern w:val="0"/>
          <w:sz w:val="18"/>
          <w:szCs w:val="18"/>
        </w:rPr>
        <w:t>"Original Version" refers to the collection of Font Software components as distributed by the Copyright Holder(s).  </w:t>
      </w:r>
    </w:p>
    <w:p w:rsidR="008A1C0A" w:rsidRPr="008A1E29" w:rsidRDefault="008A1C0A" w:rsidP="00E64F85">
      <w:pPr>
        <w:widowControl/>
        <w:wordWrap/>
        <w:autoSpaceDE/>
        <w:autoSpaceDN/>
        <w:spacing w:after="0" w:line="240" w:lineRule="auto"/>
        <w:jc w:val="left"/>
        <w:rPr>
          <w:rFonts w:ascii="굴림체" w:eastAsia="굴림체" w:hAnsi="굴림체" w:cs="굴림"/>
          <w:kern w:val="0"/>
          <w:sz w:val="18"/>
          <w:szCs w:val="18"/>
        </w:rPr>
      </w:pPr>
      <w:r w:rsidRPr="008A1E29">
        <w:rPr>
          <w:rFonts w:ascii="굴림체" w:eastAsia="굴림체" w:hAnsi="굴림체" w:cs="굴림"/>
          <w:kern w:val="0"/>
          <w:sz w:val="18"/>
          <w:szCs w:val="18"/>
        </w:rPr>
        <w:lastRenderedPageBreak/>
        <w:t> </w:t>
      </w:r>
    </w:p>
    <w:p w:rsidR="008A1C0A" w:rsidRPr="008A1E29" w:rsidRDefault="008A1C0A" w:rsidP="00E64F85">
      <w:pPr>
        <w:widowControl/>
        <w:wordWrap/>
        <w:autoSpaceDE/>
        <w:autoSpaceDN/>
        <w:spacing w:after="0" w:line="240" w:lineRule="auto"/>
        <w:jc w:val="left"/>
        <w:rPr>
          <w:rFonts w:ascii="굴림체" w:eastAsia="굴림체" w:hAnsi="굴림체" w:cs="굴림"/>
          <w:kern w:val="0"/>
          <w:sz w:val="18"/>
          <w:szCs w:val="18"/>
        </w:rPr>
      </w:pPr>
      <w:r w:rsidRPr="008A1E29">
        <w:rPr>
          <w:rFonts w:ascii="굴림체" w:eastAsia="굴림체" w:hAnsi="굴림체" w:cs="굴림"/>
          <w:kern w:val="0"/>
          <w:sz w:val="18"/>
          <w:szCs w:val="18"/>
        </w:rPr>
        <w:t>"Modified Version" refers to any derivative made by adding to, deleting, or substituting in part or in whole any of the components of the Original Version, by changing formats or by porting the Font Software to a new environment.‘  </w:t>
      </w:r>
    </w:p>
    <w:p w:rsidR="008A1C0A" w:rsidRPr="008A1E29" w:rsidRDefault="008A1C0A" w:rsidP="00E64F85">
      <w:pPr>
        <w:widowControl/>
        <w:wordWrap/>
        <w:autoSpaceDE/>
        <w:autoSpaceDN/>
        <w:spacing w:after="0" w:line="240" w:lineRule="auto"/>
        <w:jc w:val="left"/>
        <w:rPr>
          <w:rFonts w:ascii="굴림체" w:eastAsia="굴림체" w:hAnsi="굴림체" w:cs="굴림"/>
          <w:kern w:val="0"/>
          <w:sz w:val="18"/>
          <w:szCs w:val="18"/>
        </w:rPr>
      </w:pPr>
      <w:r w:rsidRPr="008A1E29">
        <w:rPr>
          <w:rFonts w:ascii="굴림체" w:eastAsia="굴림체" w:hAnsi="굴림체" w:cs="굴림"/>
          <w:kern w:val="0"/>
          <w:sz w:val="18"/>
          <w:szCs w:val="18"/>
        </w:rPr>
        <w:t> </w:t>
      </w:r>
    </w:p>
    <w:p w:rsidR="008A1C0A" w:rsidRPr="008A1E29" w:rsidRDefault="008A1C0A" w:rsidP="00E64F85">
      <w:pPr>
        <w:widowControl/>
        <w:wordWrap/>
        <w:autoSpaceDE/>
        <w:autoSpaceDN/>
        <w:spacing w:after="0" w:line="240" w:lineRule="auto"/>
        <w:jc w:val="left"/>
        <w:rPr>
          <w:rFonts w:ascii="굴림체" w:eastAsia="굴림체" w:hAnsi="굴림체" w:cs="굴림"/>
          <w:kern w:val="0"/>
          <w:sz w:val="18"/>
          <w:szCs w:val="18"/>
        </w:rPr>
      </w:pPr>
      <w:r w:rsidRPr="008A1E29">
        <w:rPr>
          <w:rFonts w:ascii="굴림체" w:eastAsia="굴림체" w:hAnsi="굴림체" w:cs="굴림"/>
          <w:kern w:val="0"/>
          <w:sz w:val="18"/>
          <w:szCs w:val="18"/>
        </w:rPr>
        <w:t>"Author" refers to any designer, engineer, programmer, technical writer or other person who contributed to the Font Software.  </w:t>
      </w:r>
    </w:p>
    <w:p w:rsidR="008A1C0A" w:rsidRPr="008A1E29" w:rsidRDefault="008A1C0A" w:rsidP="00E64F85">
      <w:pPr>
        <w:widowControl/>
        <w:wordWrap/>
        <w:autoSpaceDE/>
        <w:autoSpaceDN/>
        <w:spacing w:after="0" w:line="240" w:lineRule="auto"/>
        <w:jc w:val="left"/>
        <w:rPr>
          <w:rFonts w:ascii="굴림체" w:eastAsia="굴림체" w:hAnsi="굴림체" w:cs="굴림"/>
          <w:kern w:val="0"/>
          <w:sz w:val="18"/>
          <w:szCs w:val="18"/>
        </w:rPr>
      </w:pPr>
      <w:r w:rsidRPr="008A1E29">
        <w:rPr>
          <w:rFonts w:ascii="굴림체" w:eastAsia="굴림체" w:hAnsi="굴림체" w:cs="굴림"/>
          <w:kern w:val="0"/>
          <w:sz w:val="18"/>
          <w:szCs w:val="18"/>
        </w:rPr>
        <w:t> </w:t>
      </w:r>
    </w:p>
    <w:p w:rsidR="008A1C0A" w:rsidRPr="008A1E29" w:rsidRDefault="008A1C0A" w:rsidP="00E64F85">
      <w:pPr>
        <w:widowControl/>
        <w:wordWrap/>
        <w:autoSpaceDE/>
        <w:autoSpaceDN/>
        <w:spacing w:after="0" w:line="240" w:lineRule="auto"/>
        <w:jc w:val="left"/>
        <w:rPr>
          <w:rFonts w:ascii="굴림체" w:eastAsia="굴림체" w:hAnsi="굴림체" w:cs="굴림"/>
          <w:kern w:val="0"/>
          <w:sz w:val="18"/>
          <w:szCs w:val="18"/>
        </w:rPr>
      </w:pPr>
      <w:r w:rsidRPr="008A1E29">
        <w:rPr>
          <w:rFonts w:ascii="굴림체" w:eastAsia="굴림체" w:hAnsi="굴림체" w:cs="굴림"/>
          <w:kern w:val="0"/>
          <w:sz w:val="18"/>
          <w:szCs w:val="18"/>
        </w:rPr>
        <w:t>&gt;  ‘폰트 소프트웨어’는 본 라이선스에 입거해 저작권자가 배포하고 명확하게 같은 표시가 된 파일들의 집합을 뜻하며, 여기에는 소스 파일, 빌드 스크립트와 문서가 이에 포함됩니다. </w:t>
      </w:r>
    </w:p>
    <w:p w:rsidR="008A1C0A" w:rsidRPr="008A1E29" w:rsidRDefault="008A1C0A" w:rsidP="00E64F85">
      <w:pPr>
        <w:widowControl/>
        <w:wordWrap/>
        <w:autoSpaceDE/>
        <w:autoSpaceDN/>
        <w:spacing w:after="0" w:line="240" w:lineRule="auto"/>
        <w:jc w:val="left"/>
        <w:rPr>
          <w:rFonts w:ascii="굴림체" w:eastAsia="굴림체" w:hAnsi="굴림체" w:cs="굴림"/>
          <w:kern w:val="0"/>
          <w:sz w:val="18"/>
          <w:szCs w:val="18"/>
        </w:rPr>
      </w:pPr>
      <w:r w:rsidRPr="008A1E29">
        <w:rPr>
          <w:rFonts w:ascii="굴림체" w:eastAsia="굴림체" w:hAnsi="굴림체" w:cs="굴림"/>
          <w:kern w:val="0"/>
          <w:sz w:val="18"/>
          <w:szCs w:val="18"/>
        </w:rPr>
        <w:t>‘저작권이 있는 폰트명’은 저작권 정책에 따라서 지정된 이름을 말합니다. </w:t>
      </w:r>
    </w:p>
    <w:p w:rsidR="008A1C0A" w:rsidRPr="008A1E29" w:rsidRDefault="008A1C0A" w:rsidP="00E64F85">
      <w:pPr>
        <w:widowControl/>
        <w:wordWrap/>
        <w:autoSpaceDE/>
        <w:autoSpaceDN/>
        <w:spacing w:after="0" w:line="240" w:lineRule="auto"/>
        <w:jc w:val="left"/>
        <w:rPr>
          <w:rFonts w:ascii="굴림체" w:eastAsia="굴림체" w:hAnsi="굴림체" w:cs="굴림"/>
          <w:kern w:val="0"/>
          <w:sz w:val="18"/>
          <w:szCs w:val="18"/>
        </w:rPr>
      </w:pPr>
      <w:r w:rsidRPr="008A1E29">
        <w:rPr>
          <w:rFonts w:ascii="굴림체" w:eastAsia="굴림체" w:hAnsi="굴림체" w:cs="굴림"/>
          <w:kern w:val="0"/>
          <w:sz w:val="18"/>
          <w:szCs w:val="18"/>
        </w:rPr>
        <w:t>‘원본’은 저작권자가 배포한 폰트 소프트웨어 구성요소를 의미합니다. </w:t>
      </w:r>
    </w:p>
    <w:p w:rsidR="008A1C0A" w:rsidRPr="008A1E29" w:rsidRDefault="008A1C0A" w:rsidP="00E64F85">
      <w:pPr>
        <w:widowControl/>
        <w:wordWrap/>
        <w:autoSpaceDE/>
        <w:autoSpaceDN/>
        <w:spacing w:after="0" w:line="240" w:lineRule="auto"/>
        <w:jc w:val="left"/>
        <w:rPr>
          <w:rFonts w:ascii="굴림체" w:eastAsia="굴림체" w:hAnsi="굴림체" w:cs="굴림"/>
          <w:kern w:val="0"/>
          <w:sz w:val="18"/>
          <w:szCs w:val="18"/>
        </w:rPr>
      </w:pPr>
      <w:r w:rsidRPr="008A1E29">
        <w:rPr>
          <w:rFonts w:ascii="굴림체" w:eastAsia="굴림체" w:hAnsi="굴림체" w:cs="굴림"/>
          <w:kern w:val="0"/>
          <w:sz w:val="18"/>
          <w:szCs w:val="18"/>
        </w:rPr>
        <w:t>‘수정본’은 포맷의 변경이나 폰트 소프트웨어를 새로운 환경에 포팅시켜, 원본의 일부 혹은 전체에 추가, 삭제 대체해 만든 파생 저작물을 의미합니다.</w:t>
      </w:r>
    </w:p>
    <w:p w:rsidR="008A1C0A" w:rsidRPr="008A1E29" w:rsidRDefault="008A1C0A" w:rsidP="00E64F85">
      <w:pPr>
        <w:widowControl/>
        <w:wordWrap/>
        <w:autoSpaceDE/>
        <w:autoSpaceDN/>
        <w:spacing w:after="0" w:line="240" w:lineRule="auto"/>
        <w:jc w:val="left"/>
        <w:rPr>
          <w:rFonts w:ascii="굴림체" w:eastAsia="굴림체" w:hAnsi="굴림체" w:cs="굴림"/>
          <w:kern w:val="0"/>
          <w:sz w:val="18"/>
          <w:szCs w:val="18"/>
        </w:rPr>
      </w:pPr>
      <w:r w:rsidRPr="008A1E29">
        <w:rPr>
          <w:rFonts w:ascii="굴림체" w:eastAsia="굴림체" w:hAnsi="굴림체" w:cs="굴림"/>
          <w:kern w:val="0"/>
          <w:sz w:val="18"/>
          <w:szCs w:val="18"/>
        </w:rPr>
        <w:t>‘저자’는 폰트 소프트웨어에 기여한 디자이너, 엔지니어, 프로그래머, 기술 전문가 등을 의미합니다.</w:t>
      </w:r>
    </w:p>
    <w:p w:rsidR="008A1C0A" w:rsidRPr="008A1E29" w:rsidRDefault="008A1C0A" w:rsidP="00E64F85">
      <w:pPr>
        <w:widowControl/>
        <w:wordWrap/>
        <w:autoSpaceDE/>
        <w:autoSpaceDN/>
        <w:spacing w:after="0" w:line="240" w:lineRule="auto"/>
        <w:jc w:val="left"/>
        <w:rPr>
          <w:rFonts w:ascii="굴림체" w:eastAsia="굴림체" w:hAnsi="굴림체" w:cs="굴림"/>
          <w:kern w:val="0"/>
          <w:sz w:val="18"/>
          <w:szCs w:val="18"/>
        </w:rPr>
      </w:pPr>
    </w:p>
    <w:tbl>
      <w:tblPr>
        <w:tblW w:w="0" w:type="auto"/>
        <w:tblCellSpacing w:w="0" w:type="dxa"/>
        <w:tblCellMar>
          <w:left w:w="0" w:type="dxa"/>
          <w:right w:w="0" w:type="dxa"/>
        </w:tblCellMar>
        <w:tblLook w:val="04A0" w:firstRow="1" w:lastRow="0" w:firstColumn="1" w:lastColumn="0" w:noHBand="0" w:noVBand="1"/>
      </w:tblPr>
      <w:tblGrid>
        <w:gridCol w:w="8490"/>
      </w:tblGrid>
      <w:tr w:rsidR="00B21E75" w:rsidRPr="008A1E29" w:rsidTr="008A1C0A">
        <w:trPr>
          <w:tblCellSpacing w:w="0" w:type="dxa"/>
        </w:trPr>
        <w:tc>
          <w:tcPr>
            <w:tcW w:w="8490" w:type="dxa"/>
            <w:tcBorders>
              <w:bottom w:val="single" w:sz="24" w:space="0" w:color="auto"/>
            </w:tcBorders>
            <w:tcMar>
              <w:top w:w="480" w:type="dxa"/>
              <w:left w:w="15" w:type="dxa"/>
              <w:bottom w:w="165" w:type="dxa"/>
              <w:right w:w="105" w:type="dxa"/>
            </w:tcMar>
            <w:vAlign w:val="center"/>
            <w:hideMark/>
          </w:tcPr>
          <w:p w:rsidR="008A1C0A" w:rsidRPr="008A1E29" w:rsidRDefault="008A1C0A" w:rsidP="00E64F85">
            <w:pPr>
              <w:widowControl/>
              <w:wordWrap/>
              <w:autoSpaceDE/>
              <w:autoSpaceDN/>
              <w:spacing w:after="0" w:line="240" w:lineRule="auto"/>
              <w:jc w:val="left"/>
              <w:rPr>
                <w:rFonts w:ascii="굴림체" w:eastAsia="굴림체" w:hAnsi="굴림체" w:cs="굴림"/>
                <w:kern w:val="0"/>
                <w:sz w:val="18"/>
                <w:szCs w:val="18"/>
              </w:rPr>
            </w:pPr>
            <w:r w:rsidRPr="008A1E29">
              <w:rPr>
                <w:rFonts w:ascii="굴림체" w:eastAsia="굴림체" w:hAnsi="굴림체" w:cs="굴림"/>
                <w:kern w:val="0"/>
                <w:sz w:val="18"/>
                <w:szCs w:val="18"/>
              </w:rPr>
              <w:t>PREAMBLE (전문)</w:t>
            </w:r>
          </w:p>
        </w:tc>
      </w:tr>
    </w:tbl>
    <w:p w:rsidR="008A1C0A" w:rsidRPr="008A1E29" w:rsidRDefault="008A1C0A" w:rsidP="00E64F85">
      <w:pPr>
        <w:widowControl/>
        <w:wordWrap/>
        <w:autoSpaceDE/>
        <w:autoSpaceDN/>
        <w:spacing w:after="0" w:line="240" w:lineRule="auto"/>
        <w:jc w:val="left"/>
        <w:rPr>
          <w:rFonts w:ascii="굴림체" w:eastAsia="굴림체" w:hAnsi="굴림체" w:cs="굴림"/>
          <w:kern w:val="0"/>
          <w:sz w:val="18"/>
          <w:szCs w:val="18"/>
        </w:rPr>
      </w:pPr>
    </w:p>
    <w:p w:rsidR="008A1C0A" w:rsidRPr="008A1E29" w:rsidRDefault="008A1C0A" w:rsidP="00E64F85">
      <w:pPr>
        <w:widowControl/>
        <w:wordWrap/>
        <w:autoSpaceDE/>
        <w:autoSpaceDN/>
        <w:spacing w:after="0" w:line="240" w:lineRule="auto"/>
        <w:jc w:val="left"/>
        <w:rPr>
          <w:rFonts w:ascii="굴림체" w:eastAsia="굴림체" w:hAnsi="굴림체" w:cs="굴림"/>
          <w:kern w:val="0"/>
          <w:sz w:val="18"/>
          <w:szCs w:val="18"/>
        </w:rPr>
      </w:pPr>
      <w:r w:rsidRPr="008A1E29">
        <w:rPr>
          <w:rFonts w:ascii="굴림체" w:eastAsia="굴림체" w:hAnsi="굴림체" w:cs="굴림"/>
          <w:kern w:val="0"/>
          <w:sz w:val="18"/>
          <w:szCs w:val="18"/>
        </w:rPr>
        <w:t>The goals of the Open Font License (OFL) are to stimulate worldwide development of collaborative font projects,</w:t>
      </w:r>
    </w:p>
    <w:p w:rsidR="008A1C0A" w:rsidRPr="008A1E29" w:rsidRDefault="008A1C0A" w:rsidP="00E64F85">
      <w:pPr>
        <w:widowControl/>
        <w:wordWrap/>
        <w:autoSpaceDE/>
        <w:autoSpaceDN/>
        <w:spacing w:after="0" w:line="240" w:lineRule="auto"/>
        <w:jc w:val="left"/>
        <w:rPr>
          <w:rFonts w:ascii="굴림체" w:eastAsia="굴림체" w:hAnsi="굴림체" w:cs="굴림"/>
          <w:kern w:val="0"/>
          <w:sz w:val="18"/>
          <w:szCs w:val="18"/>
        </w:rPr>
      </w:pPr>
      <w:r w:rsidRPr="008A1E29">
        <w:rPr>
          <w:rFonts w:ascii="굴림체" w:eastAsia="굴림체" w:hAnsi="굴림체" w:cs="굴림"/>
          <w:kern w:val="0"/>
          <w:sz w:val="18"/>
          <w:szCs w:val="18"/>
        </w:rPr>
        <w:t>to support the font creation efforts of academic and linguistic communities, and to provide a free and open framework  in which fonts may be shared and improved in partnership with others.</w:t>
      </w:r>
    </w:p>
    <w:p w:rsidR="008A1C0A" w:rsidRPr="008A1E29" w:rsidRDefault="008A1C0A" w:rsidP="00E64F85">
      <w:pPr>
        <w:widowControl/>
        <w:wordWrap/>
        <w:autoSpaceDE/>
        <w:autoSpaceDN/>
        <w:spacing w:after="0" w:line="240" w:lineRule="auto"/>
        <w:jc w:val="left"/>
        <w:rPr>
          <w:rFonts w:ascii="굴림체" w:eastAsia="굴림체" w:hAnsi="굴림체" w:cs="굴림"/>
          <w:kern w:val="0"/>
          <w:sz w:val="18"/>
          <w:szCs w:val="18"/>
        </w:rPr>
      </w:pPr>
      <w:r w:rsidRPr="008A1E29">
        <w:rPr>
          <w:rFonts w:ascii="굴림체" w:eastAsia="굴림체" w:hAnsi="굴림체" w:cs="굴림"/>
          <w:kern w:val="0"/>
          <w:sz w:val="18"/>
          <w:szCs w:val="18"/>
        </w:rPr>
        <w:t>The OFL allows the licensed fonts to be used, studied, modified and redistributed freely as long as they are not sold </w:t>
      </w:r>
    </w:p>
    <w:p w:rsidR="008A1C0A" w:rsidRPr="008A1E29" w:rsidRDefault="008A1C0A" w:rsidP="00E64F85">
      <w:pPr>
        <w:widowControl/>
        <w:wordWrap/>
        <w:autoSpaceDE/>
        <w:autoSpaceDN/>
        <w:spacing w:after="0" w:line="240" w:lineRule="auto"/>
        <w:jc w:val="left"/>
        <w:rPr>
          <w:rFonts w:ascii="굴림체" w:eastAsia="굴림체" w:hAnsi="굴림체" w:cs="굴림"/>
          <w:kern w:val="0"/>
          <w:sz w:val="18"/>
          <w:szCs w:val="18"/>
        </w:rPr>
      </w:pPr>
      <w:r w:rsidRPr="008A1E29">
        <w:rPr>
          <w:rFonts w:ascii="굴림체" w:eastAsia="굴림체" w:hAnsi="굴림체" w:cs="굴림"/>
          <w:kern w:val="0"/>
          <w:sz w:val="18"/>
          <w:szCs w:val="18"/>
        </w:rPr>
        <w:t>by themselves. The fonts, including any derivative works, can be bundled, embedded, redistributed and/or sold with any software provided that any reserved names are not used by derivative works. </w:t>
      </w:r>
    </w:p>
    <w:p w:rsidR="008A1C0A" w:rsidRPr="008A1E29" w:rsidRDefault="008A1C0A" w:rsidP="00E64F85">
      <w:pPr>
        <w:widowControl/>
        <w:wordWrap/>
        <w:autoSpaceDE/>
        <w:autoSpaceDN/>
        <w:spacing w:after="0" w:line="240" w:lineRule="auto"/>
        <w:jc w:val="left"/>
        <w:rPr>
          <w:rFonts w:ascii="굴림체" w:eastAsia="굴림체" w:hAnsi="굴림체" w:cs="굴림"/>
          <w:kern w:val="0"/>
          <w:sz w:val="18"/>
          <w:szCs w:val="18"/>
        </w:rPr>
      </w:pPr>
      <w:r w:rsidRPr="008A1E29">
        <w:rPr>
          <w:rFonts w:ascii="굴림체" w:eastAsia="굴림체" w:hAnsi="굴림체" w:cs="굴림"/>
          <w:kern w:val="0"/>
          <w:sz w:val="18"/>
          <w:szCs w:val="18"/>
        </w:rPr>
        <w:t>The fonts and derivatives, however, cannot be released under any other type of license.</w:t>
      </w:r>
    </w:p>
    <w:p w:rsidR="008A1C0A" w:rsidRPr="008A1E29" w:rsidRDefault="008A1C0A" w:rsidP="00E64F85">
      <w:pPr>
        <w:widowControl/>
        <w:wordWrap/>
        <w:autoSpaceDE/>
        <w:autoSpaceDN/>
        <w:spacing w:after="0" w:line="240" w:lineRule="auto"/>
        <w:jc w:val="left"/>
        <w:rPr>
          <w:rFonts w:ascii="굴림체" w:eastAsia="굴림체" w:hAnsi="굴림체" w:cs="굴림"/>
          <w:kern w:val="0"/>
          <w:sz w:val="18"/>
          <w:szCs w:val="18"/>
        </w:rPr>
      </w:pPr>
      <w:r w:rsidRPr="008A1E29">
        <w:rPr>
          <w:rFonts w:ascii="굴림체" w:eastAsia="굴림체" w:hAnsi="굴림체" w:cs="굴림"/>
          <w:kern w:val="0"/>
          <w:sz w:val="18"/>
          <w:szCs w:val="18"/>
        </w:rPr>
        <w:t>The requirement for fonts to remain under this license does not apply to any document created using the fonts or their derivatives.  </w:t>
      </w:r>
    </w:p>
    <w:p w:rsidR="008A1C0A" w:rsidRPr="008A1E29" w:rsidRDefault="008A1C0A" w:rsidP="00E64F85">
      <w:pPr>
        <w:widowControl/>
        <w:wordWrap/>
        <w:autoSpaceDE/>
        <w:autoSpaceDN/>
        <w:spacing w:after="0" w:line="240" w:lineRule="auto"/>
        <w:jc w:val="left"/>
        <w:rPr>
          <w:rFonts w:ascii="굴림체" w:eastAsia="굴림체" w:hAnsi="굴림체" w:cs="굴림"/>
          <w:kern w:val="0"/>
          <w:sz w:val="18"/>
          <w:szCs w:val="18"/>
        </w:rPr>
      </w:pPr>
    </w:p>
    <w:p w:rsidR="008A1C0A" w:rsidRPr="008A1E29" w:rsidRDefault="008A1C0A" w:rsidP="00E64F85">
      <w:pPr>
        <w:widowControl/>
        <w:wordWrap/>
        <w:autoSpaceDE/>
        <w:autoSpaceDN/>
        <w:spacing w:after="0" w:line="240" w:lineRule="auto"/>
        <w:jc w:val="left"/>
        <w:rPr>
          <w:rFonts w:ascii="굴림체" w:eastAsia="굴림체" w:hAnsi="굴림체" w:cs="굴림"/>
          <w:kern w:val="0"/>
          <w:sz w:val="18"/>
          <w:szCs w:val="18"/>
        </w:rPr>
      </w:pPr>
      <w:r w:rsidRPr="008A1E29">
        <w:rPr>
          <w:rFonts w:ascii="굴림체" w:eastAsia="굴림체" w:hAnsi="굴림체" w:cs="굴림"/>
          <w:kern w:val="0"/>
          <w:sz w:val="18"/>
          <w:szCs w:val="18"/>
        </w:rPr>
        <w:t>&gt; 본 폰트 라이선스를 오픈 하는 것은(이하 OFL)는 전 세계 폰트 개발 프로젝트를 지원하고 학계와 언어 관련 학계의 폰트 개발을 위한 연구를 지지하기 위해서인 동시에, 폰트 제휴를 통해 폰트가 공유되고 개선될 수 있는 자유롭게 개방된 환경을 만들기 위해서 입니다.  </w:t>
      </w:r>
    </w:p>
    <w:p w:rsidR="008A1C0A" w:rsidRPr="008A1E29" w:rsidRDefault="008A1C0A" w:rsidP="00E64F85">
      <w:pPr>
        <w:widowControl/>
        <w:wordWrap/>
        <w:autoSpaceDE/>
        <w:autoSpaceDN/>
        <w:spacing w:after="0" w:line="240" w:lineRule="auto"/>
        <w:jc w:val="left"/>
        <w:rPr>
          <w:rFonts w:ascii="굴림체" w:eastAsia="굴림체" w:hAnsi="굴림체" w:cs="굴림"/>
          <w:kern w:val="0"/>
          <w:sz w:val="18"/>
          <w:szCs w:val="18"/>
        </w:rPr>
      </w:pPr>
      <w:r w:rsidRPr="008A1E29">
        <w:rPr>
          <w:rFonts w:ascii="굴림체" w:eastAsia="굴림체" w:hAnsi="굴림체" w:cs="굴림"/>
          <w:kern w:val="0"/>
          <w:sz w:val="18"/>
          <w:szCs w:val="18"/>
        </w:rPr>
        <w:t> </w:t>
      </w:r>
    </w:p>
    <w:p w:rsidR="008A1C0A" w:rsidRPr="008A1E29" w:rsidRDefault="008A1C0A" w:rsidP="00E64F85">
      <w:pPr>
        <w:widowControl/>
        <w:wordWrap/>
        <w:autoSpaceDE/>
        <w:autoSpaceDN/>
        <w:spacing w:after="0" w:line="240" w:lineRule="auto"/>
        <w:jc w:val="left"/>
        <w:rPr>
          <w:rFonts w:ascii="굴림체" w:eastAsia="굴림체" w:hAnsi="굴림체" w:cs="굴림"/>
          <w:kern w:val="0"/>
          <w:sz w:val="18"/>
          <w:szCs w:val="18"/>
        </w:rPr>
      </w:pPr>
      <w:r w:rsidRPr="008A1E29">
        <w:rPr>
          <w:rFonts w:ascii="굴림체" w:eastAsia="굴림체" w:hAnsi="굴림체" w:cs="굴림"/>
          <w:kern w:val="0"/>
          <w:sz w:val="18"/>
          <w:szCs w:val="18"/>
        </w:rPr>
        <w:t>OFL은 라이선스를 취득한 폰트가 그 자체로 판매되지 않는 한 자유롭게 사용, 연구, 수정, 재배포 하는 것을 허가합니다. 수정된 폰트를 포함한 폰트는 저작권 명이 사용되지 않는 한 기타 소프트웨어와 함께 묶이거나 삽입, 재배포 할 수 있습니다. 단 폰트와 수정된 폰트는 기타 다른 라이선스에 포함되어 배포될 수는 없습니다. 이 라이선스 하에 있기 위한 폰트에 대한 요구사항은 본 폰트나 수정본을 사용하여 제작된 어떠한 문서에도 적용되지 않습니다. </w:t>
      </w:r>
    </w:p>
    <w:p w:rsidR="008A1C0A" w:rsidRPr="008A1E29" w:rsidRDefault="008A1C0A" w:rsidP="00E64F85">
      <w:pPr>
        <w:widowControl/>
        <w:wordWrap/>
        <w:autoSpaceDE/>
        <w:autoSpaceDN/>
        <w:spacing w:after="0" w:line="240" w:lineRule="auto"/>
        <w:jc w:val="left"/>
        <w:rPr>
          <w:rFonts w:ascii="굴림체" w:eastAsia="굴림체" w:hAnsi="굴림체" w:cs="굴림"/>
          <w:kern w:val="0"/>
          <w:sz w:val="18"/>
          <w:szCs w:val="18"/>
        </w:rPr>
      </w:pPr>
    </w:p>
    <w:tbl>
      <w:tblPr>
        <w:tblW w:w="0" w:type="auto"/>
        <w:tblCellSpacing w:w="0" w:type="dxa"/>
        <w:tblCellMar>
          <w:left w:w="0" w:type="dxa"/>
          <w:right w:w="0" w:type="dxa"/>
        </w:tblCellMar>
        <w:tblLook w:val="04A0" w:firstRow="1" w:lastRow="0" w:firstColumn="1" w:lastColumn="0" w:noHBand="0" w:noVBand="1"/>
      </w:tblPr>
      <w:tblGrid>
        <w:gridCol w:w="8490"/>
      </w:tblGrid>
      <w:tr w:rsidR="00B21E75" w:rsidRPr="008A1E29" w:rsidTr="008A1C0A">
        <w:trPr>
          <w:tblCellSpacing w:w="0" w:type="dxa"/>
        </w:trPr>
        <w:tc>
          <w:tcPr>
            <w:tcW w:w="8490" w:type="dxa"/>
            <w:tcBorders>
              <w:bottom w:val="single" w:sz="24" w:space="0" w:color="auto"/>
            </w:tcBorders>
            <w:tcMar>
              <w:top w:w="480" w:type="dxa"/>
              <w:left w:w="15" w:type="dxa"/>
              <w:bottom w:w="165" w:type="dxa"/>
              <w:right w:w="105" w:type="dxa"/>
            </w:tcMar>
            <w:vAlign w:val="center"/>
            <w:hideMark/>
          </w:tcPr>
          <w:p w:rsidR="008A1C0A" w:rsidRPr="008A1E29" w:rsidRDefault="008A1C0A" w:rsidP="00E64F85">
            <w:pPr>
              <w:widowControl/>
              <w:wordWrap/>
              <w:autoSpaceDE/>
              <w:autoSpaceDN/>
              <w:spacing w:after="0" w:line="240" w:lineRule="auto"/>
              <w:jc w:val="left"/>
              <w:rPr>
                <w:rFonts w:ascii="굴림체" w:eastAsia="굴림체" w:hAnsi="굴림체" w:cs="굴림"/>
                <w:kern w:val="0"/>
                <w:sz w:val="18"/>
                <w:szCs w:val="18"/>
              </w:rPr>
            </w:pPr>
            <w:r w:rsidRPr="008A1E29">
              <w:rPr>
                <w:rFonts w:ascii="굴림체" w:eastAsia="굴림체" w:hAnsi="굴림체" w:cs="굴림"/>
                <w:kern w:val="0"/>
                <w:sz w:val="18"/>
                <w:szCs w:val="18"/>
              </w:rPr>
              <w:t>PERMISSION &amp; CONDITIONS (허가 및 조건)</w:t>
            </w:r>
          </w:p>
        </w:tc>
      </w:tr>
    </w:tbl>
    <w:p w:rsidR="008A1C0A" w:rsidRPr="008A1E29" w:rsidRDefault="008A1C0A" w:rsidP="00E64F85">
      <w:pPr>
        <w:widowControl/>
        <w:wordWrap/>
        <w:autoSpaceDE/>
        <w:autoSpaceDN/>
        <w:spacing w:after="0" w:line="240" w:lineRule="auto"/>
        <w:jc w:val="left"/>
        <w:rPr>
          <w:rFonts w:ascii="굴림체" w:eastAsia="굴림체" w:hAnsi="굴림체" w:cs="굴림"/>
          <w:kern w:val="0"/>
          <w:sz w:val="18"/>
          <w:szCs w:val="18"/>
        </w:rPr>
      </w:pPr>
    </w:p>
    <w:p w:rsidR="008A1C0A" w:rsidRPr="008A1E29" w:rsidRDefault="008A1C0A" w:rsidP="00E64F85">
      <w:pPr>
        <w:widowControl/>
        <w:wordWrap/>
        <w:autoSpaceDE/>
        <w:autoSpaceDN/>
        <w:spacing w:after="0" w:line="240" w:lineRule="auto"/>
        <w:jc w:val="left"/>
        <w:rPr>
          <w:rFonts w:ascii="굴림체" w:eastAsia="굴림체" w:hAnsi="굴림체" w:cs="굴림"/>
          <w:kern w:val="0"/>
          <w:sz w:val="18"/>
          <w:szCs w:val="18"/>
        </w:rPr>
      </w:pPr>
      <w:r w:rsidRPr="008A1E29">
        <w:rPr>
          <w:rFonts w:ascii="굴림체" w:eastAsia="굴림체" w:hAnsi="굴림체" w:cs="굴림"/>
          <w:kern w:val="0"/>
          <w:sz w:val="18"/>
          <w:szCs w:val="18"/>
        </w:rPr>
        <w:t>Permission is hereby granted, free of charge, to any person obtaining a copy of the Font Software, to use, study, copy, merge, embed, modify, redistribute, and sell modified and unmodified copies of the Font Software, subject to the following conditions:  </w:t>
      </w:r>
    </w:p>
    <w:p w:rsidR="008A1C0A" w:rsidRPr="008A1E29" w:rsidRDefault="008A1C0A" w:rsidP="00E64F85">
      <w:pPr>
        <w:widowControl/>
        <w:wordWrap/>
        <w:autoSpaceDE/>
        <w:autoSpaceDN/>
        <w:spacing w:after="0" w:line="240" w:lineRule="auto"/>
        <w:jc w:val="left"/>
        <w:rPr>
          <w:rFonts w:ascii="굴림체" w:eastAsia="굴림체" w:hAnsi="굴림체" w:cs="굴림"/>
          <w:kern w:val="0"/>
          <w:sz w:val="18"/>
          <w:szCs w:val="18"/>
        </w:rPr>
      </w:pPr>
    </w:p>
    <w:p w:rsidR="008A1C0A" w:rsidRPr="008A1E29" w:rsidRDefault="008A1C0A" w:rsidP="00E64F85">
      <w:pPr>
        <w:widowControl/>
        <w:wordWrap/>
        <w:autoSpaceDE/>
        <w:autoSpaceDN/>
        <w:spacing w:after="0" w:line="240" w:lineRule="auto"/>
        <w:jc w:val="left"/>
        <w:rPr>
          <w:rFonts w:ascii="굴림체" w:eastAsia="굴림체" w:hAnsi="굴림체" w:cs="굴림"/>
          <w:kern w:val="0"/>
          <w:sz w:val="18"/>
          <w:szCs w:val="18"/>
        </w:rPr>
      </w:pPr>
      <w:r w:rsidRPr="008A1E29">
        <w:rPr>
          <w:rFonts w:ascii="굴림체" w:eastAsia="굴림체" w:hAnsi="굴림체" w:cs="굴림"/>
          <w:kern w:val="0"/>
          <w:sz w:val="18"/>
          <w:szCs w:val="18"/>
        </w:rPr>
        <w:t>&gt; 본 폰트 소프트웨어를 사용하도록 허가 받은 개인/기업/단체 누구라도 다음 명시된 조건에 따라 폰트 소프트웨어의 수정 혹은 수정되지 않은 복사본을 무료로 사용, 연구, 복사, 통합, 삽입, 수정, 재배포할 수 있도록 허가합니다.  </w:t>
      </w:r>
    </w:p>
    <w:p w:rsidR="008A1C0A" w:rsidRPr="008A1E29" w:rsidRDefault="008A1C0A" w:rsidP="00E64F85">
      <w:pPr>
        <w:widowControl/>
        <w:wordWrap/>
        <w:autoSpaceDE/>
        <w:autoSpaceDN/>
        <w:spacing w:after="0" w:line="240" w:lineRule="auto"/>
        <w:jc w:val="left"/>
        <w:rPr>
          <w:rFonts w:ascii="굴림체" w:eastAsia="굴림체" w:hAnsi="굴림체" w:cs="굴림"/>
          <w:kern w:val="0"/>
          <w:sz w:val="18"/>
          <w:szCs w:val="18"/>
        </w:rPr>
      </w:pPr>
    </w:p>
    <w:p w:rsidR="008A1C0A" w:rsidRPr="008A1E29" w:rsidRDefault="008A1C0A" w:rsidP="00E64F85">
      <w:pPr>
        <w:widowControl/>
        <w:wordWrap/>
        <w:autoSpaceDE/>
        <w:autoSpaceDN/>
        <w:spacing w:after="0" w:line="240" w:lineRule="auto"/>
        <w:jc w:val="left"/>
        <w:rPr>
          <w:rFonts w:ascii="굴림체" w:eastAsia="굴림체" w:hAnsi="굴림체" w:cs="굴림"/>
          <w:kern w:val="0"/>
          <w:sz w:val="18"/>
          <w:szCs w:val="18"/>
        </w:rPr>
      </w:pPr>
      <w:r w:rsidRPr="008A1E29">
        <w:rPr>
          <w:rFonts w:ascii="굴림체" w:eastAsia="굴림체" w:hAnsi="굴림체" w:cs="굴림"/>
          <w:kern w:val="0"/>
          <w:sz w:val="18"/>
          <w:szCs w:val="18"/>
        </w:rPr>
        <w:lastRenderedPageBreak/>
        <w:t>1) Neither the Font Software nor any of its individual components,in Original or Modified Versions, may be sold by itself.</w:t>
      </w:r>
    </w:p>
    <w:p w:rsidR="008A1C0A" w:rsidRPr="008A1E29" w:rsidRDefault="008A1C0A" w:rsidP="00E64F85">
      <w:pPr>
        <w:widowControl/>
        <w:wordWrap/>
        <w:autoSpaceDE/>
        <w:autoSpaceDN/>
        <w:spacing w:after="0" w:line="240" w:lineRule="auto"/>
        <w:jc w:val="left"/>
        <w:rPr>
          <w:rFonts w:ascii="굴림체" w:eastAsia="굴림체" w:hAnsi="굴림체" w:cs="굴림"/>
          <w:kern w:val="0"/>
          <w:sz w:val="18"/>
          <w:szCs w:val="18"/>
        </w:rPr>
      </w:pPr>
      <w:r w:rsidRPr="008A1E29">
        <w:rPr>
          <w:rFonts w:ascii="굴림체" w:eastAsia="굴림체" w:hAnsi="굴림체" w:cs="굴림"/>
          <w:kern w:val="0"/>
          <w:sz w:val="18"/>
          <w:szCs w:val="18"/>
        </w:rPr>
        <w:t> 원본이나 수정본의 폰트 소프트웨어 혹은 개별 구성요소인 폰트 자체가 판매되어서는 안됩니다.</w:t>
      </w:r>
    </w:p>
    <w:p w:rsidR="008A1C0A" w:rsidRPr="008A1E29" w:rsidRDefault="008A1C0A" w:rsidP="00E64F85">
      <w:pPr>
        <w:widowControl/>
        <w:wordWrap/>
        <w:autoSpaceDE/>
        <w:autoSpaceDN/>
        <w:spacing w:after="0" w:line="240" w:lineRule="auto"/>
        <w:jc w:val="left"/>
        <w:rPr>
          <w:rFonts w:ascii="굴림체" w:eastAsia="굴림체" w:hAnsi="굴림체" w:cs="굴림"/>
          <w:kern w:val="0"/>
          <w:sz w:val="18"/>
          <w:szCs w:val="18"/>
        </w:rPr>
      </w:pPr>
      <w:r w:rsidRPr="008A1E29">
        <w:rPr>
          <w:rFonts w:ascii="굴림체" w:eastAsia="굴림체" w:hAnsi="굴림체" w:cs="굴림"/>
          <w:kern w:val="0"/>
          <w:sz w:val="18"/>
          <w:szCs w:val="18"/>
        </w:rPr>
        <w:t> </w:t>
      </w:r>
    </w:p>
    <w:p w:rsidR="008A1C0A" w:rsidRPr="008A1E29" w:rsidRDefault="008A1C0A" w:rsidP="00E64F85">
      <w:pPr>
        <w:widowControl/>
        <w:wordWrap/>
        <w:autoSpaceDE/>
        <w:autoSpaceDN/>
        <w:spacing w:after="0" w:line="240" w:lineRule="auto"/>
        <w:jc w:val="left"/>
        <w:rPr>
          <w:rFonts w:ascii="굴림체" w:eastAsia="굴림체" w:hAnsi="굴림체" w:cs="굴림"/>
          <w:kern w:val="0"/>
          <w:sz w:val="18"/>
          <w:szCs w:val="18"/>
        </w:rPr>
      </w:pPr>
      <w:r w:rsidRPr="008A1E29">
        <w:rPr>
          <w:rFonts w:ascii="굴림체" w:eastAsia="굴림체" w:hAnsi="굴림체" w:cs="굴림"/>
          <w:kern w:val="0"/>
          <w:sz w:val="18"/>
          <w:szCs w:val="18"/>
        </w:rPr>
        <w:t>2) Original or Modified Versions of the Font Software may be bundled, redistributed and/or sold with any software, provided that each copy contains the above copyright notice and this license. These can be included either as stand-alone text files, human-readable headers or in the appropriate machine-readable metadata fields within text or binary files as long as those fields can be easily viewed by the user.  </w:t>
      </w:r>
    </w:p>
    <w:p w:rsidR="008A1C0A" w:rsidRPr="008A1E29" w:rsidRDefault="008A1C0A" w:rsidP="00E64F85">
      <w:pPr>
        <w:widowControl/>
        <w:wordWrap/>
        <w:autoSpaceDE/>
        <w:autoSpaceDN/>
        <w:spacing w:after="0" w:line="240" w:lineRule="auto"/>
        <w:jc w:val="left"/>
        <w:rPr>
          <w:rFonts w:ascii="굴림체" w:eastAsia="굴림체" w:hAnsi="굴림체" w:cs="굴림"/>
          <w:kern w:val="0"/>
          <w:sz w:val="18"/>
          <w:szCs w:val="18"/>
        </w:rPr>
      </w:pPr>
      <w:r w:rsidRPr="008A1E29">
        <w:rPr>
          <w:rFonts w:ascii="굴림체" w:eastAsia="굴림체" w:hAnsi="굴림체" w:cs="굴림"/>
          <w:kern w:val="0"/>
          <w:sz w:val="18"/>
          <w:szCs w:val="18"/>
        </w:rPr>
        <w:t> </w:t>
      </w:r>
    </w:p>
    <w:p w:rsidR="008A1C0A" w:rsidRPr="008A1E29" w:rsidRDefault="008A1C0A" w:rsidP="00E64F85">
      <w:pPr>
        <w:widowControl/>
        <w:wordWrap/>
        <w:autoSpaceDE/>
        <w:autoSpaceDN/>
        <w:spacing w:after="0" w:line="240" w:lineRule="auto"/>
        <w:jc w:val="left"/>
        <w:rPr>
          <w:rFonts w:ascii="굴림체" w:eastAsia="굴림체" w:hAnsi="굴림체" w:cs="굴림"/>
          <w:kern w:val="0"/>
          <w:sz w:val="18"/>
          <w:szCs w:val="18"/>
        </w:rPr>
      </w:pPr>
      <w:r w:rsidRPr="008A1E29">
        <w:rPr>
          <w:rFonts w:ascii="굴림체" w:eastAsia="굴림체" w:hAnsi="굴림체" w:cs="굴림"/>
          <w:kern w:val="0"/>
          <w:sz w:val="18"/>
          <w:szCs w:val="18"/>
        </w:rPr>
        <w:t>본 폰트 소프트웨어의 원본 혹은 수정본은 상기 저작권 안내와 본 라이선스에 대한 내용을 포함하는 경우에는 다른 소프트웨어와 함께 묶이거나 재배포 혹은 판매가 가능합니다. 이는 독립 텍스트 파일과 가독성이 있는 헤더 혹은 유저가 용이하게 열람 가능한 이상 텍스트파일 혹은 이진파일 내 기계가 읽을 수 있는 메타데이터 형태를 모두 의미 합니다.  </w:t>
      </w:r>
    </w:p>
    <w:p w:rsidR="008A1C0A" w:rsidRPr="008A1E29" w:rsidRDefault="008A1C0A" w:rsidP="00E64F85">
      <w:pPr>
        <w:widowControl/>
        <w:wordWrap/>
        <w:autoSpaceDE/>
        <w:autoSpaceDN/>
        <w:spacing w:after="0" w:line="240" w:lineRule="auto"/>
        <w:jc w:val="left"/>
        <w:rPr>
          <w:rFonts w:ascii="굴림체" w:eastAsia="굴림체" w:hAnsi="굴림체" w:cs="굴림"/>
          <w:kern w:val="0"/>
          <w:sz w:val="18"/>
          <w:szCs w:val="18"/>
        </w:rPr>
      </w:pPr>
      <w:r w:rsidRPr="008A1E29">
        <w:rPr>
          <w:rFonts w:ascii="굴림체" w:eastAsia="굴림체" w:hAnsi="굴림체" w:cs="굴림"/>
          <w:kern w:val="0"/>
          <w:sz w:val="18"/>
          <w:szCs w:val="18"/>
        </w:rPr>
        <w:t> </w:t>
      </w:r>
    </w:p>
    <w:p w:rsidR="008A1C0A" w:rsidRPr="008A1E29" w:rsidRDefault="008A1C0A" w:rsidP="00E64F85">
      <w:pPr>
        <w:widowControl/>
        <w:wordWrap/>
        <w:autoSpaceDE/>
        <w:autoSpaceDN/>
        <w:spacing w:after="0" w:line="240" w:lineRule="auto"/>
        <w:jc w:val="left"/>
        <w:rPr>
          <w:rFonts w:ascii="굴림체" w:eastAsia="굴림체" w:hAnsi="굴림체" w:cs="굴림"/>
          <w:kern w:val="0"/>
          <w:sz w:val="18"/>
          <w:szCs w:val="18"/>
        </w:rPr>
      </w:pPr>
      <w:r w:rsidRPr="008A1E29">
        <w:rPr>
          <w:rFonts w:ascii="굴림체" w:eastAsia="굴림체" w:hAnsi="굴림체" w:cs="굴림"/>
          <w:kern w:val="0"/>
          <w:sz w:val="18"/>
          <w:szCs w:val="18"/>
        </w:rPr>
        <w:t>3) No Modified Version of the Font Software may use the Reserved Font Name(s) unless explicit written</w:t>
      </w:r>
    </w:p>
    <w:p w:rsidR="008A1C0A" w:rsidRPr="008A1E29" w:rsidRDefault="008A1C0A" w:rsidP="00E64F85">
      <w:pPr>
        <w:widowControl/>
        <w:wordWrap/>
        <w:autoSpaceDE/>
        <w:autoSpaceDN/>
        <w:spacing w:after="0" w:line="240" w:lineRule="auto"/>
        <w:jc w:val="left"/>
        <w:rPr>
          <w:rFonts w:ascii="굴림체" w:eastAsia="굴림체" w:hAnsi="굴림체" w:cs="굴림"/>
          <w:kern w:val="0"/>
          <w:sz w:val="18"/>
          <w:szCs w:val="18"/>
        </w:rPr>
      </w:pPr>
      <w:r w:rsidRPr="008A1E29">
        <w:rPr>
          <w:rFonts w:ascii="굴림체" w:eastAsia="굴림체" w:hAnsi="굴림체" w:cs="굴림"/>
          <w:kern w:val="0"/>
          <w:sz w:val="18"/>
          <w:szCs w:val="18"/>
        </w:rPr>
        <w:t>permission is granted by the corresponding Copyright Holder. This restriction only applies to the primary font name as presented to the users.  </w:t>
      </w:r>
    </w:p>
    <w:p w:rsidR="008A1C0A" w:rsidRPr="008A1E29" w:rsidRDefault="008A1C0A" w:rsidP="00E64F85">
      <w:pPr>
        <w:widowControl/>
        <w:wordWrap/>
        <w:autoSpaceDE/>
        <w:autoSpaceDN/>
        <w:spacing w:after="0" w:line="240" w:lineRule="auto"/>
        <w:jc w:val="left"/>
        <w:rPr>
          <w:rFonts w:ascii="굴림체" w:eastAsia="굴림체" w:hAnsi="굴림체" w:cs="굴림"/>
          <w:kern w:val="0"/>
          <w:sz w:val="18"/>
          <w:szCs w:val="18"/>
        </w:rPr>
      </w:pPr>
      <w:r w:rsidRPr="008A1E29">
        <w:rPr>
          <w:rFonts w:ascii="굴림체" w:eastAsia="굴림체" w:hAnsi="굴림체" w:cs="굴림"/>
          <w:kern w:val="0"/>
          <w:sz w:val="18"/>
          <w:szCs w:val="18"/>
        </w:rPr>
        <w:t> </w:t>
      </w:r>
    </w:p>
    <w:p w:rsidR="008A1C0A" w:rsidRPr="008A1E29" w:rsidRDefault="008A1C0A" w:rsidP="00E64F85">
      <w:pPr>
        <w:widowControl/>
        <w:wordWrap/>
        <w:autoSpaceDE/>
        <w:autoSpaceDN/>
        <w:spacing w:after="0" w:line="240" w:lineRule="auto"/>
        <w:jc w:val="left"/>
        <w:rPr>
          <w:rFonts w:ascii="굴림체" w:eastAsia="굴림체" w:hAnsi="굴림체" w:cs="굴림"/>
          <w:kern w:val="0"/>
          <w:sz w:val="18"/>
          <w:szCs w:val="18"/>
        </w:rPr>
      </w:pPr>
      <w:r w:rsidRPr="008A1E29">
        <w:rPr>
          <w:rFonts w:ascii="굴림체" w:eastAsia="굴림체" w:hAnsi="굴림체" w:cs="굴림"/>
          <w:kern w:val="0"/>
          <w:sz w:val="18"/>
          <w:szCs w:val="18"/>
        </w:rPr>
        <w:t>본 폰트 소프트웨어의 어떠한 수정본도 동일한 저작권자가 명시적 허가서를 부여하지 않는 한 저작권이 있는 폰트명을 사용해서는 안 됩니다. 본 제한 사항은 유저들에게 제공된 기존 폰트명을 뜻합니다.</w:t>
      </w:r>
    </w:p>
    <w:p w:rsidR="008A1C0A" w:rsidRPr="008A1E29" w:rsidRDefault="008A1C0A" w:rsidP="00E64F85">
      <w:pPr>
        <w:widowControl/>
        <w:wordWrap/>
        <w:autoSpaceDE/>
        <w:autoSpaceDN/>
        <w:spacing w:after="0" w:line="240" w:lineRule="auto"/>
        <w:jc w:val="left"/>
        <w:rPr>
          <w:rFonts w:ascii="굴림체" w:eastAsia="굴림체" w:hAnsi="굴림체" w:cs="굴림"/>
          <w:kern w:val="0"/>
          <w:sz w:val="18"/>
          <w:szCs w:val="18"/>
        </w:rPr>
      </w:pPr>
      <w:r w:rsidRPr="008A1E29">
        <w:rPr>
          <w:rFonts w:ascii="굴림체" w:eastAsia="굴림체" w:hAnsi="굴림체" w:cs="굴림"/>
          <w:kern w:val="0"/>
          <w:sz w:val="18"/>
          <w:szCs w:val="18"/>
        </w:rPr>
        <w:t> </w:t>
      </w:r>
    </w:p>
    <w:p w:rsidR="008A1C0A" w:rsidRPr="008A1E29" w:rsidRDefault="008A1C0A" w:rsidP="00E64F85">
      <w:pPr>
        <w:widowControl/>
        <w:wordWrap/>
        <w:autoSpaceDE/>
        <w:autoSpaceDN/>
        <w:spacing w:after="0" w:line="240" w:lineRule="auto"/>
        <w:jc w:val="left"/>
        <w:rPr>
          <w:rFonts w:ascii="굴림체" w:eastAsia="굴림체" w:hAnsi="굴림체" w:cs="굴림"/>
          <w:kern w:val="0"/>
          <w:sz w:val="18"/>
          <w:szCs w:val="18"/>
        </w:rPr>
      </w:pPr>
      <w:r w:rsidRPr="008A1E29">
        <w:rPr>
          <w:rFonts w:ascii="굴림체" w:eastAsia="굴림체" w:hAnsi="굴림체" w:cs="굴림"/>
          <w:kern w:val="0"/>
          <w:sz w:val="18"/>
          <w:szCs w:val="18"/>
        </w:rPr>
        <w:t>4) The name(s) of the Copyright Holder(s) or the Author(s) of the Font Software shall not be used to promote, endorse or advertise any Modified Version, except to acknowledge the contribution(s) of the Copyright Holder(s) and the Author(s) or with their explicit written permission.  </w:t>
      </w:r>
    </w:p>
    <w:p w:rsidR="008A1C0A" w:rsidRPr="008A1E29" w:rsidRDefault="008A1C0A" w:rsidP="00E64F85">
      <w:pPr>
        <w:widowControl/>
        <w:wordWrap/>
        <w:autoSpaceDE/>
        <w:autoSpaceDN/>
        <w:spacing w:after="0" w:line="240" w:lineRule="auto"/>
        <w:jc w:val="left"/>
        <w:rPr>
          <w:rFonts w:ascii="굴림체" w:eastAsia="굴림체" w:hAnsi="굴림체" w:cs="굴림"/>
          <w:kern w:val="0"/>
          <w:sz w:val="18"/>
          <w:szCs w:val="18"/>
        </w:rPr>
      </w:pPr>
      <w:r w:rsidRPr="008A1E29">
        <w:rPr>
          <w:rFonts w:ascii="굴림체" w:eastAsia="굴림체" w:hAnsi="굴림체" w:cs="굴림"/>
          <w:kern w:val="0"/>
          <w:sz w:val="18"/>
          <w:szCs w:val="18"/>
        </w:rPr>
        <w:t> </w:t>
      </w:r>
    </w:p>
    <w:p w:rsidR="008A1C0A" w:rsidRPr="008A1E29" w:rsidRDefault="008A1C0A" w:rsidP="00E64F85">
      <w:pPr>
        <w:widowControl/>
        <w:wordWrap/>
        <w:autoSpaceDE/>
        <w:autoSpaceDN/>
        <w:spacing w:after="0" w:line="240" w:lineRule="auto"/>
        <w:jc w:val="left"/>
        <w:rPr>
          <w:rFonts w:ascii="굴림체" w:eastAsia="굴림체" w:hAnsi="굴림체" w:cs="굴림"/>
          <w:kern w:val="0"/>
          <w:sz w:val="18"/>
          <w:szCs w:val="18"/>
        </w:rPr>
      </w:pPr>
      <w:r w:rsidRPr="008A1E29">
        <w:rPr>
          <w:rFonts w:ascii="굴림체" w:eastAsia="굴림체" w:hAnsi="굴림체" w:cs="굴림"/>
          <w:kern w:val="0"/>
          <w:sz w:val="18"/>
          <w:szCs w:val="18"/>
        </w:rPr>
        <w:t>본 폰트 소프트웨어의 저작권자 혹은 저자의 이름은 그들의 명시적 서면 허가가 있거나 또는 그들의 공헌을 인정하기 위한 경우를 제외하고는 수정본에 대한 사용을 유도,추천 혹은 광고하기 위한 목적으로 사용할 수 없습니다.  </w:t>
      </w:r>
    </w:p>
    <w:p w:rsidR="008A1C0A" w:rsidRPr="008A1E29" w:rsidRDefault="008A1C0A" w:rsidP="00E64F85">
      <w:pPr>
        <w:widowControl/>
        <w:wordWrap/>
        <w:autoSpaceDE/>
        <w:autoSpaceDN/>
        <w:spacing w:after="0" w:line="240" w:lineRule="auto"/>
        <w:jc w:val="left"/>
        <w:rPr>
          <w:rFonts w:ascii="굴림체" w:eastAsia="굴림체" w:hAnsi="굴림체" w:cs="굴림"/>
          <w:kern w:val="0"/>
          <w:sz w:val="18"/>
          <w:szCs w:val="18"/>
        </w:rPr>
      </w:pPr>
      <w:r w:rsidRPr="008A1E29">
        <w:rPr>
          <w:rFonts w:ascii="굴림체" w:eastAsia="굴림체" w:hAnsi="굴림체" w:cs="굴림"/>
          <w:kern w:val="0"/>
          <w:sz w:val="18"/>
          <w:szCs w:val="18"/>
        </w:rPr>
        <w:t> </w:t>
      </w:r>
    </w:p>
    <w:p w:rsidR="008A1C0A" w:rsidRPr="008A1E29" w:rsidRDefault="008A1C0A" w:rsidP="00E64F85">
      <w:pPr>
        <w:widowControl/>
        <w:wordWrap/>
        <w:autoSpaceDE/>
        <w:autoSpaceDN/>
        <w:spacing w:after="0" w:line="240" w:lineRule="auto"/>
        <w:jc w:val="left"/>
        <w:rPr>
          <w:rFonts w:ascii="굴림체" w:eastAsia="굴림체" w:hAnsi="굴림체" w:cs="굴림"/>
          <w:kern w:val="0"/>
          <w:sz w:val="18"/>
          <w:szCs w:val="18"/>
        </w:rPr>
      </w:pPr>
      <w:r w:rsidRPr="008A1E29">
        <w:rPr>
          <w:rFonts w:ascii="굴림체" w:eastAsia="굴림체" w:hAnsi="굴림체" w:cs="굴림"/>
          <w:kern w:val="0"/>
          <w:sz w:val="18"/>
          <w:szCs w:val="18"/>
        </w:rPr>
        <w:t>5) The Font Software, modified or unmodified, in part or in whole, must be distributed entirely under this license, and must not be distributed any other license. The requirement for fonts to remain under this license does not apply to any document created using the Font Software.</w:t>
      </w:r>
    </w:p>
    <w:p w:rsidR="008A1C0A" w:rsidRPr="008A1E29" w:rsidRDefault="008A1C0A" w:rsidP="00E64F85">
      <w:pPr>
        <w:widowControl/>
        <w:wordWrap/>
        <w:autoSpaceDE/>
        <w:autoSpaceDN/>
        <w:spacing w:after="0" w:line="240" w:lineRule="auto"/>
        <w:jc w:val="left"/>
        <w:rPr>
          <w:rFonts w:ascii="굴림체" w:eastAsia="굴림체" w:hAnsi="굴림체" w:cs="굴림"/>
          <w:kern w:val="0"/>
          <w:sz w:val="18"/>
          <w:szCs w:val="18"/>
        </w:rPr>
      </w:pPr>
      <w:r w:rsidRPr="008A1E29">
        <w:rPr>
          <w:rFonts w:ascii="굴림체" w:eastAsia="굴림체" w:hAnsi="굴림체" w:cs="굴림"/>
          <w:kern w:val="0"/>
          <w:sz w:val="18"/>
          <w:szCs w:val="18"/>
        </w:rPr>
        <w:t> </w:t>
      </w:r>
    </w:p>
    <w:p w:rsidR="008A1C0A" w:rsidRPr="008A1E29" w:rsidRDefault="008A1C0A" w:rsidP="00E64F85">
      <w:pPr>
        <w:widowControl/>
        <w:wordWrap/>
        <w:autoSpaceDE/>
        <w:autoSpaceDN/>
        <w:spacing w:after="0" w:line="240" w:lineRule="auto"/>
        <w:jc w:val="left"/>
        <w:rPr>
          <w:rFonts w:ascii="굴림체" w:eastAsia="굴림체" w:hAnsi="굴림체" w:cs="굴림"/>
          <w:kern w:val="0"/>
          <w:sz w:val="18"/>
          <w:szCs w:val="18"/>
        </w:rPr>
      </w:pPr>
      <w:r w:rsidRPr="008A1E29">
        <w:rPr>
          <w:rFonts w:ascii="굴림체" w:eastAsia="굴림체" w:hAnsi="굴림체" w:cs="굴림"/>
          <w:kern w:val="0"/>
          <w:sz w:val="18"/>
          <w:szCs w:val="18"/>
        </w:rPr>
        <w:t>본 폰트 소프트웨어는 전체나 부분, 혹은 수정 여부에 상관없이 본 라이선스 하에 배포가 되어야 하며 기타 다른 라이선스 하에서는 배포를 할 수 없습니다. 폰트에 대한 요구조건은 이 라이선스 하에서만 유효하며 이 라이선스 하에 있기 위한 폰트에 대한 요구사항은 본 폰트 소프트웨어를 사용해 제작한 어떠한 문서에도 적용되지 않습니다.</w:t>
      </w:r>
    </w:p>
    <w:p w:rsidR="008A1C0A" w:rsidRPr="008A1E29" w:rsidRDefault="008A1C0A" w:rsidP="00E64F85">
      <w:pPr>
        <w:widowControl/>
        <w:wordWrap/>
        <w:autoSpaceDE/>
        <w:autoSpaceDN/>
        <w:spacing w:after="0" w:line="240" w:lineRule="auto"/>
        <w:jc w:val="left"/>
        <w:rPr>
          <w:rFonts w:ascii="굴림체" w:eastAsia="굴림체" w:hAnsi="굴림체" w:cs="굴림"/>
          <w:kern w:val="0"/>
          <w:sz w:val="18"/>
          <w:szCs w:val="18"/>
        </w:rPr>
      </w:pPr>
    </w:p>
    <w:tbl>
      <w:tblPr>
        <w:tblW w:w="0" w:type="auto"/>
        <w:tblCellSpacing w:w="0" w:type="dxa"/>
        <w:tblCellMar>
          <w:left w:w="0" w:type="dxa"/>
          <w:right w:w="0" w:type="dxa"/>
        </w:tblCellMar>
        <w:tblLook w:val="04A0" w:firstRow="1" w:lastRow="0" w:firstColumn="1" w:lastColumn="0" w:noHBand="0" w:noVBand="1"/>
      </w:tblPr>
      <w:tblGrid>
        <w:gridCol w:w="8490"/>
      </w:tblGrid>
      <w:tr w:rsidR="00B21E75" w:rsidRPr="008A1E29" w:rsidTr="008A1C0A">
        <w:trPr>
          <w:tblCellSpacing w:w="0" w:type="dxa"/>
        </w:trPr>
        <w:tc>
          <w:tcPr>
            <w:tcW w:w="8490" w:type="dxa"/>
            <w:tcBorders>
              <w:bottom w:val="single" w:sz="24" w:space="0" w:color="auto"/>
            </w:tcBorders>
            <w:tcMar>
              <w:top w:w="480" w:type="dxa"/>
              <w:left w:w="15" w:type="dxa"/>
              <w:bottom w:w="165" w:type="dxa"/>
              <w:right w:w="105" w:type="dxa"/>
            </w:tcMar>
            <w:vAlign w:val="center"/>
            <w:hideMark/>
          </w:tcPr>
          <w:p w:rsidR="008A1C0A" w:rsidRPr="008A1E29" w:rsidRDefault="008A1C0A" w:rsidP="00E64F85">
            <w:pPr>
              <w:widowControl/>
              <w:wordWrap/>
              <w:autoSpaceDE/>
              <w:autoSpaceDN/>
              <w:spacing w:after="0" w:line="240" w:lineRule="auto"/>
              <w:jc w:val="left"/>
              <w:rPr>
                <w:rFonts w:ascii="굴림체" w:eastAsia="굴림체" w:hAnsi="굴림체" w:cs="굴림"/>
                <w:kern w:val="0"/>
                <w:sz w:val="18"/>
                <w:szCs w:val="18"/>
              </w:rPr>
            </w:pPr>
            <w:r w:rsidRPr="008A1E29">
              <w:rPr>
                <w:rFonts w:ascii="굴림체" w:eastAsia="굴림체" w:hAnsi="굴림체" w:cs="굴림"/>
                <w:kern w:val="0"/>
                <w:sz w:val="18"/>
                <w:szCs w:val="18"/>
              </w:rPr>
              <w:t>TERMINATION (계약의 종료)</w:t>
            </w:r>
          </w:p>
        </w:tc>
      </w:tr>
    </w:tbl>
    <w:p w:rsidR="008A1C0A" w:rsidRPr="008A1E29" w:rsidRDefault="008A1C0A" w:rsidP="00E64F85">
      <w:pPr>
        <w:widowControl/>
        <w:wordWrap/>
        <w:autoSpaceDE/>
        <w:autoSpaceDN/>
        <w:spacing w:after="0" w:line="240" w:lineRule="auto"/>
        <w:jc w:val="left"/>
        <w:rPr>
          <w:rFonts w:ascii="굴림체" w:eastAsia="굴림체" w:hAnsi="굴림체" w:cs="굴림"/>
          <w:kern w:val="0"/>
          <w:sz w:val="18"/>
          <w:szCs w:val="18"/>
        </w:rPr>
      </w:pPr>
    </w:p>
    <w:p w:rsidR="008A1C0A" w:rsidRPr="008A1E29" w:rsidRDefault="008A1C0A" w:rsidP="00E64F85">
      <w:pPr>
        <w:widowControl/>
        <w:wordWrap/>
        <w:autoSpaceDE/>
        <w:autoSpaceDN/>
        <w:spacing w:after="0" w:line="240" w:lineRule="auto"/>
        <w:jc w:val="left"/>
        <w:rPr>
          <w:rFonts w:ascii="굴림체" w:eastAsia="굴림체" w:hAnsi="굴림체" w:cs="굴림"/>
          <w:kern w:val="0"/>
          <w:sz w:val="18"/>
          <w:szCs w:val="18"/>
        </w:rPr>
      </w:pPr>
      <w:r w:rsidRPr="008A1E29">
        <w:rPr>
          <w:rFonts w:ascii="굴림체" w:eastAsia="굴림체" w:hAnsi="굴림체" w:cs="굴림"/>
          <w:kern w:val="0"/>
          <w:sz w:val="18"/>
          <w:szCs w:val="18"/>
        </w:rPr>
        <w:t>This license becomes null and void if any of the above conditions are not met. </w:t>
      </w:r>
    </w:p>
    <w:p w:rsidR="008A1C0A" w:rsidRPr="008A1E29" w:rsidRDefault="008A1C0A" w:rsidP="00E64F85">
      <w:pPr>
        <w:widowControl/>
        <w:wordWrap/>
        <w:autoSpaceDE/>
        <w:autoSpaceDN/>
        <w:spacing w:after="0" w:line="240" w:lineRule="auto"/>
        <w:jc w:val="left"/>
        <w:rPr>
          <w:rFonts w:ascii="굴림체" w:eastAsia="굴림체" w:hAnsi="굴림체" w:cs="굴림"/>
          <w:kern w:val="0"/>
          <w:sz w:val="18"/>
          <w:szCs w:val="18"/>
        </w:rPr>
      </w:pPr>
    </w:p>
    <w:p w:rsidR="008A1C0A" w:rsidRPr="008A1E29" w:rsidRDefault="008A1C0A" w:rsidP="00E64F85">
      <w:pPr>
        <w:widowControl/>
        <w:wordWrap/>
        <w:autoSpaceDE/>
        <w:autoSpaceDN/>
        <w:spacing w:after="0" w:line="240" w:lineRule="auto"/>
        <w:jc w:val="left"/>
        <w:rPr>
          <w:rFonts w:ascii="굴림체" w:eastAsia="굴림체" w:hAnsi="굴림체" w:cs="굴림"/>
          <w:kern w:val="0"/>
          <w:sz w:val="18"/>
          <w:szCs w:val="18"/>
        </w:rPr>
      </w:pPr>
      <w:r w:rsidRPr="008A1E29">
        <w:rPr>
          <w:rFonts w:ascii="굴림체" w:eastAsia="굴림체" w:hAnsi="굴림체" w:cs="굴림"/>
          <w:kern w:val="0"/>
          <w:sz w:val="18"/>
          <w:szCs w:val="18"/>
        </w:rPr>
        <w:t>&gt; 본 라이선스는 상기 조건 중 일부라도 부합되지 않으면 무효가 될 수 있습니다.</w:t>
      </w:r>
    </w:p>
    <w:p w:rsidR="008A1C0A" w:rsidRPr="008A1E29" w:rsidRDefault="008A1C0A" w:rsidP="00E64F85">
      <w:pPr>
        <w:widowControl/>
        <w:wordWrap/>
        <w:autoSpaceDE/>
        <w:autoSpaceDN/>
        <w:spacing w:after="0" w:line="240" w:lineRule="auto"/>
        <w:jc w:val="left"/>
        <w:rPr>
          <w:rFonts w:ascii="굴림체" w:eastAsia="굴림체" w:hAnsi="굴림체" w:cs="굴림"/>
          <w:kern w:val="0"/>
          <w:sz w:val="18"/>
          <w:szCs w:val="18"/>
        </w:rPr>
      </w:pPr>
    </w:p>
    <w:tbl>
      <w:tblPr>
        <w:tblW w:w="0" w:type="auto"/>
        <w:tblCellSpacing w:w="0" w:type="dxa"/>
        <w:tblCellMar>
          <w:left w:w="0" w:type="dxa"/>
          <w:right w:w="0" w:type="dxa"/>
        </w:tblCellMar>
        <w:tblLook w:val="04A0" w:firstRow="1" w:lastRow="0" w:firstColumn="1" w:lastColumn="0" w:noHBand="0" w:noVBand="1"/>
      </w:tblPr>
      <w:tblGrid>
        <w:gridCol w:w="8490"/>
      </w:tblGrid>
      <w:tr w:rsidR="00B21E75" w:rsidRPr="008A1E29" w:rsidTr="008A1C0A">
        <w:trPr>
          <w:tblCellSpacing w:w="0" w:type="dxa"/>
        </w:trPr>
        <w:tc>
          <w:tcPr>
            <w:tcW w:w="8490" w:type="dxa"/>
            <w:tcBorders>
              <w:bottom w:val="single" w:sz="24" w:space="0" w:color="auto"/>
            </w:tcBorders>
            <w:tcMar>
              <w:top w:w="480" w:type="dxa"/>
              <w:left w:w="15" w:type="dxa"/>
              <w:bottom w:w="165" w:type="dxa"/>
              <w:right w:w="105" w:type="dxa"/>
            </w:tcMar>
            <w:vAlign w:val="center"/>
            <w:hideMark/>
          </w:tcPr>
          <w:p w:rsidR="008A1C0A" w:rsidRPr="008A1E29" w:rsidRDefault="008A1C0A" w:rsidP="00E64F85">
            <w:pPr>
              <w:widowControl/>
              <w:wordWrap/>
              <w:autoSpaceDE/>
              <w:autoSpaceDN/>
              <w:spacing w:after="0" w:line="240" w:lineRule="auto"/>
              <w:jc w:val="left"/>
              <w:rPr>
                <w:rFonts w:ascii="굴림체" w:eastAsia="굴림체" w:hAnsi="굴림체" w:cs="굴림"/>
                <w:kern w:val="0"/>
                <w:sz w:val="18"/>
                <w:szCs w:val="18"/>
              </w:rPr>
            </w:pPr>
            <w:r w:rsidRPr="008A1E29">
              <w:rPr>
                <w:rFonts w:ascii="굴림체" w:eastAsia="굴림체" w:hAnsi="굴림체" w:cs="굴림"/>
                <w:kern w:val="0"/>
                <w:sz w:val="18"/>
                <w:szCs w:val="18"/>
              </w:rPr>
              <w:t>DISCLAIMER (면책조항)</w:t>
            </w:r>
          </w:p>
        </w:tc>
      </w:tr>
    </w:tbl>
    <w:p w:rsidR="008A1C0A" w:rsidRPr="008A1E29" w:rsidRDefault="008A1C0A" w:rsidP="00E64F85">
      <w:pPr>
        <w:widowControl/>
        <w:wordWrap/>
        <w:autoSpaceDE/>
        <w:autoSpaceDN/>
        <w:spacing w:after="0" w:line="240" w:lineRule="auto"/>
        <w:jc w:val="left"/>
        <w:rPr>
          <w:rFonts w:ascii="굴림체" w:eastAsia="굴림체" w:hAnsi="굴림체" w:cs="굴림"/>
          <w:kern w:val="0"/>
          <w:sz w:val="18"/>
          <w:szCs w:val="18"/>
        </w:rPr>
      </w:pPr>
    </w:p>
    <w:p w:rsidR="008A1C0A" w:rsidRPr="008A1E29" w:rsidRDefault="008A1C0A" w:rsidP="00E64F85">
      <w:pPr>
        <w:widowControl/>
        <w:wordWrap/>
        <w:autoSpaceDE/>
        <w:autoSpaceDN/>
        <w:spacing w:after="0" w:line="240" w:lineRule="auto"/>
        <w:jc w:val="left"/>
        <w:rPr>
          <w:rFonts w:ascii="굴림체" w:eastAsia="굴림체" w:hAnsi="굴림체" w:cs="굴림"/>
          <w:kern w:val="0"/>
          <w:sz w:val="18"/>
          <w:szCs w:val="18"/>
        </w:rPr>
      </w:pPr>
      <w:r w:rsidRPr="008A1E29">
        <w:rPr>
          <w:rFonts w:ascii="굴림체" w:eastAsia="굴림체" w:hAnsi="굴림체" w:cs="굴림"/>
          <w:kern w:val="0"/>
          <w:sz w:val="18"/>
          <w:szCs w:val="18"/>
        </w:rPr>
        <w:t>THE FONT SOFTWARE IS PROVIDED "AS IS", WITHOUT WARRANTY OF ANY KIND, EXPRESS OR IMPLIED, INCLUDING BUT NOT LIMITED TO ANY WARRANTIES OF MERCHANTABILITY, FITNESS FOR A PARTICULAR PURPOSE AND NONINFRINGEMENT OF COPYRIGHT, PATENT, TRADEMARK, OR OTHER RIGHT. IN NO EVENT SHALL THE COPYRIGHT HOLDER BE LIA</w:t>
      </w:r>
      <w:r w:rsidRPr="008A1E29">
        <w:rPr>
          <w:rFonts w:ascii="굴림체" w:eastAsia="굴림체" w:hAnsi="굴림체" w:cs="굴림"/>
          <w:kern w:val="0"/>
          <w:sz w:val="18"/>
          <w:szCs w:val="18"/>
        </w:rPr>
        <w:lastRenderedPageBreak/>
        <w:t>BLE FOR ANY CLAIM, DAMAGES OR OTHER LIABILITY, INCLUDING ANY GENERAL, SPECIAL, INDIRECT, INCIDENTAL, OR CONSEQUENTIAL DAMAGES, WHETHER IN AN ACTION OF CONTRACT, TORT OR OTHERWISE, ARISING FROM, OUT OF THE USE OR INABILITY TO USE THE FONT SOFTWARE OR FROM OTHER DEALINGS IN THE FONT SOFTWARE.  </w:t>
      </w:r>
    </w:p>
    <w:p w:rsidR="008A1C0A" w:rsidRPr="008A1E29" w:rsidRDefault="008A1C0A" w:rsidP="00E64F85">
      <w:pPr>
        <w:widowControl/>
        <w:wordWrap/>
        <w:autoSpaceDE/>
        <w:autoSpaceDN/>
        <w:spacing w:after="0" w:line="240" w:lineRule="auto"/>
        <w:jc w:val="left"/>
        <w:rPr>
          <w:rFonts w:ascii="굴림체" w:eastAsia="굴림체" w:hAnsi="굴림체" w:cs="굴림"/>
          <w:kern w:val="0"/>
          <w:sz w:val="18"/>
          <w:szCs w:val="18"/>
        </w:rPr>
      </w:pPr>
      <w:r w:rsidRPr="008A1E29">
        <w:rPr>
          <w:rFonts w:ascii="굴림체" w:eastAsia="굴림체" w:hAnsi="굴림체" w:cs="굴림"/>
          <w:kern w:val="0"/>
          <w:sz w:val="18"/>
          <w:szCs w:val="18"/>
        </w:rPr>
        <w:t> </w:t>
      </w:r>
    </w:p>
    <w:p w:rsidR="008A1C0A" w:rsidRPr="00B21E75" w:rsidRDefault="008A1C0A" w:rsidP="00E64F85">
      <w:pPr>
        <w:widowControl/>
        <w:wordWrap/>
        <w:autoSpaceDE/>
        <w:autoSpaceDN/>
        <w:spacing w:after="0" w:line="240" w:lineRule="auto"/>
        <w:jc w:val="left"/>
        <w:rPr>
          <w:rFonts w:ascii="굴림체" w:eastAsia="굴림체" w:hAnsi="굴림체" w:cs="굴림"/>
          <w:kern w:val="0"/>
          <w:sz w:val="18"/>
          <w:szCs w:val="18"/>
        </w:rPr>
      </w:pPr>
      <w:r w:rsidRPr="008A1E29">
        <w:rPr>
          <w:rFonts w:ascii="굴림체" w:eastAsia="굴림체" w:hAnsi="굴림체" w:cs="굴림"/>
          <w:kern w:val="0"/>
          <w:sz w:val="18"/>
          <w:szCs w:val="18"/>
        </w:rPr>
        <w:t>&gt; 본 폰트 소프트웨어는 저작권, 특허권, 상표권 및 기타 권리의 비침해성과 특정 목적에의 적합성 포함한 명시적, 묵시적인 어떠한 종류의 보증 없이 “있는 그대로” 제공됩니다. 어떠한 경우에도 저작권자는 본 폰트 소프트웨어의 사용 또는 이의 사용불가, 그밖에 폰트 소프트웨어의 취급과 관련하여 발생하는 모든 계약, 불법행위 혹은 다른 일로 하여금 발생하는 일반적, 특수적, 간접적, 부차적 혹은 필연적 손해를 포함하는 소송, 손해, 혹은 기타 책임에 대한 의무를 가지지 않습니다.</w:t>
      </w:r>
    </w:p>
    <w:p w:rsidR="00C44F3F" w:rsidRPr="00B21E75" w:rsidRDefault="00BA160C" w:rsidP="00E64F85">
      <w:pPr>
        <w:spacing w:line="240" w:lineRule="auto"/>
        <w:rPr>
          <w:rFonts w:ascii="굴림체" w:eastAsia="굴림체" w:hAnsi="굴림체"/>
          <w:sz w:val="18"/>
          <w:szCs w:val="18"/>
        </w:rPr>
      </w:pPr>
    </w:p>
    <w:sectPr w:rsidR="00C44F3F" w:rsidRPr="00B21E7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160C" w:rsidRDefault="00BA160C" w:rsidP="00D22CD5">
      <w:pPr>
        <w:spacing w:after="0" w:line="240" w:lineRule="auto"/>
      </w:pPr>
      <w:r>
        <w:separator/>
      </w:r>
    </w:p>
  </w:endnote>
  <w:endnote w:type="continuationSeparator" w:id="0">
    <w:p w:rsidR="00BA160C" w:rsidRDefault="00BA160C" w:rsidP="00D22C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roman"/>
    <w:notTrueType/>
    <w:pitch w:val="fixed"/>
    <w:sig w:usb0="00000001" w:usb1="09060000" w:usb2="00000010" w:usb3="00000000" w:csb0="00080000" w:csb1="00000000"/>
  </w:font>
  <w:font w:name="굴림체">
    <w:panose1 w:val="020B0609000101010101"/>
    <w:charset w:val="81"/>
    <w:family w:val="modern"/>
    <w:pitch w:val="fixed"/>
    <w:sig w:usb0="B00002AF" w:usb1="69D77CFB" w:usb2="00000030" w:usb3="00000000" w:csb0="0008009F" w:csb1="00000000"/>
  </w:font>
  <w:font w:name="Helvetica">
    <w:panose1 w:val="020B0604020202020204"/>
    <w:charset w:val="00"/>
    <w:family w:val="swiss"/>
    <w:notTrueType/>
    <w:pitch w:val="variable"/>
    <w:sig w:usb0="00000003" w:usb1="00000000" w:usb2="00000000" w:usb3="00000000" w:csb0="00000001"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160C" w:rsidRDefault="00BA160C" w:rsidP="00D22CD5">
      <w:pPr>
        <w:spacing w:after="0" w:line="240" w:lineRule="auto"/>
      </w:pPr>
      <w:r>
        <w:separator/>
      </w:r>
    </w:p>
  </w:footnote>
  <w:footnote w:type="continuationSeparator" w:id="0">
    <w:p w:rsidR="00BA160C" w:rsidRDefault="00BA160C" w:rsidP="00D22CD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C0A"/>
    <w:rsid w:val="001E168B"/>
    <w:rsid w:val="002F4C88"/>
    <w:rsid w:val="003E5844"/>
    <w:rsid w:val="004C18FA"/>
    <w:rsid w:val="005C6702"/>
    <w:rsid w:val="005F544A"/>
    <w:rsid w:val="00702C4A"/>
    <w:rsid w:val="007A21CA"/>
    <w:rsid w:val="007C407F"/>
    <w:rsid w:val="00830232"/>
    <w:rsid w:val="008A1C0A"/>
    <w:rsid w:val="008A1E29"/>
    <w:rsid w:val="00A56719"/>
    <w:rsid w:val="00AA7A69"/>
    <w:rsid w:val="00B21E75"/>
    <w:rsid w:val="00BA0071"/>
    <w:rsid w:val="00BA160C"/>
    <w:rsid w:val="00C316C4"/>
    <w:rsid w:val="00CA5571"/>
    <w:rsid w:val="00D22CD5"/>
    <w:rsid w:val="00D80BF9"/>
    <w:rsid w:val="00E64F85"/>
    <w:rsid w:val="00FD2DC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0C7BBAC-169E-4050-8362-D7FF84386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A1C0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apple-converted-space">
    <w:name w:val="apple-converted-space"/>
    <w:basedOn w:val="a0"/>
    <w:rsid w:val="008A1C0A"/>
  </w:style>
  <w:style w:type="paragraph" w:styleId="a4">
    <w:name w:val="header"/>
    <w:basedOn w:val="a"/>
    <w:link w:val="Char"/>
    <w:uiPriority w:val="99"/>
    <w:unhideWhenUsed/>
    <w:rsid w:val="00D22CD5"/>
    <w:pPr>
      <w:tabs>
        <w:tab w:val="center" w:pos="4513"/>
        <w:tab w:val="right" w:pos="9026"/>
      </w:tabs>
      <w:snapToGrid w:val="0"/>
    </w:pPr>
  </w:style>
  <w:style w:type="character" w:customStyle="1" w:styleId="Char">
    <w:name w:val="머리글 Char"/>
    <w:basedOn w:val="a0"/>
    <w:link w:val="a4"/>
    <w:uiPriority w:val="99"/>
    <w:rsid w:val="00D22CD5"/>
  </w:style>
  <w:style w:type="paragraph" w:styleId="a5">
    <w:name w:val="footer"/>
    <w:basedOn w:val="a"/>
    <w:link w:val="Char0"/>
    <w:uiPriority w:val="99"/>
    <w:unhideWhenUsed/>
    <w:rsid w:val="00D22CD5"/>
    <w:pPr>
      <w:tabs>
        <w:tab w:val="center" w:pos="4513"/>
        <w:tab w:val="right" w:pos="9026"/>
      </w:tabs>
      <w:snapToGrid w:val="0"/>
    </w:pPr>
  </w:style>
  <w:style w:type="character" w:customStyle="1" w:styleId="Char0">
    <w:name w:val="바닥글 Char"/>
    <w:basedOn w:val="a0"/>
    <w:link w:val="a5"/>
    <w:uiPriority w:val="99"/>
    <w:rsid w:val="00D22C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6182022">
      <w:bodyDiv w:val="1"/>
      <w:marLeft w:val="0"/>
      <w:marRight w:val="0"/>
      <w:marTop w:val="0"/>
      <w:marBottom w:val="0"/>
      <w:divBdr>
        <w:top w:val="none" w:sz="0" w:space="0" w:color="auto"/>
        <w:left w:val="none" w:sz="0" w:space="0" w:color="auto"/>
        <w:bottom w:val="none" w:sz="0" w:space="0" w:color="auto"/>
        <w:right w:val="none" w:sz="0" w:space="0" w:color="auto"/>
      </w:divBdr>
    </w:div>
    <w:div w:id="789981265">
      <w:bodyDiv w:val="1"/>
      <w:marLeft w:val="0"/>
      <w:marRight w:val="0"/>
      <w:marTop w:val="0"/>
      <w:marBottom w:val="0"/>
      <w:divBdr>
        <w:top w:val="none" w:sz="0" w:space="0" w:color="auto"/>
        <w:left w:val="none" w:sz="0" w:space="0" w:color="auto"/>
        <w:bottom w:val="none" w:sz="0" w:space="0" w:color="auto"/>
        <w:right w:val="none" w:sz="0" w:space="0" w:color="auto"/>
      </w:divBdr>
    </w:div>
    <w:div w:id="1823619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1069</Words>
  <Characters>6094</Characters>
  <Application>Microsoft Office Word</Application>
  <DocSecurity>0</DocSecurity>
  <Lines>50</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GP</dc:creator>
  <cp:lastModifiedBy>박진화</cp:lastModifiedBy>
  <cp:revision>4</cp:revision>
  <dcterms:created xsi:type="dcterms:W3CDTF">2016-07-22T05:14:00Z</dcterms:created>
  <dcterms:modified xsi:type="dcterms:W3CDTF">2016-07-22T05:51:00Z</dcterms:modified>
</cp:coreProperties>
</file>