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CSS - это простой язык. Он позволяет нам задавать стили для HTML элементов с помощью селекторов. Это просто даже для начинающих.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Однако, со временем размер вашего веб-проекта может вырасти, и вы получите большой объем повторяющегося кода CSS. Если вы столкнулись с этой проблемой, то самое время использовать препроцессор CSS.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В этом уроке мы объясним, что такое CSS-препроцессор и рассмотрим один из самых популярных: LESS.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Что такое препроцессор CSS?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CSS препроцессоры не заменяют CSS. На самом деле, препроцессоры просто дают нам дополнительные функциональные возможности, такие как </w:t>
      </w:r>
      <w:proofErr w:type="gram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переменные,  операторы</w:t>
      </w:r>
      <w:proofErr w:type="gram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и функции, с которыми мы можем упростить создание и управление файлами CSS.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Препроцессоры позволяют определить свойства один раз и затем повторно использовать их в нашем проекте, что в гораздо более функционально, чего простой CSS делать не может.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Что такое LESS?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LESS относительно новый препроцессор, ему около 4 лет. Его часто сравнивают с SASS, более старым препроцессором. Как и LESS, так и SASS, имеют свои корни в языке программирования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Ruby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, но в настоящее время используются гораздо шире. LESS теперь основан на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Javascript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Люди, использующие LESS, могут создать заранее определенный набор цветов для своего сайта. Они могут определить особый стиль один раз и затем многократно использовать его везде, где необходимо.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Использование LESS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Чтобы воспользоваться тем, что LESS может предложить, мы сначала должны сохранить наш CSS-код в файл с </w:t>
      </w:r>
      <w:proofErr w:type="gram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расширением </w:t>
      </w:r>
      <w:r w:rsidRPr="00165EDC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t>.</w:t>
      </w:r>
      <w:proofErr w:type="spellStart"/>
      <w:r w:rsidRPr="00165EDC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t>less</w:t>
      </w:r>
      <w:proofErr w:type="spellEnd"/>
      <w:proofErr w:type="gram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. Использовать LESS очень просто. Он работает как на веб-сервере, так и на стороне клиента.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Самый простой способ </w:t>
      </w:r>
      <w:hyperlink r:id="rId5" w:history="1">
        <w:r w:rsidRPr="00165ED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начать работу на стороне клиента</w:t>
        </w:r>
      </w:hyperlink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. Добавьте ссылку на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less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-файл на вашей веб-странице, так же как добавляете CSS-файл, но с атрибутом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rel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установленным как "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stylesheet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/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less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", а затем файл less.js, который можно загрузить с </w:t>
      </w:r>
      <w:hyperlink r:id="rId6" w:tgtFrame="_blank" w:history="1">
        <w:r w:rsidRPr="00165ED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www.lesscss.org</w:t>
        </w:r>
      </w:hyperlink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&lt;link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rel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65ED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"stylesheet/less"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type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65ED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"text/css"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href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65ED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"/styles.less"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&lt;script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src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65ED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"/less.js"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type</w:t>
      </w:r>
      <w:r w:rsidRPr="00165EDC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65EDC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"text/javascript"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&gt;&lt;/script&gt;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Этот метод работает только в современных браузерах и подходит только для использования на локальном сервере. Для рабочего сайта необходима предварительная компиляция с применением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Node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на веб-сервере или различные инструменты от сторонних производителей.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Некоторые из инструментов сторонних производителей:</w:t>
      </w:r>
    </w:p>
    <w:p w:rsidR="00165EDC" w:rsidRPr="00165EDC" w:rsidRDefault="00165EDC" w:rsidP="00165EDC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hyperlink r:id="rId7" w:tgtFrame="_blank" w:history="1">
        <w:proofErr w:type="spellStart"/>
        <w:r w:rsidRPr="00165ED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WinLess</w:t>
        </w:r>
        <w:proofErr w:type="spellEnd"/>
      </w:hyperlink>
    </w:p>
    <w:p w:rsidR="00165EDC" w:rsidRPr="00165EDC" w:rsidRDefault="00165EDC" w:rsidP="00165EDC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hyperlink r:id="rId8" w:tgtFrame="_blank" w:history="1">
        <w:proofErr w:type="spellStart"/>
        <w:r w:rsidRPr="00165ED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Simpless</w:t>
        </w:r>
        <w:proofErr w:type="spellEnd"/>
      </w:hyperlink>
    </w:p>
    <w:p w:rsidR="00165EDC" w:rsidRPr="00165EDC" w:rsidRDefault="00165EDC" w:rsidP="00165EDC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hyperlink r:id="rId9" w:tgtFrame="_blank" w:history="1">
        <w:proofErr w:type="spellStart"/>
        <w:r w:rsidRPr="00165EDC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Crunch</w:t>
        </w:r>
        <w:proofErr w:type="spellEnd"/>
      </w:hyperlink>
    </w:p>
    <w:p w:rsidR="00165EDC" w:rsidRPr="00165EDC" w:rsidRDefault="00165EDC" w:rsidP="00165EDC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и многие другие ...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lastRenderedPageBreak/>
        <w:t>LESS Синтаксис: Переменные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Одни из вещей, которые часто повторяются в файле CSS - это цвета. Одни и те же цвета повторяются в файлах CSS для разных элементов, заголовков, ссылок и т.д.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#header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background-color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#CCCCCC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val="en-US" w:eastAsia="ru-RU"/>
        </w:rPr>
        <w:t>.aside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background-color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#CCCCCC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val="en-US" w:eastAsia="ru-RU"/>
        </w:rPr>
        <w:t>.sidebar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1px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solid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#CCCCCC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В LESS, мы можем просто объявить переменную для сохранения цвета, вот так: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grey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: #CCCCCC;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И затем повторно использовать это так: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#</w:t>
      </w:r>
      <w:proofErr w:type="spellStart"/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header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 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background-color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grey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 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</w:t>
      </w:r>
      <w:proofErr w:type="spellStart"/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aside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 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background-color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grey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 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 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color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</w:t>
      </w:r>
      <w:proofErr w:type="spellStart"/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sidebar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 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border-bottom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eastAsia="ru-RU"/>
        </w:rPr>
        <w:t>1px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proofErr w:type="spellStart"/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eastAsia="ru-RU"/>
        </w:rPr>
        <w:t>solid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grey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 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Мы можем также использовать переменные, чтобы сохранить другие свойства, такие как ширина, высота, размер шрифта и многие другие значения, которые вы планируете повторно использовать в различных местах стилей.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 xml:space="preserve">LESS Синтаксис: </w:t>
      </w:r>
      <w:proofErr w:type="spellStart"/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Mixins</w:t>
      </w:r>
      <w:proofErr w:type="spellEnd"/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Переменные полезны для повторного использования отдельных значений, таких как цвет, размер шрифта. В LESS с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mixins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мы можем использовать набор свойств из одного или нескольких правил.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Mixins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могут быть использованы, например, для определения стиля границ, размер шрифта и т.д.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val="en-US" w:eastAsia="ru-RU"/>
        </w:rPr>
        <w:t>.border_top_bottom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border-top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dotted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1px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solid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2px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В приведенном выше коде мы определили верхнюю и нижнюю границу внутри класса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border_top_bottom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. Теперь, когда мы хотим добавить эти стили к другими элементами, мы можем использовать их так: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#header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 .border_top_bottom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lastRenderedPageBreak/>
        <w:t>.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content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 .border_top_bottom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Приведенный выше код выведет следующее: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#header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border-top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dotted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1px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solid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2px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.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content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color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border-top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dotted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1px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 </w:t>
      </w:r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border-bottom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solid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2px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val="en-US" w:eastAsia="ru-RU"/>
        </w:rPr>
        <w:t>#000000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Чтобы добавить больше гибкости,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mixins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также позволят нам передавать переменные (называемые здесь параметры). </w:t>
      </w:r>
      <w:proofErr w:type="gram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Например</w:t>
      </w:r>
      <w:proofErr w:type="gram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val="en-US" w:eastAsia="ru-RU"/>
        </w:rPr>
        <w:t>.border-radius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(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val="en-US" w:eastAsia="ru-RU"/>
        </w:rPr>
        <w:t>@radius: 5px) {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 border-radius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val="en-US" w:eastAsia="ru-RU"/>
        </w:rPr>
        <w:t>@radius;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 -moz-border-radius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val="en-US" w:eastAsia="ru-RU"/>
        </w:rPr>
        <w:t>@radius;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  <w:t>    -webkit-border-radius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val="en-US" w:eastAsia="ru-RU"/>
        </w:rPr>
        <w:t>@radius;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val="en-US"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В приведенном выше примере, мы задали параметр для радиуса. Мы также дали ему значение по умолчанию равное 5px, которое не является обязательным. Теперь мы хотим добавить это для класса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button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</w:t>
      </w:r>
      <w:proofErr w:type="spellStart"/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button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  .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border-radius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(</w:t>
      </w:r>
      <w:r w:rsidRPr="00165EDC">
        <w:rPr>
          <w:rFonts w:ascii="Courier New" w:eastAsia="Times New Roman" w:hAnsi="Courier New" w:cs="Courier New"/>
          <w:color w:val="993333"/>
          <w:sz w:val="18"/>
          <w:szCs w:val="18"/>
          <w:lang w:eastAsia="ru-RU"/>
        </w:rPr>
        <w:t>6px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);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Если мы уберем 6px из приведенного выше примера, границы радиуса будут заданы по умолчанию, который указан в нашем классе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border-radius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и равен 5px.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 xml:space="preserve">Синтаксис LESS: </w:t>
      </w:r>
      <w:proofErr w:type="spellStart"/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Nesting</w:t>
      </w:r>
      <w:proofErr w:type="spellEnd"/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Одна из вещей,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распространеных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в CSS, это длинные селекторы, которые нам часто приходится писать для стилей дочерних элементов: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a</w:t>
      </w:r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:hover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a</w:t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.active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a</w:t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.visited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И если у вас есть несколько подуровней выпадающего меню, то это становится более сложным для понимания. В LESS это может быть записано как: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nav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li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    a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        &amp;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amp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:</w:t>
      </w:r>
      <w:proofErr w:type="spellStart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hover</w:t>
      </w:r>
      <w:proofErr w:type="spellEnd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        &amp;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amp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:</w:t>
      </w:r>
      <w:proofErr w:type="spellStart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active</w:t>
      </w:r>
      <w:proofErr w:type="spellEnd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lastRenderedPageBreak/>
        <w:t>            &amp;</w:t>
      </w:r>
      <w:proofErr w:type="spellStart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amp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:</w:t>
      </w:r>
      <w:proofErr w:type="spellStart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visited</w:t>
      </w:r>
      <w:proofErr w:type="spellEnd"/>
      <w:r w:rsidRPr="00165EDC">
        <w:rPr>
          <w:rFonts w:ascii="Courier New" w:eastAsia="Times New Roman" w:hAnsi="Courier New" w:cs="Courier New"/>
          <w:color w:val="3333FF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   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Символ "&amp;" используется перед псевдо-классами в нашей вложенной структуре. Описанную выше конструкцию гораздо легче понять и показать иерархию именно так, как она есть.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Синтаксис LESS: Операции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LESS также позволяет нам выполнять такие операции как сложение, вычитание, умножение и деление числовых значений, цветов и переменных в таблице стилей. Допустим, мы объявили переменную </w:t>
      </w:r>
      <w:proofErr w:type="spellStart"/>
      <w:r w:rsidRPr="00165EDC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t>padding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, которая применяется ко всем нашим элементам H1. Но теперь мы хотим добавить дополнительный отступ для нашего заголовка на главной странице. Мы можем сделать это следующим образом: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padding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: 5px;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h1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padding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padding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h1</w:t>
      </w:r>
      <w:r w:rsidRPr="00165EDC">
        <w:rPr>
          <w:rFonts w:ascii="Courier New" w:eastAsia="Times New Roman" w:hAnsi="Courier New" w:cs="Courier New"/>
          <w:color w:val="6666FF"/>
          <w:sz w:val="18"/>
          <w:szCs w:val="18"/>
          <w:lang w:eastAsia="ru-RU"/>
        </w:rPr>
        <w:t>.page-title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padding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(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padding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 xml:space="preserve"> * 2);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Значение по умолчанию будет умножено на 2, что задаст заголовку на главной странице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padding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равный 10px. Операции должны выполняться в круглых скобках, однако они могут также работать без скобок.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 xml:space="preserve">Синтаксис LESS: </w:t>
      </w:r>
      <w:proofErr w:type="spellStart"/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Scope</w:t>
      </w:r>
      <w:proofErr w:type="spellEnd"/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Область действия в LESS похожа на область действия в других языках программирования. Переменные и </w:t>
      </w:r>
      <w:proofErr w:type="spellStart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mixins</w:t>
      </w:r>
      <w:proofErr w:type="spellEnd"/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сначала ищутся на локальном уровне, и если они не найдены, то компилятор будет искать их в родительской области и так далее.</w:t>
      </w:r>
    </w:p>
    <w:p w:rsidR="00165EDC" w:rsidRPr="00165EDC" w:rsidRDefault="00165EDC" w:rsidP="00165EDC">
      <w:pPr>
        <w:shd w:val="clear" w:color="auto" w:fill="E0E0E0"/>
        <w:spacing w:after="75" w:line="270" w:lineRule="atLeast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var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 xml:space="preserve">: 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red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#</w:t>
      </w:r>
      <w:proofErr w:type="spellStart"/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page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var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 xml:space="preserve">: 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white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;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#</w:t>
      </w:r>
      <w:proofErr w:type="spellStart"/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header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color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var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 xml:space="preserve">; // выведет 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white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#</w:t>
      </w:r>
      <w:proofErr w:type="spellStart"/>
      <w:r w:rsidRPr="00165EDC">
        <w:rPr>
          <w:rFonts w:ascii="Courier New" w:eastAsia="Times New Roman" w:hAnsi="Courier New" w:cs="Courier New"/>
          <w:color w:val="CC00CC"/>
          <w:sz w:val="18"/>
          <w:szCs w:val="18"/>
          <w:lang w:eastAsia="ru-RU"/>
        </w:rPr>
        <w:t>footer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{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  <w:t>    </w:t>
      </w:r>
      <w:proofErr w:type="spellStart"/>
      <w:r w:rsidRPr="00165E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color</w:t>
      </w:r>
      <w:proofErr w:type="spellEnd"/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:</w:t>
      </w:r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 </w:t>
      </w:r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@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var</w:t>
      </w:r>
      <w:proofErr w:type="spellEnd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 xml:space="preserve">; // выведет </w:t>
      </w:r>
      <w:proofErr w:type="spellStart"/>
      <w:r w:rsidRPr="00165EDC">
        <w:rPr>
          <w:rFonts w:ascii="Courier New" w:eastAsia="Times New Roman" w:hAnsi="Courier New" w:cs="Courier New"/>
          <w:color w:val="A1A100"/>
          <w:sz w:val="18"/>
          <w:szCs w:val="18"/>
          <w:lang w:eastAsia="ru-RU"/>
        </w:rPr>
        <w:t>red</w:t>
      </w:r>
      <w:proofErr w:type="spellEnd"/>
      <w:r w:rsidRPr="00165EDC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br/>
      </w:r>
      <w:r w:rsidRPr="00165EDC">
        <w:rPr>
          <w:rFonts w:ascii="Courier New" w:eastAsia="Times New Roman" w:hAnsi="Courier New" w:cs="Courier New"/>
          <w:color w:val="00AA00"/>
          <w:sz w:val="18"/>
          <w:szCs w:val="18"/>
          <w:lang w:eastAsia="ru-RU"/>
        </w:rPr>
        <w:t>}</w:t>
      </w:r>
    </w:p>
    <w:p w:rsidR="00165EDC" w:rsidRPr="00165EDC" w:rsidRDefault="00165EDC" w:rsidP="00165ED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</w:pPr>
      <w:r w:rsidRPr="00165EDC">
        <w:rPr>
          <w:rFonts w:ascii="Helvetica" w:eastAsia="Times New Roman" w:hAnsi="Helvetica" w:cs="Helvetica"/>
          <w:color w:val="444444"/>
          <w:sz w:val="37"/>
          <w:szCs w:val="37"/>
          <w:lang w:eastAsia="ru-RU"/>
        </w:rPr>
        <w:t>Заключение</w:t>
      </w:r>
    </w:p>
    <w:p w:rsidR="00165EDC" w:rsidRPr="00165EDC" w:rsidRDefault="00165EDC" w:rsidP="00165EDC">
      <w:pPr>
        <w:shd w:val="clear" w:color="auto" w:fill="FFFFFF"/>
        <w:spacing w:after="27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165EDC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Эта статья не охватывает все что LESS может предложить. Цель состоит в том, чтобы объяснить, как используя LESS можно помочь нам сделать наш CSS более динамичным. CSS препроцессоры позволяют нам создавать и управлять CSS более эффективно. Даже имея хорошее понимание CSS, LESS позволит нам использовать его более продуктивно.</w:t>
      </w:r>
    </w:p>
    <w:p w:rsidR="00D6633B" w:rsidRDefault="00D6633B">
      <w:bookmarkStart w:id="0" w:name="_GoBack"/>
      <w:bookmarkEnd w:id="0"/>
    </w:p>
    <w:sectPr w:rsidR="00D66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2247"/>
    <w:multiLevelType w:val="multilevel"/>
    <w:tmpl w:val="828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FC"/>
    <w:rsid w:val="00165EDC"/>
    <w:rsid w:val="006147FC"/>
    <w:rsid w:val="00D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4A5B1-AA21-4BDA-B36F-612230A6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5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65EDC"/>
    <w:rPr>
      <w:i/>
      <w:iCs/>
    </w:rPr>
  </w:style>
  <w:style w:type="character" w:styleId="a5">
    <w:name w:val="Hyperlink"/>
    <w:basedOn w:val="a0"/>
    <w:uiPriority w:val="99"/>
    <w:semiHidden/>
    <w:unhideWhenUsed/>
    <w:rsid w:val="00165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730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507718613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516769965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768282036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047604602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763961122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731804610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326859389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480731408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219589218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10030359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660044739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  <w:div w:id="459808971">
          <w:marLeft w:val="75"/>
          <w:marRight w:val="75"/>
          <w:marTop w:val="75"/>
          <w:marBottom w:val="75"/>
          <w:divBdr>
            <w:top w:val="none" w:sz="0" w:space="0" w:color="auto"/>
            <w:left w:val="single" w:sz="12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arekiss.com/simpl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nl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sscs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masters.by/articles/html-coding/3407-set-up-le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unchap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2019-03-31T06:13:00Z</dcterms:created>
  <dcterms:modified xsi:type="dcterms:W3CDTF">2019-03-31T06:13:00Z</dcterms:modified>
</cp:coreProperties>
</file>