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93C88" w14:textId="77777777" w:rsidR="00D82FD5" w:rsidRPr="00D82FD5" w:rsidRDefault="00D82FD5" w:rsidP="00D82FD5">
      <w:pPr>
        <w:rPr>
          <w:b/>
          <w:bCs/>
        </w:rPr>
      </w:pPr>
      <w:r w:rsidRPr="00D82FD5">
        <w:rPr>
          <w:b/>
          <w:bCs/>
        </w:rPr>
        <w:t>硅谷王川的投资理念与组合管理框架</w:t>
      </w:r>
    </w:p>
    <w:p w14:paraId="57E3F1D1" w14:textId="77777777" w:rsidR="00D82FD5" w:rsidRPr="00D82FD5" w:rsidRDefault="00D82FD5" w:rsidP="00D82FD5">
      <w:pPr>
        <w:rPr>
          <w:b/>
          <w:bCs/>
        </w:rPr>
      </w:pPr>
      <w:r w:rsidRPr="00D82FD5">
        <w:rPr>
          <w:b/>
          <w:bCs/>
        </w:rPr>
        <w:t>理念层：投资哲学与思维方式</w:t>
      </w:r>
    </w:p>
    <w:p w14:paraId="5EC0B28B" w14:textId="77777777" w:rsidR="00D82FD5" w:rsidRPr="00D82FD5" w:rsidRDefault="00D82FD5" w:rsidP="00D82FD5">
      <w:pPr>
        <w:rPr>
          <w:b/>
          <w:bCs/>
        </w:rPr>
      </w:pPr>
      <w:r w:rsidRPr="00D82FD5">
        <w:rPr>
          <w:b/>
          <w:bCs/>
        </w:rPr>
        <w:t>长期主义与耐心等待的价值</w:t>
      </w:r>
    </w:p>
    <w:p w14:paraId="218E739C" w14:textId="77777777" w:rsidR="00D82FD5" w:rsidRPr="00D82FD5" w:rsidRDefault="00D82FD5" w:rsidP="00D82FD5">
      <w:r w:rsidRPr="00D82FD5">
        <w:t>王川强调投资中“长期主义”的重要性，即摆脱短期得失，追求可持续的长期增长。他引用安迪·格罗夫的名言“只有偏执狂才能生存”，但反过来指出真正能笑到最后的是那些</w:t>
      </w:r>
      <w:r w:rsidRPr="00D82FD5">
        <w:rPr>
          <w:b/>
          <w:bCs/>
        </w:rPr>
        <w:t>注重生存和长寿的人</w:t>
      </w:r>
      <w:r w:rsidRPr="00D82FD5">
        <w:t>。过度偏执和急功近利的人往往辛苦创造财富，却因为性急而将财富转移给更有耐心的人，并可能由于过度劳累英年早逝。相反，具备耐心、注重长期的人更可能积累巨大财富并享受长寿带来的复利效应——“世界属于最能忍耐并且长寿的人”。因此，在投资理念上王川崇尚</w:t>
      </w:r>
      <w:r w:rsidRPr="00D82FD5">
        <w:rPr>
          <w:b/>
          <w:bCs/>
        </w:rPr>
        <w:t>活下来、熬得久</w:t>
      </w:r>
      <w:r w:rsidRPr="00D82FD5">
        <w:t>：坚持保存实力、不轻易冒灭顶之险，以便有机会见证并参与未来几十年翻天覆地的技术变革和市场机遇。</w:t>
      </w:r>
    </w:p>
    <w:p w14:paraId="70F5FDD6" w14:textId="77777777" w:rsidR="00D82FD5" w:rsidRPr="00D82FD5" w:rsidRDefault="00D82FD5" w:rsidP="00D82FD5">
      <w:r w:rsidRPr="00D82FD5">
        <w:t>这种长期主义体现在对</w:t>
      </w:r>
      <w:r w:rsidRPr="00D82FD5">
        <w:rPr>
          <w:b/>
          <w:bCs/>
        </w:rPr>
        <w:t>耐心等待</w:t>
      </w:r>
      <w:r w:rsidRPr="00D82FD5">
        <w:t>的推崇。王</w:t>
      </w:r>
      <w:proofErr w:type="gramStart"/>
      <w:r w:rsidRPr="00D82FD5">
        <w:t>川多次</w:t>
      </w:r>
      <w:proofErr w:type="gramEnd"/>
      <w:r w:rsidRPr="00D82FD5">
        <w:t>强调不要因短期波动而频繁交易，要能够忍受寂寞的等待。在他看来，短期市场的涨跌大多属于噪音，对优质资产的长期价值影响不大。真正优秀的投资者能够承受他人无法忍受的“虚幻的心理痛苦”（如长期按兵不动带来的焦虑），以避免他人不得不承受的“实实在在的肉体痛苦”（如爆仓后的财务损失和生活压力）。这种等待的耐心需要极大的勇气和定力，但回报非常划算。王川将这种心态比作“躺平”：大部分时间保持低消耗的蛰伏状态，耐心等待大机会，一旦确定机会来临再全力出击。他引用历史案例说明**“躺平者最终能赢”</w:t>
      </w:r>
      <w:r w:rsidRPr="00D82FD5">
        <w:rPr>
          <w:b/>
          <w:bCs/>
        </w:rPr>
        <w:t>：思科（Cisco）两位创始人因难以忍受创业辛苦和短期压力，在公司上市当年卖出了大部分股票，结果错失此后数百倍的升值空间。如果他们哪怕</w:t>
      </w:r>
      <w:r w:rsidRPr="00D82FD5">
        <w:t>留一半</w:t>
      </w:r>
      <w:proofErr w:type="gramStart"/>
      <w:r w:rsidRPr="00D82FD5">
        <w:t>仓位</w:t>
      </w:r>
      <w:proofErr w:type="gramEnd"/>
      <w:r w:rsidRPr="00D82FD5">
        <w:t>不动，躺平数十年**，其财富将远超后来再创业所得。同样，巴菲</w:t>
      </w:r>
      <w:proofErr w:type="gramStart"/>
      <w:r w:rsidRPr="00D82FD5">
        <w:t>特当年</w:t>
      </w:r>
      <w:proofErr w:type="gramEnd"/>
      <w:r w:rsidRPr="00D82FD5">
        <w:t>的合伙人里克·古林由于加杠杆炒作，被迫在</w:t>
      </w:r>
      <w:proofErr w:type="gramStart"/>
      <w:r w:rsidRPr="00D82FD5">
        <w:t>1970</w:t>
      </w:r>
      <w:proofErr w:type="gramEnd"/>
      <w:r w:rsidRPr="00D82FD5">
        <w:t>年代低价卖出伯克希尔股份，错失此后数百亿美元的身价。这些故事凸显了</w:t>
      </w:r>
      <w:r w:rsidRPr="00D82FD5">
        <w:rPr>
          <w:b/>
          <w:bCs/>
        </w:rPr>
        <w:t>持有优秀资产并长期陪伴其成长</w:t>
      </w:r>
      <w:r w:rsidRPr="00D82FD5">
        <w:t>的重要性：</w:t>
      </w:r>
      <w:proofErr w:type="gramStart"/>
      <w:r w:rsidRPr="00D82FD5">
        <w:t>指数级</w:t>
      </w:r>
      <w:proofErr w:type="gramEnd"/>
      <w:r w:rsidRPr="00D82FD5">
        <w:t>增长的最大回报往往在后期，如果因为</w:t>
      </w:r>
      <w:proofErr w:type="gramStart"/>
      <w:r w:rsidRPr="00D82FD5">
        <w:t>眼前涨</w:t>
      </w:r>
      <w:proofErr w:type="gramEnd"/>
      <w:r w:rsidRPr="00D82FD5">
        <w:t>了几倍就急于套利，可能犯下致命错误。正如王川所言：“指数增长的客观规律，拥抱它你就很厉害，即使以前经常犯傻；不尊重它你就是傻子，即使你以前曾经很聪明”。因此在理念层面，他主张投资者以终为始，树立长期复合增长思维，耐心持有优质资产，让时间和复利为自己工作。</w:t>
      </w:r>
    </w:p>
    <w:p w14:paraId="2817F69A" w14:textId="77777777" w:rsidR="00D82FD5" w:rsidRPr="00D82FD5" w:rsidRDefault="00D82FD5" w:rsidP="00D82FD5">
      <w:pPr>
        <w:rPr>
          <w:b/>
          <w:bCs/>
        </w:rPr>
      </w:pPr>
      <w:r w:rsidRPr="00D82FD5">
        <w:rPr>
          <w:b/>
          <w:bCs/>
        </w:rPr>
        <w:t>信息差与预期差：超额收益的源泉</w:t>
      </w:r>
    </w:p>
    <w:p w14:paraId="3A5C2F2A" w14:textId="77777777" w:rsidR="00D82FD5" w:rsidRPr="00D82FD5" w:rsidRDefault="00D82FD5" w:rsidP="00D82FD5">
      <w:r w:rsidRPr="00D82FD5">
        <w:t>王川认为投资盈利的源泉在于</w:t>
      </w:r>
      <w:r w:rsidRPr="00D82FD5">
        <w:rPr>
          <w:b/>
          <w:bCs/>
        </w:rPr>
        <w:t>洞察力带来的信息差和预期差</w:t>
      </w:r>
      <w:r w:rsidRPr="00D82FD5">
        <w:t>。简单来说，就是要比大众更早、更深刻地发现价值：抓住一两个关键洞见，提前预见某家公司远超公众预期的巨大增长点。如果你的认知和大众没有差异，大家都对某个投资标的一片叫好，那么你很难获得超额收益。只有当你的见解领先市场、对未来有不同看法时，才能从信息不对称中获利。这就是所谓的**“信息差”</w:t>
      </w:r>
      <w:r w:rsidRPr="00D82FD5">
        <w:rPr>
          <w:b/>
          <w:bCs/>
        </w:rPr>
        <w:t>和</w:t>
      </w:r>
      <w:r w:rsidRPr="00D82FD5">
        <w:t>“预期差”**：发现被市场低估或误解的信息，并耐心等待大众预期向你的认知靠拢的过程。王川警告投资者不要人云亦云地追逐市场热点和时髦概念，因为如果没有认知优势，即使花大量时间学习流行术语，最终可能仍然一无所获。</w:t>
      </w:r>
    </w:p>
    <w:p w14:paraId="7D8A2117" w14:textId="77777777" w:rsidR="00D82FD5" w:rsidRPr="00D82FD5" w:rsidRDefault="00D82FD5" w:rsidP="00D82FD5">
      <w:r w:rsidRPr="00D82FD5">
        <w:lastRenderedPageBreak/>
        <w:t>如何获得这样的洞见？王川提倡</w:t>
      </w:r>
      <w:r w:rsidRPr="00D82FD5">
        <w:rPr>
          <w:b/>
          <w:bCs/>
        </w:rPr>
        <w:t>独立思考和深入研究</w:t>
      </w:r>
      <w:r w:rsidRPr="00D82FD5">
        <w:t>。首先，要踏实研究</w:t>
      </w:r>
      <w:r w:rsidRPr="00D82FD5">
        <w:rPr>
          <w:b/>
          <w:bCs/>
        </w:rPr>
        <w:t>基本面数据</w:t>
      </w:r>
      <w:r w:rsidRPr="00D82FD5">
        <w:t>，而非道听途说。比如</w:t>
      </w:r>
      <w:proofErr w:type="gramStart"/>
      <w:r w:rsidRPr="00D82FD5">
        <w:rPr>
          <w:b/>
          <w:bCs/>
        </w:rPr>
        <w:t>研读财报</w:t>
      </w:r>
      <w:r w:rsidRPr="00D82FD5">
        <w:t>是他</w:t>
      </w:r>
      <w:proofErr w:type="gramEnd"/>
      <w:r w:rsidRPr="00D82FD5">
        <w:t>反复强调的方法：他建议平均每天花一两个小时阅读上市公司财报，尤其对比过去十年的数据，这样可以打破自己的成见，建立更准确的直觉。通过耐心翻阅大量财务报告，你会发现自己过去分析中的谬误，获得新的收获。更重要的是，深入</w:t>
      </w:r>
      <w:proofErr w:type="gramStart"/>
      <w:r w:rsidRPr="00D82FD5">
        <w:t>研究财报有助于</w:t>
      </w:r>
      <w:proofErr w:type="gramEnd"/>
      <w:r w:rsidRPr="00D82FD5">
        <w:rPr>
          <w:b/>
          <w:bCs/>
        </w:rPr>
        <w:t>抑制短线交易冲动</w:t>
      </w:r>
      <w:r w:rsidRPr="00D82FD5">
        <w:t>：当你建立起对数百个投资标的更精细的认知图景，你的机会成本提高，对绝大多数所谓“机会”就能无动于衷。王川形容，</w:t>
      </w:r>
      <w:proofErr w:type="gramStart"/>
      <w:r w:rsidRPr="00D82FD5">
        <w:t>看财报本质</w:t>
      </w:r>
      <w:proofErr w:type="gramEnd"/>
      <w:r w:rsidRPr="00D82FD5">
        <w:t>上是在研究资本世界的权力游戏：几十年财务数据的变迁勾勒出产业格局和公司护城河变化的规律，让你对未来权力走向更敏感。即使是造假的公司，财报中往往也留有蛛丝马迹可提前感知。反之，如果</w:t>
      </w:r>
      <w:r w:rsidRPr="00D82FD5">
        <w:rPr>
          <w:b/>
          <w:bCs/>
        </w:rPr>
        <w:t>不研究数字而沉迷媒体碎片信息</w:t>
      </w:r>
      <w:r w:rsidRPr="00D82FD5">
        <w:t>，最终很可能被断章取义的宣传误导，变成“不自知的傻瓜”。因此，王</w:t>
      </w:r>
      <w:proofErr w:type="gramStart"/>
      <w:r w:rsidRPr="00D82FD5">
        <w:t>川坚持</w:t>
      </w:r>
      <w:proofErr w:type="gramEnd"/>
      <w:r w:rsidRPr="00D82FD5">
        <w:t>以数据和事实为基础，通过信息差建立投资优势。</w:t>
      </w:r>
    </w:p>
    <w:p w14:paraId="37247075" w14:textId="77777777" w:rsidR="00D82FD5" w:rsidRPr="00D82FD5" w:rsidRDefault="00D82FD5" w:rsidP="00D82FD5">
      <w:r w:rsidRPr="00D82FD5">
        <w:t>其次，王</w:t>
      </w:r>
      <w:proofErr w:type="gramStart"/>
      <w:r w:rsidRPr="00D82FD5">
        <w:t>川主张</w:t>
      </w:r>
      <w:proofErr w:type="gramEnd"/>
      <w:r w:rsidRPr="00D82FD5">
        <w:rPr>
          <w:b/>
          <w:bCs/>
        </w:rPr>
        <w:t>站在消费者/用户角度获取一手体验</w:t>
      </w:r>
      <w:r w:rsidRPr="00D82FD5">
        <w:t>，形成独立判断。对于颠覆式的新产品新技术，媒体报道常常角度错误、哗众取宠，因为主流媒体受广告</w:t>
      </w:r>
      <w:proofErr w:type="gramStart"/>
      <w:r w:rsidRPr="00D82FD5">
        <w:t>主影响</w:t>
      </w:r>
      <w:proofErr w:type="gramEnd"/>
      <w:r w:rsidRPr="00D82FD5">
        <w:t>且缺乏专业认知，很难公正评价新生事物。他举例，如果</w:t>
      </w:r>
      <w:proofErr w:type="gramStart"/>
      <w:r w:rsidRPr="00D82FD5">
        <w:t>想判断谷歌广告</w:t>
      </w:r>
      <w:proofErr w:type="gramEnd"/>
      <w:r w:rsidRPr="00D82FD5">
        <w:t>业务的护城河，就要理解广告主的ROI；判断比特币价值，就亲自下载钱包转账体验；了解Facebook平台价值，就看看游戏开发者如何被其生态抽成。</w:t>
      </w:r>
      <w:proofErr w:type="gramStart"/>
      <w:r w:rsidRPr="00D82FD5">
        <w:t>亲身从付</w:t>
      </w:r>
      <w:proofErr w:type="gramEnd"/>
      <w:r w:rsidRPr="00D82FD5">
        <w:t>费用户的角度长时间体验产品，能体会其不可替代之处，从而明白客户为何不转投竞品。一旦你真正理解了客户心态，再看媒体那些肤浅偏颇的报道就会觉得可笑。这种**“客户的上帝视角”</w:t>
      </w:r>
      <w:r w:rsidRPr="00D82FD5">
        <w:rPr>
          <w:b/>
          <w:bCs/>
        </w:rPr>
        <w:t>有助于深入评估公司的护城河强度。王</w:t>
      </w:r>
      <w:proofErr w:type="gramStart"/>
      <w:r w:rsidRPr="00D82FD5">
        <w:rPr>
          <w:b/>
          <w:bCs/>
        </w:rPr>
        <w:t>川甚至</w:t>
      </w:r>
      <w:proofErr w:type="gramEnd"/>
      <w:r w:rsidRPr="00D82FD5">
        <w:rPr>
          <w:b/>
          <w:bCs/>
        </w:rPr>
        <w:t>指出，如果某些公司的竞争优势涉及非常专业的技术细节，超出自己的认知范围，那么调研成本太高倒不如放弃。例如他本人因不擅长深度技术细节而错过英伟达（Nvidia），但他认为对特定专业背景的人来说看懂Nvidia并不难。这一态度体现出他的</w:t>
      </w:r>
      <w:r w:rsidRPr="00D82FD5">
        <w:t>能力</w:t>
      </w:r>
      <w:proofErr w:type="gramStart"/>
      <w:r w:rsidRPr="00D82FD5">
        <w:t>圈原则</w:t>
      </w:r>
      <w:proofErr w:type="gramEnd"/>
      <w:r w:rsidRPr="00D82FD5">
        <w:t>**：只投资自己能真正理解、有信息优势的领域，对无法判断的标的宁可错过也</w:t>
      </w:r>
      <w:proofErr w:type="gramStart"/>
      <w:r w:rsidRPr="00D82FD5">
        <w:t>不</w:t>
      </w:r>
      <w:proofErr w:type="gramEnd"/>
      <w:r w:rsidRPr="00D82FD5">
        <w:t>贸然下场。这种克制有助于避免被传媒噪音和认知盲区牵着走。</w:t>
      </w:r>
    </w:p>
    <w:p w14:paraId="0BFB1126" w14:textId="77777777" w:rsidR="00D82FD5" w:rsidRPr="00D82FD5" w:rsidRDefault="00D82FD5" w:rsidP="00D82FD5">
      <w:r w:rsidRPr="00D82FD5">
        <w:t>总之，在理念层面王川坚信：超额收益来自于</w:t>
      </w:r>
      <w:r w:rsidRPr="00D82FD5">
        <w:rPr>
          <w:b/>
          <w:bCs/>
        </w:rPr>
        <w:t>认知优势</w:t>
      </w:r>
      <w:r w:rsidRPr="00D82FD5">
        <w:t>。投资者应当通过深入研究和独立思考获取超前于市场的洞见，在人云亦云的狂热或恐慌中保持清醒、反其道而行。只有这样才能在市场充满噪音和错配的环境下，捕捉到价值被低估的机会，实现“信息差/预期差”带来的高收益。</w:t>
      </w:r>
    </w:p>
    <w:p w14:paraId="39CD8DB6" w14:textId="77777777" w:rsidR="00D82FD5" w:rsidRPr="00D82FD5" w:rsidRDefault="00D82FD5" w:rsidP="00D82FD5">
      <w:pPr>
        <w:rPr>
          <w:b/>
          <w:bCs/>
        </w:rPr>
      </w:pPr>
      <w:r w:rsidRPr="00D82FD5">
        <w:rPr>
          <w:b/>
          <w:bCs/>
        </w:rPr>
        <w:t>“戴维斯双击”模型：盈利增长与估值提升的共振</w:t>
      </w:r>
    </w:p>
    <w:p w14:paraId="1DC24DB8" w14:textId="77777777" w:rsidR="00D82FD5" w:rsidRPr="00D82FD5" w:rsidRDefault="00D82FD5" w:rsidP="00D82FD5">
      <w:r w:rsidRPr="00D82FD5">
        <w:t>在王川的投资哲学中，“戴维斯双击”是一个核心概念。这一模型源自美国投资家谢尔比·戴维斯的经验，总结来说就是</w:t>
      </w:r>
      <w:r w:rsidRPr="00D82FD5">
        <w:rPr>
          <w:b/>
          <w:bCs/>
        </w:rPr>
        <w:t>盈利增长</w:t>
      </w:r>
      <w:r w:rsidRPr="00D82FD5">
        <w:t>和</w:t>
      </w:r>
      <w:r w:rsidRPr="00D82FD5">
        <w:rPr>
          <w:b/>
          <w:bCs/>
        </w:rPr>
        <w:t>估值提升</w:t>
      </w:r>
      <w:r w:rsidRPr="00D82FD5">
        <w:t>双重驱动</w:t>
      </w:r>
      <w:proofErr w:type="gramStart"/>
      <w:r w:rsidRPr="00D82FD5">
        <w:t>下股票</w:t>
      </w:r>
      <w:proofErr w:type="gramEnd"/>
      <w:r w:rsidRPr="00D82FD5">
        <w:t>价格的倍增效应。王川用通俗的语言解释了戴维斯双击现象：如果你在一个有增长潜力的优质资产</w:t>
      </w:r>
      <w:r w:rsidRPr="00D82FD5">
        <w:rPr>
          <w:b/>
          <w:bCs/>
        </w:rPr>
        <w:t>市盈率较低</w:t>
      </w:r>
      <w:r w:rsidRPr="00D82FD5">
        <w:t>时买入，几年后公司利润增长N</w:t>
      </w:r>
      <w:proofErr w:type="gramStart"/>
      <w:r w:rsidRPr="00D82FD5">
        <w:t>倍</w:t>
      </w:r>
      <w:proofErr w:type="gramEnd"/>
      <w:r w:rsidRPr="00D82FD5">
        <w:t>，而市场预期更乐观、市盈率提高到原来的3-4倍，那么股价涨幅就是3N或4N。也就是说，盈利翻倍叠加估值翻倍，带来股价</w:t>
      </w:r>
      <w:r w:rsidRPr="00D82FD5">
        <w:rPr>
          <w:b/>
          <w:bCs/>
        </w:rPr>
        <w:t>指数级</w:t>
      </w:r>
      <w:r w:rsidRPr="00D82FD5">
        <w:t>上涨。这正是许多财富神话背后的秘密。例如巴菲特2016年建仓苹果时，苹果当时市盈率仅约10倍，每股收益9美元左右，股价折合仅24美元。到2025年</w:t>
      </w:r>
      <w:r w:rsidRPr="00D82FD5">
        <w:lastRenderedPageBreak/>
        <w:t>初，苹果每股收益增长到6.08美元（较2015年仅增长2.6倍），但股价却飙升至243美元、市盈率接近40倍。苹果利润不到十年翻了约1.75倍，但股价</w:t>
      </w:r>
      <w:r w:rsidRPr="00D82FD5">
        <w:rPr>
          <w:b/>
          <w:bCs/>
        </w:rPr>
        <w:t>翻了近十倍</w:t>
      </w:r>
      <w:r w:rsidRPr="00D82FD5">
        <w:t>，主要动力正是市场估值从10倍扩张到40倍，其次才是盈利增长，加上持续回购减少股本。王川据此指出：为什么有的公司利润翻一倍，股价却能翻九倍？原因就在于</w:t>
      </w:r>
      <w:r w:rsidRPr="00D82FD5">
        <w:rPr>
          <w:b/>
          <w:bCs/>
        </w:rPr>
        <w:t>盈利超预期增长</w:t>
      </w:r>
      <w:r w:rsidRPr="00D82FD5">
        <w:t>叠加</w:t>
      </w:r>
      <w:r w:rsidRPr="00D82FD5">
        <w:rPr>
          <w:b/>
          <w:bCs/>
        </w:rPr>
        <w:t>市盈率大幅扩张</w:t>
      </w:r>
      <w:r w:rsidRPr="00D82FD5">
        <w:t>，即典型的“戴维斯双击”效应。</w:t>
      </w:r>
    </w:p>
    <w:p w14:paraId="422C5413" w14:textId="77777777" w:rsidR="00D82FD5" w:rsidRPr="00D82FD5" w:rsidRDefault="00D82FD5" w:rsidP="00D82FD5">
      <w:r w:rsidRPr="00D82FD5">
        <w:t>基于这一理念，王川强调</w:t>
      </w:r>
      <w:r w:rsidRPr="00D82FD5">
        <w:rPr>
          <w:b/>
          <w:bCs/>
        </w:rPr>
        <w:t>选股要把握戴维斯双击的机会</w:t>
      </w:r>
      <w:r w:rsidRPr="00D82FD5">
        <w:t>。具体策略是在市场预期悲观、估值偏低时介入优质资产，然后耐心等待基本面向好超出预期、市场情绪由冷转热的过程。这要求投资者既要找到未来盈利可能远超预期的公司，又要在市场尚未充分认识其价值（估值较低）时买入。这与前述“信息差、预期差”思路一脉相承：当你的认知领先于市场，大众预期低迷而你预见到光明前景时，正是布局的好时机。一旦公司业绩验证了你的判断，市场预期开始修正，估值提升和业绩增长将“双击”释放巨大的股价涨幅。王</w:t>
      </w:r>
      <w:proofErr w:type="gramStart"/>
      <w:r w:rsidRPr="00D82FD5">
        <w:t>川形象</w:t>
      </w:r>
      <w:proofErr w:type="gramEnd"/>
      <w:r w:rsidRPr="00D82FD5">
        <w:t>地说，发财需要耐心充分利用戴维斯双击现象。反之，大部分急功近利的赌徒不研究估值和增长预期，盲目冲入热点甚至加杠杆，结果遭遇</w:t>
      </w:r>
      <w:r w:rsidRPr="00D82FD5">
        <w:rPr>
          <w:b/>
          <w:bCs/>
        </w:rPr>
        <w:t>反向的戴维斯双击</w:t>
      </w:r>
      <w:r w:rsidRPr="00D82FD5">
        <w:t>，即“戴维斯双杀”——盈利下滑和估值收缩双重打击，尤其加杠杆后更是“戴维斯三杀”，资产在极短时间内缩水90%以上。例如前文提到的思科创始人、古林等案例，以及2021年Bill Hwang的爆仓事件，都印证了高杠杆下注于乐观预期时一旦预期逆转将多么惨烈。因此王</w:t>
      </w:r>
      <w:proofErr w:type="gramStart"/>
      <w:r w:rsidRPr="00D82FD5">
        <w:t>川反对</w:t>
      </w:r>
      <w:proofErr w:type="gramEnd"/>
      <w:r w:rsidRPr="00D82FD5">
        <w:t>使用高杠杆博取短期快钱，认为那样迟早会变成“大号韭菜”。相比之下，以合理价格买入潜力股并让时间复利，等待“利润超预期+估值提升”的双击，才是更稳健的致富之道。</w:t>
      </w:r>
    </w:p>
    <w:p w14:paraId="39A23AA3" w14:textId="77777777" w:rsidR="00D82FD5" w:rsidRPr="00D82FD5" w:rsidRDefault="00D82FD5" w:rsidP="00D82FD5">
      <w:r w:rsidRPr="00D82FD5">
        <w:t>需要注意的是，“戴维斯双击”既能成就超额收益，也暗含风险。王川提醒投资者：</w:t>
      </w:r>
      <w:r w:rsidRPr="00D82FD5">
        <w:rPr>
          <w:b/>
          <w:bCs/>
        </w:rPr>
        <w:t>不要把致富的希望寄托在别人永远乐观上</w:t>
      </w:r>
      <w:r w:rsidRPr="00D82FD5">
        <w:t>。市盈率不可能无限提高，一旦市场情绪由极度乐观转向悲观，高估值将急剧压缩。比如在苹果股价高企（市盈率40倍）时买入的人，如果未来预期转差、市盈率从40倍降至30倍，即便利润增长20%，股价仍可能下跌。因此，投资者必须认识到市场情绪潮起潮落是规律，</w:t>
      </w:r>
      <w:r w:rsidRPr="00D82FD5">
        <w:rPr>
          <w:b/>
          <w:bCs/>
        </w:rPr>
        <w:t>不能迷信高估值永续</w:t>
      </w:r>
      <w:r w:rsidRPr="00D82FD5">
        <w:t>。正确的态度是尊重这一现实，在他人极度乐观时警惕，在大众悲观时敢于贪婪，适时与大众情绪反向操作。总而言之，戴维斯双击模型提示我们：</w:t>
      </w:r>
      <w:r w:rsidRPr="00D82FD5">
        <w:rPr>
          <w:b/>
          <w:bCs/>
        </w:rPr>
        <w:t>选股要找基本</w:t>
      </w:r>
      <w:proofErr w:type="gramStart"/>
      <w:r w:rsidRPr="00D82FD5">
        <w:rPr>
          <w:b/>
          <w:bCs/>
        </w:rPr>
        <w:t>面潜力</w:t>
      </w:r>
      <w:proofErr w:type="gramEnd"/>
      <w:r w:rsidRPr="00D82FD5">
        <w:rPr>
          <w:b/>
          <w:bCs/>
        </w:rPr>
        <w:t>大且估值有提升空间的机会</w:t>
      </w:r>
      <w:r w:rsidRPr="00D82FD5">
        <w:t>，既享受业绩增长红利又获取估值修复收益。同时，时刻警惕反向双击的风险，在估值过高、预期过热时保持清醒。</w:t>
      </w:r>
    </w:p>
    <w:p w14:paraId="1FB061F9" w14:textId="77777777" w:rsidR="00D82FD5" w:rsidRPr="00D82FD5" w:rsidRDefault="00D82FD5" w:rsidP="00D82FD5">
      <w:pPr>
        <w:rPr>
          <w:b/>
          <w:bCs/>
        </w:rPr>
      </w:pPr>
      <w:r w:rsidRPr="00D82FD5">
        <w:rPr>
          <w:b/>
          <w:bCs/>
        </w:rPr>
        <w:t>宏观周期与市场情绪：顺势而为、逆向思考</w:t>
      </w:r>
    </w:p>
    <w:p w14:paraId="4CAB505E" w14:textId="77777777" w:rsidR="00D82FD5" w:rsidRPr="00D82FD5" w:rsidRDefault="00D82FD5" w:rsidP="00D82FD5">
      <w:r w:rsidRPr="00D82FD5">
        <w:t>王川的理念层还包括对</w:t>
      </w:r>
      <w:r w:rsidRPr="00D82FD5">
        <w:rPr>
          <w:b/>
          <w:bCs/>
        </w:rPr>
        <w:t>宏观经济周期和市场情绪</w:t>
      </w:r>
      <w:r w:rsidRPr="00D82FD5">
        <w:t>的高度重视。他常引用中国古语“天下大势，紧久必松，松久必紧”，形容货币宽松与紧缩周期的交替是必然规律，美国的财政、货币政策导致的流动性涨落同样逃不出此规律。这一认知引导他在投资中采取</w:t>
      </w:r>
      <w:r w:rsidRPr="00D82FD5">
        <w:rPr>
          <w:b/>
          <w:bCs/>
        </w:rPr>
        <w:t>顺应周期、逆向思维</w:t>
      </w:r>
      <w:r w:rsidRPr="00D82FD5">
        <w:t>的策略：当宏观环境长期紧缩导致市场极度悲观时，他会考虑准备进场；当长期宽松催生过度乐观时，则提高警惕甚至逐步退出。</w:t>
      </w:r>
    </w:p>
    <w:p w14:paraId="633707DA" w14:textId="77777777" w:rsidR="00D82FD5" w:rsidRPr="00D82FD5" w:rsidRDefault="00D82FD5" w:rsidP="00D82FD5">
      <w:r w:rsidRPr="00D82FD5">
        <w:rPr>
          <w:b/>
          <w:bCs/>
        </w:rPr>
        <w:t>宏观流动性</w:t>
      </w:r>
      <w:r w:rsidRPr="00D82FD5">
        <w:t>被王川视为股市中短期买卖双方力量变化的关键因素之一。他直言：“股票价格上涨的直接原因是买家比卖家多”。长期来看，买家多于卖家的原因包括但不限于</w:t>
      </w:r>
      <w:r w:rsidRPr="00D82FD5">
        <w:lastRenderedPageBreak/>
        <w:t>以下几点：</w:t>
      </w:r>
    </w:p>
    <w:p w14:paraId="51353101" w14:textId="77777777" w:rsidR="00D82FD5" w:rsidRPr="00D82FD5" w:rsidRDefault="00D82FD5" w:rsidP="00D82FD5">
      <w:pPr>
        <w:numPr>
          <w:ilvl w:val="0"/>
          <w:numId w:val="1"/>
        </w:numPr>
      </w:pPr>
      <w:r w:rsidRPr="00D82FD5">
        <w:rPr>
          <w:b/>
          <w:bCs/>
        </w:rPr>
        <w:t>利润未来增长高于预期</w:t>
      </w:r>
      <w:r w:rsidRPr="00D82FD5">
        <w:t>（</w:t>
      </w:r>
      <w:proofErr w:type="gramStart"/>
      <w:r w:rsidRPr="00D82FD5">
        <w:t>最</w:t>
      </w:r>
      <w:proofErr w:type="gramEnd"/>
      <w:r w:rsidRPr="00D82FD5">
        <w:t>核心的长期动力）</w:t>
      </w:r>
    </w:p>
    <w:p w14:paraId="00A5C20B" w14:textId="77777777" w:rsidR="00D82FD5" w:rsidRPr="00D82FD5" w:rsidRDefault="00D82FD5" w:rsidP="00D82FD5">
      <w:pPr>
        <w:numPr>
          <w:ilvl w:val="0"/>
          <w:numId w:val="1"/>
        </w:numPr>
      </w:pPr>
      <w:r w:rsidRPr="00D82FD5">
        <w:rPr>
          <w:b/>
          <w:bCs/>
        </w:rPr>
        <w:t>市盈率扩张</w:t>
      </w:r>
      <w:r w:rsidRPr="00D82FD5">
        <w:t>（市场预期更乐观）</w:t>
      </w:r>
    </w:p>
    <w:p w14:paraId="7211C8D4" w14:textId="77777777" w:rsidR="00D82FD5" w:rsidRPr="00D82FD5" w:rsidRDefault="00D82FD5" w:rsidP="00D82FD5">
      <w:pPr>
        <w:numPr>
          <w:ilvl w:val="0"/>
          <w:numId w:val="1"/>
        </w:numPr>
      </w:pPr>
      <w:r w:rsidRPr="00D82FD5">
        <w:rPr>
          <w:b/>
          <w:bCs/>
        </w:rPr>
        <w:t>兼并收购</w:t>
      </w:r>
      <w:r w:rsidRPr="00D82FD5">
        <w:t>（有新的大买家入场）</w:t>
      </w:r>
    </w:p>
    <w:p w14:paraId="2F526CFF" w14:textId="77777777" w:rsidR="00D82FD5" w:rsidRPr="00D82FD5" w:rsidRDefault="00D82FD5" w:rsidP="00D82FD5">
      <w:pPr>
        <w:numPr>
          <w:ilvl w:val="0"/>
          <w:numId w:val="1"/>
        </w:numPr>
      </w:pPr>
      <w:r w:rsidRPr="00D82FD5">
        <w:rPr>
          <w:b/>
          <w:bCs/>
        </w:rPr>
        <w:t>公司持续回购股票</w:t>
      </w:r>
      <w:r w:rsidRPr="00D82FD5">
        <w:t>（流通股减少，提高每股收益）</w:t>
      </w:r>
    </w:p>
    <w:p w14:paraId="082C3AF2" w14:textId="77777777" w:rsidR="00D82FD5" w:rsidRPr="00D82FD5" w:rsidRDefault="00D82FD5" w:rsidP="00D82FD5">
      <w:pPr>
        <w:numPr>
          <w:ilvl w:val="0"/>
          <w:numId w:val="1"/>
        </w:numPr>
      </w:pPr>
      <w:r w:rsidRPr="00D82FD5">
        <w:rPr>
          <w:b/>
          <w:bCs/>
        </w:rPr>
        <w:t>央行货币政策宽松</w:t>
      </w:r>
      <w:r w:rsidRPr="00D82FD5">
        <w:t>（流动性泛滥，被迫涌入风险资产）</w:t>
      </w:r>
    </w:p>
    <w:p w14:paraId="23DE1442" w14:textId="77777777" w:rsidR="00D82FD5" w:rsidRPr="00D82FD5" w:rsidRDefault="00D82FD5" w:rsidP="00D82FD5">
      <w:pPr>
        <w:numPr>
          <w:ilvl w:val="0"/>
          <w:numId w:val="1"/>
        </w:numPr>
      </w:pPr>
      <w:r w:rsidRPr="00D82FD5">
        <w:rPr>
          <w:b/>
          <w:bCs/>
        </w:rPr>
        <w:t>政府财政开支大增</w:t>
      </w:r>
      <w:r w:rsidRPr="00D82FD5">
        <w:t>（刺激需求，提升企业收入）</w:t>
      </w:r>
    </w:p>
    <w:p w14:paraId="19BBE040" w14:textId="77777777" w:rsidR="00D82FD5" w:rsidRPr="00D82FD5" w:rsidRDefault="00D82FD5" w:rsidP="00D82FD5">
      <w:r w:rsidRPr="00D82FD5">
        <w:t>反之，这些因素反向变化则会导致卖家多于买家、股价下跌。其中，</w:t>
      </w:r>
      <w:r w:rsidRPr="00D82FD5">
        <w:rPr>
          <w:b/>
          <w:bCs/>
        </w:rPr>
        <w:t>货币政策和流动性</w:t>
      </w:r>
      <w:r w:rsidRPr="00D82FD5">
        <w:t>是极重要的驱动因素。王川在分析2022年美联储</w:t>
      </w:r>
      <w:proofErr w:type="gramStart"/>
      <w:r w:rsidRPr="00D82FD5">
        <w:t>加息缩表时</w:t>
      </w:r>
      <w:proofErr w:type="gramEnd"/>
      <w:r w:rsidRPr="00D82FD5">
        <w:t>指出，由于美联储大幅收紧（全年多次加息至4%、</w:t>
      </w:r>
      <w:proofErr w:type="gramStart"/>
      <w:r w:rsidRPr="00D82FD5">
        <w:t>每月缩表950亿美元</w:t>
      </w:r>
      <w:proofErr w:type="gramEnd"/>
      <w:r w:rsidRPr="00D82FD5">
        <w:t>），几乎所有资产都遭遇了估值回撤，只有能源股幸免。“退潮时才知道谁在裸泳”，流动性收紧下不少高杠杆机构和加密行业玩家相继爆雷。他强调</w:t>
      </w:r>
      <w:r w:rsidRPr="00D82FD5">
        <w:rPr>
          <w:b/>
          <w:bCs/>
        </w:rPr>
        <w:t>密切关注央行政策动向</w:t>
      </w:r>
      <w:r w:rsidRPr="00D82FD5">
        <w:t>。例如，一旦通胀率逐步回落，需警惕美联储措辞转变：如果信贷持续萎缩引发经济衰退、股市大跌，美联储往往会提前预告停止缩表，甚至重启量化宽松(QE)，明确每月投放资金的规模和期限。这些政策转向信号至关重要，因为它关系到每月新增数千亿美元资金的流向。王川戏称，与之相比，</w:t>
      </w:r>
      <w:proofErr w:type="gramStart"/>
      <w:r w:rsidRPr="00D82FD5">
        <w:t>拜登忙活卖战略</w:t>
      </w:r>
      <w:proofErr w:type="gramEnd"/>
      <w:r w:rsidRPr="00D82FD5">
        <w:t>石油储备赚的区区三十亿美元都只是“小儿科”。他引用对冲基金经理大卫·泰珀2010年的话：“有时候事情就是这么简单。要么经济变好利好股市，要么经济不好美联储就会放水那还是利好资产…所以我必须买入”。这段话形象地说明了顺应宏观形势的重要性：当央行大放水时，几乎所有资产都会受益一波，而且随着价格持续上涨还会吸引更多投机者加杠杆入场。因此，理解**“水多了涨船高”**的道理，在宽松周期大胆参与、在紧缩周期谨慎防守，是王川理念中的重要组成部分。</w:t>
      </w:r>
    </w:p>
    <w:p w14:paraId="5796BA89" w14:textId="77777777" w:rsidR="00D82FD5" w:rsidRPr="00D82FD5" w:rsidRDefault="00D82FD5" w:rsidP="00D82FD5">
      <w:r w:rsidRPr="00D82FD5">
        <w:t>与此同时，他也提醒投资者</w:t>
      </w:r>
      <w:r w:rsidRPr="00D82FD5">
        <w:rPr>
          <w:b/>
          <w:bCs/>
        </w:rPr>
        <w:t>不要过度自信于宏观预测</w:t>
      </w:r>
      <w:r w:rsidRPr="00D82FD5">
        <w:t>。宏观经济充满不确定性，就连美联储自己都无法准确预测通胀和就业，更不可能完全预知政策调整的时机和力度。因此，仅凭宏观</w:t>
      </w:r>
      <w:proofErr w:type="gramStart"/>
      <w:r w:rsidRPr="00D82FD5">
        <w:t>预测做</w:t>
      </w:r>
      <w:proofErr w:type="gramEnd"/>
      <w:r w:rsidRPr="00D82FD5">
        <w:t>波段短线胜算不高。正确的做法是在宏观确定性事件出现时顺势而为，而非尝试预判拐点抄底逃顶。王川举例，美联储何时停止紧缩转向宽松，这个精确时点没人知道，但我们知道**“紧久必松”是必然**，因此在持续紧缩阶段保持耐心、手握现金赚取利息并不难熬，一旦宽松拐点来临就顺势而上即可。他本人在2022年建议投资者：在通胀回落到目标前，安心拿4%以上的无风险利率也没什么不好，有时候投资就是这么简单。</w:t>
      </w:r>
    </w:p>
    <w:p w14:paraId="4C7EF7F4" w14:textId="77777777" w:rsidR="00D82FD5" w:rsidRPr="00D82FD5" w:rsidRDefault="00D82FD5" w:rsidP="00D82FD5">
      <w:r w:rsidRPr="00D82FD5">
        <w:t>除了宏观流动性，王川也十分关注</w:t>
      </w:r>
      <w:r w:rsidRPr="00D82FD5">
        <w:rPr>
          <w:b/>
          <w:bCs/>
        </w:rPr>
        <w:t>市场情绪周期</w:t>
      </w:r>
      <w:r w:rsidRPr="00D82FD5">
        <w:t>对估值的影响。他指出</w:t>
      </w:r>
      <w:r w:rsidRPr="00D82FD5">
        <w:rPr>
          <w:b/>
          <w:bCs/>
        </w:rPr>
        <w:t>群众情绪具有极端反转特性</w:t>
      </w:r>
      <w:r w:rsidRPr="00D82FD5">
        <w:t>：群体会在不同时期陷入过度乐观或过度悲观。乐观时期，优质公司也可能被市场赋予过高溢价；悲观时期，再优秀的企业股价也可能被错杀。因此，投资者要</w:t>
      </w:r>
      <w:r w:rsidRPr="00D82FD5">
        <w:rPr>
          <w:b/>
          <w:bCs/>
        </w:rPr>
        <w:t>冷静逆向</w:t>
      </w:r>
      <w:r w:rsidRPr="00D82FD5">
        <w:t>：别人贪婪时谨慎，别人恐惧时贪婪。这与巴菲特的忠告异曲同工。王川在分析苹果估值时就警示，投资不能寄希望于他人永远乐观（估值永远维持高位），</w:t>
      </w:r>
      <w:r w:rsidRPr="00D82FD5">
        <w:lastRenderedPageBreak/>
        <w:t>要承认市场情绪终将从极端走向反面，然后在适当时机做他们的对手盘。2020-2021年的美联储大放水和资产狂热是典型的群体极度乐观阶段，很多新晋富豪借助流动性潮水一夜暴富；然而当2022年紧缩来袭，情绪反转，不少先前风光的投资者迅速破产清零。王川感叹那些拼命追逐千万分之一概率成为超级富豪的人，如果因为劳累过度不到80岁就去世，错过后面几十年的巨变，是极为愚蠢短视的行为。与其这样，不如保持身心健康、多活几年，以更从容的心态等待时代给予的新机会。他的结论是：“偏执狂努力奋斗创造财富，但因为性急而持续把财富转移给更耐心的人；世界最终属于最能忍耐并且长寿的人”。这句</w:t>
      </w:r>
      <w:proofErr w:type="gramStart"/>
      <w:r w:rsidRPr="00D82FD5">
        <w:t>话高度</w:t>
      </w:r>
      <w:proofErr w:type="gramEnd"/>
      <w:r w:rsidRPr="00D82FD5">
        <w:t>概括了他对周期与情绪的认识：</w:t>
      </w:r>
      <w:r w:rsidRPr="00D82FD5">
        <w:rPr>
          <w:b/>
          <w:bCs/>
        </w:rPr>
        <w:t>耐心和节制</w:t>
      </w:r>
      <w:r w:rsidRPr="00D82FD5">
        <w:t>是一种战略，能让你熬到风向对自己的有利时再收获成果。</w:t>
      </w:r>
    </w:p>
    <w:p w14:paraId="3DFB31D8" w14:textId="77777777" w:rsidR="00D82FD5" w:rsidRPr="00D82FD5" w:rsidRDefault="00D82FD5" w:rsidP="00D82FD5">
      <w:r w:rsidRPr="00D82FD5">
        <w:t>综上，王川的理念层强调在宏观和情绪周期中</w:t>
      </w:r>
      <w:r w:rsidRPr="00D82FD5">
        <w:rPr>
          <w:b/>
          <w:bCs/>
        </w:rPr>
        <w:t>顺势而为</w:t>
      </w:r>
      <w:r w:rsidRPr="00D82FD5">
        <w:t>与</w:t>
      </w:r>
      <w:r w:rsidRPr="00D82FD5">
        <w:rPr>
          <w:b/>
          <w:bCs/>
        </w:rPr>
        <w:t>逆向思考</w:t>
      </w:r>
      <w:r w:rsidRPr="00D82FD5">
        <w:t>相结合：尊重流动性规律，在大趋势面前</w:t>
      </w:r>
      <w:proofErr w:type="gramStart"/>
      <w:r w:rsidRPr="00D82FD5">
        <w:t>不</w:t>
      </w:r>
      <w:proofErr w:type="gramEnd"/>
      <w:r w:rsidRPr="00D82FD5">
        <w:t>逆势硬抗；同时利用大众情绪的反复无常，在别人悲观时大胆下注、在别人疯狂时保持冷静。通过洞悉周期和人性，他主张构建一种既不过度冒进也不丧失进取的投资心态，真正做到“大盈若冲，汪洋恣肆而不溢，绵延长久而不竭”。</w:t>
      </w:r>
    </w:p>
    <w:p w14:paraId="68B3FC04" w14:textId="77777777" w:rsidR="00D82FD5" w:rsidRPr="00D82FD5" w:rsidRDefault="00D82FD5" w:rsidP="00D82FD5">
      <w:pPr>
        <w:rPr>
          <w:b/>
          <w:bCs/>
        </w:rPr>
      </w:pPr>
      <w:r w:rsidRPr="00D82FD5">
        <w:rPr>
          <w:b/>
          <w:bCs/>
        </w:rPr>
        <w:t>方法层：研究方法与策略工具</w:t>
      </w:r>
    </w:p>
    <w:p w14:paraId="5BD80968" w14:textId="77777777" w:rsidR="00D82FD5" w:rsidRPr="00D82FD5" w:rsidRDefault="00D82FD5" w:rsidP="00D82FD5">
      <w:pPr>
        <w:rPr>
          <w:b/>
          <w:bCs/>
        </w:rPr>
      </w:pPr>
      <w:r w:rsidRPr="00D82FD5">
        <w:rPr>
          <w:b/>
          <w:bCs/>
        </w:rPr>
        <w:t>宏观</w:t>
      </w:r>
      <w:proofErr w:type="gramStart"/>
      <w:r w:rsidRPr="00D82FD5">
        <w:rPr>
          <w:b/>
          <w:bCs/>
        </w:rPr>
        <w:t>研</w:t>
      </w:r>
      <w:proofErr w:type="gramEnd"/>
      <w:r w:rsidRPr="00D82FD5">
        <w:rPr>
          <w:b/>
          <w:bCs/>
        </w:rPr>
        <w:t>判与行业趋势分析</w:t>
      </w:r>
    </w:p>
    <w:p w14:paraId="09EDC076" w14:textId="77777777" w:rsidR="00D82FD5" w:rsidRPr="00D82FD5" w:rsidRDefault="00D82FD5" w:rsidP="00D82FD5">
      <w:r w:rsidRPr="00D82FD5">
        <w:t>在方法层面，王川将宏观研究作为投资流程的起点。他并非要精确预测每个月的经济数据，而是关注</w:t>
      </w:r>
      <w:r w:rsidRPr="00D82FD5">
        <w:rPr>
          <w:b/>
          <w:bCs/>
        </w:rPr>
        <w:t>宏观政策方向和范式转移</w:t>
      </w:r>
      <w:r w:rsidRPr="00D82FD5">
        <w:t>等“大势”，以指导资产配置和选股方向。具体而言：</w:t>
      </w:r>
    </w:p>
    <w:p w14:paraId="00FD3501" w14:textId="77777777" w:rsidR="00D82FD5" w:rsidRPr="00D82FD5" w:rsidRDefault="00D82FD5" w:rsidP="00D82FD5">
      <w:r w:rsidRPr="00D82FD5">
        <w:rPr>
          <w:b/>
          <w:bCs/>
        </w:rPr>
        <w:t>货币政策与流动性</w:t>
      </w:r>
      <w:proofErr w:type="gramStart"/>
      <w:r w:rsidRPr="00D82FD5">
        <w:rPr>
          <w:b/>
          <w:bCs/>
        </w:rPr>
        <w:t>研</w:t>
      </w:r>
      <w:proofErr w:type="gramEnd"/>
      <w:r w:rsidRPr="00D82FD5">
        <w:rPr>
          <w:b/>
          <w:bCs/>
        </w:rPr>
        <w:t>判：王</w:t>
      </w:r>
      <w:proofErr w:type="gramStart"/>
      <w:r w:rsidRPr="00D82FD5">
        <w:rPr>
          <w:b/>
          <w:bCs/>
        </w:rPr>
        <w:t>川密切</w:t>
      </w:r>
      <w:proofErr w:type="gramEnd"/>
      <w:r w:rsidRPr="00D82FD5">
        <w:rPr>
          <w:b/>
          <w:bCs/>
        </w:rPr>
        <w:t>跟踪央行动向，尤其是美联储的利率决策和资产负债表变化。他的方法是留意政策声明和预期引导，从中判断流动性环境的变化拐点。例如，当美联储释放</w:t>
      </w:r>
      <w:proofErr w:type="gramStart"/>
      <w:r w:rsidRPr="00D82FD5">
        <w:rPr>
          <w:b/>
          <w:bCs/>
        </w:rPr>
        <w:t>停止缩表或</w:t>
      </w:r>
      <w:proofErr w:type="gramEnd"/>
      <w:r w:rsidRPr="00D82FD5">
        <w:rPr>
          <w:b/>
          <w:bCs/>
        </w:rPr>
        <w:t>重启宽松的信号时，就意味着市场流动性的拐点临近。这时候策略上应当开始布局风险资产，因为新一轮资金将很快推</w:t>
      </w:r>
      <w:proofErr w:type="gramStart"/>
      <w:r w:rsidRPr="00D82FD5">
        <w:rPr>
          <w:b/>
          <w:bCs/>
        </w:rPr>
        <w:t>升资产</w:t>
      </w:r>
      <w:proofErr w:type="gramEnd"/>
      <w:r w:rsidRPr="00D82FD5">
        <w:rPr>
          <w:b/>
          <w:bCs/>
        </w:rPr>
        <w:t>价格。反之，当央行转向紧缩、明确表示要抑制通胀时，应预见到流动性收紧将对高估值资产产生压制，从而提前降低杠杆和风险敞口。王川在2022年美联储加息周期中就提醒投资者，随着连续加息和缩表，股票、债券、房地产等都会出现调整，因此要做好资产配置上的防御。他还会结合宏观数据来分析政策持续性，比如研究通胀构成、就业和工资数据来判断通胀是暂时因素（如能源冲击）还是结构性问题，从而推断紧缩会持续多久。总之，他通过政策信号+宏观数据</w:t>
      </w:r>
      <w:r w:rsidRPr="00D82FD5">
        <w:t>的综合</w:t>
      </w:r>
      <w:proofErr w:type="gramStart"/>
      <w:r w:rsidRPr="00D82FD5">
        <w:t>研</w:t>
      </w:r>
      <w:proofErr w:type="gramEnd"/>
      <w:r w:rsidRPr="00D82FD5">
        <w:t>判，来把握流动性的大方向变化。对于普通投资者，王川的建议是“密切关注美联储正式言论”，因为其中蕴含着未来每月数千亿资金增减的密码。</w:t>
      </w:r>
    </w:p>
    <w:p w14:paraId="0CE71B71" w14:textId="77777777" w:rsidR="00D82FD5" w:rsidRPr="00D82FD5" w:rsidRDefault="00D82FD5" w:rsidP="00D82FD5">
      <w:r w:rsidRPr="00D82FD5">
        <w:rPr>
          <w:b/>
          <w:bCs/>
        </w:rPr>
        <w:t>行业范式转移：除了货币环境，王川也会从更长的周期观察科技和产业趋势</w:t>
      </w:r>
      <w:r w:rsidRPr="00D82FD5">
        <w:t>的变迁。他提出高科技领域大约每隔15年会出现一次重大范式转换，例如1947年晶体管问世、1977年个人电脑兴起、1993年万维网普及、2007年智能手机浪潮、2022年人工智能(AI)爆发等，每次都引领新的长期增长赛道。他的方法是在新范式出现初期密切关注其进展，一旦验证其走上指数增长轨道（比如用户数或收入达到某临界规模），就视</w:t>
      </w:r>
      <w:r w:rsidRPr="00D82FD5">
        <w:lastRenderedPageBreak/>
        <w:t>为重要的投资主题。在研究AI浪潮时，他不仅关注AI公司自身的业绩，也分析AI</w:t>
      </w:r>
      <w:proofErr w:type="gramStart"/>
      <w:r w:rsidRPr="00D82FD5">
        <w:t>算力成本</w:t>
      </w:r>
      <w:proofErr w:type="gramEnd"/>
      <w:r w:rsidRPr="00D82FD5">
        <w:t>与下游应用盈利之间的关系，来判断当前热潮的可持续性。例如他引用红杉资本分析称：每在GPU上花1美元，需相应投入1美元数据中心电力成本。如果</w:t>
      </w:r>
      <w:proofErr w:type="gramStart"/>
      <w:r w:rsidRPr="00D82FD5">
        <w:t>英伟达</w:t>
      </w:r>
      <w:proofErr w:type="gramEnd"/>
      <w:r w:rsidRPr="00D82FD5">
        <w:t>每年卖出500亿美元GPU给AI，那么下游应用公司需每年产生2000亿美元新增收入才能支撑（假设50%毛利率）。通过将AI产业放入经济系统预算，他发现目前市场对AI的乐观预期可能过高，一些应用盈利短期无法覆盖成本，意味着需求高增长不可长期持续。这种系统性分析有助于他判断AI板块的景气周期拐点。再如，他跟踪ChatGPT等AI应用的用户流量变化，发现热度在2023年夏有所下滑，提示短期市场热情可能进入瓶颈期。综合这些观察，他得出AI硬件需求增速终将放缓、毛利率回归的结论。这一例子展示了王川的行业分析方法：</w:t>
      </w:r>
      <w:r w:rsidRPr="00D82FD5">
        <w:rPr>
          <w:b/>
          <w:bCs/>
        </w:rPr>
        <w:t>既宏观审视整个生态的投入产出匹配，又微观跟踪关键应用的用户和收益数据</w:t>
      </w:r>
      <w:r w:rsidRPr="00D82FD5">
        <w:t>，从而洞察行业热度和趋势拐点。</w:t>
      </w:r>
    </w:p>
    <w:p w14:paraId="19147ABF" w14:textId="77777777" w:rsidR="00D82FD5" w:rsidRPr="00D82FD5" w:rsidRDefault="00D82FD5" w:rsidP="00D82FD5">
      <w:r w:rsidRPr="00D82FD5">
        <w:rPr>
          <w:b/>
          <w:bCs/>
        </w:rPr>
        <w:t>大势择时与资产类别配置：王</w:t>
      </w:r>
      <w:proofErr w:type="gramStart"/>
      <w:r w:rsidRPr="00D82FD5">
        <w:rPr>
          <w:b/>
          <w:bCs/>
        </w:rPr>
        <w:t>川并不</w:t>
      </w:r>
      <w:proofErr w:type="gramEnd"/>
      <w:r w:rsidRPr="00D82FD5">
        <w:rPr>
          <w:b/>
          <w:bCs/>
        </w:rPr>
        <w:t>倡导频繁地宏观择时，但他有一套较为朴素的标准来判断何时该进攻、何时该防守。其中一个有名的标准是“四年三倍”</w:t>
      </w:r>
      <w:r w:rsidRPr="00D82FD5">
        <w:t>：如果展望未来四年某资产有望实现三倍回报（</w:t>
      </w:r>
      <w:proofErr w:type="gramStart"/>
      <w:r w:rsidRPr="00D82FD5">
        <w:t>约年化</w:t>
      </w:r>
      <w:proofErr w:type="gramEnd"/>
      <w:r w:rsidRPr="00D82FD5">
        <w:t>30%以上），则值得投资；达不到这一回报预期，就耐心等待。这个标准既反映了他对回报/风险的要求，也隐含了对市场估值的判断。比如，当2022年市场大幅下挫后，他开始测算优质资产在几年的宽松周期中可能达到的盈利和估值水平，以此反推当前是否具备“四年三倍”的投资吸引力。如果仍不满足，他宁可继续等待。</w:t>
      </w:r>
      <w:r w:rsidRPr="00D82FD5">
        <w:rPr>
          <w:b/>
          <w:bCs/>
        </w:rPr>
        <w:t>等待期间的策略</w:t>
      </w:r>
      <w:r w:rsidRPr="00D82FD5">
        <w:t>：一方面将资金停泊在安全资产上获得利息（例如美国国债利率4%-5%，他认为拿着也“不难受”）；另一方面不断充实自己（阅读、锻炼等），为下一波机会做准备。这种方法论体现了他对</w:t>
      </w:r>
      <w:r w:rsidRPr="00D82FD5">
        <w:rPr>
          <w:b/>
          <w:bCs/>
        </w:rPr>
        <w:t>绝对收益目标</w:t>
      </w:r>
      <w:r w:rsidRPr="00D82FD5">
        <w:t>的坚持和择时的灵活性。只有当行情低迷、估值回落到有望实现高回报的时候，他才大举进入；在高估时期则宁可多持现金观望。这实际上是一种逆向投资的资产配置策略，与他的理念层思想一脉相承。</w:t>
      </w:r>
    </w:p>
    <w:p w14:paraId="41B5B54F" w14:textId="77777777" w:rsidR="00D82FD5" w:rsidRPr="00D82FD5" w:rsidRDefault="00D82FD5" w:rsidP="00D82FD5">
      <w:pPr>
        <w:rPr>
          <w:b/>
          <w:bCs/>
        </w:rPr>
      </w:pPr>
      <w:r w:rsidRPr="00D82FD5">
        <w:rPr>
          <w:b/>
          <w:bCs/>
        </w:rPr>
        <w:t>企业基本面研究</w:t>
      </w:r>
      <w:proofErr w:type="gramStart"/>
      <w:r w:rsidRPr="00D82FD5">
        <w:rPr>
          <w:b/>
          <w:bCs/>
        </w:rPr>
        <w:t>与财报分析</w:t>
      </w:r>
      <w:proofErr w:type="gramEnd"/>
    </w:p>
    <w:p w14:paraId="72F97791" w14:textId="77777777" w:rsidR="00D82FD5" w:rsidRPr="00D82FD5" w:rsidRDefault="00D82FD5" w:rsidP="00D82FD5">
      <w:r w:rsidRPr="00D82FD5">
        <w:t>王川信奉**“基本面为王”**的研究方法。他认为要投资一家公司，必须深入研究其商业模式、财务健康和竞争地位，而这一切的基础就是详尽研读其财务报告和公开资料。具体方法包括：</w:t>
      </w:r>
    </w:p>
    <w:p w14:paraId="676CF25B" w14:textId="77777777" w:rsidR="00D82FD5" w:rsidRPr="00D82FD5" w:rsidRDefault="00D82FD5" w:rsidP="00D82FD5">
      <w:pPr>
        <w:numPr>
          <w:ilvl w:val="0"/>
          <w:numId w:val="2"/>
        </w:numPr>
      </w:pPr>
      <w:r w:rsidRPr="00D82FD5">
        <w:rPr>
          <w:b/>
          <w:bCs/>
        </w:rPr>
        <w:t>长期财务数据分析：王</w:t>
      </w:r>
      <w:proofErr w:type="gramStart"/>
      <w:r w:rsidRPr="00D82FD5">
        <w:rPr>
          <w:b/>
          <w:bCs/>
        </w:rPr>
        <w:t>川建议</w:t>
      </w:r>
      <w:proofErr w:type="gramEnd"/>
      <w:r w:rsidRPr="00D82FD5">
        <w:rPr>
          <w:b/>
          <w:bCs/>
        </w:rPr>
        <w:t>投资者调出公司过去几十年的财报</w:t>
      </w:r>
      <w:r w:rsidRPr="00D82FD5">
        <w:t>数据进行对比分析，通过纵向和横向比较，掌握公司成长轨迹和行业格局演变。例如在研究科技龙头思科和</w:t>
      </w:r>
      <w:proofErr w:type="gramStart"/>
      <w:r w:rsidRPr="00D82FD5">
        <w:t>英伟达</w:t>
      </w:r>
      <w:proofErr w:type="gramEnd"/>
      <w:r w:rsidRPr="00D82FD5">
        <w:t>时，他把两家公司不同时期的收入、利润、市盈率等数据并列比较，从中提炼出有价值的规律。通过分析思科1999-2000年互联网泡沫顶峰时期的财务数据（收入、EPS增长与股价估值）、以及其后20多年的业绩轨迹，他发现一个令人深思的事实：</w:t>
      </w:r>
      <w:r w:rsidRPr="00D82FD5">
        <w:rPr>
          <w:b/>
          <w:bCs/>
        </w:rPr>
        <w:t>2000年至2023年，思科营收增长了200%、每股盈利增长了750%，但股价反而比2000年高</w:t>
      </w:r>
      <w:proofErr w:type="gramStart"/>
      <w:r w:rsidRPr="00D82FD5">
        <w:rPr>
          <w:b/>
          <w:bCs/>
        </w:rPr>
        <w:t>点下跌</w:t>
      </w:r>
      <w:proofErr w:type="gramEnd"/>
      <w:r w:rsidRPr="00D82FD5">
        <w:rPr>
          <w:b/>
          <w:bCs/>
        </w:rPr>
        <w:t>了15%</w:t>
      </w:r>
      <w:r w:rsidRPr="00D82FD5">
        <w:t>。原因在于当初2000年股价包含了极高的预期和估值泡沫（PE一度180倍），</w:t>
      </w:r>
      <w:proofErr w:type="gramStart"/>
      <w:r w:rsidRPr="00D82FD5">
        <w:t>此后业绩虽</w:t>
      </w:r>
      <w:proofErr w:type="gramEnd"/>
      <w:r w:rsidRPr="00D82FD5">
        <w:t>增长但估值持续回落，投资回报为负。王川特别点出，“这串数据值得只看</w:t>
      </w:r>
      <w:r w:rsidRPr="00D82FD5">
        <w:lastRenderedPageBreak/>
        <w:t>基本面不思考估值的投资者好好想一下”。通过财务历史分析，他揭示了估值与业绩增速匹配的重要性。这种将</w:t>
      </w:r>
      <w:r w:rsidRPr="00D82FD5">
        <w:rPr>
          <w:b/>
          <w:bCs/>
        </w:rPr>
        <w:t>财务数据与股价长期表现对照</w:t>
      </w:r>
      <w:r w:rsidRPr="00D82FD5">
        <w:t>的分析，是王</w:t>
      </w:r>
      <w:proofErr w:type="gramStart"/>
      <w:r w:rsidRPr="00D82FD5">
        <w:t>川基本</w:t>
      </w:r>
      <w:proofErr w:type="gramEnd"/>
      <w:r w:rsidRPr="00D82FD5">
        <w:t>面研究的常用手段。再如，他比较</w:t>
      </w:r>
      <w:proofErr w:type="gramStart"/>
      <w:r w:rsidRPr="00D82FD5">
        <w:t>英伟达</w:t>
      </w:r>
      <w:proofErr w:type="gramEnd"/>
      <w:r w:rsidRPr="00D82FD5">
        <w:t>当前的财务状况与思科当年的异同，提醒投资者注意</w:t>
      </w:r>
      <w:proofErr w:type="gramStart"/>
      <w:r w:rsidRPr="00D82FD5">
        <w:t>英伟达是否</w:t>
      </w:r>
      <w:proofErr w:type="gramEnd"/>
      <w:r w:rsidRPr="00D82FD5">
        <w:t>会重蹈思科覆辙（高增长后估值消化导致股价停滞多年）。这种方法帮助他对投资标的有更宏观理性的认知，而不被一时的高增长所迷惑。</w:t>
      </w:r>
    </w:p>
    <w:p w14:paraId="599A707D" w14:textId="77777777" w:rsidR="00D82FD5" w:rsidRPr="00D82FD5" w:rsidRDefault="00D82FD5" w:rsidP="00D82FD5">
      <w:pPr>
        <w:numPr>
          <w:ilvl w:val="0"/>
          <w:numId w:val="2"/>
        </w:numPr>
      </w:pPr>
      <w:proofErr w:type="gramStart"/>
      <w:r w:rsidRPr="00D82FD5">
        <w:rPr>
          <w:b/>
          <w:bCs/>
        </w:rPr>
        <w:t>财报细节</w:t>
      </w:r>
      <w:proofErr w:type="gramEnd"/>
      <w:r w:rsidRPr="00D82FD5">
        <w:rPr>
          <w:b/>
          <w:bCs/>
        </w:rPr>
        <w:t>研读：在具体研读年报、季报时，</w:t>
      </w:r>
      <w:proofErr w:type="gramStart"/>
      <w:r w:rsidRPr="00D82FD5">
        <w:rPr>
          <w:b/>
          <w:bCs/>
        </w:rPr>
        <w:t>王川会重点</w:t>
      </w:r>
      <w:proofErr w:type="gramEnd"/>
      <w:r w:rsidRPr="00D82FD5">
        <w:rPr>
          <w:b/>
          <w:bCs/>
        </w:rPr>
        <w:t>关注收入增速、利润率变化、现金流、资产负债表</w:t>
      </w:r>
      <w:r w:rsidRPr="00D82FD5">
        <w:t>等关键指标，同时结合管理层展望和行业竞争态势做判断。他</w:t>
      </w:r>
      <w:proofErr w:type="gramStart"/>
      <w:r w:rsidRPr="00D82FD5">
        <w:t>将财报视为</w:t>
      </w:r>
      <w:proofErr w:type="gramEnd"/>
      <w:r w:rsidRPr="00D82FD5">
        <w:t>“资本世界权力架构的精细图谱”——公司的收入利润反映其市场地位，利润率体现竞争格局，现金储备和负债揭示抗风险能力。比如他研究</w:t>
      </w:r>
      <w:proofErr w:type="gramStart"/>
      <w:r w:rsidRPr="00D82FD5">
        <w:t>英伟达</w:t>
      </w:r>
      <w:proofErr w:type="gramEnd"/>
      <w:r w:rsidRPr="00D82FD5">
        <w:t>时注意到其2023财年第二季度净利同比暴增9.5倍，而毛利率也从65%跃升到70%以上，这暗示了当季AI芯片需求的极度旺盛和定价权提升。但他没有停留在表面的亮眼数据，而是进一步</w:t>
      </w:r>
      <w:proofErr w:type="gramStart"/>
      <w:r w:rsidRPr="00D82FD5">
        <w:t>在财报和</w:t>
      </w:r>
      <w:proofErr w:type="gramEnd"/>
      <w:r w:rsidRPr="00D82FD5">
        <w:t>行业数据中发现了隐忧：</w:t>
      </w:r>
      <w:proofErr w:type="gramStart"/>
      <w:r w:rsidRPr="00D82FD5">
        <w:t>英伟达</w:t>
      </w:r>
      <w:proofErr w:type="gramEnd"/>
      <w:r w:rsidRPr="00D82FD5">
        <w:t>当季41%的营收来自大中华区，说明其业务高度依赖特定市场；又如其单一季度收入有22%来自某一家超大客户（</w:t>
      </w:r>
      <w:proofErr w:type="gramStart"/>
      <w:r w:rsidRPr="00D82FD5">
        <w:t>云服务</w:t>
      </w:r>
      <w:proofErr w:type="gramEnd"/>
      <w:r w:rsidRPr="00D82FD5">
        <w:t>商），集中度很高。</w:t>
      </w:r>
      <w:proofErr w:type="gramStart"/>
      <w:r w:rsidRPr="00D82FD5">
        <w:t>这些财报披露</w:t>
      </w:r>
      <w:proofErr w:type="gramEnd"/>
      <w:r w:rsidRPr="00D82FD5">
        <w:t>的信息让他想到，</w:t>
      </w:r>
      <w:proofErr w:type="gramStart"/>
      <w:r w:rsidRPr="00D82FD5">
        <w:t>英伟达</w:t>
      </w:r>
      <w:proofErr w:type="gramEnd"/>
      <w:r w:rsidRPr="00D82FD5">
        <w:t>最大的客户（亚马逊、谷歌、微软等）其实都在开发自有AI芯片，将来可能减少对</w:t>
      </w:r>
      <w:proofErr w:type="gramStart"/>
      <w:r w:rsidRPr="00D82FD5">
        <w:t>英伟达</w:t>
      </w:r>
      <w:proofErr w:type="gramEnd"/>
      <w:r w:rsidRPr="00D82FD5">
        <w:t>的依赖。这些细节都是从</w:t>
      </w:r>
      <w:proofErr w:type="gramStart"/>
      <w:r w:rsidRPr="00D82FD5">
        <w:t>公开财报和</w:t>
      </w:r>
      <w:proofErr w:type="gramEnd"/>
      <w:r w:rsidRPr="00D82FD5">
        <w:t>新闻里挖掘出来，</w:t>
      </w:r>
      <w:proofErr w:type="gramStart"/>
      <w:r w:rsidRPr="00D82FD5">
        <w:t>再通过跨公司</w:t>
      </w:r>
      <w:proofErr w:type="gramEnd"/>
      <w:r w:rsidRPr="00D82FD5">
        <w:t>对比验证的。通过这样的</w:t>
      </w:r>
      <w:r w:rsidRPr="00D82FD5">
        <w:rPr>
          <w:b/>
          <w:bCs/>
        </w:rPr>
        <w:t>深度研读和交叉验证</w:t>
      </w:r>
      <w:r w:rsidRPr="00D82FD5">
        <w:t>，王</w:t>
      </w:r>
      <w:proofErr w:type="gramStart"/>
      <w:r w:rsidRPr="00D82FD5">
        <w:t>川才能</w:t>
      </w:r>
      <w:proofErr w:type="gramEnd"/>
      <w:r w:rsidRPr="00D82FD5">
        <w:t>对公司的真实竞争环境和财务质量形成清晰判断。例如，他得出结论：即便</w:t>
      </w:r>
      <w:proofErr w:type="gramStart"/>
      <w:r w:rsidRPr="00D82FD5">
        <w:t>英伟达</w:t>
      </w:r>
      <w:proofErr w:type="gramEnd"/>
      <w:r w:rsidRPr="00D82FD5">
        <w:t>目前垄断AI芯片市场90%以上份额，但</w:t>
      </w:r>
      <w:proofErr w:type="gramStart"/>
      <w:r w:rsidRPr="00D82FD5">
        <w:t>从财报看</w:t>
      </w:r>
      <w:proofErr w:type="gramEnd"/>
      <w:r w:rsidRPr="00D82FD5">
        <w:t>其护城河主要在CUDA软件生态，而这种领先未必能永远维持；一旦竞争者（如云厂商自</w:t>
      </w:r>
      <w:proofErr w:type="gramStart"/>
      <w:r w:rsidRPr="00D82FD5">
        <w:t>研</w:t>
      </w:r>
      <w:proofErr w:type="gramEnd"/>
      <w:r w:rsidRPr="00D82FD5">
        <w:t xml:space="preserve">芯片、AMD </w:t>
      </w:r>
      <w:proofErr w:type="spellStart"/>
      <w:r w:rsidRPr="00D82FD5">
        <w:t>ROCm</w:t>
      </w:r>
      <w:proofErr w:type="spellEnd"/>
      <w:r w:rsidRPr="00D82FD5">
        <w:t>、开源框架等）削弱其壁垒，</w:t>
      </w:r>
      <w:proofErr w:type="gramStart"/>
      <w:r w:rsidRPr="00D82FD5">
        <w:t>英伟达</w:t>
      </w:r>
      <w:proofErr w:type="gramEnd"/>
      <w:r w:rsidRPr="00D82FD5">
        <w:t>的市场份额和毛利率就可能下滑。因此在模型中需要考虑更保守的假设。这些洞见无不来自对财报数据的咀嚼和深挖。王川也提醒，不要忽视</w:t>
      </w:r>
      <w:proofErr w:type="gramStart"/>
      <w:r w:rsidRPr="00D82FD5">
        <w:rPr>
          <w:b/>
          <w:bCs/>
        </w:rPr>
        <w:t>财报附注</w:t>
      </w:r>
      <w:proofErr w:type="gramEnd"/>
      <w:r w:rsidRPr="00D82FD5">
        <w:rPr>
          <w:b/>
          <w:bCs/>
        </w:rPr>
        <w:t>和管理层讨论</w:t>
      </w:r>
      <w:r w:rsidRPr="00D82FD5">
        <w:t>，其中常藏有重要线索，如一次性因素、业务结构变化、库存和订单情况等，都需要综合解读。</w:t>
      </w:r>
    </w:p>
    <w:p w14:paraId="14DA46AD" w14:textId="77777777" w:rsidR="00D82FD5" w:rsidRPr="00D82FD5" w:rsidRDefault="00D82FD5" w:rsidP="00D82FD5">
      <w:pPr>
        <w:numPr>
          <w:ilvl w:val="0"/>
          <w:numId w:val="2"/>
        </w:numPr>
      </w:pPr>
      <w:r w:rsidRPr="00D82FD5">
        <w:rPr>
          <w:b/>
          <w:bCs/>
        </w:rPr>
        <w:t>同行对比与产业</w:t>
      </w:r>
      <w:proofErr w:type="gramStart"/>
      <w:r w:rsidRPr="00D82FD5">
        <w:rPr>
          <w:b/>
          <w:bCs/>
        </w:rPr>
        <w:t>链研究</w:t>
      </w:r>
      <w:proofErr w:type="gramEnd"/>
      <w:r w:rsidRPr="00D82FD5">
        <w:rPr>
          <w:b/>
          <w:bCs/>
        </w:rPr>
        <w:t>:</w:t>
      </w:r>
      <w:r w:rsidRPr="00D82FD5">
        <w:t xml:space="preserve"> 王川善于将</w:t>
      </w:r>
      <w:r w:rsidRPr="00D82FD5">
        <w:rPr>
          <w:b/>
          <w:bCs/>
        </w:rPr>
        <w:t>同一行业中竞争对手的财务数据</w:t>
      </w:r>
      <w:r w:rsidRPr="00D82FD5">
        <w:t>放在一起比较，以洞悉行业竞争格局。例如他将思科与同时代其他通信设备公司的兴衰进行对比，理解到思科之所以能在互联网泡沫破裂后生存并长期盈利，是因为其核心路由器业务建立了强大的护城河，而许多当年快速增长的新进入者因为没有持续竞争力很快被淘汰。他在分享中提到1998-2000年间美国出现大量新兴电信运营商（CLEC）抢占市场，一两年业务暴增，但由于没有成本优势和护城河，当AT&amp;T等巨头降价竞争后，这些小公司很快全军覆没，连带使设备</w:t>
      </w:r>
      <w:proofErr w:type="gramStart"/>
      <w:r w:rsidRPr="00D82FD5">
        <w:t>供应商朗讯</w:t>
      </w:r>
      <w:proofErr w:type="gramEnd"/>
      <w:r w:rsidRPr="00D82FD5">
        <w:t>公司坏账累累、股价跌去99%。这个案例让他明白，仅看一两年的高增速不足为据，必须反复验证公司的</w:t>
      </w:r>
      <w:r w:rsidRPr="00D82FD5">
        <w:rPr>
          <w:b/>
          <w:bCs/>
        </w:rPr>
        <w:t>垄断性</w:t>
      </w:r>
      <w:r w:rsidRPr="00D82FD5">
        <w:t>是否稳固。类似地，他在研究科技平台公司时，也会看上下游的数据。比如分析特斯拉，他不仅看特斯拉自己的交付量和利润率，还关注</w:t>
      </w:r>
      <w:proofErr w:type="gramStart"/>
      <w:r w:rsidRPr="00D82FD5">
        <w:t>传统车企的</w:t>
      </w:r>
      <w:proofErr w:type="gramEnd"/>
      <w:r w:rsidRPr="00D82FD5">
        <w:t>电动车业务亏损情况、新能源供应链产</w:t>
      </w:r>
      <w:r w:rsidRPr="00D82FD5">
        <w:lastRenderedPageBreak/>
        <w:t>能，甚至石油价格和政策补贴等因素，以判断特斯拉的相对竞争优势和行业趋势。</w:t>
      </w:r>
      <w:r w:rsidRPr="00D82FD5">
        <w:rPr>
          <w:b/>
          <w:bCs/>
        </w:rPr>
        <w:t>产业链视角</w:t>
      </w:r>
      <w:r w:rsidRPr="00D82FD5">
        <w:t>让他可以更加全面地评估一家公司所处的位置。当一家公司上游原材料价格、下游客户需求、</w:t>
      </w:r>
      <w:proofErr w:type="gramStart"/>
      <w:r w:rsidRPr="00D82FD5">
        <w:t>竞品动态</w:t>
      </w:r>
      <w:proofErr w:type="gramEnd"/>
      <w:r w:rsidRPr="00D82FD5">
        <w:t>都纳入</w:t>
      </w:r>
      <w:proofErr w:type="gramStart"/>
      <w:r w:rsidRPr="00D82FD5">
        <w:t>考量</w:t>
      </w:r>
      <w:proofErr w:type="gramEnd"/>
      <w:r w:rsidRPr="00D82FD5">
        <w:t>，投资判断会更有底气。</w:t>
      </w:r>
    </w:p>
    <w:p w14:paraId="14D61778" w14:textId="77777777" w:rsidR="00D82FD5" w:rsidRPr="00D82FD5" w:rsidRDefault="00D82FD5" w:rsidP="00D82FD5">
      <w:r w:rsidRPr="00D82FD5">
        <w:t>综合来说，王川在基本面研究方法上极为扎实：他以</w:t>
      </w:r>
      <w:r w:rsidRPr="00D82FD5">
        <w:rPr>
          <w:b/>
          <w:bCs/>
        </w:rPr>
        <w:t>财务报表为抓手</w:t>
      </w:r>
      <w:r w:rsidRPr="00D82FD5">
        <w:t>，结合</w:t>
      </w:r>
      <w:r w:rsidRPr="00D82FD5">
        <w:rPr>
          <w:b/>
          <w:bCs/>
        </w:rPr>
        <w:t>历史纵览和同行横比</w:t>
      </w:r>
      <w:r w:rsidRPr="00D82FD5">
        <w:t>，再辅以</w:t>
      </w:r>
      <w:r w:rsidRPr="00D82FD5">
        <w:rPr>
          <w:b/>
          <w:bCs/>
        </w:rPr>
        <w:t>产业链大局观</w:t>
      </w:r>
      <w:r w:rsidRPr="00D82FD5">
        <w:t>，多维度交叉验证公司的真实护城河和增长潜力。这种踏实的研究方法降低了误判概率，也让他敢于在市场低迷时逆势重仓，因他有扎实的数据和逻辑支撑。对于投资者来说，他的经验教训是：</w:t>
      </w:r>
      <w:r w:rsidRPr="00D82FD5">
        <w:rPr>
          <w:b/>
          <w:bCs/>
        </w:rPr>
        <w:t>不要偷懒，功夫一定要下</w:t>
      </w:r>
      <w:r w:rsidRPr="00D82FD5">
        <w:t>。看似枯燥</w:t>
      </w:r>
      <w:proofErr w:type="gramStart"/>
      <w:r w:rsidRPr="00D82FD5">
        <w:t>的财报和</w:t>
      </w:r>
      <w:proofErr w:type="gramEnd"/>
      <w:r w:rsidRPr="00D82FD5">
        <w:t>数据分析，正是发现市场误pricing机会、避免人云亦云的可靠途径。忽视基本面研究而沉迷小道消息，只会让人误入歧途。正如他所言：“天天看媒体里缺乏数字的信口开河宣传，最后自然会变傻而不自知”。相反，老老实实研读数字，让数字说话，才能练就火眼金睛，在投资中立于不败之地。</w:t>
      </w:r>
    </w:p>
    <w:p w14:paraId="744F080B" w14:textId="77777777" w:rsidR="00D82FD5" w:rsidRPr="00D82FD5" w:rsidRDefault="00D82FD5" w:rsidP="00D82FD5">
      <w:pPr>
        <w:rPr>
          <w:b/>
          <w:bCs/>
        </w:rPr>
      </w:pPr>
      <w:r w:rsidRPr="00D82FD5">
        <w:rPr>
          <w:b/>
          <w:bCs/>
        </w:rPr>
        <w:t>护城河评估与企业估值方法</w:t>
      </w:r>
    </w:p>
    <w:p w14:paraId="16F489B5" w14:textId="77777777" w:rsidR="00D82FD5" w:rsidRPr="00D82FD5" w:rsidRDefault="00D82FD5" w:rsidP="00D82FD5">
      <w:r w:rsidRPr="00D82FD5">
        <w:t>在完成对企业基本面的深入研究后，王</w:t>
      </w:r>
      <w:proofErr w:type="gramStart"/>
      <w:r w:rsidRPr="00D82FD5">
        <w:t>川非常</w:t>
      </w:r>
      <w:proofErr w:type="gramEnd"/>
      <w:r w:rsidRPr="00D82FD5">
        <w:t>强调对</w:t>
      </w:r>
      <w:r w:rsidRPr="00D82FD5">
        <w:rPr>
          <w:b/>
          <w:bCs/>
        </w:rPr>
        <w:t>护城河（竞争优势）的评估</w:t>
      </w:r>
      <w:r w:rsidRPr="00D82FD5">
        <w:t>，以及将成长预期与估值相结合，构建合理的估值模型。这一部分是从基本面研究过渡到投资决策的关键桥梁。其方法要点包括：</w:t>
      </w:r>
    </w:p>
    <w:p w14:paraId="3E539409" w14:textId="77777777" w:rsidR="00D82FD5" w:rsidRPr="00D82FD5" w:rsidRDefault="00D82FD5" w:rsidP="00D82FD5">
      <w:r w:rsidRPr="00D82FD5">
        <w:rPr>
          <w:b/>
          <w:bCs/>
        </w:rPr>
        <w:t>多维度验证垄断性：王川认为，在投入重金买入某家公司股票前，必须反复、多角度地确认其护城河之稳固。不能因为看到公司业务高速增长就贸然入场，还要问：这种增长能否持续？竞争对手是否轻易复制或超越？真正有价值的护城河往往是全方位的、多层次的优势叠加，而非单点优势。他举例说，如果公司只有某一方面优势（如成本或功能），竞争对手可能通过交叉补贴打价格</w:t>
      </w:r>
      <w:proofErr w:type="gramStart"/>
      <w:r w:rsidRPr="00D82FD5">
        <w:rPr>
          <w:b/>
          <w:bCs/>
        </w:rPr>
        <w:t>战或者</w:t>
      </w:r>
      <w:proofErr w:type="gramEnd"/>
      <w:r w:rsidRPr="00D82FD5">
        <w:rPr>
          <w:b/>
          <w:bCs/>
        </w:rPr>
        <w:t>快速跟进产品，一样能夺走客户。只有那种“让竞争者无可奈何”的多重优势组合，才能称之为垄断性地位。在具体分析中，他会考察公司的规模优势</w:t>
      </w:r>
      <w:r w:rsidRPr="00D82FD5">
        <w:t>（是否有显著的成本或网络效应壁垒）、</w:t>
      </w:r>
      <w:r w:rsidRPr="00D82FD5">
        <w:rPr>
          <w:b/>
          <w:bCs/>
        </w:rPr>
        <w:t>品牌和用户心智</w:t>
      </w:r>
      <w:r w:rsidRPr="00D82FD5">
        <w:t>（用户是否高度依赖或忠诚）、</w:t>
      </w:r>
      <w:r w:rsidRPr="00D82FD5">
        <w:rPr>
          <w:b/>
          <w:bCs/>
        </w:rPr>
        <w:t>专利和技术</w:t>
      </w:r>
      <w:r w:rsidRPr="00D82FD5">
        <w:t>（核心技术壁垒及替代方案）、</w:t>
      </w:r>
      <w:r w:rsidRPr="00D82FD5">
        <w:rPr>
          <w:b/>
          <w:bCs/>
        </w:rPr>
        <w:t>平台生态</w:t>
      </w:r>
      <w:r w:rsidRPr="00D82FD5">
        <w:t>（是否建立了平台型生态，合作伙伴和第三方在其体系获益）等。以特斯拉为例，他在投资前不仅看其电动车销量增长，还评估了特斯拉在电池技术、充电网络、品牌认知、自动驾驶数据等方面的综合领先地位，确认竞争对手短期内难以赶上，这才敢于长期持有。又如分析英伟达，他重点关注了CUDA软件生态这一软实力护城河，以及云巨头自</w:t>
      </w:r>
      <w:proofErr w:type="gramStart"/>
      <w:r w:rsidRPr="00D82FD5">
        <w:t>研</w:t>
      </w:r>
      <w:proofErr w:type="gramEnd"/>
      <w:r w:rsidRPr="00D82FD5">
        <w:t>芯片对其壁垒的潜在冲击。这些都是评估垄断性的细节环节。王川将这种</w:t>
      </w:r>
      <w:proofErr w:type="gramStart"/>
      <w:r w:rsidRPr="00D82FD5">
        <w:t>严谨总结</w:t>
      </w:r>
      <w:proofErr w:type="gramEnd"/>
      <w:r w:rsidRPr="00D82FD5">
        <w:t>为一句话：“多维度验证垄断性”——</w:t>
      </w:r>
      <w:r w:rsidRPr="00D82FD5">
        <w:rPr>
          <w:b/>
          <w:bCs/>
        </w:rPr>
        <w:t>只有在多个层面都证明公司优势难以撼动时，投资才称得上稳健</w:t>
      </w:r>
      <w:r w:rsidRPr="00D82FD5">
        <w:t>。否则，一旦有维度上的短板（如缺乏定价权、或技术没有门槛），竞争者稍</w:t>
      </w:r>
      <w:proofErr w:type="gramStart"/>
      <w:r w:rsidRPr="00D82FD5">
        <w:t>一</w:t>
      </w:r>
      <w:proofErr w:type="gramEnd"/>
      <w:r w:rsidRPr="00D82FD5">
        <w:t>发力，公司增长就可能中断，利润和估值随之缩水。因此，他宁可等护城河充分展现后再投入，而不愿因为一时高速增长但护城河存疑的公司冒险。</w:t>
      </w:r>
    </w:p>
    <w:p w14:paraId="2762E859" w14:textId="77777777" w:rsidR="00D82FD5" w:rsidRPr="00D82FD5" w:rsidRDefault="00D82FD5" w:rsidP="00D82FD5">
      <w:r w:rsidRPr="00D82FD5">
        <w:rPr>
          <w:b/>
          <w:bCs/>
        </w:rPr>
        <w:t>切入时机与临界点：关于投资新兴高成长企业，王川提出著名的“等待临界点”原则。他说任何新技术、新产品在未被市场验证前</w:t>
      </w:r>
      <w:r w:rsidRPr="00D82FD5">
        <w:t>去分析其未来成功与否，基本都是浪费时间。因为早期变量太多，不确定性太大，逻辑推演大多是纸上谈兵。很多划时代的</w:t>
      </w:r>
      <w:proofErr w:type="gramStart"/>
      <w:r w:rsidRPr="00D82FD5">
        <w:t>平台级</w:t>
      </w:r>
      <w:proofErr w:type="gramEnd"/>
      <w:r w:rsidRPr="00D82FD5">
        <w:t>企业，在早期是完全不被理解的，只有等到某个临界点——例如收入达到5亿-10</w:t>
      </w:r>
      <w:r w:rsidRPr="00D82FD5">
        <w:lastRenderedPageBreak/>
        <w:t>亿美元，用户数超过几百万——才值得深入研究。王川坦言他过去也曾试图过早分析预测新事物，后来意识到这是无解的，与其事前猜逻辑，不如</w:t>
      </w:r>
      <w:r w:rsidRPr="00D82FD5">
        <w:rPr>
          <w:b/>
          <w:bCs/>
        </w:rPr>
        <w:t>等业绩证明自己之后再研究</w:t>
      </w:r>
      <w:r w:rsidRPr="00D82FD5">
        <w:t>。例如特斯拉，2013年之前一直有破产风险，如果在当时盲目重</w:t>
      </w:r>
      <w:proofErr w:type="gramStart"/>
      <w:r w:rsidRPr="00D82FD5">
        <w:t>仓其实</w:t>
      </w:r>
      <w:proofErr w:type="gramEnd"/>
      <w:r w:rsidRPr="00D82FD5">
        <w:t>赌性很大。而</w:t>
      </w:r>
      <w:r w:rsidRPr="00D82FD5">
        <w:rPr>
          <w:b/>
          <w:bCs/>
        </w:rPr>
        <w:t>稳健的投资者会等到特斯拉销量和收入跨过盈亏平衡的临界点（如季度收入破5亿美元、扭亏为盈）后再入场</w:t>
      </w:r>
      <w:r w:rsidRPr="00D82FD5">
        <w:t>。虽然那个时候股价已较早期高很多，但胜率和安全性大幅提高。这一方法论告诫我们：对于颠覆性的创新，不必抢第一秒，先让子弹飞一会儿，等商业模式跑通、有可观营收用户后再评估不迟。此外，王川指出早期创业公司数据水分常见，而当营收上规模后造假难度大很多，更容易独立验证真伪。因此等待临界点还能过滤掉吹牛造假的项目，提高判断质量。总结来说，他在方法层面提倡**“验证后投资”**——耐心等到小概率的生存风险排除后再投入大钱，以避免一将功成万骨枯的风险。这和风险控制一脉相承，也是他成功避开许多雷区、集中火力押中真正长牛股的秘诀之一。</w:t>
      </w:r>
    </w:p>
    <w:p w14:paraId="18787853" w14:textId="77777777" w:rsidR="00D82FD5" w:rsidRPr="00D82FD5" w:rsidRDefault="00D82FD5" w:rsidP="00D82FD5">
      <w:r w:rsidRPr="00D82FD5">
        <w:rPr>
          <w:b/>
          <w:bCs/>
        </w:rPr>
        <w:t>成长预测的维度拓展：一旦锁定护城河稳固的优秀公司，接下来就是评估其未来成长空间和构建估值模型。王川强调要跳出静态视角，用动态长远的眼光看公司未来可能的增长维度</w:t>
      </w:r>
      <w:r w:rsidRPr="00D82FD5">
        <w:t>。许多投资人容易犯的错误是用当前或短期增长率线性外推，或</w:t>
      </w:r>
      <w:proofErr w:type="gramStart"/>
      <w:r w:rsidRPr="00D82FD5">
        <w:t>仅关注某</w:t>
      </w:r>
      <w:proofErr w:type="gramEnd"/>
      <w:r w:rsidRPr="00D82FD5">
        <w:t>一业务的成长，而忽视了平台型公司多元扩张的潜力。王</w:t>
      </w:r>
      <w:proofErr w:type="gramStart"/>
      <w:r w:rsidRPr="00D82FD5">
        <w:t>川总结</w:t>
      </w:r>
      <w:proofErr w:type="gramEnd"/>
      <w:r w:rsidRPr="00D82FD5">
        <w:t>了高成长垄断企业</w:t>
      </w:r>
      <w:r w:rsidRPr="00D82FD5">
        <w:rPr>
          <w:b/>
          <w:bCs/>
        </w:rPr>
        <w:t>增长的“五个维度”</w:t>
      </w:r>
      <w:r w:rsidRPr="00D82FD5">
        <w:t>：</w:t>
      </w:r>
    </w:p>
    <w:p w14:paraId="60ACC165" w14:textId="77777777" w:rsidR="00D82FD5" w:rsidRPr="00D82FD5" w:rsidRDefault="00D82FD5" w:rsidP="00D82FD5">
      <w:pPr>
        <w:numPr>
          <w:ilvl w:val="0"/>
          <w:numId w:val="3"/>
        </w:numPr>
      </w:pPr>
      <w:r w:rsidRPr="00D82FD5">
        <w:rPr>
          <w:b/>
          <w:bCs/>
        </w:rPr>
        <w:t>市场整体规模增长</w:t>
      </w:r>
      <w:r w:rsidRPr="00D82FD5">
        <w:t>：如果公司所在的赛道本身处于快速扩张期，那么即使公司保持</w:t>
      </w:r>
      <w:proofErr w:type="gramStart"/>
      <w:r w:rsidRPr="00D82FD5">
        <w:t>原有市占率</w:t>
      </w:r>
      <w:proofErr w:type="gramEnd"/>
      <w:r w:rsidRPr="00D82FD5">
        <w:t>也能享受行业增长的红利。例如微软的Windows销量从1990年的400万套增长到如今每年2.6亿台PC（几乎都搭载Windows），行业规模扩大了约60倍。再如新能源车市场未来十年若从每年几百万台扩张到几千万台，也是巨大的市场基数提升。在估值时，不能只按当前市场容量估值，而要考虑</w:t>
      </w:r>
      <w:r w:rsidRPr="00D82FD5">
        <w:rPr>
          <w:b/>
          <w:bCs/>
        </w:rPr>
        <w:t>蛋糕做大的效应</w:t>
      </w:r>
      <w:r w:rsidRPr="00D82FD5">
        <w:t>。成长型企业往往踩在时代东风上，总需求的提升是第一层动力。</w:t>
      </w:r>
    </w:p>
    <w:p w14:paraId="5E843733" w14:textId="77777777" w:rsidR="00D82FD5" w:rsidRPr="00D82FD5" w:rsidRDefault="00D82FD5" w:rsidP="00D82FD5">
      <w:pPr>
        <w:numPr>
          <w:ilvl w:val="0"/>
          <w:numId w:val="3"/>
        </w:numPr>
      </w:pPr>
      <w:r w:rsidRPr="00D82FD5">
        <w:rPr>
          <w:b/>
          <w:bCs/>
        </w:rPr>
        <w:t>市场份额提升</w:t>
      </w:r>
      <w:r w:rsidRPr="00D82FD5">
        <w:t>：即使行业不变，公司通过竞争力也能不断抢占更大份额。特斯拉就是案例：当前年销不到百万辆车，占全球汽车不足0.7%，但如果它凭借电动车优势拿下未来</w:t>
      </w:r>
      <w:r w:rsidRPr="00D82FD5">
        <w:rPr>
          <w:b/>
          <w:bCs/>
        </w:rPr>
        <w:t>15-20%的全球市场份额</w:t>
      </w:r>
      <w:r w:rsidRPr="00D82FD5">
        <w:t>，那相当于销量还有20倍以上的成长空间。在估值时要问：公司在未来市场中的地位会比现在大多少？领先者往往强者恒强，赢家通吃效应会使其份额远超目前。为此需要分析公司的竞争优势能否持续扩大护城河，从而不断蚕食对手的份额。</w:t>
      </w:r>
    </w:p>
    <w:p w14:paraId="114694DE" w14:textId="77777777" w:rsidR="00D82FD5" w:rsidRPr="00D82FD5" w:rsidRDefault="00D82FD5" w:rsidP="00D82FD5">
      <w:pPr>
        <w:numPr>
          <w:ilvl w:val="0"/>
          <w:numId w:val="3"/>
        </w:numPr>
      </w:pPr>
      <w:r w:rsidRPr="00D82FD5">
        <w:rPr>
          <w:b/>
          <w:bCs/>
        </w:rPr>
        <w:t>地域和新市场拓展</w:t>
      </w:r>
      <w:r w:rsidRPr="00D82FD5">
        <w:t>：很多企业先在本国或单一市场取得垄断地位，然后还能</w:t>
      </w:r>
      <w:r w:rsidRPr="00D82FD5">
        <w:rPr>
          <w:b/>
          <w:bCs/>
        </w:rPr>
        <w:t>复制到海外</w:t>
      </w:r>
      <w:r w:rsidRPr="00D82FD5">
        <w:t>获取额外增长。经典例子是可口可乐，巴菲特当年投资的逻辑之一就是看到它在亚洲等海外市场扩张的巨大潜力。对于中国公司，这可能表现为国际化扩张；对于美国公司，则有进入新兴市场国家或拓展全新应用场景的机会。一般来说，一个成功产品走向全球，销量增长3-4倍并非奇迹。因此估值时应问：公司业务版图是否还局限于局部？有没有“复制-粘贴”到更大地域市场</w:t>
      </w:r>
      <w:r w:rsidRPr="00D82FD5">
        <w:lastRenderedPageBreak/>
        <w:t>的可能？这一维度往往被低估。</w:t>
      </w:r>
    </w:p>
    <w:p w14:paraId="5BC9CD5B" w14:textId="77777777" w:rsidR="00D82FD5" w:rsidRPr="00D82FD5" w:rsidRDefault="00D82FD5" w:rsidP="00D82FD5">
      <w:pPr>
        <w:numPr>
          <w:ilvl w:val="0"/>
          <w:numId w:val="3"/>
        </w:numPr>
      </w:pPr>
      <w:r w:rsidRPr="00D82FD5">
        <w:rPr>
          <w:b/>
          <w:bCs/>
        </w:rPr>
        <w:t>产品线扩张与升级</w:t>
      </w:r>
      <w:r w:rsidRPr="00D82FD5">
        <w:t>：真正有垄断地位的平台公司，</w:t>
      </w:r>
      <w:r w:rsidRPr="00D82FD5">
        <w:rPr>
          <w:b/>
          <w:bCs/>
        </w:rPr>
        <w:t>不会停留在单一产品</w:t>
      </w:r>
      <w:r w:rsidRPr="00D82FD5">
        <w:t>，而是不断推出新产品、新服务，实现跨领域扩张。例如苹果从最初的电脑拓展到iPod、iPhone、iPad、Apple Watch、服务订阅等；特斯拉除轿车外还有SUV(Model Y)、电动卡车(Semi)、电动皮卡(</w:t>
      </w:r>
      <w:proofErr w:type="spellStart"/>
      <w:r w:rsidRPr="00D82FD5">
        <w:t>Cybertruck</w:t>
      </w:r>
      <w:proofErr w:type="spellEnd"/>
      <w:r w:rsidRPr="00D82FD5">
        <w:t>)、能源解决方案(Powerwall/太阳能)、以及未来的自动驾驶软件收入等。每新增一个产品线，都可能打开一个新的市场空间，带来额外增长曲线。而且很多科技公司的新业务一旦成功，其增速甚至可能超过主业，实现</w:t>
      </w:r>
      <w:r w:rsidRPr="00D82FD5">
        <w:rPr>
          <w:b/>
          <w:bCs/>
        </w:rPr>
        <w:t>S曲线叠加</w:t>
      </w:r>
      <w:r w:rsidRPr="00D82FD5">
        <w:t>。在估算公司未来盈利时，要尽可能罗列其潜在产品路线图，并为每项新业务预留增长选项。王川特别提醒，不要用旧眼光看待这些未来产品，否则会低估公司的长远价值。例如1990年按当时MS-DOS或Windows3.0的盈利给微软估值而卖出，现在看是极大的失误，因为没有想象到此后Office、服务器系统、</w:t>
      </w:r>
      <w:proofErr w:type="gramStart"/>
      <w:r w:rsidRPr="00D82FD5">
        <w:t>云服务</w:t>
      </w:r>
      <w:proofErr w:type="gramEnd"/>
      <w:r w:rsidRPr="00D82FD5">
        <w:t>等层出不穷的新产品线。因此，</w:t>
      </w:r>
      <w:r w:rsidRPr="00D82FD5">
        <w:rPr>
          <w:b/>
          <w:bCs/>
        </w:rPr>
        <w:t>提高想象力</w:t>
      </w:r>
      <w:r w:rsidRPr="00D82FD5">
        <w:t>，理解行业发展方向和公司的创新能力，对估值建模至关重要。</w:t>
      </w:r>
    </w:p>
    <w:p w14:paraId="67D80B8D" w14:textId="77777777" w:rsidR="00D82FD5" w:rsidRPr="00D82FD5" w:rsidRDefault="00D82FD5" w:rsidP="00D82FD5">
      <w:pPr>
        <w:numPr>
          <w:ilvl w:val="0"/>
          <w:numId w:val="3"/>
        </w:numPr>
      </w:pPr>
      <w:r w:rsidRPr="00D82FD5">
        <w:rPr>
          <w:b/>
          <w:bCs/>
        </w:rPr>
        <w:t>规模效应和利润率提升</w:t>
      </w:r>
      <w:r w:rsidRPr="00D82FD5">
        <w:t>：当公司营收规模扩大，很多成本（研发、基础设施）摊薄后，利润会</w:t>
      </w:r>
      <w:r w:rsidRPr="00D82FD5">
        <w:rPr>
          <w:b/>
          <w:bCs/>
        </w:rPr>
        <w:t>加速放大</w:t>
      </w:r>
      <w:r w:rsidRPr="00D82FD5">
        <w:t>。比如卖出两倍的商品，利润可能不止翻番，而是翻两番，因为毛利的绝对额扩大且固定成本占比下降。像软件和平台型企业，边际成本极低，用户量翻倍利润可能多翻几倍。这意味着在预测未来盈利时，不能简单按当前利润率估算，而应考虑到</w:t>
      </w:r>
      <w:r w:rsidRPr="00D82FD5">
        <w:rPr>
          <w:b/>
          <w:bCs/>
        </w:rPr>
        <w:t>经营杠杆</w:t>
      </w:r>
      <w:r w:rsidRPr="00D82FD5">
        <w:t>带来的净利率提升。哪怕收入增长放缓，利润仍可能保持较高增速。</w:t>
      </w:r>
      <w:proofErr w:type="gramStart"/>
      <w:r w:rsidRPr="00D82FD5">
        <w:t>王川会通过</w:t>
      </w:r>
      <w:proofErr w:type="gramEnd"/>
      <w:r w:rsidRPr="00D82FD5">
        <w:t>拆解成本结构、模拟不同规模下的利润率，来判断成熟期的盈利水平。如果发现规模效应显著，那么未来盈利将比线性外推高很多，对应估值也应更高。</w:t>
      </w:r>
    </w:p>
    <w:p w14:paraId="664004D9" w14:textId="77777777" w:rsidR="00D82FD5" w:rsidRPr="00D82FD5" w:rsidRDefault="00D82FD5" w:rsidP="00D82FD5">
      <w:r w:rsidRPr="00D82FD5">
        <w:t>通过以上五个维度，王川构建对公司未来</w:t>
      </w:r>
      <w:r w:rsidRPr="00D82FD5">
        <w:rPr>
          <w:b/>
          <w:bCs/>
        </w:rPr>
        <w:t>全方位的增长图景</w:t>
      </w:r>
      <w:r w:rsidRPr="00D82FD5">
        <w:t>，从而指导估值。他坦言，如果不深刻理解公司高速增长的底层机制和产品路线图，就容易根据短期肤浅认知，认为公司高估而过早卖出。这是不少专业人士错失大牛股的原因。所以他主张用</w:t>
      </w:r>
      <w:r w:rsidRPr="00D82FD5">
        <w:rPr>
          <w:b/>
          <w:bCs/>
        </w:rPr>
        <w:t>战略视角</w:t>
      </w:r>
      <w:r w:rsidRPr="00D82FD5">
        <w:t>评估成长：把公司未来可能达到的高度（市场规模、份额、新业务、利润率）尽量描绘清楚，再与当前估值对比，</w:t>
      </w:r>
      <w:proofErr w:type="gramStart"/>
      <w:r w:rsidRPr="00D82FD5">
        <w:t>看长期</w:t>
      </w:r>
      <w:proofErr w:type="gramEnd"/>
      <w:r w:rsidRPr="00D82FD5">
        <w:t>空间如何。很多时候，你会发现优质垄断企业就算股价已经涨了很多，但对比其未来10年、20年的潜力，仍可能很便宜。例如亚马逊股价曾在短期翻数倍，但如果当时仅仅因为涨多了就卖出，而没看到其电商+</w:t>
      </w:r>
      <w:proofErr w:type="gramStart"/>
      <w:r w:rsidRPr="00D82FD5">
        <w:t>云计算</w:t>
      </w:r>
      <w:proofErr w:type="gramEnd"/>
      <w:r w:rsidRPr="00D82FD5">
        <w:t>业务未来还能增长几十倍营收，那就是巨大的错误。王川提到，曾有朋友因为错过亚马逊200美元时的低价，后来即使在600美元时明知公司前景更光明却不肯买入，只因心理难以面对过去的错误，结果亚马逊涨到数千美元，他依然一股没有。这个教训就在于，没有把</w:t>
      </w:r>
      <w:r w:rsidRPr="00D82FD5">
        <w:rPr>
          <w:b/>
          <w:bCs/>
        </w:rPr>
        <w:t>未来几十倍的成长前景</w:t>
      </w:r>
      <w:r w:rsidRPr="00D82FD5">
        <w:t>和已有的涨幅</w:t>
      </w:r>
      <w:proofErr w:type="gramStart"/>
      <w:r w:rsidRPr="00D82FD5">
        <w:t>做对</w:t>
      </w:r>
      <w:proofErr w:type="gramEnd"/>
      <w:r w:rsidRPr="00D82FD5">
        <w:t>比评估，执着于短期得失导致决策失误。</w:t>
      </w:r>
    </w:p>
    <w:p w14:paraId="4106F6DD" w14:textId="77777777" w:rsidR="00D82FD5" w:rsidRPr="00D82FD5" w:rsidRDefault="00D82FD5" w:rsidP="00D82FD5">
      <w:r w:rsidRPr="00D82FD5">
        <w:rPr>
          <w:b/>
          <w:bCs/>
        </w:rPr>
        <w:t>情景建模与估值</w:t>
      </w:r>
      <w:r w:rsidRPr="00D82FD5">
        <w:t>：在掌握公司成长维度后，</w:t>
      </w:r>
      <w:proofErr w:type="gramStart"/>
      <w:r w:rsidRPr="00D82FD5">
        <w:t>王川会做</w:t>
      </w:r>
      <w:proofErr w:type="gramEnd"/>
      <w:r w:rsidRPr="00D82FD5">
        <w:rPr>
          <w:b/>
          <w:bCs/>
        </w:rPr>
        <w:t>情景分析</w:t>
      </w:r>
      <w:r w:rsidRPr="00D82FD5">
        <w:t>，即设计乐观、中性、悲观三种情景下公司的财务和估值表现。据他对思科和</w:t>
      </w:r>
      <w:proofErr w:type="gramStart"/>
      <w:r w:rsidRPr="00D82FD5">
        <w:t>英伟达</w:t>
      </w:r>
      <w:proofErr w:type="gramEnd"/>
      <w:r w:rsidRPr="00D82FD5">
        <w:t>的研究，乐观情景</w:t>
      </w:r>
      <w:proofErr w:type="gramStart"/>
      <w:r w:rsidRPr="00D82FD5">
        <w:t>下优</w:t>
      </w:r>
      <w:r w:rsidRPr="00D82FD5">
        <w:lastRenderedPageBreak/>
        <w:t>秀</w:t>
      </w:r>
      <w:proofErr w:type="gramEnd"/>
      <w:r w:rsidRPr="00D82FD5">
        <w:t>公司业绩可增长数倍，但市盈率可能回归合理区间，投资回报未必惊人。例如他假设</w:t>
      </w:r>
      <w:proofErr w:type="gramStart"/>
      <w:r w:rsidRPr="00D82FD5">
        <w:t>英伟达</w:t>
      </w:r>
      <w:proofErr w:type="gramEnd"/>
      <w:r w:rsidRPr="00D82FD5">
        <w:t>23年后（即2046年）利润比2023年增加750%（与思科过去23年增幅相当），每股收益约91美元，同时市盈率从当前高位降至18倍，那么对应股价约1638美元。从现在417美元算，相当于23年涨约4倍，</w:t>
      </w:r>
      <w:proofErr w:type="gramStart"/>
      <w:r w:rsidRPr="00D82FD5">
        <w:t>年化回报仅</w:t>
      </w:r>
      <w:proofErr w:type="gramEnd"/>
      <w:r w:rsidRPr="00D82FD5">
        <w:t>6.1%，与短期国债收益相差无几。这告诉我们，即便基本</w:t>
      </w:r>
      <w:proofErr w:type="gramStart"/>
      <w:r w:rsidRPr="00D82FD5">
        <w:t>面增长</w:t>
      </w:r>
      <w:proofErr w:type="gramEnd"/>
      <w:r w:rsidRPr="00D82FD5">
        <w:t>强劲，如果买入时估值太高（当前PE接近40），长期回报也会被压低。而悲观情景下，他提示可以参考思科2000-2011年的股价走势——估值泡沫破灭后股价十年不涨甚至下跌，那将</w:t>
      </w:r>
      <w:r w:rsidRPr="00D82FD5">
        <w:rPr>
          <w:b/>
          <w:bCs/>
        </w:rPr>
        <w:t>彻底摧毁只看基本面不管估值的投资者信心</w:t>
      </w:r>
      <w:r w:rsidRPr="00D82FD5">
        <w:t>。因此，他在估值方法上非常强调</w:t>
      </w:r>
      <w:r w:rsidRPr="00D82FD5">
        <w:rPr>
          <w:b/>
          <w:bCs/>
        </w:rPr>
        <w:t>将业绩增长与估值变化结合起来考虑</w:t>
      </w:r>
      <w:r w:rsidRPr="00D82FD5">
        <w:t>。常见做法是：预测未来几年盈利增速，同时对合理市盈率做判断，然后两者相乘得出目标价。</w:t>
      </w:r>
      <w:r w:rsidRPr="00D82FD5">
        <w:rPr>
          <w:b/>
          <w:bCs/>
        </w:rPr>
        <w:t>不要</w:t>
      </w:r>
      <w:proofErr w:type="gramStart"/>
      <w:r w:rsidRPr="00D82FD5">
        <w:rPr>
          <w:b/>
          <w:bCs/>
        </w:rPr>
        <w:t>孤立看</w:t>
      </w:r>
      <w:proofErr w:type="gramEnd"/>
      <w:r w:rsidRPr="00D82FD5">
        <w:rPr>
          <w:b/>
          <w:bCs/>
        </w:rPr>
        <w:t>PE高低</w:t>
      </w:r>
      <w:r w:rsidRPr="00D82FD5">
        <w:t>，要看高PE能否被高速增长消化；同样，不要只看增长率，也要看看当前估值是否透支未来。以此来决定投资的性价比。他那句警示“23年利润增7.5倍股价反跌15%”就是在提醒：</w:t>
      </w:r>
      <w:r w:rsidRPr="00D82FD5">
        <w:rPr>
          <w:b/>
          <w:bCs/>
        </w:rPr>
        <w:t>高成长不等于高回报，买贵了照样不赚钱</w:t>
      </w:r>
      <w:r w:rsidRPr="00D82FD5">
        <w:t>。</w:t>
      </w:r>
    </w:p>
    <w:p w14:paraId="433943B1" w14:textId="77777777" w:rsidR="00D82FD5" w:rsidRPr="00D82FD5" w:rsidRDefault="00D82FD5" w:rsidP="00D82FD5">
      <w:r w:rsidRPr="00D82FD5">
        <w:t>此外，王川也会考虑</w:t>
      </w:r>
      <w:r w:rsidRPr="00D82FD5">
        <w:rPr>
          <w:b/>
          <w:bCs/>
        </w:rPr>
        <w:t>宏观因素对估值的影响</w:t>
      </w:r>
      <w:r w:rsidRPr="00D82FD5">
        <w:t>。例如利率水平（影响折现率）、市场风险偏好（熊市整体估值中枢下移）等。在2020-2021年宽松环境下，科技巨头估值全面扩张，而随着2022年利率攀升，市场给盈利的定价倍数明显降低。因此，他在模型里会对不同宏观情境下的合理PE</w:t>
      </w:r>
      <w:proofErr w:type="gramStart"/>
      <w:r w:rsidRPr="00D82FD5">
        <w:t>作出</w:t>
      </w:r>
      <w:proofErr w:type="gramEnd"/>
      <w:r w:rsidRPr="00D82FD5">
        <w:t>调整，而不会天真地用单一静态指标。</w:t>
      </w:r>
    </w:p>
    <w:p w14:paraId="06E6BB1D" w14:textId="77777777" w:rsidR="00D82FD5" w:rsidRPr="00D82FD5" w:rsidRDefault="00D82FD5" w:rsidP="00D82FD5">
      <w:r w:rsidRPr="00D82FD5">
        <w:t>总之，王川的估值方法论可以概括为：</w:t>
      </w:r>
      <w:r w:rsidRPr="00D82FD5">
        <w:rPr>
          <w:b/>
          <w:bCs/>
        </w:rPr>
        <w:t>护城河+成长空间+情景估值</w:t>
      </w:r>
      <w:r w:rsidRPr="00D82FD5">
        <w:t>。</w:t>
      </w:r>
      <w:proofErr w:type="gramStart"/>
      <w:r w:rsidRPr="00D82FD5">
        <w:t>先严格</w:t>
      </w:r>
      <w:proofErr w:type="gramEnd"/>
      <w:r w:rsidRPr="00D82FD5">
        <w:t>筛选出护城河深厚的垄断型公司，再用多维视角评估其未来成长潜力，最后结合估值水平进行情景推演，看在不同假设下的潜在回报/风险比。据此决定是否投资以及持有多久。这套方法兼顾了质和量、长期与短期，是他取得成功的重要因素。在实践中，他一方面避免了成长陷阱（如只增长不盈利或昙花一现的故事股），另一方面也躲过了估值陷阱（如高位接盘泡沫股），为组合获取了稳健的复利收益。</w:t>
      </w:r>
    </w:p>
    <w:p w14:paraId="5CA50AE5" w14:textId="77777777" w:rsidR="00D82FD5" w:rsidRPr="00D82FD5" w:rsidRDefault="00D82FD5" w:rsidP="00D82FD5">
      <w:pPr>
        <w:rPr>
          <w:b/>
          <w:bCs/>
        </w:rPr>
      </w:pPr>
      <w:r w:rsidRPr="00D82FD5">
        <w:rPr>
          <w:b/>
          <w:bCs/>
        </w:rPr>
        <w:t>执行层：投资决策与组合管理</w:t>
      </w:r>
    </w:p>
    <w:p w14:paraId="429FD858" w14:textId="77777777" w:rsidR="00D82FD5" w:rsidRPr="00D82FD5" w:rsidRDefault="00D82FD5" w:rsidP="00D82FD5">
      <w:pPr>
        <w:rPr>
          <w:b/>
          <w:bCs/>
        </w:rPr>
      </w:pPr>
      <w:proofErr w:type="gramStart"/>
      <w:r w:rsidRPr="00D82FD5">
        <w:rPr>
          <w:b/>
          <w:bCs/>
        </w:rPr>
        <w:t>仓位</w:t>
      </w:r>
      <w:proofErr w:type="gramEnd"/>
      <w:r w:rsidRPr="00D82FD5">
        <w:rPr>
          <w:b/>
          <w:bCs/>
        </w:rPr>
        <w:t>管理与买入节奏</w:t>
      </w:r>
    </w:p>
    <w:p w14:paraId="093B8A0E" w14:textId="77777777" w:rsidR="00D82FD5" w:rsidRPr="00D82FD5" w:rsidRDefault="00D82FD5" w:rsidP="00D82FD5">
      <w:r w:rsidRPr="00D82FD5">
        <w:t>在执行层面，王川十分注重</w:t>
      </w:r>
      <w:proofErr w:type="gramStart"/>
      <w:r w:rsidRPr="00D82FD5">
        <w:rPr>
          <w:b/>
          <w:bCs/>
        </w:rPr>
        <w:t>仓位</w:t>
      </w:r>
      <w:proofErr w:type="gramEnd"/>
      <w:r w:rsidRPr="00D82FD5">
        <w:rPr>
          <w:b/>
          <w:bCs/>
        </w:rPr>
        <w:t>的控制和调配</w:t>
      </w:r>
      <w:r w:rsidRPr="00D82FD5">
        <w:t>，以实现既抓住机会又严守风险底线的目标。他奉行“在正确的时间用适当的</w:t>
      </w:r>
      <w:proofErr w:type="gramStart"/>
      <w:r w:rsidRPr="00D82FD5">
        <w:t>仓位</w:t>
      </w:r>
      <w:proofErr w:type="gramEnd"/>
      <w:r w:rsidRPr="00D82FD5">
        <w:t>做正确的事”，具体策略包括：</w:t>
      </w:r>
    </w:p>
    <w:p w14:paraId="4C2BE5A5" w14:textId="77777777" w:rsidR="00D82FD5" w:rsidRPr="00D82FD5" w:rsidRDefault="00D82FD5" w:rsidP="00D82FD5">
      <w:r w:rsidRPr="00D82FD5">
        <w:t>**集中持仓与分散风险的平衡：**王川倾向于将资金集中投入自己最看好的少数标的上，以获取显著超额收益。他的投资往往是重</w:t>
      </w:r>
      <w:proofErr w:type="gramStart"/>
      <w:r w:rsidRPr="00D82FD5">
        <w:t>仓押注那些</w:t>
      </w:r>
      <w:proofErr w:type="gramEnd"/>
      <w:r w:rsidRPr="00D82FD5">
        <w:t>经过深入研究、笃信具有巨大潜力的公司，例如过去的特斯拉、亚马逊、腾讯、比特币等。而对自己没有深度认知或胜率不高的机会，他宁可一股不碰。这体现了巴菲特所说的“集中投资于能力圈”的思想。</w:t>
      </w:r>
      <w:r w:rsidRPr="00D82FD5">
        <w:rPr>
          <w:b/>
          <w:bCs/>
        </w:rPr>
        <w:t>然而</w:t>
      </w:r>
      <w:r w:rsidRPr="00D82FD5">
        <w:t>，集中并不意味着孤注一掷。王川在加仓时会“控制整体</w:t>
      </w:r>
      <w:proofErr w:type="gramStart"/>
      <w:r w:rsidRPr="00D82FD5">
        <w:t>仓位</w:t>
      </w:r>
      <w:proofErr w:type="gramEnd"/>
      <w:r w:rsidRPr="00D82FD5">
        <w:t>”，也就是在组合层面确保风险可承受。例如，即便对某公司前景非常看好，他也不会不计代价all in，而是会根据账户规模设置一个最高</w:t>
      </w:r>
      <w:proofErr w:type="gramStart"/>
      <w:r w:rsidRPr="00D82FD5">
        <w:t>仓位</w:t>
      </w:r>
      <w:proofErr w:type="gramEnd"/>
      <w:r w:rsidRPr="00D82FD5">
        <w:t>比例上限，以防止哪怕出现极端黑天鹅也不至于毁灭性打击组合。这种风险管理原则贯穿他买入、加仓的过程。</w:t>
      </w:r>
    </w:p>
    <w:p w14:paraId="4B15CB60" w14:textId="77777777" w:rsidR="00D82FD5" w:rsidRPr="00D82FD5" w:rsidRDefault="00D82FD5" w:rsidP="00D82FD5">
      <w:r w:rsidRPr="00D82FD5">
        <w:rPr>
          <w:b/>
          <w:bCs/>
        </w:rPr>
        <w:lastRenderedPageBreak/>
        <w:t>分批建仓，随着确定性提高而加码：王</w:t>
      </w:r>
      <w:proofErr w:type="gramStart"/>
      <w:r w:rsidRPr="00D82FD5">
        <w:rPr>
          <w:b/>
          <w:bCs/>
        </w:rPr>
        <w:t>川反对</w:t>
      </w:r>
      <w:proofErr w:type="gramEnd"/>
      <w:r w:rsidRPr="00D82FD5">
        <w:rPr>
          <w:b/>
          <w:bCs/>
        </w:rPr>
        <w:t>一把</w:t>
      </w:r>
      <w:proofErr w:type="gramStart"/>
      <w:r w:rsidRPr="00D82FD5">
        <w:rPr>
          <w:b/>
          <w:bCs/>
        </w:rPr>
        <w:t>梭哈式的</w:t>
      </w:r>
      <w:proofErr w:type="gramEnd"/>
      <w:r w:rsidRPr="00D82FD5">
        <w:rPr>
          <w:b/>
          <w:bCs/>
        </w:rPr>
        <w:t>买入操作，更倾向梯度建仓</w:t>
      </w:r>
      <w:r w:rsidRPr="00D82FD5">
        <w:t>。具体做法是：在投资标的还处于验证期或风险较高阶段时，只投入</w:t>
      </w:r>
      <w:r w:rsidRPr="00D82FD5">
        <w:rPr>
          <w:b/>
          <w:bCs/>
        </w:rPr>
        <w:t>试探性</w:t>
      </w:r>
      <w:proofErr w:type="gramStart"/>
      <w:r w:rsidRPr="00D82FD5">
        <w:rPr>
          <w:b/>
          <w:bCs/>
        </w:rPr>
        <w:t>仓位</w:t>
      </w:r>
      <w:proofErr w:type="gramEnd"/>
      <w:r w:rsidRPr="00D82FD5">
        <w:t>；随着公司兑现一个又一个里程碑、护城河日益巩固，他会</w:t>
      </w:r>
      <w:r w:rsidRPr="00D82FD5">
        <w:rPr>
          <w:b/>
          <w:bCs/>
        </w:rPr>
        <w:t>分阶段逐步加仓</w:t>
      </w:r>
      <w:r w:rsidRPr="00D82FD5">
        <w:t>。他将此总结为“越垄断越加仓”——当公司利好频出、垄断性加强、股价上涨时，不要因为价格高于成本很多就急于卖出，反而应该在总</w:t>
      </w:r>
      <w:proofErr w:type="gramStart"/>
      <w:r w:rsidRPr="00D82FD5">
        <w:t>仓位</w:t>
      </w:r>
      <w:proofErr w:type="gramEnd"/>
      <w:r w:rsidRPr="00D82FD5">
        <w:t>可控前提下继续加仓。。这听起来违反常识，却有深刻逻辑：当一个公司的竞争地位和前景比从前更加明朗、风险更低时，后续收入有可能再增长几十倍，这时候适度追高买入其实风险收益比更好。王川反思自己投资特斯拉的经历就说，如果能重来，他会在每个重大风险被化解、优势加速扩大之际逐步加码，而不是一开始就重仓然后中途因波动惊心动魄。这种分批次提高</w:t>
      </w:r>
      <w:proofErr w:type="gramStart"/>
      <w:r w:rsidRPr="00D82FD5">
        <w:t>仓位</w:t>
      </w:r>
      <w:proofErr w:type="gramEnd"/>
      <w:r w:rsidRPr="00D82FD5">
        <w:t>的策略，可以让投资者“用市场的钱赚钱”，即用</w:t>
      </w:r>
      <w:proofErr w:type="gramStart"/>
      <w:r w:rsidRPr="00D82FD5">
        <w:t>浮盈扩大</w:t>
      </w:r>
      <w:proofErr w:type="gramEnd"/>
      <w:r w:rsidRPr="00D82FD5">
        <w:t>持仓，而不必投入过多新增资金。此外，它还能降低一次性建仓踩错点的风险，使资金更有效率地投入最佳时机。</w:t>
      </w:r>
    </w:p>
    <w:p w14:paraId="1E27F2F3" w14:textId="77777777" w:rsidR="00D82FD5" w:rsidRPr="00D82FD5" w:rsidRDefault="00D82FD5" w:rsidP="00D82FD5">
      <w:r w:rsidRPr="00D82FD5">
        <w:t>**避免过度交易与保持适度多元：**王川从不赞成频繁进出和短线博弈。他观察到华尔街很多人“放着躺赢的垄断投资机会不要，挖空心思搞短线，结果一场空”。因此他执行层的纪律之一是：</w:t>
      </w:r>
      <w:r w:rsidRPr="00D82FD5">
        <w:rPr>
          <w:b/>
          <w:bCs/>
        </w:rPr>
        <w:t>一旦确定长期持有的标的，尽量减少无谓操作</w:t>
      </w:r>
      <w:r w:rsidRPr="00D82FD5">
        <w:t>，让利润一路滚存。除非基本面或估值发生显著变化，否则不轻易减仓或清仓。这和彼得·林奇倡导的“让利润奔跑”异曲同工。与此同时，他也会保持组合有一定的多样化以分散不可控风险。例如在他分享的案例中，除了股票，他也持有过比特币等加密资产，以及一些宏观对冲头寸。这并非分散到平庸，而是针对不同类型的大机会做配置，以提高整个投资组合对各种环境的适应力。总体来说，他的</w:t>
      </w:r>
      <w:proofErr w:type="gramStart"/>
      <w:r w:rsidRPr="00D82FD5">
        <w:t>仓位</w:t>
      </w:r>
      <w:proofErr w:type="gramEnd"/>
      <w:r w:rsidRPr="00D82FD5">
        <w:t>管理在集中与分散上拿捏有度：核心持仓集中火力，卫星持仓拓展机会；长期</w:t>
      </w:r>
      <w:proofErr w:type="gramStart"/>
      <w:r w:rsidRPr="00D82FD5">
        <w:t>仓位</w:t>
      </w:r>
      <w:proofErr w:type="gramEnd"/>
      <w:r w:rsidRPr="00D82FD5">
        <w:t>坚定不移，机动</w:t>
      </w:r>
      <w:proofErr w:type="gramStart"/>
      <w:r w:rsidRPr="00D82FD5">
        <w:t>仓位</w:t>
      </w:r>
      <w:proofErr w:type="gramEnd"/>
      <w:r w:rsidRPr="00D82FD5">
        <w:t>灵活调整。</w:t>
      </w:r>
    </w:p>
    <w:p w14:paraId="7DA01C48" w14:textId="77777777" w:rsidR="00D82FD5" w:rsidRPr="00D82FD5" w:rsidRDefault="00D82FD5" w:rsidP="00D82FD5">
      <w:pPr>
        <w:rPr>
          <w:b/>
          <w:bCs/>
        </w:rPr>
      </w:pPr>
      <w:r w:rsidRPr="00D82FD5">
        <w:rPr>
          <w:b/>
          <w:bCs/>
        </w:rPr>
        <w:t>风险控制与止损理念</w:t>
      </w:r>
    </w:p>
    <w:p w14:paraId="0269E55B" w14:textId="77777777" w:rsidR="00D82FD5" w:rsidRPr="00D82FD5" w:rsidRDefault="00D82FD5" w:rsidP="00D82FD5">
      <w:r w:rsidRPr="00D82FD5">
        <w:rPr>
          <w:b/>
          <w:bCs/>
        </w:rPr>
        <w:t>生存第一</w:t>
      </w:r>
      <w:r w:rsidRPr="00D82FD5">
        <w:t>是王川投资实践中最重要的原则之一。在执行中，他采取多种措施来控制风险，确保永远有“后手”和“余地”，不会因为一次失误就被淘汰出局。关键的风险控制点包括：</w:t>
      </w:r>
    </w:p>
    <w:p w14:paraId="33907674" w14:textId="77777777" w:rsidR="00D82FD5" w:rsidRPr="00D82FD5" w:rsidRDefault="00D82FD5" w:rsidP="00D82FD5">
      <w:pPr>
        <w:numPr>
          <w:ilvl w:val="0"/>
          <w:numId w:val="4"/>
        </w:numPr>
      </w:pPr>
      <w:r w:rsidRPr="00D82FD5">
        <w:rPr>
          <w:b/>
          <w:bCs/>
        </w:rPr>
        <w:t>杜绝高杠杆和风险敞口过度集中：正如前文多次提及的，王川极力反对借债投资或加大量杠杆。他引用Bill Hwang的惨痛教训来警醒投资者：对冲基金</w:t>
      </w:r>
      <w:proofErr w:type="gramStart"/>
      <w:r w:rsidRPr="00D82FD5">
        <w:rPr>
          <w:b/>
          <w:bCs/>
        </w:rPr>
        <w:t>动辄四</w:t>
      </w:r>
      <w:proofErr w:type="gramEnd"/>
      <w:r w:rsidRPr="00D82FD5">
        <w:rPr>
          <w:b/>
          <w:bCs/>
        </w:rPr>
        <w:t>到七倍杠杆，最终一朝爆仓，功亏一篑。高杠杆的投资者迟早会变成“大号韭菜”被收割。而一旦遭遇戴维斯反杀，杠杆会</w:t>
      </w:r>
      <w:proofErr w:type="gramStart"/>
      <w:r w:rsidRPr="00D82FD5">
        <w:rPr>
          <w:b/>
          <w:bCs/>
        </w:rPr>
        <w:t>让损失</w:t>
      </w:r>
      <w:proofErr w:type="gramEnd"/>
      <w:r w:rsidRPr="00D82FD5">
        <w:rPr>
          <w:b/>
          <w:bCs/>
        </w:rPr>
        <w:t>成倍放大。因此，他自己几乎从不使用杠杆，并建议普通投资者也远离杠杆炒作</w:t>
      </w:r>
      <w:r w:rsidRPr="00D82FD5">
        <w:t>。同时，他也注意避免</w:t>
      </w:r>
      <w:proofErr w:type="gramStart"/>
      <w:r w:rsidRPr="00D82FD5">
        <w:t>仓位</w:t>
      </w:r>
      <w:proofErr w:type="gramEnd"/>
      <w:r w:rsidRPr="00D82FD5">
        <w:t>过度集中于单一风险来源。例如即便集中持股，他也会关注公司之间是否存在相关性。如果都在同一个行业或受同一宏观因素影响，那就等于把鸡蛋放在了一个篮子里。因此适当的行业和资产多样化也是他</w:t>
      </w:r>
      <w:proofErr w:type="gramStart"/>
      <w:r w:rsidRPr="00D82FD5">
        <w:t>的风控措施</w:t>
      </w:r>
      <w:proofErr w:type="gramEnd"/>
      <w:r w:rsidRPr="00D82FD5">
        <w:t>之一。此外，他在高风险领域投资时（如比特币）也会自定投入比例上限，不会把全部身家all in某个投机资产。</w:t>
      </w:r>
    </w:p>
    <w:p w14:paraId="481D01EE" w14:textId="77777777" w:rsidR="00D82FD5" w:rsidRPr="00D82FD5" w:rsidRDefault="00D82FD5" w:rsidP="00D82FD5">
      <w:pPr>
        <w:numPr>
          <w:ilvl w:val="0"/>
          <w:numId w:val="4"/>
        </w:numPr>
      </w:pPr>
      <w:r w:rsidRPr="00D82FD5">
        <w:rPr>
          <w:b/>
          <w:bCs/>
        </w:rPr>
        <w:t>预留冗余度与保持现金：王</w:t>
      </w:r>
      <w:proofErr w:type="gramStart"/>
      <w:r w:rsidRPr="00D82FD5">
        <w:rPr>
          <w:b/>
          <w:bCs/>
        </w:rPr>
        <w:t>川多次</w:t>
      </w:r>
      <w:proofErr w:type="gramEnd"/>
      <w:r w:rsidRPr="00D82FD5">
        <w:rPr>
          <w:b/>
          <w:bCs/>
        </w:rPr>
        <w:t>强调“给自己留余地”的重要性。这体现在两个层面：一是心理和资金上的冗余，不满仓不赌命；二是策略和认知上的冗</w:t>
      </w:r>
      <w:r w:rsidRPr="00D82FD5">
        <w:rPr>
          <w:b/>
          <w:bCs/>
        </w:rPr>
        <w:lastRenderedPageBreak/>
        <w:t>余，不陷入非此即彼的僵局。资金冗余方面，他通常会保有一定比例的现金或低风险资产（如国债）在手，以便在市场剧烈波动时不至于因缺钱被迫斩仓，还能在大跌时有弹药抄底。他形容这是“平时准备好充足弹药”，在坏消息来袭时不至于被动割肉，在央行被迫宽松时手中仍有资金进场。这种保持现金储备的做法，使他能够从容应对不可预测的冲击。例如2020年3月疫情暴跌、2022年加息引发的熊市，他都有资本承受和后续买入，而不是</w:t>
      </w:r>
      <w:proofErr w:type="gramStart"/>
      <w:r w:rsidRPr="00D82FD5">
        <w:rPr>
          <w:b/>
          <w:bCs/>
        </w:rPr>
        <w:t>仓位顶满被动</w:t>
      </w:r>
      <w:proofErr w:type="gramEnd"/>
      <w:r w:rsidRPr="00D82FD5">
        <w:rPr>
          <w:b/>
          <w:bCs/>
        </w:rPr>
        <w:t>挨打。心理冗余则是指，不给自己设定过短的盈利期限或过高的盈亏压力，做到进可攻退可守。正如他所说，频繁短线博弈的人几乎注定一场空，因为普通人对短期信息并无优势</w:t>
      </w:r>
      <w:r w:rsidRPr="00D82FD5">
        <w:t>，坏消息出来时</w:t>
      </w:r>
      <w:proofErr w:type="gramStart"/>
      <w:r w:rsidRPr="00D82FD5">
        <w:t>卖已经</w:t>
      </w:r>
      <w:proofErr w:type="gramEnd"/>
      <w:r w:rsidRPr="00D82FD5">
        <w:t>晚了，而好消息来时也很难提前埋伏。与其在意每天每周的得失，不如拉长战线，以更平和的心态面对波动。王川相信，只要</w:t>
      </w:r>
      <w:r w:rsidRPr="00D82FD5">
        <w:rPr>
          <w:b/>
          <w:bCs/>
        </w:rPr>
        <w:t>护城河无恙</w:t>
      </w:r>
      <w:r w:rsidRPr="00D82FD5">
        <w:t>，短期挫折都不是大问题。这一信念也让他在暴跌时能坚持</w:t>
      </w:r>
      <w:proofErr w:type="gramStart"/>
      <w:r w:rsidRPr="00D82FD5">
        <w:t>不</w:t>
      </w:r>
      <w:proofErr w:type="gramEnd"/>
      <w:r w:rsidRPr="00D82FD5">
        <w:t>割爱，反而视之为机会。因此，他不会设置机械的止损位，因为对真正优秀的公司来说，短暂下跌往往是加仓良机而非出局信号（除非基本面恶化）。</w:t>
      </w:r>
    </w:p>
    <w:p w14:paraId="1BDFE460" w14:textId="77777777" w:rsidR="00D82FD5" w:rsidRPr="00D82FD5" w:rsidRDefault="00D82FD5" w:rsidP="00D82FD5">
      <w:pPr>
        <w:numPr>
          <w:ilvl w:val="0"/>
          <w:numId w:val="4"/>
        </w:numPr>
      </w:pPr>
      <w:r w:rsidRPr="00D82FD5">
        <w:rPr>
          <w:b/>
          <w:bCs/>
        </w:rPr>
        <w:t>严防不可控的极端风险：尽管长期持有是他的风格，但王</w:t>
      </w:r>
      <w:proofErr w:type="gramStart"/>
      <w:r w:rsidRPr="00D82FD5">
        <w:rPr>
          <w:b/>
          <w:bCs/>
        </w:rPr>
        <w:t>川对于</w:t>
      </w:r>
      <w:proofErr w:type="gramEnd"/>
      <w:r w:rsidRPr="00D82FD5">
        <w:rPr>
          <w:b/>
          <w:bCs/>
        </w:rPr>
        <w:t>那些潜在“黑天鹅”风险</w:t>
      </w:r>
      <w:r w:rsidRPr="00D82FD5">
        <w:t>始终保持警惕。如果发现投资逻辑受到根本挑战，他会果断调整，不会因为沉没成本或面子问题而拒绝认错。在他的经验中，有时卖出的最好理由正是“发现自己的判断错了”——这意味着市场已经证明这家公司是超级垄断型公司，未来高</w:t>
      </w:r>
      <w:proofErr w:type="gramStart"/>
      <w:r w:rsidRPr="00D82FD5">
        <w:t>回报且低风险</w:t>
      </w:r>
      <w:proofErr w:type="gramEnd"/>
      <w:r w:rsidRPr="00D82FD5">
        <w:t>，此时就算股价涨了也应该重新买回来。这表面上看像是“不设止损反而高位接回”，但本质是因为</w:t>
      </w:r>
      <w:r w:rsidRPr="00D82FD5">
        <w:rPr>
          <w:b/>
          <w:bCs/>
        </w:rPr>
        <w:t>情况已经发生根本变化</w:t>
      </w:r>
      <w:r w:rsidRPr="00D82FD5">
        <w:t>：过去担心的风险没了，公司前景彻底改观，那就要及时纠错调整策略。他自己的例子是对比特币的看法转变：早年他没看懂比特币，等到后来它创新高才意识到错过，于是立即边加仓边学习，最终扭转了认知。而那些低价买过却早早卖掉的人，往往因为不愿面对错误而错失再次上车的机会，非常可惜。这个案例说明，</w:t>
      </w:r>
      <w:r w:rsidRPr="00D82FD5">
        <w:rPr>
          <w:b/>
          <w:bCs/>
        </w:rPr>
        <w:t>风险控制也包括控制认知偏差</w:t>
      </w:r>
      <w:r w:rsidRPr="00D82FD5">
        <w:t>：当事实证明我们错了，要能承认并调整</w:t>
      </w:r>
      <w:proofErr w:type="gramStart"/>
      <w:r w:rsidRPr="00D82FD5">
        <w:t>仓位</w:t>
      </w:r>
      <w:proofErr w:type="gramEnd"/>
      <w:r w:rsidRPr="00D82FD5">
        <w:t>，而不是死扛或抗拒纠错。只有这样才能避免小错酿成大祸。此外，对于那些自身波动极大且难以估值的投资，如某些新兴加密货币或杠杆ETF，王川通常直接回避，因为那超出了可控范围。总之，他通过</w:t>
      </w:r>
      <w:r w:rsidRPr="00D82FD5">
        <w:rPr>
          <w:b/>
          <w:bCs/>
        </w:rPr>
        <w:t>不碰高杠杆雷区、保持余裕资金应对波动、及时纠错止损认知错误</w:t>
      </w:r>
      <w:r w:rsidRPr="00D82FD5">
        <w:t>等手段，将投资生存概率最大化。这也是他题为“只有生存狂才无需偏执”的深意：只要活着并保有资本，你总有东山再起和等到好机会的可能；反之，再辉煌的战绩如果没控制好风险导致一次失误归零，那之前一切都化为乌有。</w:t>
      </w:r>
    </w:p>
    <w:p w14:paraId="7748F357" w14:textId="77777777" w:rsidR="00D82FD5" w:rsidRPr="00D82FD5" w:rsidRDefault="00D82FD5" w:rsidP="00D82FD5">
      <w:pPr>
        <w:rPr>
          <w:b/>
          <w:bCs/>
        </w:rPr>
      </w:pPr>
      <w:r w:rsidRPr="00D82FD5">
        <w:rPr>
          <w:b/>
          <w:bCs/>
        </w:rPr>
        <w:t>卖出策略与动态调整</w:t>
      </w:r>
    </w:p>
    <w:p w14:paraId="44AC40D9" w14:textId="77777777" w:rsidR="00D82FD5" w:rsidRPr="00D82FD5" w:rsidRDefault="00D82FD5" w:rsidP="00D82FD5">
      <w:r w:rsidRPr="00D82FD5">
        <w:rPr>
          <w:b/>
          <w:bCs/>
        </w:rPr>
        <w:t>何时卖出</w:t>
      </w:r>
      <w:r w:rsidRPr="00D82FD5">
        <w:t>是组合管理中最困难的部分之一。王川的卖出策略秉持两个原则：一是</w:t>
      </w:r>
      <w:r w:rsidRPr="00D82FD5">
        <w:rPr>
          <w:b/>
          <w:bCs/>
        </w:rPr>
        <w:t>尽量延长持有优秀公司的时间</w:t>
      </w:r>
      <w:r w:rsidRPr="00D82FD5">
        <w:t>，二是</w:t>
      </w:r>
      <w:r w:rsidRPr="00D82FD5">
        <w:rPr>
          <w:b/>
          <w:bCs/>
        </w:rPr>
        <w:t>当有明显更好的机会出现时再做调仓</w:t>
      </w:r>
      <w:r w:rsidRPr="00D82FD5">
        <w:t>。具体来说：</w:t>
      </w:r>
    </w:p>
    <w:p w14:paraId="1F40A292" w14:textId="77777777" w:rsidR="00D82FD5" w:rsidRPr="00D82FD5" w:rsidRDefault="00D82FD5" w:rsidP="00D82FD5">
      <w:pPr>
        <w:numPr>
          <w:ilvl w:val="0"/>
          <w:numId w:val="5"/>
        </w:numPr>
      </w:pPr>
      <w:r w:rsidRPr="00D82FD5">
        <w:rPr>
          <w:b/>
          <w:bCs/>
        </w:rPr>
        <w:t>让赢家奔跑，避免过早下车：王</w:t>
      </w:r>
      <w:proofErr w:type="gramStart"/>
      <w:r w:rsidRPr="00D82FD5">
        <w:rPr>
          <w:b/>
          <w:bCs/>
        </w:rPr>
        <w:t>川多次</w:t>
      </w:r>
      <w:proofErr w:type="gramEnd"/>
      <w:r w:rsidRPr="00D82FD5">
        <w:rPr>
          <w:b/>
          <w:bCs/>
        </w:rPr>
        <w:t>提到，大部分人容易犯的错误是卖得太</w:t>
      </w:r>
      <w:r w:rsidRPr="00D82FD5">
        <w:rPr>
          <w:b/>
          <w:bCs/>
        </w:rPr>
        <w:lastRenderedPageBreak/>
        <w:t>早</w:t>
      </w:r>
      <w:r w:rsidRPr="00D82FD5">
        <w:t>。尤其是对于那些超级垄断公司，哪怕增速放缓，它们通过回购、分红等手段，股价的坚挺程度往往超出想象。例如苹果在近期收入增长放缓的情况下，由于每年海量回购股票，2019年初到2020年初股价也翻了一番。IBM虽然被新兴对手抢去市场，但靠着稳定的现金流和每年4-5%的股息，股价十年来维持住，加上分红回报也不差。这些例子说明，</w:t>
      </w:r>
      <w:r w:rsidRPr="00D82FD5">
        <w:rPr>
          <w:b/>
          <w:bCs/>
        </w:rPr>
        <w:t>垄断企业的“晚年”可能很长</w:t>
      </w:r>
      <w:r w:rsidRPr="00D82FD5">
        <w:t>，远没有我们想象的那么快走下坡。因此，王</w:t>
      </w:r>
      <w:proofErr w:type="gramStart"/>
      <w:r w:rsidRPr="00D82FD5">
        <w:t>川主张</w:t>
      </w:r>
      <w:proofErr w:type="gramEnd"/>
      <w:r w:rsidRPr="00D82FD5">
        <w:t>只要公司的护城河仍在、现金流水平高且会回馈股东，那么即使增长率下降，也不必急于全部卖出。他甚至幽默地说，有些投资者拿到几倍甚至几十倍收益就跑，其实超级垄断者还能活很久，完全可以榨取更多价值。他自己的经验教训表明，坚持持有伟大公司往往比频繁换股收益高。毕竟，找到下一个同等优秀的公司非常不易。而卖出的决策一旦错误，往往很难心理上说服自己高价买回来。所以，他倾向于</w:t>
      </w:r>
      <w:r w:rsidRPr="00D82FD5">
        <w:rPr>
          <w:b/>
          <w:bCs/>
        </w:rPr>
        <w:t>长期守候好公司，除非有充足理由离场</w:t>
      </w:r>
      <w:r w:rsidRPr="00D82FD5">
        <w:t>。</w:t>
      </w:r>
    </w:p>
    <w:p w14:paraId="0DA9776F" w14:textId="77777777" w:rsidR="00D82FD5" w:rsidRPr="00D82FD5" w:rsidRDefault="00D82FD5" w:rsidP="00D82FD5">
      <w:pPr>
        <w:numPr>
          <w:ilvl w:val="0"/>
          <w:numId w:val="5"/>
        </w:numPr>
      </w:pPr>
      <w:r w:rsidRPr="00D82FD5">
        <w:rPr>
          <w:b/>
          <w:bCs/>
        </w:rPr>
        <w:t>卖出的触发条件：那哪些情况才算“充足理由”呢？王</w:t>
      </w:r>
      <w:proofErr w:type="gramStart"/>
      <w:r w:rsidRPr="00D82FD5">
        <w:rPr>
          <w:b/>
          <w:bCs/>
        </w:rPr>
        <w:t>川总结</w:t>
      </w:r>
      <w:proofErr w:type="gramEnd"/>
      <w:r w:rsidRPr="00D82FD5">
        <w:rPr>
          <w:b/>
          <w:bCs/>
        </w:rPr>
        <w:t>主要有两个：基本面恶化或更好的机会出现</w:t>
      </w:r>
      <w:r w:rsidRPr="00D82FD5">
        <w:t>。</w:t>
      </w:r>
      <w:r w:rsidRPr="00D82FD5">
        <w:br/>
      </w:r>
      <w:r w:rsidRPr="00D82FD5">
        <w:rPr>
          <w:i/>
          <w:iCs/>
        </w:rPr>
        <w:t>基本面恶化</w:t>
      </w:r>
      <w:r w:rsidRPr="00D82FD5">
        <w:t xml:space="preserve"> 指的是公司护城河受损或长期前景不再乐观。例如竞争优势丧失、行业技术路径变化让公司落后、管理</w:t>
      </w:r>
      <w:proofErr w:type="gramStart"/>
      <w:r w:rsidRPr="00D82FD5">
        <w:t>层严重</w:t>
      </w:r>
      <w:proofErr w:type="gramEnd"/>
      <w:r w:rsidRPr="00D82FD5">
        <w:t>失职、财务造假等。如果出现这种</w:t>
      </w:r>
      <w:r w:rsidRPr="00D82FD5">
        <w:rPr>
          <w:b/>
          <w:bCs/>
        </w:rPr>
        <w:t>投资逻辑被推翻</w:t>
      </w:r>
      <w:r w:rsidRPr="00D82FD5">
        <w:t>的情况，他会果断卖出止损，</w:t>
      </w:r>
      <w:proofErr w:type="gramStart"/>
      <w:r w:rsidRPr="00D82FD5">
        <w:t>不</w:t>
      </w:r>
      <w:proofErr w:type="gramEnd"/>
      <w:r w:rsidRPr="00D82FD5">
        <w:t>恋战。否则，坚守一家前景已变差的公司毫无意义，只会坐等市值回归平庸。</w:t>
      </w:r>
      <w:r w:rsidRPr="00D82FD5">
        <w:br/>
      </w:r>
      <w:r w:rsidRPr="00D82FD5">
        <w:rPr>
          <w:i/>
          <w:iCs/>
        </w:rPr>
        <w:t>更好的机会</w:t>
      </w:r>
      <w:r w:rsidRPr="00D82FD5">
        <w:t xml:space="preserve"> 则是一个相对选择。当投资者的资金是有限的，如果发现了一个显然成长潜力更大、所处生命周期更早的新的垄断型公司，那么可以考虑把资金从成熟标的上部分转移过去，以优化组合的潜在回报。王川提到，</w:t>
      </w:r>
      <w:proofErr w:type="gramStart"/>
      <w:r w:rsidRPr="00D82FD5">
        <w:t>调仓时</w:t>
      </w:r>
      <w:proofErr w:type="gramEnd"/>
      <w:r w:rsidRPr="00D82FD5">
        <w:t>可以参考这种“置换”：用估值和成长前景显著更优的新机会替换老机会。比如如果某长期持有的股票经过多轮戴维斯双击，股价已实现了大部分潜力且进入成熟期，而此时市场上又出现一家正处于临界点、未来</w:t>
      </w:r>
      <w:proofErr w:type="gramStart"/>
      <w:r w:rsidRPr="00D82FD5">
        <w:t>有望十</w:t>
      </w:r>
      <w:proofErr w:type="gramEnd"/>
      <w:r w:rsidRPr="00D82FD5">
        <w:t>倍增长的新星，那么进行一些</w:t>
      </w:r>
      <w:proofErr w:type="gramStart"/>
      <w:r w:rsidRPr="00D82FD5">
        <w:t>仓位</w:t>
      </w:r>
      <w:proofErr w:type="gramEnd"/>
      <w:r w:rsidRPr="00D82FD5">
        <w:t>切换是合理的。他将这种策略视为卖出的主要</w:t>
      </w:r>
      <w:proofErr w:type="gramStart"/>
      <w:r w:rsidRPr="00D82FD5">
        <w:t>考量</w:t>
      </w:r>
      <w:proofErr w:type="gramEnd"/>
      <w:r w:rsidRPr="00D82FD5">
        <w:t>，而不是根据短期股价涨跌。</w:t>
      </w:r>
      <w:r w:rsidRPr="00D82FD5">
        <w:rPr>
          <w:b/>
          <w:bCs/>
        </w:rPr>
        <w:t>绝不因为涨了很多就机械卖出</w:t>
      </w:r>
      <w:r w:rsidRPr="00D82FD5">
        <w:t>，也不因为跌了就恐慌清仓，而是看有没有更好的去处或风险是真的变了。</w:t>
      </w:r>
    </w:p>
    <w:p w14:paraId="3957A03C" w14:textId="77777777" w:rsidR="00D82FD5" w:rsidRPr="00D82FD5" w:rsidRDefault="00D82FD5" w:rsidP="00D82FD5">
      <w:pPr>
        <w:numPr>
          <w:ilvl w:val="0"/>
          <w:numId w:val="5"/>
        </w:numPr>
      </w:pPr>
      <w:r w:rsidRPr="00D82FD5">
        <w:rPr>
          <w:b/>
          <w:bCs/>
        </w:rPr>
        <w:t>部分获利了结 vs. 长期持有：在卖出问题上，王川也讨论过“留一半”的折中策略。他在“躺平者最终能赢”一文中多次强调，创业者或投资人在套现时至少应该留一半</w:t>
      </w:r>
      <w:proofErr w:type="gramStart"/>
      <w:r w:rsidRPr="00D82FD5">
        <w:rPr>
          <w:b/>
          <w:bCs/>
        </w:rPr>
        <w:t>仓位</w:t>
      </w:r>
      <w:proofErr w:type="gramEnd"/>
      <w:r w:rsidRPr="00D82FD5">
        <w:rPr>
          <w:b/>
          <w:bCs/>
        </w:rPr>
        <w:t>不动</w:t>
      </w:r>
      <w:r w:rsidRPr="00D82FD5">
        <w:t>，才能继续享受未来指数增长的红利。对于投资者来说也是类似道理：如果对公司长期前景还看好，但基于战术需要想锁定部分收益，可以考虑</w:t>
      </w:r>
      <w:r w:rsidRPr="00D82FD5">
        <w:rPr>
          <w:b/>
          <w:bCs/>
        </w:rPr>
        <w:t>卖出一部分持仓</w:t>
      </w:r>
      <w:r w:rsidRPr="00D82FD5">
        <w:t>，而把另一部分继续长期拿着。这样即便后续股价继续大涨，你还有</w:t>
      </w:r>
      <w:proofErr w:type="gramStart"/>
      <w:r w:rsidRPr="00D82FD5">
        <w:t>仓位</w:t>
      </w:r>
      <w:proofErr w:type="gramEnd"/>
      <w:r w:rsidRPr="00D82FD5">
        <w:t>参与；如果股价回调，你之前卖出的部分也算获利兑现了。这种方法在心理和财务上都比较平衡。事实上，王川举的许多反面案例（思科创始人清仓、Curtis Priem清仓</w:t>
      </w:r>
      <w:proofErr w:type="gramStart"/>
      <w:r w:rsidRPr="00D82FD5">
        <w:t>英伟达</w:t>
      </w:r>
      <w:proofErr w:type="gramEnd"/>
      <w:r w:rsidRPr="00D82FD5">
        <w:t>等）无一不是因为</w:t>
      </w:r>
      <w:r w:rsidRPr="00D82FD5">
        <w:rPr>
          <w:b/>
          <w:bCs/>
        </w:rPr>
        <w:t>完全卖空</w:t>
      </w:r>
      <w:r w:rsidRPr="00D82FD5">
        <w:t>优秀资产而追悔莫及。相反，如果当初他们哪怕保留部分股份，这部分持股的价值几十年后都远超他们卖出所得。所以，王川用三声“留一半不动！”的叮嘱来强调不要轻</w:t>
      </w:r>
      <w:r w:rsidRPr="00D82FD5">
        <w:lastRenderedPageBreak/>
        <w:t>易一股不留地清仓。在他自己的投资实践中，有时也会采用逢高减持一部分、但保留核心</w:t>
      </w:r>
      <w:proofErr w:type="gramStart"/>
      <w:r w:rsidRPr="00D82FD5">
        <w:t>仓位</w:t>
      </w:r>
      <w:proofErr w:type="gramEnd"/>
      <w:r w:rsidRPr="00D82FD5">
        <w:t>的做法，以平衡风险和收益。这值得投资者借鉴。</w:t>
      </w:r>
    </w:p>
    <w:p w14:paraId="71AAFF80" w14:textId="77777777" w:rsidR="00D82FD5" w:rsidRPr="00D82FD5" w:rsidRDefault="00D82FD5" w:rsidP="00D82FD5">
      <w:pPr>
        <w:numPr>
          <w:ilvl w:val="0"/>
          <w:numId w:val="5"/>
        </w:numPr>
      </w:pPr>
      <w:r w:rsidRPr="00D82FD5">
        <w:rPr>
          <w:b/>
          <w:bCs/>
        </w:rPr>
        <w:t>动态再平衡和审视：组合管理是动态的，</w:t>
      </w:r>
      <w:proofErr w:type="gramStart"/>
      <w:r w:rsidRPr="00D82FD5">
        <w:rPr>
          <w:b/>
          <w:bCs/>
        </w:rPr>
        <w:t>王川会定期</w:t>
      </w:r>
      <w:proofErr w:type="gramEnd"/>
      <w:r w:rsidRPr="00D82FD5">
        <w:rPr>
          <w:b/>
          <w:bCs/>
        </w:rPr>
        <w:t>审视自己的持仓逻辑是否依然成立。例如，每隔一段时间评估持仓公司的护城河是否依旧牢固、成长空间是否有所变化、以及相对估值是否变得过高。如果发现某持仓的预期收益率（结合其成长和估值计算）已显著低于另一只股票，那么会考虑调仓。这种再平衡</w:t>
      </w:r>
      <w:r w:rsidRPr="00D82FD5">
        <w:t>并非基于短期市场波动，而是基于中长期前景比较。例如，在熊市尾声期，他可能会将一部分防御性资产转回成长股；在牛市疯狂后期，如果发现</w:t>
      </w:r>
      <w:proofErr w:type="gramStart"/>
      <w:r w:rsidRPr="00D82FD5">
        <w:t>手中某</w:t>
      </w:r>
      <w:proofErr w:type="gramEnd"/>
      <w:r w:rsidRPr="00D82FD5">
        <w:t>股已极度</w:t>
      </w:r>
      <w:proofErr w:type="gramStart"/>
      <w:r w:rsidRPr="00D82FD5">
        <w:t>高估且</w:t>
      </w:r>
      <w:proofErr w:type="gramEnd"/>
      <w:r w:rsidRPr="00D82FD5">
        <w:t>有泡沫迹象，而同时市场另有低估优质股，他也可能做部分换仓。当然这种情况少之又少，因为他一般选的都是长坡厚雪的公司，不太会出现离谱高估（高估时他通常已经提前减仓一些）。但保持这种</w:t>
      </w:r>
      <w:r w:rsidRPr="00D82FD5">
        <w:rPr>
          <w:b/>
          <w:bCs/>
        </w:rPr>
        <w:t>审慎的态度</w:t>
      </w:r>
      <w:r w:rsidRPr="00D82FD5">
        <w:t>很重要，正如他所说，投资者要持续“深刻自我解剖，修正各种错误思维模型”。在卖出决策上，同样需要克服人性的贪婪和恐惧，回到理性判断。王川的做法是预先想好卖出的依据（比如前述两条），在条件满足时执行，同时避免受市场情绪干扰。</w:t>
      </w:r>
    </w:p>
    <w:p w14:paraId="4818CC4F" w14:textId="77777777" w:rsidR="00D82FD5" w:rsidRPr="00D82FD5" w:rsidRDefault="00D82FD5" w:rsidP="00D82FD5">
      <w:pPr>
        <w:rPr>
          <w:b/>
          <w:bCs/>
        </w:rPr>
      </w:pPr>
      <w:r w:rsidRPr="00D82FD5">
        <w:rPr>
          <w:b/>
          <w:bCs/>
        </w:rPr>
        <w:t>周期判断与</w:t>
      </w:r>
      <w:proofErr w:type="gramStart"/>
      <w:r w:rsidRPr="00D82FD5">
        <w:rPr>
          <w:b/>
          <w:bCs/>
        </w:rPr>
        <w:t>仓位</w:t>
      </w:r>
      <w:proofErr w:type="gramEnd"/>
      <w:r w:rsidRPr="00D82FD5">
        <w:rPr>
          <w:b/>
          <w:bCs/>
        </w:rPr>
        <w:t>动态调整</w:t>
      </w:r>
    </w:p>
    <w:p w14:paraId="7A62C172" w14:textId="77777777" w:rsidR="00D82FD5" w:rsidRPr="00D82FD5" w:rsidRDefault="00D82FD5" w:rsidP="00D82FD5">
      <w:r w:rsidRPr="00D82FD5">
        <w:t>作为组合管理流程的一环，</w:t>
      </w:r>
      <w:r w:rsidRPr="00D82FD5">
        <w:rPr>
          <w:b/>
          <w:bCs/>
        </w:rPr>
        <w:t>根据市场周期优化</w:t>
      </w:r>
      <w:proofErr w:type="gramStart"/>
      <w:r w:rsidRPr="00D82FD5">
        <w:rPr>
          <w:b/>
          <w:bCs/>
        </w:rPr>
        <w:t>仓位</w:t>
      </w:r>
      <w:proofErr w:type="gramEnd"/>
      <w:r w:rsidRPr="00D82FD5">
        <w:rPr>
          <w:b/>
          <w:bCs/>
        </w:rPr>
        <w:t>配置</w:t>
      </w:r>
      <w:r w:rsidRPr="00D82FD5">
        <w:t>也是王</w:t>
      </w:r>
      <w:proofErr w:type="gramStart"/>
      <w:r w:rsidRPr="00D82FD5">
        <w:t>川执行</w:t>
      </w:r>
      <w:proofErr w:type="gramEnd"/>
      <w:r w:rsidRPr="00D82FD5">
        <w:t>层的重要策略。他不会尝试精确踩点，但会根据大致的周期阶段调整攻守态势：</w:t>
      </w:r>
    </w:p>
    <w:p w14:paraId="39A42EF2" w14:textId="77777777" w:rsidR="00D82FD5" w:rsidRPr="00D82FD5" w:rsidRDefault="00D82FD5" w:rsidP="00D82FD5">
      <w:pPr>
        <w:numPr>
          <w:ilvl w:val="0"/>
          <w:numId w:val="6"/>
        </w:numPr>
      </w:pPr>
      <w:r w:rsidRPr="00D82FD5">
        <w:rPr>
          <w:b/>
          <w:bCs/>
        </w:rPr>
        <w:t>熊市末期和转折期：当经历长时间下跌、市场情绪极度悲观时，</w:t>
      </w:r>
      <w:proofErr w:type="gramStart"/>
      <w:r w:rsidRPr="00D82FD5">
        <w:rPr>
          <w:b/>
          <w:bCs/>
        </w:rPr>
        <w:t>王川会逐步</w:t>
      </w:r>
      <w:proofErr w:type="gramEnd"/>
      <w:r w:rsidRPr="00D82FD5">
        <w:rPr>
          <w:b/>
          <w:bCs/>
        </w:rPr>
        <w:t>提高</w:t>
      </w:r>
      <w:proofErr w:type="gramStart"/>
      <w:r w:rsidRPr="00D82FD5">
        <w:rPr>
          <w:b/>
          <w:bCs/>
        </w:rPr>
        <w:t>仓位</w:t>
      </w:r>
      <w:proofErr w:type="gramEnd"/>
      <w:r w:rsidRPr="00D82FD5">
        <w:t>，为下一轮行情做准备。他曾说过，流动性暂时收紧时，不妨思考几年后宽松时优质资产的营收、利润、市盈率和价格可能达到什么水平，然后倒推现在的合适进入点，</w:t>
      </w:r>
      <w:r w:rsidRPr="00D82FD5">
        <w:rPr>
          <w:b/>
          <w:bCs/>
        </w:rPr>
        <w:t>静静等待戴维斯双击的机会</w:t>
      </w:r>
      <w:r w:rsidRPr="00D82FD5">
        <w:t>。具体执行上，他有一个简单粗暴的过滤标准——前面提到的**“四年三倍”</w:t>
      </w:r>
      <w:r w:rsidRPr="00D82FD5">
        <w:rPr>
          <w:b/>
          <w:bCs/>
        </w:rPr>
        <w:t>。在熊市低点，如果连优秀公司的股价在4年内翻三倍都“看不到”，他就继续耐心等；一旦出现估值足够低、按合理预期4年有望三倍的标的，就会果断买入重仓。例如2022年中后，很多科技龙头跌去一半以上，当时悲观情绪弥漫。但王</w:t>
      </w:r>
      <w:proofErr w:type="gramStart"/>
      <w:r w:rsidRPr="00D82FD5">
        <w:rPr>
          <w:b/>
          <w:bCs/>
        </w:rPr>
        <w:t>川可能</w:t>
      </w:r>
      <w:proofErr w:type="gramEnd"/>
      <w:r w:rsidRPr="00D82FD5">
        <w:rPr>
          <w:b/>
          <w:bCs/>
        </w:rPr>
        <w:t>会测算：</w:t>
      </w:r>
      <w:proofErr w:type="gramStart"/>
      <w:r w:rsidRPr="00D82FD5">
        <w:rPr>
          <w:b/>
          <w:bCs/>
        </w:rPr>
        <w:t>假设美</w:t>
      </w:r>
      <w:proofErr w:type="gramEnd"/>
      <w:r w:rsidRPr="00D82FD5">
        <w:rPr>
          <w:b/>
          <w:bCs/>
        </w:rPr>
        <w:t>联储一年后停止加息、AI等新业务推动这些公司的利润三四年后翻倍，那么如今的价格其实相当于未来15倍以下PE，远低于历史，达到他的投资标准。这种</w:t>
      </w:r>
      <w:proofErr w:type="gramStart"/>
      <w:r w:rsidRPr="00D82FD5">
        <w:rPr>
          <w:b/>
          <w:bCs/>
        </w:rPr>
        <w:t>测算让</w:t>
      </w:r>
      <w:proofErr w:type="gramEnd"/>
      <w:r w:rsidRPr="00D82FD5">
        <w:rPr>
          <w:b/>
          <w:bCs/>
        </w:rPr>
        <w:t>他敢于逆势增加</w:t>
      </w:r>
      <w:proofErr w:type="gramStart"/>
      <w:r w:rsidRPr="00D82FD5">
        <w:rPr>
          <w:b/>
          <w:bCs/>
        </w:rPr>
        <w:t>仓位</w:t>
      </w:r>
      <w:proofErr w:type="gramEnd"/>
      <w:r w:rsidRPr="00D82FD5">
        <w:rPr>
          <w:b/>
          <w:bCs/>
        </w:rPr>
        <w:t>。此外，他还强调</w:t>
      </w:r>
      <w:r w:rsidRPr="00D82FD5">
        <w:t>保留现金**以备熊市后期抄底之需。例如在2022年极端悲观时，他依然持有一定现金，然后在市场见到流动性转机（如2023年初通胀见顶、美联储暗示放缓）时将现金投入。他引用一句投资谚语：“不要在退潮时被迫裸泳，要在潮水将涨时还有资金下水。”</w:t>
      </w:r>
    </w:p>
    <w:p w14:paraId="6AA9CF8E" w14:textId="77777777" w:rsidR="00D82FD5" w:rsidRPr="00D82FD5" w:rsidRDefault="00D82FD5" w:rsidP="00D82FD5">
      <w:pPr>
        <w:numPr>
          <w:ilvl w:val="0"/>
          <w:numId w:val="6"/>
        </w:numPr>
      </w:pPr>
      <w:r w:rsidRPr="00D82FD5">
        <w:rPr>
          <w:b/>
          <w:bCs/>
        </w:rPr>
        <w:t>牛市高潮和泡沫期：当市场经历长时间上涨、尤其在流动性极度充裕导致投机疯狂时，</w:t>
      </w:r>
      <w:proofErr w:type="gramStart"/>
      <w:r w:rsidRPr="00D82FD5">
        <w:rPr>
          <w:b/>
          <w:bCs/>
        </w:rPr>
        <w:t>王川会倾向</w:t>
      </w:r>
      <w:proofErr w:type="gramEnd"/>
      <w:r w:rsidRPr="00D82FD5">
        <w:rPr>
          <w:b/>
          <w:bCs/>
        </w:rPr>
        <w:t>于降低</w:t>
      </w:r>
      <w:proofErr w:type="gramStart"/>
      <w:r w:rsidRPr="00D82FD5">
        <w:rPr>
          <w:b/>
          <w:bCs/>
        </w:rPr>
        <w:t>仓位</w:t>
      </w:r>
      <w:proofErr w:type="gramEnd"/>
      <w:r w:rsidRPr="00D82FD5">
        <w:t>或至少不追加新的杠杆。他不会尝试卖在最高点，但会识别出一些危险信号，比如估值普遍偏离基本面、身边新手都在炫耀赚钱效应等。如果发现自己持有的某些股票估值已远超合理水平，他可能会</w:t>
      </w:r>
      <w:r w:rsidRPr="00D82FD5">
        <w:rPr>
          <w:b/>
          <w:bCs/>
        </w:rPr>
        <w:t>适</w:t>
      </w:r>
      <w:r w:rsidRPr="00D82FD5">
        <w:rPr>
          <w:b/>
          <w:bCs/>
        </w:rPr>
        <w:lastRenderedPageBreak/>
        <w:t>度止盈</w:t>
      </w:r>
      <w:r w:rsidRPr="00D82FD5">
        <w:t>部分</w:t>
      </w:r>
      <w:proofErr w:type="gramStart"/>
      <w:r w:rsidRPr="00D82FD5">
        <w:t>仓位</w:t>
      </w:r>
      <w:proofErr w:type="gramEnd"/>
      <w:r w:rsidRPr="00D82FD5">
        <w:t>，转为持有现金或防御资产。这类似于2000年互联网泡沫、2021年SPAC和NFT狂热时，一些理性投资者做的降温举措。王川在2021年也曾提醒，比特币等资产狂热背后，美联储大放水是主因，新一代投机者借助流动性力量迅速崛起，但流动性反转时也会快速陨落。因此在那个阶段，他对风险资产更为谨慎。这种顺周期调整的做法不是逃顶，而是</w:t>
      </w:r>
      <w:r w:rsidRPr="00D82FD5">
        <w:rPr>
          <w:b/>
          <w:bCs/>
        </w:rPr>
        <w:t>渐进式地收缩战线</w:t>
      </w:r>
      <w:r w:rsidRPr="00D82FD5">
        <w:t>，确保在泡沫破裂时不会损失过多利润。在组合管理中，这相当于定期</w:t>
      </w:r>
      <w:r w:rsidRPr="00D82FD5">
        <w:rPr>
          <w:b/>
          <w:bCs/>
        </w:rPr>
        <w:t>获利了结</w:t>
      </w:r>
      <w:r w:rsidRPr="00D82FD5">
        <w:t>部分持仓，把收益锁定。</w:t>
      </w:r>
    </w:p>
    <w:p w14:paraId="0F8C6C08" w14:textId="77777777" w:rsidR="00D82FD5" w:rsidRPr="00D82FD5" w:rsidRDefault="00D82FD5" w:rsidP="00D82FD5">
      <w:pPr>
        <w:numPr>
          <w:ilvl w:val="0"/>
          <w:numId w:val="6"/>
        </w:numPr>
      </w:pPr>
      <w:r w:rsidRPr="00D82FD5">
        <w:rPr>
          <w:b/>
          <w:bCs/>
        </w:rPr>
        <w:t>宏观事件驱动的战术调整：有时，重大的宏观事件（如利率拐点、政策出台）会促使王川短期调整</w:t>
      </w:r>
      <w:proofErr w:type="gramStart"/>
      <w:r w:rsidRPr="00D82FD5">
        <w:rPr>
          <w:b/>
          <w:bCs/>
        </w:rPr>
        <w:t>仓位</w:t>
      </w:r>
      <w:proofErr w:type="gramEnd"/>
      <w:r w:rsidRPr="00D82FD5">
        <w:rPr>
          <w:b/>
          <w:bCs/>
        </w:rPr>
        <w:t>配置。例如，当他判断美联储即将</w:t>
      </w:r>
      <w:proofErr w:type="gramStart"/>
      <w:r w:rsidRPr="00D82FD5">
        <w:rPr>
          <w:b/>
          <w:bCs/>
        </w:rPr>
        <w:t>转鸽时</w:t>
      </w:r>
      <w:proofErr w:type="gramEnd"/>
      <w:r w:rsidRPr="00D82FD5">
        <w:rPr>
          <w:b/>
          <w:bCs/>
        </w:rPr>
        <w:t>，可能会迅速加仓高Beta的科技成长股，因为“所有资产短期都会受益”。再如2020年3月疫情爆发、央行和财政超常刺激，他也认识到这是超宽松环境，市场将快速反弹而不能空仓错过。相反，当2022年高通胀引发激进加息，他减少高估值持仓、增加现金和防御类资产。这些都是顺应宏观周期的战术</w:t>
      </w:r>
      <w:proofErr w:type="gramStart"/>
      <w:r w:rsidRPr="00D82FD5">
        <w:rPr>
          <w:b/>
          <w:bCs/>
        </w:rPr>
        <w:t>性调仓</w:t>
      </w:r>
      <w:proofErr w:type="gramEnd"/>
      <w:r w:rsidRPr="00D82FD5">
        <w:t>。王川善于从公开信息中提炼明确的政策导向，例如Fed发布QE规模和期限，他就能断定风险资产有一波“水牛”行情；如果Fed暗示要持续抑制通胀，他则知道市场流动性环境变差，需要收敛进攻。他引用大卫·泰珀的话说“有时候投资就是那么容易”，意思是一旦宏观大势清晰，不用想太多花哨策略，</w:t>
      </w:r>
      <w:r w:rsidRPr="00D82FD5">
        <w:rPr>
          <w:b/>
          <w:bCs/>
        </w:rPr>
        <w:t>该空仓时空仓，该满仓时满仓</w:t>
      </w:r>
      <w:r w:rsidRPr="00D82FD5">
        <w:t>，顺势而为即可。当然，这种表述有些夸张，实际上王</w:t>
      </w:r>
      <w:proofErr w:type="gramStart"/>
      <w:r w:rsidRPr="00D82FD5">
        <w:t>川并不</w:t>
      </w:r>
      <w:proofErr w:type="gramEnd"/>
      <w:r w:rsidRPr="00D82FD5">
        <w:t>会极端到满仓空仓的切换，而是会</w:t>
      </w:r>
      <w:r w:rsidRPr="00D82FD5">
        <w:rPr>
          <w:b/>
          <w:bCs/>
        </w:rPr>
        <w:t>在边际上逐步增减</w:t>
      </w:r>
      <w:proofErr w:type="gramStart"/>
      <w:r w:rsidRPr="00D82FD5">
        <w:rPr>
          <w:b/>
          <w:bCs/>
        </w:rPr>
        <w:t>仓位</w:t>
      </w:r>
      <w:proofErr w:type="gramEnd"/>
      <w:r w:rsidRPr="00D82FD5">
        <w:t>，实现组合的攻守转换。</w:t>
      </w:r>
    </w:p>
    <w:p w14:paraId="19192289" w14:textId="77777777" w:rsidR="00D82FD5" w:rsidRPr="00D82FD5" w:rsidRDefault="00D82FD5" w:rsidP="00D82FD5">
      <w:r w:rsidRPr="00D82FD5">
        <w:t>总结而言，王川在执行层面的组合管理秉承的是一套</w:t>
      </w:r>
      <w:r w:rsidRPr="00D82FD5">
        <w:rPr>
          <w:b/>
          <w:bCs/>
        </w:rPr>
        <w:t>动态平衡术</w:t>
      </w:r>
      <w:r w:rsidRPr="00D82FD5">
        <w:t>：根据宏观和市场周期信号，调整</w:t>
      </w:r>
      <w:proofErr w:type="gramStart"/>
      <w:r w:rsidRPr="00D82FD5">
        <w:t>仓位</w:t>
      </w:r>
      <w:proofErr w:type="gramEnd"/>
      <w:r w:rsidRPr="00D82FD5">
        <w:t>的进攻/防御比例；根据标的基本面和估值变化，调整持仓结构和个股配比。在牛熊周期循环中，他力图做到熊市不死、牛市大赚，震荡市保值。这依赖于前述理念层的指导和方法层的信息分析作为基础。在实践中，他凭借深厚的研究功底和冷静的逆向思维，多次成功避开市场狂热的陷阱，又在低谷时大胆布局，实现了组合资产的跨周期增长。</w:t>
      </w:r>
    </w:p>
    <w:p w14:paraId="744E9B03" w14:textId="77777777" w:rsidR="00D82FD5" w:rsidRPr="00D82FD5" w:rsidRDefault="00D82FD5" w:rsidP="00D82FD5">
      <w:r w:rsidRPr="00D82FD5">
        <w:pict w14:anchorId="59BA3F08">
          <v:rect id="_x0000_i1031" style="width:0;height:1.5pt" o:hralign="center" o:hrstd="t" o:hr="t" fillcolor="#a0a0a0" stroked="f"/>
        </w:pict>
      </w:r>
    </w:p>
    <w:p w14:paraId="069DB99B" w14:textId="77777777" w:rsidR="00D82FD5" w:rsidRPr="00D82FD5" w:rsidRDefault="00D82FD5" w:rsidP="00D82FD5">
      <w:r w:rsidRPr="00D82FD5">
        <w:t>**结语：**综上所述，硅谷王川在公开平台分享的投资理念和方法，构成了一套自上而下有机结合的投资框架。从理念层面“长期主义、信息差、戴维斯双击、周期逆向”等哲学原则出发，他在方法</w:t>
      </w:r>
      <w:proofErr w:type="gramStart"/>
      <w:r w:rsidRPr="00D82FD5">
        <w:t>层落实</w:t>
      </w:r>
      <w:proofErr w:type="gramEnd"/>
      <w:r w:rsidRPr="00D82FD5">
        <w:t>到“宏观</w:t>
      </w:r>
      <w:proofErr w:type="gramStart"/>
      <w:r w:rsidRPr="00D82FD5">
        <w:t>研</w:t>
      </w:r>
      <w:proofErr w:type="gramEnd"/>
      <w:r w:rsidRPr="00D82FD5">
        <w:t>判、财报深耕、护城河评估、成长模型”等研究工具，最终在执行</w:t>
      </w:r>
      <w:proofErr w:type="gramStart"/>
      <w:r w:rsidRPr="00D82FD5">
        <w:t>层体现</w:t>
      </w:r>
      <w:proofErr w:type="gramEnd"/>
      <w:r w:rsidRPr="00D82FD5">
        <w:t>为“谨慎建仓、分批加码、严控风险、动态调整”的组合管理策略。其框架覆盖了宏观经济走势判断、行业趋势把握、企业估值分析、个股选择逻辑、盈利预测方法、</w:t>
      </w:r>
      <w:proofErr w:type="gramStart"/>
      <w:r w:rsidRPr="00D82FD5">
        <w:t>仓位</w:t>
      </w:r>
      <w:proofErr w:type="gramEnd"/>
      <w:r w:rsidRPr="00D82FD5">
        <w:t>管理技巧和风险控制理念等各个方面，正如题所要求的那样全面而系统。</w:t>
      </w:r>
    </w:p>
    <w:p w14:paraId="6BE617FE" w14:textId="77777777" w:rsidR="00D82FD5" w:rsidRPr="00D82FD5" w:rsidRDefault="00D82FD5" w:rsidP="00D82FD5">
      <w:r w:rsidRPr="00D82FD5">
        <w:t>王川特别强调的**“戴维斯双击”式选股模型</w:t>
      </w:r>
      <w:r w:rsidRPr="00D82FD5">
        <w:rPr>
          <w:b/>
          <w:bCs/>
        </w:rPr>
        <w:t>和</w:t>
      </w:r>
      <w:r w:rsidRPr="00D82FD5">
        <w:t>“信息差/预期差”</w:t>
      </w:r>
      <w:r w:rsidRPr="00D82FD5">
        <w:rPr>
          <w:b/>
          <w:bCs/>
        </w:rPr>
        <w:t>理念贯穿全程：他总是寻找基本面将出现预期差且估值具备提升空间的机会，以逆向思维布局，获取利润和估</w:t>
      </w:r>
      <w:r w:rsidRPr="00D82FD5">
        <w:rPr>
          <w:b/>
          <w:bCs/>
        </w:rPr>
        <w:lastRenderedPageBreak/>
        <w:t>值共振带来的丰厚回报。同时，他深谙</w:t>
      </w:r>
      <w:r w:rsidRPr="00D82FD5">
        <w:t>市场流动性与情绪**对于短期股价的影响，在宏观宽松时敢于重仓，在环境趋紧时果断防守，以此对</w:t>
      </w:r>
      <w:proofErr w:type="gramStart"/>
      <w:r w:rsidRPr="00D82FD5">
        <w:t>冲情绪</w:t>
      </w:r>
      <w:proofErr w:type="gramEnd"/>
      <w:r w:rsidRPr="00D82FD5">
        <w:t>波动带来的风险。这种对理性价值和市场情绪的兼顾，使他的投资体系更稳健。</w:t>
      </w:r>
    </w:p>
    <w:p w14:paraId="75335D50" w14:textId="77777777" w:rsidR="00D82FD5" w:rsidRPr="00D82FD5" w:rsidRDefault="00D82FD5" w:rsidP="00D82FD5">
      <w:r w:rsidRPr="00D82FD5">
        <w:t>归纳王川的投资框架，可以用三个层次来概括：</w:t>
      </w:r>
    </w:p>
    <w:p w14:paraId="4E8FB196" w14:textId="77777777" w:rsidR="00D82FD5" w:rsidRPr="00D82FD5" w:rsidRDefault="00D82FD5" w:rsidP="00D82FD5">
      <w:pPr>
        <w:numPr>
          <w:ilvl w:val="0"/>
          <w:numId w:val="7"/>
        </w:numPr>
      </w:pPr>
      <w:r w:rsidRPr="00D82FD5">
        <w:rPr>
          <w:b/>
          <w:bCs/>
        </w:rPr>
        <w:t>理念层（为什么投）</w:t>
      </w:r>
      <w:r w:rsidRPr="00D82FD5">
        <w:t>：相信垄断与长期、追求预期差，等待戴维斯双击，穿越周期逆向布局；</w:t>
      </w:r>
    </w:p>
    <w:p w14:paraId="799C9424" w14:textId="77777777" w:rsidR="00D82FD5" w:rsidRPr="00D82FD5" w:rsidRDefault="00D82FD5" w:rsidP="00D82FD5">
      <w:pPr>
        <w:numPr>
          <w:ilvl w:val="0"/>
          <w:numId w:val="7"/>
        </w:numPr>
      </w:pPr>
      <w:r w:rsidRPr="00D82FD5">
        <w:rPr>
          <w:b/>
          <w:bCs/>
        </w:rPr>
        <w:t>方法层（投什么和价值几何）</w:t>
      </w:r>
      <w:r w:rsidRPr="00D82FD5">
        <w:t>：宏观识大势选赛道，深研</w:t>
      </w:r>
      <w:proofErr w:type="gramStart"/>
      <w:r w:rsidRPr="00D82FD5">
        <w:t>财报辨</w:t>
      </w:r>
      <w:proofErr w:type="gramEnd"/>
      <w:r w:rsidRPr="00D82FD5">
        <w:t>真伪，多维评估护城河，模型测算成长与估值；</w:t>
      </w:r>
    </w:p>
    <w:p w14:paraId="06EC2251" w14:textId="77777777" w:rsidR="00D82FD5" w:rsidRPr="00D82FD5" w:rsidRDefault="00D82FD5" w:rsidP="00D82FD5">
      <w:pPr>
        <w:numPr>
          <w:ilvl w:val="0"/>
          <w:numId w:val="7"/>
        </w:numPr>
      </w:pPr>
      <w:r w:rsidRPr="00D82FD5">
        <w:rPr>
          <w:b/>
          <w:bCs/>
        </w:rPr>
        <w:t>执行层（怎么投和</w:t>
      </w:r>
      <w:proofErr w:type="gramStart"/>
      <w:r w:rsidRPr="00D82FD5">
        <w:rPr>
          <w:b/>
          <w:bCs/>
        </w:rPr>
        <w:t>控风险</w:t>
      </w:r>
      <w:proofErr w:type="gramEnd"/>
      <w:r w:rsidRPr="00D82FD5">
        <w:rPr>
          <w:b/>
          <w:bCs/>
        </w:rPr>
        <w:t>）</w:t>
      </w:r>
      <w:r w:rsidRPr="00D82FD5">
        <w:t>：合理分配</w:t>
      </w:r>
      <w:proofErr w:type="gramStart"/>
      <w:r w:rsidRPr="00D82FD5">
        <w:t>仓位</w:t>
      </w:r>
      <w:proofErr w:type="gramEnd"/>
      <w:r w:rsidRPr="00D82FD5">
        <w:t>，分步建仓加码，严控杠杆余地，动态顺势调仓。</w:t>
      </w:r>
    </w:p>
    <w:p w14:paraId="2BED2D02" w14:textId="77777777" w:rsidR="00D82FD5" w:rsidRPr="00D82FD5" w:rsidRDefault="00D82FD5" w:rsidP="00D82FD5">
      <w:r w:rsidRPr="00D82FD5">
        <w:t>这套框架既有高度又接地气，既融会贯通了投资大师们的思想（如巴菲特长期主义、费雪的寻找超级成长股、霍华德·马克斯的逆向思维等），又有王川本人结合时代特征和亲身实战提炼的独特见解，是一个相当完整的投资哲学和实操指南。对于投资者来说，从中能够学到的最重要一课或许就是：</w:t>
      </w:r>
      <w:r w:rsidRPr="00D82FD5">
        <w:rPr>
          <w:b/>
          <w:bCs/>
        </w:rPr>
        <w:t>以耐心和独立思考为基础，在正确的时间做正确的事，财富的累积自然水到渠成</w:t>
      </w:r>
      <w:r w:rsidRPr="00D82FD5">
        <w:t>。正如王川引用</w:t>
      </w:r>
      <w:proofErr w:type="gramStart"/>
      <w:r w:rsidRPr="00D82FD5">
        <w:t>的诺奖诗人</w:t>
      </w:r>
      <w:proofErr w:type="gramEnd"/>
      <w:r w:rsidRPr="00D82FD5">
        <w:t>叶芝的话：“幸福本质就是成长”。在投资中，这种成长不仅指资产的复利增长，更指投资智慧和心态的持续提升。硅谷王</w:t>
      </w:r>
      <w:proofErr w:type="gramStart"/>
      <w:r w:rsidRPr="00D82FD5">
        <w:t>川通过</w:t>
      </w:r>
      <w:proofErr w:type="gramEnd"/>
      <w:r w:rsidRPr="00D82FD5">
        <w:t>五年的公开发声，向我们展示了如何构建自己的投资“成长体系”，从理念、方法到执行，步步为营，最终实现财富与认知的双重跃迁。</w:t>
      </w:r>
    </w:p>
    <w:p w14:paraId="44E46651" w14:textId="77777777" w:rsidR="00D82FD5" w:rsidRPr="00D82FD5" w:rsidRDefault="00D82FD5" w:rsidP="00D82FD5">
      <w:r w:rsidRPr="00D82FD5">
        <w:rPr>
          <w:i/>
          <w:iCs/>
        </w:rPr>
        <w:t>（完）</w:t>
      </w:r>
    </w:p>
    <w:p w14:paraId="13FD8D91" w14:textId="77777777" w:rsidR="00D82FD5" w:rsidRDefault="00D82FD5"/>
    <w:sectPr w:rsidR="00D82FD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21C4E"/>
    <w:multiLevelType w:val="multilevel"/>
    <w:tmpl w:val="0FF45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4836AB"/>
    <w:multiLevelType w:val="multilevel"/>
    <w:tmpl w:val="14D8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607460"/>
    <w:multiLevelType w:val="multilevel"/>
    <w:tmpl w:val="BF28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E20495"/>
    <w:multiLevelType w:val="multilevel"/>
    <w:tmpl w:val="CF00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EB1BE7"/>
    <w:multiLevelType w:val="multilevel"/>
    <w:tmpl w:val="5452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971FB3"/>
    <w:multiLevelType w:val="multilevel"/>
    <w:tmpl w:val="8078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E27B5C"/>
    <w:multiLevelType w:val="multilevel"/>
    <w:tmpl w:val="A054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4022900">
    <w:abstractNumId w:val="3"/>
  </w:num>
  <w:num w:numId="2" w16cid:durableId="184249734">
    <w:abstractNumId w:val="5"/>
  </w:num>
  <w:num w:numId="3" w16cid:durableId="1755781056">
    <w:abstractNumId w:val="0"/>
  </w:num>
  <w:num w:numId="4" w16cid:durableId="664552256">
    <w:abstractNumId w:val="4"/>
  </w:num>
  <w:num w:numId="5" w16cid:durableId="1225601464">
    <w:abstractNumId w:val="2"/>
  </w:num>
  <w:num w:numId="6" w16cid:durableId="162279429">
    <w:abstractNumId w:val="1"/>
  </w:num>
  <w:num w:numId="7" w16cid:durableId="10306478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FD5"/>
    <w:rsid w:val="00D148BD"/>
    <w:rsid w:val="00D82F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4AC3E"/>
  <w15:chartTrackingRefBased/>
  <w15:docId w15:val="{41D84B3C-C06C-44B5-92AD-5A5C640C4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82FD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82FD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82FD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82FD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82FD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82FD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82FD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82FD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82FD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82FD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82FD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82FD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82FD5"/>
    <w:rPr>
      <w:rFonts w:cstheme="majorBidi"/>
      <w:color w:val="0F4761" w:themeColor="accent1" w:themeShade="BF"/>
      <w:sz w:val="28"/>
      <w:szCs w:val="28"/>
    </w:rPr>
  </w:style>
  <w:style w:type="character" w:customStyle="1" w:styleId="50">
    <w:name w:val="标题 5 字符"/>
    <w:basedOn w:val="a0"/>
    <w:link w:val="5"/>
    <w:uiPriority w:val="9"/>
    <w:semiHidden/>
    <w:rsid w:val="00D82FD5"/>
    <w:rPr>
      <w:rFonts w:cstheme="majorBidi"/>
      <w:color w:val="0F4761" w:themeColor="accent1" w:themeShade="BF"/>
      <w:sz w:val="24"/>
    </w:rPr>
  </w:style>
  <w:style w:type="character" w:customStyle="1" w:styleId="60">
    <w:name w:val="标题 6 字符"/>
    <w:basedOn w:val="a0"/>
    <w:link w:val="6"/>
    <w:uiPriority w:val="9"/>
    <w:semiHidden/>
    <w:rsid w:val="00D82FD5"/>
    <w:rPr>
      <w:rFonts w:cstheme="majorBidi"/>
      <w:b/>
      <w:bCs/>
      <w:color w:val="0F4761" w:themeColor="accent1" w:themeShade="BF"/>
    </w:rPr>
  </w:style>
  <w:style w:type="character" w:customStyle="1" w:styleId="70">
    <w:name w:val="标题 7 字符"/>
    <w:basedOn w:val="a0"/>
    <w:link w:val="7"/>
    <w:uiPriority w:val="9"/>
    <w:semiHidden/>
    <w:rsid w:val="00D82FD5"/>
    <w:rPr>
      <w:rFonts w:cstheme="majorBidi"/>
      <w:b/>
      <w:bCs/>
      <w:color w:val="595959" w:themeColor="text1" w:themeTint="A6"/>
    </w:rPr>
  </w:style>
  <w:style w:type="character" w:customStyle="1" w:styleId="80">
    <w:name w:val="标题 8 字符"/>
    <w:basedOn w:val="a0"/>
    <w:link w:val="8"/>
    <w:uiPriority w:val="9"/>
    <w:semiHidden/>
    <w:rsid w:val="00D82FD5"/>
    <w:rPr>
      <w:rFonts w:cstheme="majorBidi"/>
      <w:color w:val="595959" w:themeColor="text1" w:themeTint="A6"/>
    </w:rPr>
  </w:style>
  <w:style w:type="character" w:customStyle="1" w:styleId="90">
    <w:name w:val="标题 9 字符"/>
    <w:basedOn w:val="a0"/>
    <w:link w:val="9"/>
    <w:uiPriority w:val="9"/>
    <w:semiHidden/>
    <w:rsid w:val="00D82FD5"/>
    <w:rPr>
      <w:rFonts w:eastAsiaTheme="majorEastAsia" w:cstheme="majorBidi"/>
      <w:color w:val="595959" w:themeColor="text1" w:themeTint="A6"/>
    </w:rPr>
  </w:style>
  <w:style w:type="paragraph" w:styleId="a3">
    <w:name w:val="Title"/>
    <w:basedOn w:val="a"/>
    <w:next w:val="a"/>
    <w:link w:val="a4"/>
    <w:uiPriority w:val="10"/>
    <w:qFormat/>
    <w:rsid w:val="00D82FD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82FD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82FD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82FD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82FD5"/>
    <w:pPr>
      <w:spacing w:before="160"/>
      <w:jc w:val="center"/>
    </w:pPr>
    <w:rPr>
      <w:i/>
      <w:iCs/>
      <w:color w:val="404040" w:themeColor="text1" w:themeTint="BF"/>
    </w:rPr>
  </w:style>
  <w:style w:type="character" w:customStyle="1" w:styleId="a8">
    <w:name w:val="引用 字符"/>
    <w:basedOn w:val="a0"/>
    <w:link w:val="a7"/>
    <w:uiPriority w:val="29"/>
    <w:rsid w:val="00D82FD5"/>
    <w:rPr>
      <w:i/>
      <w:iCs/>
      <w:color w:val="404040" w:themeColor="text1" w:themeTint="BF"/>
    </w:rPr>
  </w:style>
  <w:style w:type="paragraph" w:styleId="a9">
    <w:name w:val="List Paragraph"/>
    <w:basedOn w:val="a"/>
    <w:uiPriority w:val="34"/>
    <w:qFormat/>
    <w:rsid w:val="00D82FD5"/>
    <w:pPr>
      <w:ind w:left="720"/>
      <w:contextualSpacing/>
    </w:pPr>
  </w:style>
  <w:style w:type="character" w:styleId="aa">
    <w:name w:val="Intense Emphasis"/>
    <w:basedOn w:val="a0"/>
    <w:uiPriority w:val="21"/>
    <w:qFormat/>
    <w:rsid w:val="00D82FD5"/>
    <w:rPr>
      <w:i/>
      <w:iCs/>
      <w:color w:val="0F4761" w:themeColor="accent1" w:themeShade="BF"/>
    </w:rPr>
  </w:style>
  <w:style w:type="paragraph" w:styleId="ab">
    <w:name w:val="Intense Quote"/>
    <w:basedOn w:val="a"/>
    <w:next w:val="a"/>
    <w:link w:val="ac"/>
    <w:uiPriority w:val="30"/>
    <w:qFormat/>
    <w:rsid w:val="00D82F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82FD5"/>
    <w:rPr>
      <w:i/>
      <w:iCs/>
      <w:color w:val="0F4761" w:themeColor="accent1" w:themeShade="BF"/>
    </w:rPr>
  </w:style>
  <w:style w:type="character" w:styleId="ad">
    <w:name w:val="Intense Reference"/>
    <w:basedOn w:val="a0"/>
    <w:uiPriority w:val="32"/>
    <w:qFormat/>
    <w:rsid w:val="00D82F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4600179">
      <w:bodyDiv w:val="1"/>
      <w:marLeft w:val="0"/>
      <w:marRight w:val="0"/>
      <w:marTop w:val="0"/>
      <w:marBottom w:val="0"/>
      <w:divBdr>
        <w:top w:val="none" w:sz="0" w:space="0" w:color="auto"/>
        <w:left w:val="none" w:sz="0" w:space="0" w:color="auto"/>
        <w:bottom w:val="none" w:sz="0" w:space="0" w:color="auto"/>
        <w:right w:val="none" w:sz="0" w:space="0" w:color="auto"/>
      </w:divBdr>
    </w:div>
    <w:div w:id="1806965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2995</Words>
  <Characters>17074</Characters>
  <Application>Microsoft Office Word</Application>
  <DocSecurity>0</DocSecurity>
  <Lines>142</Lines>
  <Paragraphs>40</Paragraphs>
  <ScaleCrop>false</ScaleCrop>
  <Company/>
  <LinksUpToDate>false</LinksUpToDate>
  <CharactersWithSpaces>20029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Binjie Ni</dc:creator>
  <cp:keywords/>
  <dc:description/>
  <cp:lastModifiedBy>Binjie Ni</cp:lastModifiedBy>
  <cp:revision>1</cp:revision>
  <dcterms:created xsi:type="dcterms:W3CDTF">2025-07-22T12:25:00Z</dcterms:created>
  <dcterms:modified xsi:type="dcterms:W3CDTF">2025-07-22T12:26:00Z</dcterms:modified>
</cp:coreProperties>
</file>