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1. Description of the Project:</w:t>
      </w:r>
    </w:p>
    <w:p w:rsidR="00000000" w:rsidDel="00000000" w:rsidP="00000000" w:rsidRDefault="00000000" w:rsidRPr="00000000" w14:paraId="00000002">
      <w:pPr>
        <w:rPr/>
      </w:pPr>
      <w:r w:rsidDel="00000000" w:rsidR="00000000" w:rsidRPr="00000000">
        <w:rPr>
          <w:rtl w:val="0"/>
        </w:rPr>
        <w:t xml:space="preserve">The project is implementation of the Q-learning and SARSA algorithms for solving a reinforcement learning problem. Reinforcement learning is a subfield of machine learning where an agent learns to make decisions in an environment to maximize a reward signal. In this particular project, the algorithms are applied to a simple grid world problem.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2. List of Outputs with Detailed Descriptions:</w:t>
      </w:r>
    </w:p>
    <w:p w:rsidR="00000000" w:rsidDel="00000000" w:rsidP="00000000" w:rsidRDefault="00000000" w:rsidRPr="00000000" w14:paraId="00000005">
      <w:pPr>
        <w:rPr/>
      </w:pPr>
      <w:r w:rsidDel="00000000" w:rsidR="00000000" w:rsidRPr="00000000">
        <w:rPr>
          <w:rtl w:val="0"/>
        </w:rPr>
        <w:t xml:space="preserve">The code produces the following outputs: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**Gridworld Visualization**: The code generates a visualization of the grid world environment, where the agent interacts and learns. It displays the layout of the grid, the agent's current position, and any obstacles or goal states.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**Reward Matrix**: The reward matrix represents the rewards for each state-action pair in the grid world. It shows the immediate rewards the agent receives for taking specific actions in different states. The matrix is printed to the console, illustrating the rewards for each position in the grid.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**Optimal Policy**: The optimal policy is the strategy that the agent learns to follow to maximize its cumulative reward. It represents the best action to take in each state to achieve the highest possible reward. The code prints the optimal policy for the grid world, displaying the recommended action for each state.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**Episode Statistics**: The code provides statistics about the agent's learning progress throughout the episodes. It prints the number of steps taken in each episode, allowing you to see how the agent's performance evolves over time.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 Main Output:</w:t>
      </w:r>
    </w:p>
    <w:p w:rsidR="00000000" w:rsidDel="00000000" w:rsidP="00000000" w:rsidRDefault="00000000" w:rsidRPr="00000000" w14:paraId="00000010">
      <w:pPr>
        <w:rPr/>
      </w:pPr>
      <w:r w:rsidDel="00000000" w:rsidR="00000000" w:rsidRPr="00000000">
        <w:rPr>
          <w:rtl w:val="0"/>
        </w:rPr>
        <w:t xml:space="preserve">The main output of the code is the **Optimal Policy**. This output shows the strategy that the agent learns to follow in order to achieve the highest cumulative reward in the grid world environment. It indicates the best action to take in each state to maximize the agent's long-term success.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4. Detailed Instructions for Beginners to Run the Code:</w:t>
      </w:r>
    </w:p>
    <w:p w:rsidR="00000000" w:rsidDel="00000000" w:rsidP="00000000" w:rsidRDefault="00000000" w:rsidRPr="00000000" w14:paraId="00000013">
      <w:pPr>
        <w:rPr/>
      </w:pPr>
      <w:r w:rsidDel="00000000" w:rsidR="00000000" w:rsidRPr="00000000">
        <w:rPr>
          <w:rtl w:val="0"/>
        </w:rPr>
        <w:t xml:space="preserve">To run the code, follow these steps: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Step 1: Install the necessary dependencies. Ensure you have Python installed on your system.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Step 2: Open the code in your preferred Python development environment (e.g., Jupyter Notebook, PyCharm, etc.).</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Step 3: Make sure the required libraries are imported at the beginning of the code. If any library is missing, install it using pip (Python package manager).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Step 4: Locate the section of the code where the grid world environment is defined. Customize the environment by modifying the grid layout, obstacle positions, goal states, and rewards according to your preferences.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Step 5: Choose the algorithm you want to run: Q-learning or SARSA. Comment out or uncomment the corresponding code block to select the desired algorithm.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Step 6: Adjust the hyperparameters of the selected algorithm if needed. You can modify parameters such as learning rate, discount factor, exploration rate, and number of episodes to train.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Step 7: Run the code in your Python environment. The code will start training the agent using the chosen algorithm and display the output on the console or in the Jupyter Notebook cells.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Step 8: Analyze the outputs. The code will print the reward matrix, the optimal policy, and episode statistics. You can examine these outputs to understand how the agent is learning and improving its performance over episodes.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By following these steps, you should be able to run the code successfully and observe the optimal policy learned by the agent in the grid world environment.</w:t>
      </w:r>
    </w:p>
    <w:p w:rsidR="00000000" w:rsidDel="00000000" w:rsidP="00000000" w:rsidRDefault="00000000" w:rsidRPr="00000000" w14:paraId="00000026">
      <w:pPr>
        <w:rPr>
          <w:b w:val="1"/>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0ZXlspwm+eFgIcmcOYS7s0tB1w==">CgMxLjA4AHIhMV9yN09nNmUwY1QyUEt0cjlrRjk3bzBFajhZLTZ3WHBC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2023-07-09T19:55:00Z</dcterms:created>
  <dc:creator>iebystro@gmail.com</dc:creator>
</cp:coreProperties>
</file>