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8ADC" w14:textId="77777777" w:rsidR="000C103D" w:rsidRPr="00B32D91" w:rsidRDefault="00000000">
      <w:pPr>
        <w:pStyle w:val="Title"/>
        <w:rPr>
          <w:rFonts w:cstheme="majorHAnsi"/>
        </w:rPr>
      </w:pPr>
      <w:r w:rsidRPr="00B32D91">
        <w:rPr>
          <w:rFonts w:cstheme="majorHAnsi"/>
          <w:color w:val="112B42"/>
        </w:rPr>
        <w:t>Hinglish Turn Detection</w:t>
      </w:r>
    </w:p>
    <w:p w14:paraId="3B4BEA9F" w14:textId="77777777" w:rsidR="000C103D" w:rsidRPr="00B32D91" w:rsidRDefault="00000000">
      <w:pPr>
        <w:pStyle w:val="Heading1"/>
        <w:rPr>
          <w:rFonts w:cstheme="majorHAnsi"/>
        </w:rPr>
      </w:pPr>
      <w:r w:rsidRPr="00B32D91">
        <w:rPr>
          <w:rFonts w:cstheme="majorHAnsi"/>
          <w:color w:val="1F3B57"/>
        </w:rPr>
        <w:t>Overview</w:t>
      </w:r>
    </w:p>
    <w:p w14:paraId="6A74A14A" w14:textId="77777777" w:rsidR="000C103D" w:rsidRPr="00B32D91" w:rsidRDefault="00000000">
      <w:pPr>
        <w:rPr>
          <w:rFonts w:asciiTheme="majorHAnsi" w:hAnsiTheme="majorHAnsi" w:cstheme="majorHAnsi"/>
        </w:rPr>
      </w:pPr>
      <w:r w:rsidRPr="00B32D91">
        <w:rPr>
          <w:rFonts w:asciiTheme="majorHAnsi" w:hAnsiTheme="majorHAnsi" w:cstheme="majorHAnsi"/>
        </w:rPr>
        <w:t>I built a small audio model that decides whether a speaker has finished their turn or is likely to continue. This is different from voice activity detection. A VAD can detect silence, but silence does not tell us whether someone has completed a thought. A person may pause after saying “haan, actually...” and continue a moment later. Responding during that pause would feel like an interruption.</w:t>
      </w:r>
    </w:p>
    <w:p w14:paraId="175C7152" w14:textId="77777777" w:rsidR="000C103D" w:rsidRPr="00B32D91" w:rsidRDefault="00000000">
      <w:pPr>
        <w:pStyle w:val="Heading1"/>
        <w:rPr>
          <w:rFonts w:cstheme="majorHAnsi"/>
        </w:rPr>
      </w:pPr>
      <w:r w:rsidRPr="00B32D91">
        <w:rPr>
          <w:rFonts w:cstheme="majorHAnsi"/>
          <w:color w:val="1F3B57"/>
        </w:rPr>
        <w:t>Model Architecture</w:t>
      </w:r>
    </w:p>
    <w:p w14:paraId="50741DAC" w14:textId="77777777" w:rsidR="000C103D" w:rsidRPr="00B32D91" w:rsidRDefault="00000000">
      <w:pPr>
        <w:rPr>
          <w:rFonts w:asciiTheme="majorHAnsi" w:hAnsiTheme="majorHAnsi" w:cstheme="majorHAnsi"/>
        </w:rPr>
      </w:pPr>
      <w:r w:rsidRPr="00B32D91">
        <w:rPr>
          <w:rFonts w:asciiTheme="majorHAnsi" w:hAnsiTheme="majorHAnsi" w:cstheme="majorHAnsi"/>
        </w:rPr>
        <w:t>The model takes the final eight seconds of audio and predicts the probability that the turn is complete. I use the encoder from Whisper Tiny because it already has useful multilingual speech representations and fits the project’s size constraint. I removed the text decoder since the task does not require transcription. This leaves a model with about 7.9 million parameters.</w:t>
      </w:r>
    </w:p>
    <w:p w14:paraId="11A322E2" w14:textId="77777777" w:rsidR="000C103D" w:rsidRPr="00B32D91" w:rsidRDefault="00000000">
      <w:pPr>
        <w:rPr>
          <w:rFonts w:asciiTheme="majorHAnsi" w:hAnsiTheme="majorHAnsi" w:cstheme="majorHAnsi"/>
        </w:rPr>
      </w:pPr>
      <w:r w:rsidRPr="00B32D91">
        <w:rPr>
          <w:rFonts w:asciiTheme="majorHAnsi" w:hAnsiTheme="majorHAnsi" w:cstheme="majorHAnsi"/>
        </w:rPr>
        <w:t>Audio is converted to 16 kHz mono and then into Whisper log mel features. The encoder produces a sequence of acoustic representations. I tested three pooling strategies to turn that sequence into one vector:</w:t>
      </w:r>
    </w:p>
    <w:p w14:paraId="3A7DF1F2" w14:textId="77777777" w:rsidR="000C103D" w:rsidRPr="00B32D91" w:rsidRDefault="00000000">
      <w:pPr>
        <w:pStyle w:val="ListBullet"/>
        <w:rPr>
          <w:rFonts w:asciiTheme="majorHAnsi" w:hAnsiTheme="majorHAnsi" w:cstheme="majorHAnsi"/>
        </w:rPr>
      </w:pPr>
      <w:r w:rsidRPr="00B32D91">
        <w:rPr>
          <w:rFonts w:asciiTheme="majorHAnsi" w:hAnsiTheme="majorHAnsi" w:cstheme="majorHAnsi"/>
        </w:rPr>
        <w:t>Attention pooling</w:t>
      </w:r>
    </w:p>
    <w:p w14:paraId="0CB7B373" w14:textId="77777777" w:rsidR="000C103D" w:rsidRPr="00B32D91" w:rsidRDefault="00000000">
      <w:pPr>
        <w:pStyle w:val="ListBullet"/>
        <w:rPr>
          <w:rFonts w:asciiTheme="majorHAnsi" w:hAnsiTheme="majorHAnsi" w:cstheme="majorHAnsi"/>
        </w:rPr>
      </w:pPr>
      <w:r w:rsidRPr="00B32D91">
        <w:rPr>
          <w:rFonts w:asciiTheme="majorHAnsi" w:hAnsiTheme="majorHAnsi" w:cstheme="majorHAnsi"/>
        </w:rPr>
        <w:t>Mean pooling</w:t>
      </w:r>
    </w:p>
    <w:p w14:paraId="7E6BF0C8" w14:textId="77777777" w:rsidR="000C103D" w:rsidRPr="00B32D91" w:rsidRDefault="00000000">
      <w:pPr>
        <w:pStyle w:val="ListBullet"/>
        <w:rPr>
          <w:rFonts w:asciiTheme="majorHAnsi" w:hAnsiTheme="majorHAnsi" w:cstheme="majorHAnsi"/>
        </w:rPr>
      </w:pPr>
      <w:r w:rsidRPr="00B32D91">
        <w:rPr>
          <w:rFonts w:asciiTheme="majorHAnsi" w:hAnsiTheme="majorHAnsi" w:cstheme="majorHAnsi"/>
        </w:rPr>
        <w:t>Last frame pooling</w:t>
      </w:r>
    </w:p>
    <w:p w14:paraId="0E0116BB" w14:textId="77777777" w:rsidR="000C103D" w:rsidRPr="00B32D91" w:rsidRDefault="00000000">
      <w:pPr>
        <w:rPr>
          <w:rFonts w:asciiTheme="majorHAnsi" w:hAnsiTheme="majorHAnsi" w:cstheme="majorHAnsi"/>
        </w:rPr>
      </w:pPr>
      <w:r w:rsidRPr="00B32D91">
        <w:rPr>
          <w:rFonts w:asciiTheme="majorHAnsi" w:hAnsiTheme="majorHAnsi" w:cstheme="majorHAnsi"/>
        </w:rPr>
        <w:t>Last frame pooling performed best in the final selection study. This makes sense for turn detection because much of the useful evidence is near the end of an utterance: pitch direction, hesitation, trailing speech, and silence. A small classification head converts the pooled representation into P(turn complete).</w:t>
      </w:r>
    </w:p>
    <w:p w14:paraId="5AD1B0F7" w14:textId="77777777" w:rsidR="000C103D" w:rsidRPr="00B32D91" w:rsidRDefault="00000000">
      <w:pPr>
        <w:pStyle w:val="Heading1"/>
        <w:rPr>
          <w:rFonts w:cstheme="majorHAnsi"/>
        </w:rPr>
      </w:pPr>
      <w:r w:rsidRPr="00B32D91">
        <w:rPr>
          <w:rFonts w:cstheme="majorHAnsi"/>
          <w:color w:val="1F3B57"/>
        </w:rPr>
        <w:t>Why Audio Only</w:t>
      </w:r>
    </w:p>
    <w:p w14:paraId="397ED3F0" w14:textId="77777777" w:rsidR="000C103D" w:rsidRDefault="00000000">
      <w:pPr>
        <w:rPr>
          <w:rFonts w:asciiTheme="majorHAnsi" w:hAnsiTheme="majorHAnsi" w:cstheme="majorHAnsi"/>
        </w:rPr>
      </w:pPr>
      <w:r w:rsidRPr="00B32D91">
        <w:rPr>
          <w:rFonts w:asciiTheme="majorHAnsi" w:hAnsiTheme="majorHAnsi" w:cstheme="majorHAnsi"/>
        </w:rPr>
        <w:t>I kept the system audio only. I tested adding transcripts, but the improvement was too small to justify live speech recognition in the response path. With cached transcripts, the multimodal model looked competitive. Once transcription time was included, average latency increased from 8.71 ms to 240.15 ms. Audio alone was simpler, faster, and avoided depending on accurate Hinglish transcription.</w:t>
      </w:r>
    </w:p>
    <w:p w14:paraId="063A6CE0" w14:textId="77777777" w:rsidR="004A0CB6" w:rsidRPr="00B32D91" w:rsidRDefault="004A0CB6">
      <w:pPr>
        <w:rPr>
          <w:rFonts w:asciiTheme="majorHAnsi" w:hAnsiTheme="majorHAnsi" w:cstheme="majorHAnsi"/>
        </w:rPr>
      </w:pPr>
    </w:p>
    <w:p w14:paraId="519580B8" w14:textId="77777777" w:rsidR="000C103D" w:rsidRPr="00B32D91" w:rsidRDefault="00000000">
      <w:pPr>
        <w:pStyle w:val="Heading1"/>
        <w:rPr>
          <w:rFonts w:cstheme="majorHAnsi"/>
        </w:rPr>
      </w:pPr>
      <w:r w:rsidRPr="00B32D91">
        <w:rPr>
          <w:rFonts w:cstheme="majorHAnsi"/>
          <w:color w:val="1F3B57"/>
        </w:rPr>
        <w:lastRenderedPageBreak/>
        <w:t>Data and Training</w:t>
      </w:r>
    </w:p>
    <w:p w14:paraId="6F77E736" w14:textId="77777777" w:rsidR="000C103D" w:rsidRPr="00B32D91" w:rsidRDefault="00000000">
      <w:pPr>
        <w:rPr>
          <w:rFonts w:asciiTheme="majorHAnsi" w:hAnsiTheme="majorHAnsi" w:cstheme="majorHAnsi"/>
        </w:rPr>
      </w:pPr>
      <w:r w:rsidRPr="00B32D91">
        <w:rPr>
          <w:rFonts w:asciiTheme="majorHAnsi" w:hAnsiTheme="majorHAnsi" w:cstheme="majorHAnsi"/>
        </w:rPr>
        <w:t>Training used 6,613 clips, with 904 clips reserved for validation. I kept a separate publisher test set of 4,890 clips untouched until the model architecture, training seed, checkpoint, and decision threshold had been selected. The source data contains English, Hindi, fillers, pauses, synthetic speech, and recorded human audio, although it does not provide reliable speaker identities or explicit code switching labels. For that reason, I treat Hindi examples as a useful proxy rather than claiming that they form a complete Hinglish benchmark.</w:t>
      </w:r>
    </w:p>
    <w:p w14:paraId="65EDF0AF" w14:textId="77777777" w:rsidR="000C103D" w:rsidRPr="00B32D91" w:rsidRDefault="00000000">
      <w:pPr>
        <w:rPr>
          <w:rFonts w:asciiTheme="majorHAnsi" w:hAnsiTheme="majorHAnsi" w:cstheme="majorHAnsi"/>
        </w:rPr>
      </w:pPr>
      <w:r w:rsidRPr="00B32D91">
        <w:rPr>
          <w:rFonts w:asciiTheme="majorHAnsi" w:hAnsiTheme="majorHAnsi" w:cstheme="majorHAnsi"/>
        </w:rPr>
        <w:t>The training pipeline keeps the endpoint of each clip aligned and preserves silence instead of trimming it away. I also tested augmentations for pauses, filler insertion, speed, pitch, noise, and volume. Fillers were inserted inside clips from both classes without changing their labels. This prevents the model from learning that words such as “matlab” or “actually” automatically mean the speaker is unfinished. The experiments also showed that augmentation was not an automatic improvement. It raised recall in some cases but could increase premature responses, so I evaluated it through the false complete rate rather than assuming that more augmentation was better.</w:t>
      </w:r>
    </w:p>
    <w:p w14:paraId="74376354" w14:textId="77777777" w:rsidR="000C103D" w:rsidRPr="00B32D91" w:rsidRDefault="00000000">
      <w:pPr>
        <w:pStyle w:val="Heading1"/>
        <w:rPr>
          <w:rFonts w:cstheme="majorHAnsi"/>
        </w:rPr>
      </w:pPr>
      <w:r w:rsidRPr="00B32D91">
        <w:rPr>
          <w:rFonts w:cstheme="majorHAnsi"/>
          <w:color w:val="1F3B57"/>
        </w:rPr>
        <w:t>Threshold Calibration</w:t>
      </w:r>
    </w:p>
    <w:p w14:paraId="0BEA9417" w14:textId="77777777" w:rsidR="000C103D" w:rsidRPr="00B32D91" w:rsidRDefault="00000000">
      <w:pPr>
        <w:rPr>
          <w:rFonts w:asciiTheme="majorHAnsi" w:hAnsiTheme="majorHAnsi" w:cstheme="majorHAnsi"/>
        </w:rPr>
      </w:pPr>
      <w:r w:rsidRPr="00B32D91">
        <w:rPr>
          <w:rFonts w:asciiTheme="majorHAnsi" w:hAnsiTheme="majorHAnsi" w:cstheme="majorHAnsi"/>
        </w:rPr>
        <w:t>False completes matter most in this task because they cause the assistant to interrupt the user. I therefore calibrated the decision threshold on validation data with a target false complete rate of at most 10 percent and recall of at least 85 percent. I compared three model variants across three random seeds. Last frame pooling had the best median validation F1 and the lowest median false complete rate of the candidates. The selected seed uses a threshold of 0.578.</w:t>
      </w:r>
    </w:p>
    <w:p w14:paraId="413FF286" w14:textId="77777777" w:rsidR="000C103D" w:rsidRPr="00B32D91" w:rsidRDefault="00000000">
      <w:pPr>
        <w:pStyle w:val="Heading1"/>
        <w:rPr>
          <w:rFonts w:cstheme="majorHAnsi"/>
        </w:rPr>
      </w:pPr>
      <w:r w:rsidRPr="00B32D91">
        <w:rPr>
          <w:rFonts w:cstheme="majorHAnsi"/>
          <w:color w:val="1F3B57"/>
        </w:rPr>
        <w:t>Results</w:t>
      </w:r>
    </w:p>
    <w:p w14:paraId="4D47D30C" w14:textId="77777777" w:rsidR="000C103D" w:rsidRPr="00B32D91" w:rsidRDefault="00000000">
      <w:pPr>
        <w:rPr>
          <w:rFonts w:asciiTheme="majorHAnsi" w:hAnsiTheme="majorHAnsi" w:cstheme="majorHAnsi"/>
        </w:rPr>
      </w:pPr>
      <w:r w:rsidRPr="00B32D91">
        <w:rPr>
          <w:rFonts w:asciiTheme="majorHAnsi" w:hAnsiTheme="majorHAnsi" w:cstheme="majorHAnsi"/>
        </w:rPr>
        <w:t>On the untouched test set, the final model achieved 86.69 percent accuracy, 86.29 percent F1, and 94.47 percent ROC AUC. Its false complete rate was 9.84 percent. Using the default threshold of 0.5 would have produced a false complete rate of 10.95 percent. Calibration therefore reduced interruptions by 1.11 percentage points, although recall fell from 85.17 percent to 83.26 percent. I consider that an intentional safety tradeoff, not a universal improvement.</w:t>
      </w:r>
    </w:p>
    <w:p w14:paraId="5778616E" w14:textId="77777777" w:rsidR="000C103D" w:rsidRPr="00B32D91" w:rsidRDefault="00000000">
      <w:pPr>
        <w:pStyle w:val="Heading1"/>
        <w:rPr>
          <w:rFonts w:cstheme="majorHAnsi"/>
        </w:rPr>
      </w:pPr>
      <w:r w:rsidRPr="00B32D91">
        <w:rPr>
          <w:rFonts w:cstheme="majorHAnsi"/>
          <w:color w:val="1F3B57"/>
        </w:rPr>
        <w:t>Conclusion and Limitations</w:t>
      </w:r>
    </w:p>
    <w:p w14:paraId="403E8C48" w14:textId="77777777" w:rsidR="000C103D" w:rsidRPr="00B32D91" w:rsidRDefault="00000000">
      <w:pPr>
        <w:rPr>
          <w:rFonts w:asciiTheme="majorHAnsi" w:hAnsiTheme="majorHAnsi" w:cstheme="majorHAnsi"/>
        </w:rPr>
      </w:pPr>
      <w:r w:rsidRPr="00B32D91">
        <w:rPr>
          <w:rFonts w:asciiTheme="majorHAnsi" w:hAnsiTheme="majorHAnsi" w:cstheme="majorHAnsi"/>
        </w:rPr>
        <w:t xml:space="preserve">I believe the solution works because it combines multilingual pretrained audio features with a simple endpoint focused classifier, then selects its operating threshold around the actual product failure: interrupting someone who has not finished. The evidence is encouraging, but it also shows where more work is needed. Human audio still has a 12.31 percent false complete rate, mid filler recall is weaker, and the dataset cannot support speaker independent evaluation. </w:t>
      </w:r>
      <w:r w:rsidRPr="00B32D91">
        <w:rPr>
          <w:rFonts w:asciiTheme="majorHAnsi" w:hAnsiTheme="majorHAnsi" w:cstheme="majorHAnsi"/>
        </w:rPr>
        <w:lastRenderedPageBreak/>
        <w:t>A stronger next evaluation would use more recorded Hinglish conversations with verified code switching, speaker IDs, and natural hesitation.</w:t>
      </w:r>
    </w:p>
    <w:sectPr w:rsidR="000C103D" w:rsidRPr="00B32D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328574">
    <w:abstractNumId w:val="8"/>
  </w:num>
  <w:num w:numId="2" w16cid:durableId="1183477738">
    <w:abstractNumId w:val="6"/>
  </w:num>
  <w:num w:numId="3" w16cid:durableId="776680689">
    <w:abstractNumId w:val="5"/>
  </w:num>
  <w:num w:numId="4" w16cid:durableId="118577003">
    <w:abstractNumId w:val="4"/>
  </w:num>
  <w:num w:numId="5" w16cid:durableId="2067364472">
    <w:abstractNumId w:val="7"/>
  </w:num>
  <w:num w:numId="6" w16cid:durableId="2114353705">
    <w:abstractNumId w:val="3"/>
  </w:num>
  <w:num w:numId="7" w16cid:durableId="2107340587">
    <w:abstractNumId w:val="2"/>
  </w:num>
  <w:num w:numId="8" w16cid:durableId="1993941750">
    <w:abstractNumId w:val="1"/>
  </w:num>
  <w:num w:numId="9" w16cid:durableId="232742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03D"/>
    <w:rsid w:val="0015074B"/>
    <w:rsid w:val="0029639D"/>
    <w:rsid w:val="00326F90"/>
    <w:rsid w:val="004A0CB6"/>
    <w:rsid w:val="0060711F"/>
    <w:rsid w:val="0098075C"/>
    <w:rsid w:val="00AA1D8D"/>
    <w:rsid w:val="00B32D9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9872CC8-5C47-4AD8-9684-33F2C5F07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694</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Mujtaba</cp:lastModifiedBy>
  <cp:revision>4</cp:revision>
  <dcterms:created xsi:type="dcterms:W3CDTF">2013-12-23T23:15:00Z</dcterms:created>
  <dcterms:modified xsi:type="dcterms:W3CDTF">2026-08-22T09:13:00Z</dcterms:modified>
  <cp:category/>
</cp:coreProperties>
</file>