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9E58" w14:textId="77777777" w:rsidR="00D82415" w:rsidRPr="00D82415" w:rsidRDefault="00D82415" w:rsidP="00D82415">
      <w:proofErr w:type="spellStart"/>
      <w:r w:rsidRPr="00D82415">
        <w:t>Dự</w:t>
      </w:r>
      <w:proofErr w:type="spellEnd"/>
      <w:r w:rsidRPr="00D82415">
        <w:t xml:space="preserve"> </w:t>
      </w:r>
      <w:proofErr w:type="spellStart"/>
      <w:r w:rsidRPr="00D82415">
        <w:t>án</w:t>
      </w:r>
      <w:proofErr w:type="spellEnd"/>
      <w:r w:rsidRPr="00D82415">
        <w:t xml:space="preserve"> </w:t>
      </w:r>
      <w:proofErr w:type="spellStart"/>
      <w:r w:rsidRPr="00D82415">
        <w:t>xử</w:t>
      </w:r>
      <w:proofErr w:type="spellEnd"/>
      <w:r w:rsidRPr="00D82415">
        <w:t xml:space="preserve"> </w:t>
      </w:r>
      <w:proofErr w:type="spellStart"/>
      <w:r w:rsidRPr="00D82415">
        <w:t>lý</w:t>
      </w:r>
      <w:proofErr w:type="spellEnd"/>
      <w:r w:rsidRPr="00D82415">
        <w:t xml:space="preserve">, </w:t>
      </w:r>
      <w:proofErr w:type="spellStart"/>
      <w:r w:rsidRPr="00D82415">
        <w:t>lưu</w:t>
      </w:r>
      <w:proofErr w:type="spellEnd"/>
      <w:r w:rsidRPr="00D82415">
        <w:t xml:space="preserve"> </w:t>
      </w:r>
      <w:proofErr w:type="spellStart"/>
      <w:r w:rsidRPr="00D82415">
        <w:t>trữ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thông</w:t>
      </w:r>
      <w:proofErr w:type="spellEnd"/>
      <w:r w:rsidRPr="00D82415">
        <w:t xml:space="preserve"> tin </w:t>
      </w:r>
      <w:proofErr w:type="spellStart"/>
      <w:r w:rsidRPr="00D82415">
        <w:t>về</w:t>
      </w:r>
      <w:proofErr w:type="spellEnd"/>
      <w:r w:rsidRPr="00D82415">
        <w:t xml:space="preserve"> </w:t>
      </w:r>
      <w:proofErr w:type="spellStart"/>
      <w:r w:rsidRPr="00D82415">
        <w:t>công</w:t>
      </w:r>
      <w:proofErr w:type="spellEnd"/>
      <w:r w:rsidRPr="00D82415">
        <w:t xml:space="preserve"> ty, </w:t>
      </w:r>
      <w:proofErr w:type="spellStart"/>
      <w:r w:rsidRPr="00D82415">
        <w:t>cửa</w:t>
      </w:r>
      <w:proofErr w:type="spellEnd"/>
      <w:r w:rsidRPr="00D82415">
        <w:t xml:space="preserve"> </w:t>
      </w:r>
      <w:proofErr w:type="spellStart"/>
      <w:r w:rsidRPr="00D82415">
        <w:t>hàng</w:t>
      </w:r>
      <w:proofErr w:type="spellEnd"/>
      <w:r w:rsidRPr="00D82415">
        <w:t xml:space="preserve">, </w:t>
      </w:r>
      <w:proofErr w:type="spellStart"/>
      <w:r w:rsidRPr="00D82415">
        <w:t>tài</w:t>
      </w:r>
      <w:proofErr w:type="spellEnd"/>
      <w:r w:rsidRPr="00D82415">
        <w:t xml:space="preserve"> </w:t>
      </w:r>
      <w:proofErr w:type="spellStart"/>
      <w:r w:rsidRPr="00D82415">
        <w:t>sản</w:t>
      </w:r>
      <w:proofErr w:type="spellEnd"/>
      <w:r w:rsidRPr="00D82415">
        <w:t xml:space="preserve"> </w:t>
      </w:r>
      <w:proofErr w:type="spellStart"/>
      <w:r w:rsidRPr="00D82415">
        <w:t>của</w:t>
      </w:r>
      <w:proofErr w:type="spellEnd"/>
      <w:r w:rsidRPr="00D82415">
        <w:t xml:space="preserve"> </w:t>
      </w:r>
      <w:proofErr w:type="spellStart"/>
      <w:r w:rsidRPr="00D82415">
        <w:t>doanh</w:t>
      </w:r>
      <w:proofErr w:type="spellEnd"/>
      <w:r w:rsidRPr="00D82415">
        <w:t xml:space="preserve"> </w:t>
      </w:r>
      <w:proofErr w:type="spellStart"/>
      <w:r w:rsidRPr="00D82415">
        <w:t>nghiệp</w:t>
      </w:r>
      <w:proofErr w:type="spellEnd"/>
      <w:r w:rsidRPr="00D82415">
        <w:t xml:space="preserve">. </w:t>
      </w:r>
      <w:proofErr w:type="spellStart"/>
      <w:r w:rsidRPr="00D82415">
        <w:t>Mục</w:t>
      </w:r>
      <w:proofErr w:type="spellEnd"/>
      <w:r w:rsidRPr="00D82415">
        <w:t xml:space="preserve"> Store </w:t>
      </w:r>
      <w:proofErr w:type="spellStart"/>
      <w:r w:rsidRPr="00D82415">
        <w:t>chứa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trường</w:t>
      </w:r>
      <w:proofErr w:type="spellEnd"/>
      <w:r w:rsidRPr="00D82415">
        <w:t xml:space="preserve">: No., Nation, City, Building, Floor, Status Location, Action. </w:t>
      </w:r>
      <w:proofErr w:type="spellStart"/>
      <w:r w:rsidRPr="00D82415">
        <w:t>Mục</w:t>
      </w:r>
      <w:proofErr w:type="spellEnd"/>
      <w:r w:rsidRPr="00D82415">
        <w:t xml:space="preserve"> Company </w:t>
      </w:r>
      <w:proofErr w:type="spellStart"/>
      <w:r w:rsidRPr="00D82415">
        <w:t>chứa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trường</w:t>
      </w:r>
      <w:proofErr w:type="spellEnd"/>
      <w:r w:rsidRPr="00D82415">
        <w:t xml:space="preserve"> No., Company, Company name, Status, Action. </w:t>
      </w:r>
      <w:proofErr w:type="spellStart"/>
      <w:r w:rsidRPr="00D82415">
        <w:t>Mục</w:t>
      </w:r>
      <w:proofErr w:type="spellEnd"/>
      <w:r w:rsidRPr="00D82415">
        <w:t xml:space="preserve"> Physical Asset </w:t>
      </w:r>
      <w:proofErr w:type="spellStart"/>
      <w:r w:rsidRPr="00D82415">
        <w:t>chứa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trường</w:t>
      </w:r>
      <w:proofErr w:type="spellEnd"/>
      <w:r w:rsidRPr="00D82415">
        <w:t xml:space="preserve">: Code, Serial, Asset Group, Owner, Project name, MVV, Search, Add Asset, Action icon. </w:t>
      </w:r>
      <w:proofErr w:type="spellStart"/>
      <w:r w:rsidRPr="00D82415">
        <w:t>Và</w:t>
      </w:r>
      <w:proofErr w:type="spellEnd"/>
      <w:r w:rsidRPr="00D82415">
        <w:t xml:space="preserve"> </w:t>
      </w:r>
      <w:proofErr w:type="spellStart"/>
      <w:r w:rsidRPr="00D82415">
        <w:t>có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chức</w:t>
      </w:r>
      <w:proofErr w:type="spellEnd"/>
      <w:r w:rsidRPr="00D82415">
        <w:t xml:space="preserve"> </w:t>
      </w:r>
      <w:proofErr w:type="spellStart"/>
      <w:r w:rsidRPr="00D82415">
        <w:t>năng</w:t>
      </w:r>
      <w:proofErr w:type="spellEnd"/>
      <w:r w:rsidRPr="00D82415">
        <w:t xml:space="preserve"> </w:t>
      </w:r>
      <w:proofErr w:type="spellStart"/>
      <w:r w:rsidRPr="00D82415">
        <w:t>khác</w:t>
      </w:r>
      <w:proofErr w:type="spellEnd"/>
      <w:r w:rsidRPr="00D82415">
        <w:t xml:space="preserve"> </w:t>
      </w:r>
      <w:proofErr w:type="spellStart"/>
      <w:r w:rsidRPr="00D82415">
        <w:t>liên</w:t>
      </w:r>
      <w:proofErr w:type="spellEnd"/>
      <w:r w:rsidRPr="00D82415">
        <w:t xml:space="preserve"> </w:t>
      </w:r>
      <w:proofErr w:type="spellStart"/>
      <w:r w:rsidRPr="00D82415">
        <w:t>quan</w:t>
      </w:r>
      <w:proofErr w:type="spellEnd"/>
      <w:r w:rsidRPr="00D82415">
        <w:t xml:space="preserve"> </w:t>
      </w:r>
      <w:proofErr w:type="spellStart"/>
      <w:r w:rsidRPr="00D82415">
        <w:t>có</w:t>
      </w:r>
      <w:proofErr w:type="spellEnd"/>
      <w:r w:rsidRPr="00D82415">
        <w:t xml:space="preserve"> </w:t>
      </w:r>
      <w:proofErr w:type="spellStart"/>
      <w:r w:rsidRPr="00D82415">
        <w:t>các</w:t>
      </w:r>
      <w:proofErr w:type="spellEnd"/>
      <w:r w:rsidRPr="00D82415">
        <w:t xml:space="preserve"> </w:t>
      </w:r>
      <w:proofErr w:type="spellStart"/>
      <w:r w:rsidRPr="00D82415">
        <w:t>trường</w:t>
      </w:r>
      <w:proofErr w:type="spellEnd"/>
      <w:r w:rsidRPr="00D82415">
        <w:t xml:space="preserve"> </w:t>
      </w:r>
      <w:proofErr w:type="spellStart"/>
      <w:r w:rsidRPr="00D82415">
        <w:t>khác</w:t>
      </w:r>
      <w:proofErr w:type="spellEnd"/>
      <w:r w:rsidRPr="00D82415">
        <w:t xml:space="preserve">, </w:t>
      </w:r>
      <w:proofErr w:type="spellStart"/>
      <w:r w:rsidRPr="00D82415">
        <w:t>ví</w:t>
      </w:r>
      <w:proofErr w:type="spellEnd"/>
      <w:r w:rsidRPr="00D82415">
        <w:t xml:space="preserve"> </w:t>
      </w:r>
      <w:proofErr w:type="spellStart"/>
      <w:r w:rsidRPr="00D82415">
        <w:t>dụ</w:t>
      </w:r>
      <w:proofErr w:type="spellEnd"/>
      <w:r w:rsidRPr="00D82415">
        <w:t xml:space="preserve"> </w:t>
      </w:r>
      <w:proofErr w:type="spellStart"/>
      <w:r w:rsidRPr="00D82415">
        <w:t>như</w:t>
      </w:r>
      <w:proofErr w:type="spellEnd"/>
      <w:r w:rsidRPr="00D82415">
        <w:t xml:space="preserve"> </w:t>
      </w:r>
      <w:proofErr w:type="spellStart"/>
      <w:r w:rsidRPr="00D82415">
        <w:t>phân</w:t>
      </w:r>
      <w:proofErr w:type="spellEnd"/>
      <w:r w:rsidRPr="00D82415">
        <w:t xml:space="preserve"> </w:t>
      </w:r>
      <w:proofErr w:type="spellStart"/>
      <w:r w:rsidRPr="00D82415">
        <w:t>quyền</w:t>
      </w:r>
      <w:proofErr w:type="spellEnd"/>
      <w:r w:rsidRPr="00D82415">
        <w:t xml:space="preserve">, </w:t>
      </w:r>
      <w:proofErr w:type="spellStart"/>
      <w:r w:rsidRPr="00D82415">
        <w:t>giao</w:t>
      </w:r>
      <w:proofErr w:type="spellEnd"/>
      <w:r w:rsidRPr="00D82415">
        <w:t xml:space="preserve"> </w:t>
      </w:r>
      <w:proofErr w:type="spellStart"/>
      <w:r w:rsidRPr="00D82415">
        <w:t>diện</w:t>
      </w:r>
      <w:proofErr w:type="spellEnd"/>
      <w:r w:rsidRPr="00D82415">
        <w:t xml:space="preserve">, </w:t>
      </w:r>
      <w:proofErr w:type="spellStart"/>
      <w:r w:rsidRPr="00D82415">
        <w:t>lọc</w:t>
      </w:r>
      <w:proofErr w:type="spellEnd"/>
      <w:r w:rsidRPr="00D82415">
        <w:t xml:space="preserve">, </w:t>
      </w:r>
      <w:proofErr w:type="spellStart"/>
      <w:r w:rsidRPr="00D82415">
        <w:t>đồng</w:t>
      </w:r>
      <w:proofErr w:type="spellEnd"/>
      <w:r w:rsidRPr="00D82415">
        <w:t xml:space="preserve"> </w:t>
      </w:r>
      <w:proofErr w:type="spellStart"/>
      <w:r w:rsidRPr="00D82415">
        <w:t>bộ</w:t>
      </w:r>
      <w:proofErr w:type="spellEnd"/>
      <w:r w:rsidRPr="00D82415">
        <w:t xml:space="preserve"> </w:t>
      </w:r>
      <w:proofErr w:type="spellStart"/>
      <w:r w:rsidRPr="00D82415">
        <w:t>thông</w:t>
      </w:r>
      <w:proofErr w:type="spellEnd"/>
      <w:r w:rsidRPr="00D82415">
        <w:t xml:space="preserve"> tin, …</w:t>
      </w:r>
    </w:p>
    <w:p w14:paraId="268083BE" w14:textId="77777777" w:rsidR="00D82415" w:rsidRPr="00D82415" w:rsidRDefault="00D82415" w:rsidP="00D82415">
      <w:r w:rsidRPr="00D82415">
        <w:t xml:space="preserve">Các </w:t>
      </w:r>
      <w:proofErr w:type="spellStart"/>
      <w:r w:rsidRPr="00D82415">
        <w:t>chức</w:t>
      </w:r>
      <w:proofErr w:type="spellEnd"/>
      <w:r w:rsidRPr="00D82415">
        <w:t xml:space="preserve"> </w:t>
      </w:r>
      <w:proofErr w:type="spellStart"/>
      <w:r w:rsidRPr="00D82415">
        <w:t>năng</w:t>
      </w:r>
      <w:proofErr w:type="spellEnd"/>
      <w:r w:rsidRPr="00D82415">
        <w:t xml:space="preserve"> </w:t>
      </w:r>
      <w:proofErr w:type="spellStart"/>
      <w:r w:rsidRPr="00D82415">
        <w:t>của</w:t>
      </w:r>
      <w:proofErr w:type="spellEnd"/>
      <w:r w:rsidRPr="00D82415">
        <w:t xml:space="preserve"> </w:t>
      </w:r>
      <w:proofErr w:type="spellStart"/>
      <w:r w:rsidRPr="00D82415">
        <w:t>dự</w:t>
      </w:r>
      <w:proofErr w:type="spellEnd"/>
      <w:r w:rsidRPr="00D82415">
        <w:t xml:space="preserve"> </w:t>
      </w:r>
      <w:proofErr w:type="spellStart"/>
      <w:r w:rsidRPr="00D82415">
        <w:t>án</w:t>
      </w:r>
      <w:proofErr w:type="spellEnd"/>
      <w:r w:rsidRPr="00D8241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82415" w:rsidRPr="00D82415" w14:paraId="2537E279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78C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Chức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năng</w:t>
            </w:r>
            <w:proofErr w:type="spellEnd"/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1030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Mô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tả</w:t>
            </w:r>
            <w:proofErr w:type="spellEnd"/>
          </w:p>
        </w:tc>
      </w:tr>
      <w:tr w:rsidR="00D82415" w:rsidRPr="00D82415" w14:paraId="6DFD797E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F81F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Thêm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mới</w:t>
            </w:r>
            <w:proofErr w:type="spellEnd"/>
            <w:r w:rsidRPr="00D82415">
              <w:t xml:space="preserve"> Store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B7FF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đăng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nhập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được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phân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quyền</w:t>
            </w:r>
            <w:proofErr w:type="spellEnd"/>
            <w:r w:rsidRPr="00D82415">
              <w:t xml:space="preserve">,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tab Setting. Trong </w:t>
            </w:r>
            <w:proofErr w:type="spellStart"/>
            <w:r w:rsidRPr="00D82415">
              <w:t>phần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danh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sách</w:t>
            </w:r>
            <w:proofErr w:type="spellEnd"/>
            <w:r w:rsidRPr="00D82415">
              <w:t xml:space="preserve"> Location </w:t>
            </w:r>
            <w:proofErr w:type="spellStart"/>
            <w:r w:rsidRPr="00D82415">
              <w:t>nhấn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icon ‘Add store’, </w:t>
            </w:r>
            <w:proofErr w:type="spellStart"/>
            <w:r w:rsidRPr="00D82415">
              <w:t>sẽ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trường</w:t>
            </w:r>
            <w:proofErr w:type="spellEnd"/>
            <w:r w:rsidRPr="00D82415">
              <w:t xml:space="preserve"> input Store Name, PIC.</w:t>
            </w:r>
          </w:p>
        </w:tc>
      </w:tr>
      <w:tr w:rsidR="00D82415" w:rsidRPr="00D82415" w14:paraId="2720D410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B808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>Xem Store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DC0D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đăng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nhập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được</w:t>
            </w:r>
            <w:proofErr w:type="spellEnd"/>
            <w:r w:rsidRPr="00D82415">
              <w:t xml:space="preserve">,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tab Setting, </w:t>
            </w:r>
            <w:proofErr w:type="spellStart"/>
            <w:r w:rsidRPr="00D82415">
              <w:t>sẽ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hiển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thị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 </w:t>
            </w:r>
            <w:proofErr w:type="spellStart"/>
            <w:r w:rsidRPr="00D82415">
              <w:t>danh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sách</w:t>
            </w:r>
            <w:proofErr w:type="spellEnd"/>
            <w:r w:rsidRPr="00D82415">
              <w:t xml:space="preserve"> Location (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chứa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tin), 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hỗ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trợ</w:t>
            </w:r>
            <w:proofErr w:type="spellEnd"/>
            <w:r w:rsidRPr="00D82415">
              <w:t xml:space="preserve"> Search </w:t>
            </w:r>
            <w:proofErr w:type="spellStart"/>
            <w:r w:rsidRPr="00D82415">
              <w:t>và</w:t>
            </w:r>
            <w:proofErr w:type="spellEnd"/>
            <w:r w:rsidRPr="00D82415">
              <w:t xml:space="preserve"> Filter. </w:t>
            </w:r>
          </w:p>
        </w:tc>
      </w:tr>
      <w:tr w:rsidR="00D82415" w:rsidRPr="00D82415" w14:paraId="1FA5249D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EAC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Chỉnh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sửa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 Store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538D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đăng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nhập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được</w:t>
            </w:r>
            <w:proofErr w:type="spellEnd"/>
            <w:r w:rsidRPr="00D82415">
              <w:t xml:space="preserve">,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tab Setting, </w:t>
            </w:r>
            <w:proofErr w:type="spellStart"/>
            <w:r w:rsidRPr="00D82415">
              <w:t>trong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phần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danh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sách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icon ‘3 </w:t>
            </w:r>
            <w:proofErr w:type="spellStart"/>
            <w:r w:rsidRPr="00D82415">
              <w:t>chấm</w:t>
            </w:r>
            <w:proofErr w:type="spellEnd"/>
            <w:r w:rsidRPr="00D82415">
              <w:t xml:space="preserve"> (</w:t>
            </w:r>
            <w:proofErr w:type="spellStart"/>
            <w:r w:rsidRPr="00D82415">
              <w:t>dọc</w:t>
            </w:r>
            <w:proofErr w:type="spellEnd"/>
            <w:r w:rsidRPr="00D82415">
              <w:t xml:space="preserve">)’ </w:t>
            </w:r>
            <w:proofErr w:type="spellStart"/>
            <w:r w:rsidRPr="00D82415">
              <w:t>và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Edit, </w:t>
            </w:r>
            <w:proofErr w:type="spellStart"/>
            <w:r w:rsidRPr="00D82415">
              <w:t>sẽ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popup (</w:t>
            </w:r>
            <w:proofErr w:type="spellStart"/>
            <w:r w:rsidRPr="00D82415">
              <w:t>gồm</w:t>
            </w:r>
            <w:proofErr w:type="spellEnd"/>
            <w:r w:rsidRPr="00D82415">
              <w:t xml:space="preserve"> 3 </w:t>
            </w:r>
            <w:proofErr w:type="spellStart"/>
            <w:r w:rsidRPr="00D82415">
              <w:t>trường</w:t>
            </w:r>
            <w:proofErr w:type="spellEnd"/>
            <w:r w:rsidRPr="00D82415">
              <w:t xml:space="preserve"> Store Name, PIC, Status) </w:t>
            </w:r>
            <w:proofErr w:type="spellStart"/>
            <w:r w:rsidRPr="00D82415">
              <w:t>chứa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 </w:t>
            </w:r>
            <w:proofErr w:type="spellStart"/>
            <w:r w:rsidRPr="00D82415">
              <w:t>đã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lưu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trước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đó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để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tiến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hành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chỉnh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sửa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và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lưu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lại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>.</w:t>
            </w:r>
          </w:p>
        </w:tc>
      </w:tr>
      <w:tr w:rsidR="00D82415" w:rsidRPr="00D82415" w14:paraId="3A560CCF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4D17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Xoá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 Store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2BB7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đăng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nhập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được</w:t>
            </w:r>
            <w:proofErr w:type="spellEnd"/>
            <w:r w:rsidRPr="00D82415">
              <w:t xml:space="preserve">,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tab Setting, </w:t>
            </w:r>
            <w:proofErr w:type="spellStart"/>
            <w:r w:rsidRPr="00D82415">
              <w:t>trong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phần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danh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sách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icon ‘3 </w:t>
            </w:r>
            <w:proofErr w:type="spellStart"/>
            <w:r w:rsidRPr="00D82415">
              <w:t>chấm</w:t>
            </w:r>
            <w:proofErr w:type="spellEnd"/>
            <w:r w:rsidRPr="00D82415">
              <w:t xml:space="preserve"> (</w:t>
            </w:r>
            <w:proofErr w:type="spellStart"/>
            <w:r w:rsidRPr="00D82415">
              <w:t>dọc</w:t>
            </w:r>
            <w:proofErr w:type="spellEnd"/>
            <w:r w:rsidRPr="00D82415">
              <w:t xml:space="preserve">)’ </w:t>
            </w:r>
            <w:proofErr w:type="spellStart"/>
            <w:r w:rsidRPr="00D82415">
              <w:t>và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chọn</w:t>
            </w:r>
            <w:proofErr w:type="spellEnd"/>
            <w:r w:rsidRPr="00D82415">
              <w:t xml:space="preserve"> Remove from list,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thực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hiện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kiểm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xem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hợp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để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xoá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không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trước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khi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thực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hiện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xoá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thông</w:t>
            </w:r>
            <w:proofErr w:type="spellEnd"/>
            <w:r w:rsidRPr="00D82415">
              <w:t xml:space="preserve"> tin Store. </w:t>
            </w:r>
          </w:p>
        </w:tc>
      </w:tr>
      <w:tr w:rsidR="00D82415" w:rsidRPr="00D82415" w14:paraId="7EAC8082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2876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Trường Nation 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061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View only. </w:t>
            </w:r>
            <w:proofErr w:type="spellStart"/>
            <w:r w:rsidRPr="00D82415">
              <w:t>Lấy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từ</w:t>
            </w:r>
            <w:proofErr w:type="spellEnd"/>
            <w:r w:rsidRPr="00D82415">
              <w:t xml:space="preserve"> OMS. </w:t>
            </w:r>
            <w:proofErr w:type="spellStart"/>
            <w:r w:rsidRPr="00D82415">
              <w:t>Tên</w:t>
            </w:r>
            <w:proofErr w:type="spellEnd"/>
            <w:r w:rsidRPr="00D82415">
              <w:t xml:space="preserve"> Nation. Hiển </w:t>
            </w:r>
            <w:proofErr w:type="spellStart"/>
            <w:r w:rsidRPr="00D82415">
              <w:t>thị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tối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đa</w:t>
            </w:r>
            <w:proofErr w:type="spellEnd"/>
            <w:r w:rsidRPr="00D82415">
              <w:t xml:space="preserve"> 1 </w:t>
            </w:r>
            <w:proofErr w:type="spellStart"/>
            <w:r w:rsidRPr="00D82415">
              <w:t>dòng</w:t>
            </w:r>
            <w:proofErr w:type="spellEnd"/>
            <w:r w:rsidRPr="00D82415">
              <w:t xml:space="preserve">, text </w:t>
            </w:r>
            <w:proofErr w:type="spellStart"/>
            <w:r w:rsidRPr="00D82415">
              <w:t>dài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hơn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khoảng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cách</w:t>
            </w:r>
            <w:proofErr w:type="spellEnd"/>
            <w:r w:rsidRPr="00D82415">
              <w:t xml:space="preserve"> 1 line -&gt; </w:t>
            </w:r>
            <w:proofErr w:type="spellStart"/>
            <w:r w:rsidRPr="00D82415">
              <w:t>thay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tự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còn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lại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bằng</w:t>
            </w:r>
            <w:proofErr w:type="spellEnd"/>
            <w:r w:rsidRPr="00D82415">
              <w:t xml:space="preserve"> ‘…’.</w:t>
            </w:r>
          </w:p>
          <w:p w14:paraId="163EB4D8" w14:textId="77777777" w:rsidR="00D82415" w:rsidRPr="00D82415" w:rsidRDefault="00D82415" w:rsidP="00D82415">
            <w:pPr>
              <w:spacing w:after="160" w:line="278" w:lineRule="auto"/>
            </w:pPr>
          </w:p>
        </w:tc>
      </w:tr>
      <w:tr w:rsidR="00D82415" w:rsidRPr="00D82415" w14:paraId="6B31A5C9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E45A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Status </w:t>
            </w:r>
            <w:proofErr w:type="spellStart"/>
            <w:r w:rsidRPr="00D82415">
              <w:t>của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action </w:t>
            </w:r>
            <w:proofErr w:type="spellStart"/>
            <w:r w:rsidRPr="00D82415">
              <w:t>với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tài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sản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vật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lý</w:t>
            </w:r>
            <w:proofErr w:type="spellEnd"/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248B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Action Assign </w:t>
            </w:r>
            <w:proofErr w:type="spellStart"/>
            <w:r w:rsidRPr="00D82415">
              <w:t>chỉ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khả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dụng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với</w:t>
            </w:r>
            <w:proofErr w:type="spellEnd"/>
            <w:r w:rsidRPr="00D82415">
              <w:t xml:space="preserve"> Status </w:t>
            </w:r>
            <w:proofErr w:type="spellStart"/>
            <w:r w:rsidRPr="00D82415">
              <w:t>là</w:t>
            </w:r>
            <w:proofErr w:type="spellEnd"/>
            <w:r w:rsidRPr="00D82415">
              <w:t xml:space="preserve"> New Asset </w:t>
            </w:r>
            <w:proofErr w:type="spellStart"/>
            <w:r w:rsidRPr="00D82415">
              <w:t>hoặc</w:t>
            </w:r>
            <w:proofErr w:type="spellEnd"/>
            <w:r w:rsidRPr="00D82415">
              <w:t xml:space="preserve"> Available. Action Return </w:t>
            </w:r>
            <w:proofErr w:type="spellStart"/>
            <w:r w:rsidRPr="00D82415">
              <w:t>chỉ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khả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dụng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với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các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tài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sản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có</w:t>
            </w:r>
            <w:proofErr w:type="spellEnd"/>
            <w:r w:rsidRPr="00D82415">
              <w:t xml:space="preserve"> Status </w:t>
            </w:r>
            <w:proofErr w:type="spellStart"/>
            <w:r w:rsidRPr="00D82415">
              <w:t>là</w:t>
            </w:r>
            <w:proofErr w:type="spellEnd"/>
            <w:r w:rsidRPr="00D82415">
              <w:t xml:space="preserve"> </w:t>
            </w:r>
            <w:r w:rsidRPr="00D82415">
              <w:rPr>
                <w:lang w:val="vi-VN"/>
              </w:rPr>
              <w:t>Pending Confirmation, In Use, Under Repair</w:t>
            </w:r>
            <w:r w:rsidRPr="00D82415">
              <w:t>.</w:t>
            </w:r>
          </w:p>
        </w:tc>
      </w:tr>
      <w:tr w:rsidR="00D82415" w:rsidRPr="00D82415" w14:paraId="1A4AB9E6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002F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Trường Company name </w:t>
            </w:r>
            <w:proofErr w:type="spellStart"/>
            <w:r w:rsidRPr="00D82415">
              <w:t>của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mục</w:t>
            </w:r>
            <w:proofErr w:type="spellEnd"/>
            <w:r w:rsidRPr="00D82415">
              <w:t xml:space="preserve"> Company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0821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để</w:t>
            </w:r>
            <w:proofErr w:type="spellEnd"/>
            <w:r w:rsidRPr="00D82415">
              <w:t xml:space="preserve"> search </w:t>
            </w:r>
            <w:proofErr w:type="spellStart"/>
            <w:r w:rsidRPr="00D82415">
              <w:t>theo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tên</w:t>
            </w:r>
            <w:proofErr w:type="spellEnd"/>
            <w:r w:rsidRPr="00D82415">
              <w:t xml:space="preserve"> chi </w:t>
            </w:r>
            <w:proofErr w:type="spellStart"/>
            <w:r w:rsidRPr="00D82415">
              <w:t>tiết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công</w:t>
            </w:r>
            <w:proofErr w:type="spellEnd"/>
            <w:r w:rsidRPr="00D82415">
              <w:t xml:space="preserve"> ty. Placeholder: search by name. </w:t>
            </w:r>
            <w:proofErr w:type="spellStart"/>
            <w:r w:rsidRPr="00D82415">
              <w:t>Maxlength</w:t>
            </w:r>
            <w:proofErr w:type="spellEnd"/>
            <w:r w:rsidRPr="00D82415">
              <w:t xml:space="preserve">: 250 characters. Alphanumeric </w:t>
            </w:r>
            <w:r w:rsidRPr="00D82415">
              <w:lastRenderedPageBreak/>
              <w:t xml:space="preserve">&gt;250 </w:t>
            </w:r>
            <w:proofErr w:type="spellStart"/>
            <w:r w:rsidRPr="00D82415">
              <w:t>ký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tự</w:t>
            </w:r>
            <w:proofErr w:type="spellEnd"/>
            <w:r w:rsidRPr="00D82415">
              <w:t xml:space="preserve">: k </w:t>
            </w:r>
            <w:proofErr w:type="spellStart"/>
            <w:r w:rsidRPr="00D82415">
              <w:t>tiến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hành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lưu</w:t>
            </w:r>
            <w:proofErr w:type="spellEnd"/>
            <w:r w:rsidRPr="00D82415">
              <w:t xml:space="preserve"> or </w:t>
            </w:r>
            <w:proofErr w:type="spellStart"/>
            <w:r w:rsidRPr="00D82415">
              <w:t>áp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dụng</w:t>
            </w:r>
            <w:proofErr w:type="spellEnd"/>
            <w:r w:rsidRPr="00D82415">
              <w:t xml:space="preserve">. The company name already exists. Please choose a different name. </w:t>
            </w:r>
          </w:p>
        </w:tc>
      </w:tr>
      <w:tr w:rsidR="00D82415" w:rsidRPr="00D82415" w14:paraId="6901BF2A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7336" w14:textId="77777777" w:rsidR="00D82415" w:rsidRPr="00D82415" w:rsidRDefault="00D82415" w:rsidP="00D82415">
            <w:pPr>
              <w:spacing w:after="160" w:line="278" w:lineRule="auto"/>
            </w:pPr>
            <w:proofErr w:type="spellStart"/>
            <w:r w:rsidRPr="00D82415">
              <w:lastRenderedPageBreak/>
              <w:t>Xoá</w:t>
            </w:r>
            <w:proofErr w:type="spellEnd"/>
            <w:r w:rsidRPr="00D82415">
              <w:t xml:space="preserve"> company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C378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Popup “Are you sure that you want to delete this company?”. </w:t>
            </w:r>
            <w:proofErr w:type="spellStart"/>
            <w:r w:rsidRPr="00D82415">
              <w:t>Nếu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ấn</w:t>
            </w:r>
            <w:proofErr w:type="spellEnd"/>
            <w:r w:rsidRPr="00D82415">
              <w:t xml:space="preserve"> cancel -&gt; </w:t>
            </w:r>
            <w:proofErr w:type="spellStart"/>
            <w:r w:rsidRPr="00D82415">
              <w:t>dừng</w:t>
            </w:r>
            <w:proofErr w:type="spellEnd"/>
            <w:r w:rsidRPr="00D82415">
              <w:t xml:space="preserve"> action + </w:t>
            </w:r>
            <w:proofErr w:type="spellStart"/>
            <w:r w:rsidRPr="00D82415">
              <w:t>tắt</w:t>
            </w:r>
            <w:proofErr w:type="spellEnd"/>
            <w:r w:rsidRPr="00D82415">
              <w:t xml:space="preserve"> popup + </w:t>
            </w:r>
            <w:proofErr w:type="spellStart"/>
            <w:r w:rsidRPr="00D82415">
              <w:t>không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xoá</w:t>
            </w:r>
            <w:proofErr w:type="spellEnd"/>
            <w:r w:rsidRPr="00D82415">
              <w:t xml:space="preserve"> store. </w:t>
            </w:r>
            <w:proofErr w:type="spellStart"/>
            <w:r w:rsidRPr="00D82415">
              <w:t>Nếu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người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dùng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ấn</w:t>
            </w:r>
            <w:proofErr w:type="spellEnd"/>
            <w:r w:rsidRPr="00D82415">
              <w:t xml:space="preserve"> yes -&gt; </w:t>
            </w:r>
            <w:proofErr w:type="spellStart"/>
            <w:r w:rsidRPr="00D82415">
              <w:t>xoá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companytrên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giao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diện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và</w:t>
            </w:r>
            <w:proofErr w:type="spellEnd"/>
            <w:r w:rsidRPr="00D82415">
              <w:t xml:space="preserve"> DB (</w:t>
            </w:r>
            <w:proofErr w:type="spellStart"/>
            <w:r w:rsidRPr="00D82415">
              <w:t>xoá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cứng</w:t>
            </w:r>
            <w:proofErr w:type="spellEnd"/>
            <w:r w:rsidRPr="00D82415">
              <w:t xml:space="preserve">) + </w:t>
            </w:r>
            <w:proofErr w:type="spellStart"/>
            <w:r w:rsidRPr="00D82415">
              <w:t>tắt</w:t>
            </w:r>
            <w:proofErr w:type="spellEnd"/>
            <w:r w:rsidRPr="00D82415">
              <w:t xml:space="preserve"> popup+ </w:t>
            </w:r>
            <w:proofErr w:type="spellStart"/>
            <w:r w:rsidRPr="00D82415">
              <w:t>hiển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thị</w:t>
            </w:r>
            <w:proofErr w:type="spellEnd"/>
            <w:r w:rsidRPr="00D82415">
              <w:t xml:space="preserve"> message </w:t>
            </w:r>
            <w:proofErr w:type="spellStart"/>
            <w:r w:rsidRPr="00D82415">
              <w:t>thành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công</w:t>
            </w:r>
            <w:proofErr w:type="spellEnd"/>
            <w:r w:rsidRPr="00D82415">
              <w:t>.</w:t>
            </w:r>
          </w:p>
        </w:tc>
      </w:tr>
      <w:tr w:rsidR="00D82415" w:rsidRPr="00D82415" w14:paraId="3DEFA476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8FAB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Trường Code </w:t>
            </w:r>
            <w:proofErr w:type="spellStart"/>
            <w:r w:rsidRPr="00D82415">
              <w:t>của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mục</w:t>
            </w:r>
            <w:proofErr w:type="spellEnd"/>
            <w:r w:rsidRPr="00D82415">
              <w:t xml:space="preserve"> Physical Asset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4BB2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Hiển </w:t>
            </w:r>
            <w:proofErr w:type="spellStart"/>
            <w:r w:rsidRPr="00D82415">
              <w:t>thị</w:t>
            </w:r>
            <w:proofErr w:type="spellEnd"/>
            <w:r w:rsidRPr="00D82415">
              <w:t xml:space="preserve"> code </w:t>
            </w:r>
            <w:proofErr w:type="spellStart"/>
            <w:r w:rsidRPr="00D82415">
              <w:t>của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sản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phẩm</w:t>
            </w:r>
            <w:proofErr w:type="spellEnd"/>
            <w:r w:rsidRPr="00D82415">
              <w:t xml:space="preserve"> (code </w:t>
            </w:r>
            <w:proofErr w:type="spellStart"/>
            <w:r w:rsidRPr="00D82415">
              <w:t>hệ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thống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đã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tự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sinh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ra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trước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đó</w:t>
            </w:r>
            <w:proofErr w:type="spellEnd"/>
            <w:r w:rsidRPr="00D82415">
              <w:t>).</w:t>
            </w:r>
          </w:p>
        </w:tc>
      </w:tr>
      <w:tr w:rsidR="00D82415" w:rsidRPr="00D82415" w14:paraId="35ACD0F2" w14:textId="77777777" w:rsidTr="00C67A40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2790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 xml:space="preserve">Trường Add Asset </w:t>
            </w:r>
            <w:proofErr w:type="spellStart"/>
            <w:r w:rsidRPr="00D82415">
              <w:t>của</w:t>
            </w:r>
            <w:proofErr w:type="spellEnd"/>
            <w:r w:rsidRPr="00D82415">
              <w:t xml:space="preserve"> </w:t>
            </w:r>
            <w:proofErr w:type="spellStart"/>
            <w:r w:rsidRPr="00D82415">
              <w:t>mục</w:t>
            </w:r>
            <w:proofErr w:type="spellEnd"/>
            <w:r w:rsidRPr="00D82415">
              <w:t xml:space="preserve"> Physical Asset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8EA9" w14:textId="77777777" w:rsidR="00D82415" w:rsidRPr="00D82415" w:rsidRDefault="00D82415" w:rsidP="00D82415">
            <w:pPr>
              <w:spacing w:after="160" w:line="278" w:lineRule="auto"/>
            </w:pPr>
            <w:r w:rsidRPr="00D82415">
              <w:t>Start action “Add asset”.</w:t>
            </w:r>
          </w:p>
        </w:tc>
      </w:tr>
    </w:tbl>
    <w:p w14:paraId="4B69AB2C" w14:textId="77777777" w:rsidR="00F53A4D" w:rsidRDefault="00F53A4D"/>
    <w:sectPr w:rsidR="00F5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4D"/>
    <w:rsid w:val="007D5C1F"/>
    <w:rsid w:val="00C26597"/>
    <w:rsid w:val="00C67A40"/>
    <w:rsid w:val="00D82415"/>
    <w:rsid w:val="00F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B3CC-6237-45DD-9773-9F1FF82E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Hoang</dc:creator>
  <cp:keywords/>
  <dc:description/>
  <cp:lastModifiedBy>Colin Hoang</cp:lastModifiedBy>
  <cp:revision>3</cp:revision>
  <dcterms:created xsi:type="dcterms:W3CDTF">2024-10-06T01:52:00Z</dcterms:created>
  <dcterms:modified xsi:type="dcterms:W3CDTF">2024-10-06T02:12:00Z</dcterms:modified>
</cp:coreProperties>
</file>