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73D" w:rsidRPr="00140705" w:rsidRDefault="00CB073D" w:rsidP="00CB073D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40705">
        <w:rPr>
          <w:rFonts w:ascii="Times New Roman" w:hAnsi="Times New Roman" w:cs="Times New Roman"/>
          <w:sz w:val="24"/>
          <w:szCs w:val="24"/>
        </w:rPr>
        <w:t xml:space="preserve">Развитие данного Проекта на базе Югорского государственного университета предполагает создание </w:t>
      </w:r>
      <w:proofErr w:type="spellStart"/>
      <w:r w:rsidRPr="00140705">
        <w:rPr>
          <w:rFonts w:ascii="Times New Roman" w:hAnsi="Times New Roman" w:cs="Times New Roman"/>
          <w:sz w:val="24"/>
          <w:szCs w:val="24"/>
        </w:rPr>
        <w:t>концорциума</w:t>
      </w:r>
      <w:proofErr w:type="spellEnd"/>
      <w:r w:rsidRPr="00140705">
        <w:rPr>
          <w:rFonts w:ascii="Times New Roman" w:hAnsi="Times New Roman" w:cs="Times New Roman"/>
          <w:sz w:val="24"/>
          <w:szCs w:val="24"/>
        </w:rPr>
        <w:t xml:space="preserve"> совместно с наиболее заинтересованны</w:t>
      </w:r>
      <w:r>
        <w:rPr>
          <w:rFonts w:ascii="Times New Roman" w:hAnsi="Times New Roman" w:cs="Times New Roman"/>
          <w:sz w:val="24"/>
          <w:szCs w:val="24"/>
        </w:rPr>
        <w:t xml:space="preserve">ми предприятиями-работодателями. </w:t>
      </w:r>
      <w:r w:rsidRPr="00140705">
        <w:rPr>
          <w:rFonts w:ascii="Times New Roman" w:hAnsi="Times New Roman" w:cs="Times New Roman"/>
          <w:sz w:val="24"/>
          <w:szCs w:val="24"/>
        </w:rPr>
        <w:t xml:space="preserve">В рамках реализации проекта в 2013-2015 гг. удалось сформировать современную, соответствующую рекомендациям предприятий - партнеров, материально-техническую базу подготовки по программам «Нефтегазовое дело», «Электроэнергетика» и «Информатика». </w:t>
      </w:r>
    </w:p>
    <w:p w:rsidR="00CB073D" w:rsidRPr="00C01741" w:rsidRDefault="00CB073D" w:rsidP="00CB07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Перспективы дальнейшей реализации проекта исходят из решения задач национальной технологической инициативы, </w:t>
      </w:r>
      <w:r w:rsidRPr="00157C96">
        <w:rPr>
          <w:rFonts w:ascii="Times New Roman" w:hAnsi="Times New Roman"/>
          <w:sz w:val="24"/>
          <w:szCs w:val="24"/>
        </w:rPr>
        <w:t>с которыми РФ столкнется через 10-15 лет, для чего необходимо объединить усилия динамично развивающихся компаний и передовых учебных заведений. Пора сосредоточиться на качестве подготовки кадров, организовать подготовку инженеров в сильных вузах, имеющих прочные связи с промышленностью, и лучше, конечно, в своих регионах</w:t>
      </w:r>
      <w:r>
        <w:rPr>
          <w:rFonts w:ascii="Times New Roman" w:hAnsi="Times New Roman"/>
          <w:sz w:val="24"/>
          <w:szCs w:val="24"/>
        </w:rPr>
        <w:t xml:space="preserve"> (Послание Президента В.В. Путина Федеральному собранию 4 декабря 2014 года)</w:t>
      </w:r>
    </w:p>
    <w:p w:rsidR="00CB073D" w:rsidRPr="004B18F8" w:rsidRDefault="00CB073D" w:rsidP="00CB07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B18F8">
        <w:rPr>
          <w:rFonts w:ascii="Times New Roman" w:hAnsi="Times New Roman" w:cs="Times New Roman"/>
          <w:sz w:val="24"/>
          <w:szCs w:val="24"/>
        </w:rPr>
        <w:t xml:space="preserve">Следовательно, возникает необходимость обеспечения за счет высокого качества и доступности профессионального образования подготовки конкурентоспособных кадров </w:t>
      </w:r>
      <w:proofErr w:type="gramStart"/>
      <w:r w:rsidRPr="004B18F8">
        <w:rPr>
          <w:rFonts w:ascii="Times New Roman" w:hAnsi="Times New Roman" w:cs="Times New Roman"/>
          <w:sz w:val="24"/>
          <w:szCs w:val="24"/>
        </w:rPr>
        <w:t>и  генерацию</w:t>
      </w:r>
      <w:proofErr w:type="gramEnd"/>
      <w:r w:rsidRPr="004B18F8">
        <w:rPr>
          <w:rFonts w:ascii="Times New Roman" w:hAnsi="Times New Roman" w:cs="Times New Roman"/>
          <w:sz w:val="24"/>
          <w:szCs w:val="24"/>
        </w:rPr>
        <w:t xml:space="preserve"> инновационных знаний  для региональной  экономики.</w:t>
      </w:r>
    </w:p>
    <w:p w:rsidR="00CB073D" w:rsidRPr="004B18F8" w:rsidRDefault="00CB073D" w:rsidP="00CB073D">
      <w:pPr>
        <w:spacing w:after="0" w:line="360" w:lineRule="auto"/>
        <w:ind w:firstLine="567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4B18F8">
        <w:rPr>
          <w:rFonts w:ascii="Times New Roman" w:hAnsi="Times New Roman" w:cs="Times New Roman"/>
          <w:kern w:val="24"/>
          <w:sz w:val="24"/>
          <w:szCs w:val="24"/>
        </w:rPr>
        <w:t xml:space="preserve">В округе осуществляют образовательную деятельность 5 филиалов университета, реализующих программы уровня </w:t>
      </w:r>
      <w:r w:rsidRPr="004B18F8">
        <w:rPr>
          <w:rFonts w:ascii="Times New Roman" w:hAnsi="Times New Roman" w:cs="Times New Roman"/>
          <w:sz w:val="24"/>
          <w:szCs w:val="24"/>
        </w:rPr>
        <w:t>среднего профессионального образования</w:t>
      </w:r>
      <w:r w:rsidRPr="004B18F8">
        <w:rPr>
          <w:rFonts w:ascii="Times New Roman" w:hAnsi="Times New Roman" w:cs="Times New Roman"/>
          <w:kern w:val="24"/>
          <w:sz w:val="24"/>
          <w:szCs w:val="24"/>
        </w:rPr>
        <w:t xml:space="preserve">: </w:t>
      </w:r>
      <w:proofErr w:type="spellStart"/>
      <w:r w:rsidRPr="004B18F8">
        <w:rPr>
          <w:rFonts w:ascii="Times New Roman" w:hAnsi="Times New Roman" w:cs="Times New Roman"/>
          <w:sz w:val="24"/>
          <w:szCs w:val="24"/>
        </w:rPr>
        <w:t>Лангепасский</w:t>
      </w:r>
      <w:proofErr w:type="spellEnd"/>
      <w:r w:rsidRPr="004B18F8">
        <w:rPr>
          <w:rFonts w:ascii="Times New Roman" w:hAnsi="Times New Roman" w:cs="Times New Roman"/>
          <w:sz w:val="24"/>
          <w:szCs w:val="24"/>
        </w:rPr>
        <w:t xml:space="preserve"> нефтяной техникум;</w:t>
      </w:r>
      <w:r w:rsidRPr="004B18F8">
        <w:rPr>
          <w:rFonts w:ascii="Times New Roman" w:hAnsi="Times New Roman" w:cs="Times New Roman"/>
          <w:kern w:val="24"/>
          <w:sz w:val="24"/>
          <w:szCs w:val="24"/>
        </w:rPr>
        <w:t xml:space="preserve"> </w:t>
      </w:r>
      <w:proofErr w:type="spellStart"/>
      <w:r w:rsidRPr="004B18F8">
        <w:rPr>
          <w:rFonts w:ascii="Times New Roman" w:hAnsi="Times New Roman" w:cs="Times New Roman"/>
          <w:sz w:val="24"/>
          <w:szCs w:val="24"/>
        </w:rPr>
        <w:t>Лянторский</w:t>
      </w:r>
      <w:proofErr w:type="spellEnd"/>
      <w:r w:rsidRPr="004B18F8">
        <w:rPr>
          <w:rFonts w:ascii="Times New Roman" w:hAnsi="Times New Roman" w:cs="Times New Roman"/>
          <w:sz w:val="24"/>
          <w:szCs w:val="24"/>
        </w:rPr>
        <w:t xml:space="preserve"> нефтяной техникум;</w:t>
      </w:r>
      <w:r w:rsidRPr="004B18F8">
        <w:rPr>
          <w:rFonts w:ascii="Times New Roman" w:hAnsi="Times New Roman" w:cs="Times New Roman"/>
          <w:kern w:val="24"/>
          <w:sz w:val="24"/>
          <w:szCs w:val="24"/>
        </w:rPr>
        <w:t xml:space="preserve"> </w:t>
      </w:r>
      <w:proofErr w:type="spellStart"/>
      <w:r w:rsidRPr="004B18F8">
        <w:rPr>
          <w:rFonts w:ascii="Times New Roman" w:hAnsi="Times New Roman" w:cs="Times New Roman"/>
          <w:sz w:val="24"/>
          <w:szCs w:val="24"/>
        </w:rPr>
        <w:t>Нефтеюганский</w:t>
      </w:r>
      <w:proofErr w:type="spellEnd"/>
      <w:r w:rsidRPr="004B18F8">
        <w:rPr>
          <w:rFonts w:ascii="Times New Roman" w:hAnsi="Times New Roman" w:cs="Times New Roman"/>
          <w:sz w:val="24"/>
          <w:szCs w:val="24"/>
        </w:rPr>
        <w:t xml:space="preserve"> индустриальный колледж;</w:t>
      </w:r>
      <w:r w:rsidRPr="004B18F8">
        <w:rPr>
          <w:rFonts w:ascii="Times New Roman" w:hAnsi="Times New Roman" w:cs="Times New Roman"/>
          <w:kern w:val="24"/>
          <w:sz w:val="24"/>
          <w:szCs w:val="24"/>
        </w:rPr>
        <w:t xml:space="preserve"> </w:t>
      </w:r>
      <w:proofErr w:type="spellStart"/>
      <w:r w:rsidRPr="004B18F8">
        <w:rPr>
          <w:rFonts w:ascii="Times New Roman" w:hAnsi="Times New Roman" w:cs="Times New Roman"/>
          <w:kern w:val="24"/>
          <w:sz w:val="24"/>
          <w:szCs w:val="24"/>
        </w:rPr>
        <w:t>Нижневартовский</w:t>
      </w:r>
      <w:proofErr w:type="spellEnd"/>
      <w:r w:rsidRPr="004B18F8">
        <w:rPr>
          <w:rFonts w:ascii="Times New Roman" w:hAnsi="Times New Roman" w:cs="Times New Roman"/>
          <w:kern w:val="24"/>
          <w:sz w:val="24"/>
          <w:szCs w:val="24"/>
        </w:rPr>
        <w:t xml:space="preserve"> нефтяной техникум</w:t>
      </w:r>
      <w:r w:rsidRPr="004B18F8">
        <w:rPr>
          <w:rFonts w:ascii="Times New Roman" w:hAnsi="Times New Roman" w:cs="Times New Roman"/>
          <w:sz w:val="24"/>
          <w:szCs w:val="24"/>
        </w:rPr>
        <w:t>;</w:t>
      </w:r>
      <w:r w:rsidRPr="004B18F8">
        <w:rPr>
          <w:rFonts w:ascii="Times New Roman" w:hAnsi="Times New Roman" w:cs="Times New Roman"/>
          <w:kern w:val="24"/>
          <w:sz w:val="24"/>
          <w:szCs w:val="24"/>
        </w:rPr>
        <w:t xml:space="preserve"> </w:t>
      </w:r>
      <w:proofErr w:type="spellStart"/>
      <w:r w:rsidRPr="004B18F8">
        <w:rPr>
          <w:rFonts w:ascii="Times New Roman" w:hAnsi="Times New Roman" w:cs="Times New Roman"/>
          <w:sz w:val="24"/>
          <w:szCs w:val="24"/>
        </w:rPr>
        <w:t>Сургутский</w:t>
      </w:r>
      <w:proofErr w:type="spellEnd"/>
      <w:r w:rsidRPr="004B18F8">
        <w:rPr>
          <w:rFonts w:ascii="Times New Roman" w:hAnsi="Times New Roman" w:cs="Times New Roman"/>
          <w:sz w:val="24"/>
          <w:szCs w:val="24"/>
        </w:rPr>
        <w:t xml:space="preserve"> нефтяной техникум.</w:t>
      </w:r>
      <w:r w:rsidRPr="004B18F8">
        <w:rPr>
          <w:rFonts w:ascii="Times New Roman" w:hAnsi="Times New Roman" w:cs="Times New Roman"/>
          <w:kern w:val="24"/>
          <w:sz w:val="24"/>
          <w:szCs w:val="24"/>
        </w:rPr>
        <w:t xml:space="preserve"> </w:t>
      </w:r>
    </w:p>
    <w:p w:rsidR="00CB073D" w:rsidRPr="004B18F8" w:rsidRDefault="00CB073D" w:rsidP="00CB073D">
      <w:pPr>
        <w:shd w:val="clear" w:color="auto" w:fill="FFFFFF"/>
        <w:tabs>
          <w:tab w:val="left" w:pos="868"/>
        </w:tabs>
        <w:spacing w:after="0" w:line="360" w:lineRule="auto"/>
        <w:ind w:firstLine="567"/>
        <w:jc w:val="both"/>
        <w:rPr>
          <w:rFonts w:ascii="Times New Roman" w:eastAsia="Helvetica" w:hAnsi="Times New Roman" w:cs="Times New Roman"/>
          <w:bCs/>
          <w:kern w:val="24"/>
          <w:sz w:val="24"/>
          <w:szCs w:val="24"/>
        </w:rPr>
      </w:pPr>
      <w:r w:rsidRPr="004B18F8">
        <w:rPr>
          <w:rFonts w:ascii="Times New Roman" w:hAnsi="Times New Roman" w:cs="Times New Roman"/>
          <w:kern w:val="24"/>
          <w:sz w:val="24"/>
          <w:szCs w:val="24"/>
        </w:rPr>
        <w:t xml:space="preserve">С целью расширения доступности получения образовательных услуг для населения округа,  подготовки кадров в местах расположения высокотехнологичных производств с использованием современной производственной базы и закрепления кадров в муниципальных образованиях Югорский государственный университет с 2016 года планирует развитие как сетевой </w:t>
      </w:r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  <w:lang w:eastAsia="ru-RU"/>
        </w:rPr>
        <w:t xml:space="preserve">региональный университет на территории ХМАО-Югры через создание при базовых кафедрах на ведущих нефтедобывающих и </w:t>
      </w:r>
      <w:proofErr w:type="spellStart"/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  <w:lang w:eastAsia="ru-RU"/>
        </w:rPr>
        <w:t>энергоснабжающих</w:t>
      </w:r>
      <w:proofErr w:type="spellEnd"/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  <w:lang w:eastAsia="ru-RU"/>
        </w:rPr>
        <w:t xml:space="preserve"> предприятиях региона инженерно-технических институтов ТЭК в</w:t>
      </w:r>
      <w:r>
        <w:rPr>
          <w:rFonts w:ascii="Times New Roman" w:eastAsia="Helvetica" w:hAnsi="Times New Roman" w:cs="Times New Roman"/>
          <w:bCs/>
          <w:kern w:val="24"/>
          <w:sz w:val="24"/>
          <w:szCs w:val="24"/>
          <w:lang w:eastAsia="ru-RU"/>
        </w:rPr>
        <w:t xml:space="preserve"> г. Нефтеюганске, </w:t>
      </w:r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  <w:lang w:eastAsia="ru-RU"/>
        </w:rPr>
        <w:t xml:space="preserve"> г.</w:t>
      </w:r>
      <w:r>
        <w:rPr>
          <w:rFonts w:ascii="Times New Roman" w:eastAsia="Helvetica" w:hAnsi="Times New Roman" w:cs="Times New Roman"/>
          <w:bCs/>
          <w:kern w:val="24"/>
          <w:sz w:val="24"/>
          <w:szCs w:val="24"/>
          <w:lang w:eastAsia="ru-RU"/>
        </w:rPr>
        <w:t xml:space="preserve"> </w:t>
      </w:r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  <w:lang w:eastAsia="ru-RU"/>
        </w:rPr>
        <w:t>Сургуте, г.</w:t>
      </w:r>
      <w:r>
        <w:rPr>
          <w:rFonts w:ascii="Times New Roman" w:eastAsia="Helvetica" w:hAnsi="Times New Roman" w:cs="Times New Roman"/>
          <w:bCs/>
          <w:kern w:val="24"/>
          <w:sz w:val="24"/>
          <w:szCs w:val="24"/>
          <w:lang w:eastAsia="ru-RU"/>
        </w:rPr>
        <w:t xml:space="preserve"> </w:t>
      </w:r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  <w:lang w:eastAsia="ru-RU"/>
        </w:rPr>
        <w:t>Нижневартовске.</w:t>
      </w:r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 xml:space="preserve"> </w:t>
      </w:r>
    </w:p>
    <w:p w:rsidR="00CB073D" w:rsidRPr="004B18F8" w:rsidRDefault="00CB073D" w:rsidP="00CB073D">
      <w:pPr>
        <w:shd w:val="clear" w:color="auto" w:fill="FFFFFF"/>
        <w:tabs>
          <w:tab w:val="left" w:pos="868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B18F8">
        <w:rPr>
          <w:rFonts w:ascii="Times New Roman" w:hAnsi="Times New Roman" w:cs="Times New Roman"/>
          <w:sz w:val="24"/>
          <w:szCs w:val="24"/>
        </w:rPr>
        <w:t xml:space="preserve">Данная возможность появилась в результате реализации в 2013-2015 </w:t>
      </w:r>
      <w:proofErr w:type="spellStart"/>
      <w:r w:rsidRPr="004B18F8">
        <w:rPr>
          <w:rFonts w:ascii="Times New Roman" w:hAnsi="Times New Roman" w:cs="Times New Roman"/>
          <w:sz w:val="24"/>
          <w:szCs w:val="24"/>
        </w:rPr>
        <w:t>г.г</w:t>
      </w:r>
      <w:proofErr w:type="spellEnd"/>
      <w:r w:rsidRPr="004B18F8">
        <w:rPr>
          <w:rFonts w:ascii="Times New Roman" w:hAnsi="Times New Roman" w:cs="Times New Roman"/>
          <w:sz w:val="24"/>
          <w:szCs w:val="24"/>
        </w:rPr>
        <w:t>. программы «Кадры для регионов» по трем направлениям, составляющим единый взаимодополняющий комплекс подготовки кадров для отраслей ТЭК региона.</w:t>
      </w:r>
    </w:p>
    <w:p w:rsidR="00CB073D" w:rsidRPr="004B18F8" w:rsidRDefault="00CB073D" w:rsidP="00CB073D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B18F8">
        <w:rPr>
          <w:rFonts w:ascii="Times New Roman" w:hAnsi="Times New Roman" w:cs="Times New Roman"/>
          <w:b/>
          <w:sz w:val="24"/>
          <w:szCs w:val="24"/>
        </w:rPr>
        <w:t>Направление «Нефтегазовое дело»</w:t>
      </w:r>
      <w:r w:rsidRPr="004B18F8">
        <w:rPr>
          <w:rFonts w:ascii="Times New Roman" w:hAnsi="Times New Roman" w:cs="Times New Roman"/>
          <w:sz w:val="24"/>
          <w:szCs w:val="24"/>
        </w:rPr>
        <w:t xml:space="preserve"> является неотъемлемой частью функционирования и развития ведущего </w:t>
      </w:r>
      <w:proofErr w:type="spellStart"/>
      <w:r w:rsidRPr="004B18F8">
        <w:rPr>
          <w:rFonts w:ascii="Times New Roman" w:hAnsi="Times New Roman" w:cs="Times New Roman"/>
          <w:sz w:val="24"/>
          <w:szCs w:val="24"/>
        </w:rPr>
        <w:t>нетегазадобывающего</w:t>
      </w:r>
      <w:proofErr w:type="spellEnd"/>
      <w:r w:rsidRPr="004B18F8">
        <w:rPr>
          <w:rFonts w:ascii="Times New Roman" w:hAnsi="Times New Roman" w:cs="Times New Roman"/>
          <w:sz w:val="24"/>
          <w:szCs w:val="24"/>
        </w:rPr>
        <w:t xml:space="preserve"> кластера в программе стратегического социально-экономического развития Ханты-Мансийского автономного округа – Югры. В 2015 году подписано Соглашение о сотрудничестве с одной из ведущих </w:t>
      </w:r>
      <w:proofErr w:type="gramStart"/>
      <w:r w:rsidRPr="004B18F8">
        <w:rPr>
          <w:rFonts w:ascii="Times New Roman" w:hAnsi="Times New Roman" w:cs="Times New Roman"/>
          <w:sz w:val="24"/>
          <w:szCs w:val="24"/>
        </w:rPr>
        <w:lastRenderedPageBreak/>
        <w:t>нефтедобывающих  компаний</w:t>
      </w:r>
      <w:proofErr w:type="gramEnd"/>
      <w:r w:rsidRPr="004B18F8">
        <w:rPr>
          <w:rFonts w:ascii="Times New Roman" w:hAnsi="Times New Roman" w:cs="Times New Roman"/>
          <w:sz w:val="24"/>
          <w:szCs w:val="24"/>
        </w:rPr>
        <w:t xml:space="preserve"> РФ – ОАО «Сургутнефтегазом» о создании базовой кафедры. Это позволяет использовать возможности Центра политехнического обучения (ЦПТО) ОАО «Сургутнефтегаза», имеющего в составе базовый центр и учебный полигон (4,3 га) с уникальными </w:t>
      </w:r>
      <w:proofErr w:type="spellStart"/>
      <w:r w:rsidRPr="004B18F8">
        <w:rPr>
          <w:rFonts w:ascii="Times New Roman" w:hAnsi="Times New Roman" w:cs="Times New Roman"/>
          <w:sz w:val="24"/>
          <w:szCs w:val="24"/>
        </w:rPr>
        <w:t>тренинговыми</w:t>
      </w:r>
      <w:proofErr w:type="spellEnd"/>
      <w:r w:rsidRPr="004B18F8">
        <w:rPr>
          <w:rFonts w:ascii="Times New Roman" w:hAnsi="Times New Roman" w:cs="Times New Roman"/>
          <w:sz w:val="24"/>
          <w:szCs w:val="24"/>
        </w:rPr>
        <w:t xml:space="preserve"> комплексами и современными учебно-техническими средствами, что упрочняет распределенную структуру. </w:t>
      </w:r>
    </w:p>
    <w:p w:rsidR="00CB073D" w:rsidRPr="004B18F8" w:rsidRDefault="00CB073D" w:rsidP="00CB073D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B18F8">
        <w:rPr>
          <w:rFonts w:ascii="Times New Roman" w:hAnsi="Times New Roman" w:cs="Times New Roman"/>
          <w:b/>
          <w:sz w:val="24"/>
          <w:szCs w:val="24"/>
        </w:rPr>
        <w:t>Направление «Информатика и вычислительная техника»</w:t>
      </w:r>
      <w:r w:rsidRPr="004B18F8">
        <w:rPr>
          <w:rFonts w:ascii="Times New Roman" w:hAnsi="Times New Roman" w:cs="Times New Roman"/>
          <w:sz w:val="24"/>
          <w:szCs w:val="24"/>
        </w:rPr>
        <w:t xml:space="preserve"> - элемент обеспечивающий развитие и внедрение всех современных технологий и производств региональной экономики, что нашло свое отражение в программе стратегического социально-экономического развития Ханты-Мансийского автономного округа – Югры как отдельный кластер (научно – инновационный). </w:t>
      </w:r>
    </w:p>
    <w:p w:rsidR="00CB073D" w:rsidRPr="004B18F8" w:rsidRDefault="00CB073D" w:rsidP="00CB073D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B18F8">
        <w:rPr>
          <w:rFonts w:ascii="Times New Roman" w:hAnsi="Times New Roman" w:cs="Times New Roman"/>
          <w:sz w:val="24"/>
          <w:szCs w:val="24"/>
        </w:rPr>
        <w:t>В 2014 году на базе Югорского НИИ информационных технологий была оборудована учебная лаборатория филиала кафедры «Автоматизированных систем обработки информации и управления. Представители этих организаций обеспечивают стратегическое планирование развития информационных технологий в нашем регионе.</w:t>
      </w:r>
    </w:p>
    <w:p w:rsidR="00CB073D" w:rsidRPr="004B18F8" w:rsidRDefault="00CB073D" w:rsidP="00CB073D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B18F8">
        <w:rPr>
          <w:rFonts w:ascii="Times New Roman" w:hAnsi="Times New Roman" w:cs="Times New Roman"/>
          <w:b/>
          <w:sz w:val="24"/>
          <w:szCs w:val="24"/>
        </w:rPr>
        <w:t>Направление «Электроэнергетика и электротехника»</w:t>
      </w:r>
      <w:r w:rsidRPr="004B18F8">
        <w:rPr>
          <w:rFonts w:ascii="Times New Roman" w:hAnsi="Times New Roman" w:cs="Times New Roman"/>
          <w:sz w:val="24"/>
          <w:szCs w:val="24"/>
        </w:rPr>
        <w:t xml:space="preserve"> является одним из фундаментальных и </w:t>
      </w:r>
      <w:proofErr w:type="gramStart"/>
      <w:r w:rsidRPr="004B18F8">
        <w:rPr>
          <w:rFonts w:ascii="Times New Roman" w:hAnsi="Times New Roman" w:cs="Times New Roman"/>
          <w:sz w:val="24"/>
          <w:szCs w:val="24"/>
        </w:rPr>
        <w:t>обеспечивающих  направлений</w:t>
      </w:r>
      <w:proofErr w:type="gramEnd"/>
      <w:r w:rsidRPr="004B18F8">
        <w:rPr>
          <w:rFonts w:ascii="Times New Roman" w:hAnsi="Times New Roman" w:cs="Times New Roman"/>
          <w:sz w:val="24"/>
          <w:szCs w:val="24"/>
        </w:rPr>
        <w:t xml:space="preserve"> региональной экономики, что нашло свое отражение в программе стратегического социально-экономического развития Ханты-Мансийского автономного округа – Югры в структуре кластеров (научно - инновационный нефтегазодобывающий, горнопромышленный лесопромышленный, агропромышленный). Югорский университет принял участие в пилотном проекте </w:t>
      </w:r>
      <w:proofErr w:type="spellStart"/>
      <w:r w:rsidRPr="004B18F8">
        <w:rPr>
          <w:rFonts w:ascii="Times New Roman" w:hAnsi="Times New Roman" w:cs="Times New Roman"/>
          <w:sz w:val="24"/>
          <w:szCs w:val="24"/>
        </w:rPr>
        <w:t>МОиН</w:t>
      </w:r>
      <w:proofErr w:type="spellEnd"/>
      <w:r w:rsidRPr="004B18F8">
        <w:rPr>
          <w:rFonts w:ascii="Times New Roman" w:hAnsi="Times New Roman" w:cs="Times New Roman"/>
          <w:sz w:val="24"/>
          <w:szCs w:val="24"/>
        </w:rPr>
        <w:t xml:space="preserve"> РФ по разработке и внедрению системы энергетического менеджмента (</w:t>
      </w:r>
      <w:proofErr w:type="spellStart"/>
      <w:r w:rsidRPr="004B18F8">
        <w:rPr>
          <w:rFonts w:ascii="Times New Roman" w:hAnsi="Times New Roman" w:cs="Times New Roman"/>
          <w:sz w:val="24"/>
          <w:szCs w:val="24"/>
        </w:rPr>
        <w:t>СЭнМ</w:t>
      </w:r>
      <w:proofErr w:type="spellEnd"/>
      <w:r w:rsidRPr="004B18F8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CB073D" w:rsidRPr="004B18F8" w:rsidRDefault="00CB073D" w:rsidP="00CB073D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B18F8">
        <w:rPr>
          <w:rFonts w:ascii="Times New Roman" w:hAnsi="Times New Roman" w:cs="Times New Roman"/>
          <w:sz w:val="24"/>
          <w:szCs w:val="24"/>
        </w:rPr>
        <w:t>Реализация проекта «Кадры для регионов» позволила достичь следующих системных эффектов:</w:t>
      </w:r>
    </w:p>
    <w:p w:rsidR="00CB073D" w:rsidRPr="004B18F8" w:rsidRDefault="00CB073D" w:rsidP="00CB073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8F8">
        <w:rPr>
          <w:rFonts w:ascii="Times New Roman" w:hAnsi="Times New Roman" w:cs="Times New Roman"/>
          <w:bCs/>
          <w:sz w:val="24"/>
          <w:szCs w:val="24"/>
        </w:rPr>
        <w:t>1. Комплексное формирование материально-технической базы университета в направлении практико-ориентированной подготовки кадров для ключевых предприятий и организаций региона за период с 2012 по 2015 (</w:t>
      </w:r>
      <w:proofErr w:type="spellStart"/>
      <w:r w:rsidRPr="004B18F8">
        <w:rPr>
          <w:rFonts w:ascii="Times New Roman" w:hAnsi="Times New Roman" w:cs="Times New Roman"/>
          <w:bCs/>
          <w:sz w:val="24"/>
          <w:szCs w:val="24"/>
        </w:rPr>
        <w:t>софинансирование</w:t>
      </w:r>
      <w:proofErr w:type="spellEnd"/>
      <w:r w:rsidRPr="004B18F8">
        <w:rPr>
          <w:rFonts w:ascii="Times New Roman" w:hAnsi="Times New Roman" w:cs="Times New Roman"/>
          <w:bCs/>
          <w:sz w:val="24"/>
          <w:szCs w:val="24"/>
        </w:rPr>
        <w:t xml:space="preserve"> по модернизации учебных лабораторий достигло 60 млн. рублей);</w:t>
      </w:r>
    </w:p>
    <w:p w:rsidR="00CB073D" w:rsidRPr="004B18F8" w:rsidRDefault="00CB073D" w:rsidP="00CB073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8F8">
        <w:rPr>
          <w:rFonts w:ascii="Times New Roman" w:hAnsi="Times New Roman" w:cs="Times New Roman"/>
          <w:bCs/>
          <w:sz w:val="24"/>
          <w:szCs w:val="24"/>
        </w:rPr>
        <w:t xml:space="preserve">2. Реализация сетевого взаимодействия по сквозным образовательным программам рабочих профессий, специалистов среднего звена, прикладной </w:t>
      </w:r>
      <w:proofErr w:type="spellStart"/>
      <w:r w:rsidRPr="004B18F8">
        <w:rPr>
          <w:rFonts w:ascii="Times New Roman" w:hAnsi="Times New Roman" w:cs="Times New Roman"/>
          <w:bCs/>
          <w:sz w:val="24"/>
          <w:szCs w:val="24"/>
        </w:rPr>
        <w:t>бакалавриат</w:t>
      </w:r>
      <w:proofErr w:type="spellEnd"/>
      <w:r w:rsidRPr="004B18F8">
        <w:rPr>
          <w:rFonts w:ascii="Times New Roman" w:hAnsi="Times New Roman" w:cs="Times New Roman"/>
          <w:bCs/>
          <w:sz w:val="24"/>
          <w:szCs w:val="24"/>
        </w:rPr>
        <w:t xml:space="preserve"> и технологическая магистратура, повышение престижа технического и инженерного образования;</w:t>
      </w:r>
    </w:p>
    <w:p w:rsidR="00CB073D" w:rsidRPr="004B18F8" w:rsidRDefault="00CB073D" w:rsidP="00CB073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8F8">
        <w:rPr>
          <w:rFonts w:ascii="Times New Roman" w:hAnsi="Times New Roman" w:cs="Times New Roman"/>
          <w:bCs/>
          <w:sz w:val="24"/>
          <w:szCs w:val="24"/>
        </w:rPr>
        <w:t xml:space="preserve">3. Эффективное участие работодателя в образовательном процессе (формирование компетенций и их ежегодная корректировка, практика на предприятиях реального сектора экономики, промежуточный и итоговый контроль ведения образовательной деятельности (привлечено </w:t>
      </w:r>
      <w:r>
        <w:rPr>
          <w:rFonts w:ascii="Times New Roman" w:hAnsi="Times New Roman" w:cs="Times New Roman"/>
          <w:bCs/>
          <w:sz w:val="24"/>
          <w:szCs w:val="24"/>
        </w:rPr>
        <w:t>30</w:t>
      </w:r>
      <w:r w:rsidRPr="004B18F8">
        <w:rPr>
          <w:rFonts w:ascii="Times New Roman" w:hAnsi="Times New Roman" w:cs="Times New Roman"/>
          <w:bCs/>
          <w:sz w:val="24"/>
          <w:szCs w:val="24"/>
        </w:rPr>
        <w:t xml:space="preserve"> сотрудник</w:t>
      </w:r>
      <w:r>
        <w:rPr>
          <w:rFonts w:ascii="Times New Roman" w:hAnsi="Times New Roman" w:cs="Times New Roman"/>
          <w:bCs/>
          <w:sz w:val="24"/>
          <w:szCs w:val="24"/>
        </w:rPr>
        <w:t>ов</w:t>
      </w:r>
      <w:r w:rsidRPr="004B18F8">
        <w:rPr>
          <w:rFonts w:ascii="Times New Roman" w:hAnsi="Times New Roman" w:cs="Times New Roman"/>
          <w:bCs/>
          <w:sz w:val="24"/>
          <w:szCs w:val="24"/>
        </w:rPr>
        <w:t>, создано 3 базовых кафедры</w:t>
      </w:r>
      <w:r>
        <w:rPr>
          <w:rFonts w:ascii="Times New Roman" w:hAnsi="Times New Roman" w:cs="Times New Roman"/>
          <w:bCs/>
          <w:sz w:val="24"/>
          <w:szCs w:val="24"/>
        </w:rPr>
        <w:t xml:space="preserve"> на ведущих предприятиях ТЭК и ИКТ</w:t>
      </w:r>
      <w:r w:rsidRPr="004B18F8">
        <w:rPr>
          <w:rFonts w:ascii="Times New Roman" w:hAnsi="Times New Roman" w:cs="Times New Roman"/>
          <w:bCs/>
          <w:sz w:val="24"/>
          <w:szCs w:val="24"/>
        </w:rPr>
        <w:t>);</w:t>
      </w:r>
    </w:p>
    <w:p w:rsidR="00CB073D" w:rsidRPr="004B18F8" w:rsidRDefault="00CB073D" w:rsidP="00CB073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8F8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4. Увеличение объемов совместных с работодателем НИР и НОИКР в составе проектно-ориентированного обучения на базовых </w:t>
      </w:r>
      <w:proofErr w:type="gramStart"/>
      <w:r w:rsidRPr="004B18F8">
        <w:rPr>
          <w:rFonts w:ascii="Times New Roman" w:hAnsi="Times New Roman" w:cs="Times New Roman"/>
          <w:bCs/>
          <w:sz w:val="24"/>
          <w:szCs w:val="24"/>
        </w:rPr>
        <w:t>кафедрах  с</w:t>
      </w:r>
      <w:proofErr w:type="gramEnd"/>
      <w:r w:rsidRPr="004B18F8">
        <w:rPr>
          <w:rFonts w:ascii="Times New Roman" w:hAnsi="Times New Roman" w:cs="Times New Roman"/>
          <w:bCs/>
          <w:sz w:val="24"/>
          <w:szCs w:val="24"/>
        </w:rPr>
        <w:t xml:space="preserve"> использованием современной материально-технической базы (объем совместных НИОКР составил 22 млн. за период реализации программы):</w:t>
      </w:r>
    </w:p>
    <w:p w:rsidR="00CB073D" w:rsidRPr="004B18F8" w:rsidRDefault="00CB073D" w:rsidP="00CB073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8F8">
        <w:rPr>
          <w:rFonts w:ascii="Times New Roman" w:hAnsi="Times New Roman" w:cs="Times New Roman"/>
          <w:bCs/>
          <w:sz w:val="24"/>
          <w:szCs w:val="24"/>
        </w:rPr>
        <w:t xml:space="preserve">5. Увеличение числа и молодых и перспективных научно – педагогических </w:t>
      </w:r>
      <w:proofErr w:type="gramStart"/>
      <w:r w:rsidRPr="004B18F8">
        <w:rPr>
          <w:rFonts w:ascii="Times New Roman" w:hAnsi="Times New Roman" w:cs="Times New Roman"/>
          <w:bCs/>
          <w:sz w:val="24"/>
          <w:szCs w:val="24"/>
        </w:rPr>
        <w:t>работников  технического</w:t>
      </w:r>
      <w:proofErr w:type="gramEnd"/>
      <w:r w:rsidRPr="004B18F8">
        <w:rPr>
          <w:rFonts w:ascii="Times New Roman" w:hAnsi="Times New Roman" w:cs="Times New Roman"/>
          <w:bCs/>
          <w:sz w:val="24"/>
          <w:szCs w:val="24"/>
        </w:rPr>
        <w:t xml:space="preserve"> профиля в университете (удалось закрепить 13 молодых специалистов в рамках реализации программы); </w:t>
      </w:r>
    </w:p>
    <w:p w:rsidR="00CB073D" w:rsidRPr="004B18F8" w:rsidRDefault="00CB073D" w:rsidP="00CB073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B18F8">
        <w:rPr>
          <w:rFonts w:ascii="Times New Roman" w:hAnsi="Times New Roman" w:cs="Times New Roman"/>
          <w:bCs/>
          <w:sz w:val="24"/>
          <w:szCs w:val="24"/>
        </w:rPr>
        <w:t xml:space="preserve">6. Обеспечение конкурентоспособности </w:t>
      </w:r>
      <w:proofErr w:type="gramStart"/>
      <w:r w:rsidRPr="004B18F8">
        <w:rPr>
          <w:rFonts w:ascii="Times New Roman" w:hAnsi="Times New Roman" w:cs="Times New Roman"/>
          <w:bCs/>
          <w:sz w:val="24"/>
          <w:szCs w:val="24"/>
        </w:rPr>
        <w:t>выпускников ВУЗа</w:t>
      </w:r>
      <w:proofErr w:type="gramEnd"/>
      <w:r w:rsidRPr="004B18F8">
        <w:rPr>
          <w:rFonts w:ascii="Times New Roman" w:hAnsi="Times New Roman" w:cs="Times New Roman"/>
          <w:bCs/>
          <w:sz w:val="24"/>
          <w:szCs w:val="24"/>
        </w:rPr>
        <w:t xml:space="preserve"> подготовленных в условиях практико-ориентированного обучения, повышение привлекательности университета для абитуриентов (набор абитуриентов по представленным программам увеличился в 2 раза, реализуется региональный заказ на подготовку специалистов на сумму более </w:t>
      </w:r>
      <w:r>
        <w:rPr>
          <w:rFonts w:ascii="Times New Roman" w:hAnsi="Times New Roman" w:cs="Times New Roman"/>
          <w:bCs/>
          <w:sz w:val="24"/>
          <w:szCs w:val="24"/>
        </w:rPr>
        <w:t>40</w:t>
      </w:r>
      <w:r w:rsidRPr="004B18F8">
        <w:rPr>
          <w:rFonts w:ascii="Times New Roman" w:hAnsi="Times New Roman" w:cs="Times New Roman"/>
          <w:bCs/>
          <w:sz w:val="24"/>
          <w:szCs w:val="24"/>
        </w:rPr>
        <w:t xml:space="preserve"> млн. рублей).</w:t>
      </w:r>
    </w:p>
    <w:p w:rsidR="00CB073D" w:rsidRPr="004B18F8" w:rsidRDefault="00CB073D" w:rsidP="00CB073D">
      <w:pPr>
        <w:shd w:val="clear" w:color="auto" w:fill="FFFFFF"/>
        <w:tabs>
          <w:tab w:val="left" w:pos="868"/>
        </w:tabs>
        <w:spacing w:after="0" w:line="360" w:lineRule="auto"/>
        <w:ind w:firstLine="567"/>
        <w:jc w:val="both"/>
        <w:rPr>
          <w:rFonts w:ascii="Times New Roman" w:eastAsia="Helvetica" w:hAnsi="Times New Roman" w:cs="Times New Roman"/>
          <w:bCs/>
          <w:kern w:val="24"/>
          <w:sz w:val="24"/>
          <w:szCs w:val="24"/>
          <w:lang w:eastAsia="ru-RU"/>
        </w:rPr>
      </w:pPr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  <w:lang w:eastAsia="ru-RU"/>
        </w:rPr>
        <w:t xml:space="preserve">В настоящее время ведется работа по созданию базовых кафедр и полигонов на предприятии ОАО «Тюмень </w:t>
      </w:r>
      <w:proofErr w:type="spellStart"/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  <w:lang w:eastAsia="ru-RU"/>
        </w:rPr>
        <w:t>энерго</w:t>
      </w:r>
      <w:proofErr w:type="spellEnd"/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  <w:lang w:eastAsia="ru-RU"/>
        </w:rPr>
        <w:t>», Базовая кафедра и полигон на предприятии ОАО «</w:t>
      </w:r>
      <w:proofErr w:type="spellStart"/>
      <w:proofErr w:type="gramStart"/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  <w:lang w:eastAsia="ru-RU"/>
        </w:rPr>
        <w:t>Самотлор-нефтегаз</w:t>
      </w:r>
      <w:proofErr w:type="spellEnd"/>
      <w:proofErr w:type="gramEnd"/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  <w:lang w:eastAsia="ru-RU"/>
        </w:rPr>
        <w:t>», Базовая кафедра на предприятии ОАО «</w:t>
      </w:r>
      <w:proofErr w:type="spellStart"/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  <w:lang w:eastAsia="ru-RU"/>
        </w:rPr>
        <w:t>Юганск-нефтегаз</w:t>
      </w:r>
      <w:proofErr w:type="spellEnd"/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  <w:lang w:eastAsia="ru-RU"/>
        </w:rPr>
        <w:t>».</w:t>
      </w:r>
    </w:p>
    <w:p w:rsidR="00CB073D" w:rsidRPr="004B18F8" w:rsidRDefault="00CB073D" w:rsidP="00CB073D">
      <w:pPr>
        <w:spacing w:after="0" w:line="360" w:lineRule="auto"/>
        <w:ind w:firstLine="567"/>
        <w:jc w:val="both"/>
        <w:rPr>
          <w:rFonts w:ascii="Times New Roman" w:eastAsia="Helvetica" w:hAnsi="Times New Roman" w:cs="Times New Roman"/>
          <w:b/>
          <w:bCs/>
          <w:kern w:val="24"/>
          <w:sz w:val="24"/>
          <w:szCs w:val="24"/>
        </w:rPr>
      </w:pPr>
      <w:r w:rsidRPr="004B18F8">
        <w:rPr>
          <w:rFonts w:ascii="Times New Roman" w:eastAsia="Helvetica" w:hAnsi="Times New Roman" w:cs="Times New Roman"/>
          <w:b/>
          <w:bCs/>
          <w:kern w:val="24"/>
          <w:sz w:val="24"/>
          <w:szCs w:val="24"/>
        </w:rPr>
        <w:t>Социально-экономические предпосылки создания Сетевого регионального вуза в Ханты-Мансийском автономном округе-Югре:</w:t>
      </w:r>
    </w:p>
    <w:p w:rsidR="00CB073D" w:rsidRPr="004B18F8" w:rsidRDefault="00CB073D" w:rsidP="00CB073D">
      <w:pPr>
        <w:spacing w:after="0" w:line="360" w:lineRule="auto"/>
        <w:ind w:firstLine="567"/>
        <w:jc w:val="both"/>
        <w:rPr>
          <w:rFonts w:ascii="Times New Roman" w:eastAsia="Helvetica" w:hAnsi="Times New Roman" w:cs="Times New Roman"/>
          <w:bCs/>
          <w:kern w:val="24"/>
          <w:sz w:val="24"/>
          <w:szCs w:val="24"/>
        </w:rPr>
      </w:pPr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>Ориентир современной парадигмы высшего образования: подготовка кадров в местах расположения высокотехнологических производств (предприятия ТЭК и пр.) с использованием современной производственной базы этих предприятий</w:t>
      </w:r>
      <w:r>
        <w:rPr>
          <w:rFonts w:ascii="Times New Roman" w:eastAsia="Helvetica" w:hAnsi="Times New Roman" w:cs="Times New Roman"/>
          <w:bCs/>
          <w:kern w:val="24"/>
          <w:sz w:val="24"/>
          <w:szCs w:val="24"/>
        </w:rPr>
        <w:t>,</w:t>
      </w:r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 xml:space="preserve"> как для специализированных модулей, так и для практик. </w:t>
      </w:r>
      <w:r w:rsidRPr="004B18F8">
        <w:rPr>
          <w:rFonts w:ascii="Times New Roman" w:eastAsia="Helvetica" w:hAnsi="Times New Roman" w:cs="Times New Roman"/>
          <w:bCs/>
          <w:i/>
          <w:iCs/>
          <w:kern w:val="24"/>
          <w:sz w:val="24"/>
          <w:szCs w:val="24"/>
        </w:rPr>
        <w:t xml:space="preserve">Заинтересованность региона и работодателей позволили реализовать в университете программу «Кадры для региона». Созданы базовые кафедры, активно используется высокотехнологичные полигоны предприятий ТЭК. </w:t>
      </w:r>
    </w:p>
    <w:p w:rsidR="00CB073D" w:rsidRPr="004B18F8" w:rsidRDefault="00CB073D" w:rsidP="00CB073D">
      <w:pPr>
        <w:spacing w:after="0" w:line="360" w:lineRule="auto"/>
        <w:ind w:firstLine="567"/>
        <w:jc w:val="both"/>
        <w:rPr>
          <w:rFonts w:ascii="Times New Roman" w:eastAsia="Helvetica" w:hAnsi="Times New Roman" w:cs="Times New Roman"/>
          <w:bCs/>
          <w:kern w:val="24"/>
          <w:sz w:val="24"/>
          <w:szCs w:val="24"/>
        </w:rPr>
      </w:pPr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>Коэффициент ротации кадров в отраслях промышленности округа на уровне 24% в год (самый высокий в России), поэтому с</w:t>
      </w:r>
      <w:r w:rsidRPr="004B18F8">
        <w:rPr>
          <w:rFonts w:ascii="Times New Roman" w:eastAsia="Helvetica" w:hAnsi="Times New Roman" w:cs="Times New Roman"/>
          <w:bCs/>
          <w:i/>
          <w:iCs/>
          <w:kern w:val="24"/>
          <w:sz w:val="24"/>
          <w:szCs w:val="24"/>
        </w:rPr>
        <w:t>оздание сетевого вуза позволит не нарушить кадровой безопасности, обеспечит динамику прироста контингента обучающихся в вузе.</w:t>
      </w:r>
    </w:p>
    <w:p w:rsidR="00CB073D" w:rsidRPr="004B18F8" w:rsidRDefault="00CB073D" w:rsidP="00CB073D">
      <w:pPr>
        <w:spacing w:after="0" w:line="360" w:lineRule="auto"/>
        <w:ind w:firstLine="567"/>
        <w:jc w:val="both"/>
        <w:rPr>
          <w:rFonts w:ascii="Times New Roman" w:eastAsia="Helvetica" w:hAnsi="Times New Roman" w:cs="Times New Roman"/>
          <w:bCs/>
          <w:kern w:val="24"/>
          <w:sz w:val="24"/>
          <w:szCs w:val="24"/>
        </w:rPr>
      </w:pPr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 xml:space="preserve">Социальные и физиологические трудности адаптации к Северным условиям, (малые города и др. территориальные </w:t>
      </w:r>
      <w:proofErr w:type="gramStart"/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>ограничения)  –</w:t>
      </w:r>
      <w:proofErr w:type="gramEnd"/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 xml:space="preserve">  </w:t>
      </w:r>
      <w:r w:rsidRPr="004B18F8">
        <w:rPr>
          <w:rFonts w:ascii="Times New Roman" w:eastAsia="Helvetica" w:hAnsi="Times New Roman" w:cs="Times New Roman"/>
          <w:bCs/>
          <w:i/>
          <w:iCs/>
          <w:kern w:val="24"/>
          <w:sz w:val="24"/>
          <w:szCs w:val="24"/>
        </w:rPr>
        <w:t>Эффективнее и «легче» подготовить и закрепить на месте выпускников, в том числе из числа жителей Югры, чем пригласить «готового» специалиста. Поддержка династий на производстве.</w:t>
      </w:r>
    </w:p>
    <w:p w:rsidR="00CB073D" w:rsidRPr="004B18F8" w:rsidRDefault="00CB073D" w:rsidP="00CB073D">
      <w:pPr>
        <w:spacing w:after="0" w:line="360" w:lineRule="auto"/>
        <w:ind w:firstLine="567"/>
        <w:jc w:val="both"/>
        <w:rPr>
          <w:rFonts w:ascii="Times New Roman" w:eastAsia="Helvetica" w:hAnsi="Times New Roman" w:cs="Times New Roman"/>
          <w:bCs/>
          <w:kern w:val="24"/>
          <w:sz w:val="24"/>
          <w:szCs w:val="24"/>
        </w:rPr>
      </w:pPr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 xml:space="preserve">Развитие образовательной и научно-инновационной среды сетевого вуза обеспечит «уход» от </w:t>
      </w:r>
      <w:proofErr w:type="spellStart"/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>монопрофильности</w:t>
      </w:r>
      <w:proofErr w:type="spellEnd"/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 xml:space="preserve"> региона.</w:t>
      </w:r>
    </w:p>
    <w:p w:rsidR="00CB073D" w:rsidRPr="004B18F8" w:rsidRDefault="00CB073D" w:rsidP="00CB073D">
      <w:pPr>
        <w:spacing w:after="0" w:line="360" w:lineRule="auto"/>
        <w:ind w:firstLine="567"/>
        <w:jc w:val="both"/>
        <w:rPr>
          <w:rFonts w:ascii="Times New Roman" w:eastAsia="Helvetica" w:hAnsi="Times New Roman" w:cs="Times New Roman"/>
          <w:bCs/>
          <w:kern w:val="24"/>
          <w:sz w:val="24"/>
          <w:szCs w:val="24"/>
        </w:rPr>
      </w:pPr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>Благоприятная демографическая ситуация региона (средний возраст жителей региона – 34,2 года, средний возраст россиян – 39,5лет).</w:t>
      </w:r>
    </w:p>
    <w:p w:rsidR="00CB073D" w:rsidRPr="004B18F8" w:rsidRDefault="00CB073D" w:rsidP="00CB073D">
      <w:pPr>
        <w:spacing w:after="0" w:line="360" w:lineRule="auto"/>
        <w:ind w:firstLine="567"/>
        <w:jc w:val="both"/>
        <w:rPr>
          <w:rFonts w:ascii="Times New Roman" w:eastAsia="Helvetica" w:hAnsi="Times New Roman" w:cs="Times New Roman"/>
          <w:bCs/>
          <w:kern w:val="24"/>
          <w:sz w:val="24"/>
          <w:szCs w:val="24"/>
        </w:rPr>
      </w:pPr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lastRenderedPageBreak/>
        <w:t xml:space="preserve">Большая востребованность программ магистратуры, в том числе для выпускников других вузов, но трудоустроенных на предприятиях региона. </w:t>
      </w:r>
      <w:r w:rsidRPr="004B18F8">
        <w:rPr>
          <w:rFonts w:ascii="Times New Roman" w:eastAsia="Helvetica" w:hAnsi="Times New Roman" w:cs="Times New Roman"/>
          <w:bCs/>
          <w:i/>
          <w:iCs/>
          <w:kern w:val="24"/>
          <w:sz w:val="24"/>
          <w:szCs w:val="24"/>
        </w:rPr>
        <w:t xml:space="preserve">За пределами округа ежегодно получают высшее профессиональное образование около 8000 человек - возвращаются 60%, то есть более 4000 человек. </w:t>
      </w:r>
    </w:p>
    <w:p w:rsidR="00CB073D" w:rsidRPr="004B18F8" w:rsidRDefault="00CB073D" w:rsidP="00CB073D">
      <w:pPr>
        <w:spacing w:after="0" w:line="360" w:lineRule="auto"/>
        <w:ind w:firstLine="567"/>
        <w:jc w:val="both"/>
        <w:rPr>
          <w:rFonts w:ascii="Times New Roman" w:eastAsia="Helvetica" w:hAnsi="Times New Roman" w:cs="Times New Roman"/>
          <w:bCs/>
          <w:kern w:val="24"/>
          <w:sz w:val="24"/>
          <w:szCs w:val="24"/>
        </w:rPr>
      </w:pPr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 xml:space="preserve">Югорский государственный университет - молодой современный вуз (2001 год основания), в развитие которого вложены большие финансовые ресурсы, и </w:t>
      </w:r>
      <w:proofErr w:type="spellStart"/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>т.о</w:t>
      </w:r>
      <w:proofErr w:type="spellEnd"/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 xml:space="preserve">. сформирована высокотехнологическая исследовательская база, обширный имущественный комплекс, не требующий дополнительных вложений (корпуса 133208 </w:t>
      </w:r>
      <w:proofErr w:type="spellStart"/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>кв.м</w:t>
      </w:r>
      <w:proofErr w:type="spellEnd"/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 xml:space="preserve">., общежития 44653 </w:t>
      </w:r>
      <w:proofErr w:type="spellStart"/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>кв.м</w:t>
      </w:r>
      <w:proofErr w:type="spellEnd"/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 xml:space="preserve">.). </w:t>
      </w:r>
    </w:p>
    <w:p w:rsidR="00CB073D" w:rsidRPr="004B18F8" w:rsidRDefault="00CB073D" w:rsidP="00CB073D">
      <w:pPr>
        <w:spacing w:after="0" w:line="360" w:lineRule="auto"/>
        <w:ind w:firstLine="567"/>
        <w:jc w:val="both"/>
        <w:rPr>
          <w:rFonts w:ascii="Times New Roman" w:eastAsia="Helvetica" w:hAnsi="Times New Roman" w:cs="Times New Roman"/>
          <w:bCs/>
          <w:kern w:val="24"/>
          <w:sz w:val="24"/>
          <w:szCs w:val="24"/>
        </w:rPr>
      </w:pPr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 xml:space="preserve">Наличие условий для закрепления специалистов (региональные программы социальной поддержки молодых ученых, молодые семьи, др.) </w:t>
      </w:r>
    </w:p>
    <w:p w:rsidR="00CB073D" w:rsidRPr="004B18F8" w:rsidRDefault="00CB073D" w:rsidP="00CB073D">
      <w:pPr>
        <w:spacing w:after="0" w:line="360" w:lineRule="auto"/>
        <w:ind w:firstLine="567"/>
        <w:jc w:val="both"/>
        <w:rPr>
          <w:rFonts w:ascii="Times New Roman" w:eastAsia="Helvetica" w:hAnsi="Times New Roman" w:cs="Times New Roman"/>
          <w:bCs/>
          <w:kern w:val="24"/>
          <w:sz w:val="24"/>
          <w:szCs w:val="24"/>
        </w:rPr>
      </w:pPr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 xml:space="preserve">При условии низких цен на нефть, необходимо создать </w:t>
      </w:r>
      <w:proofErr w:type="gramStart"/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>условия  получения</w:t>
      </w:r>
      <w:proofErr w:type="gramEnd"/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 xml:space="preserve"> дополнительных налоговых платежей в рамках имеющихся и вновь создаваемых  предприятий и продуктов (</w:t>
      </w:r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  <w:lang w:val="en-US"/>
        </w:rPr>
        <w:t>IT</w:t>
      </w:r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 xml:space="preserve">, строительные, химические технологии, переработка нефти и др.),  необходимо расширение перечня программ  магистратуры и аспирантуры, что позволит обеспечить </w:t>
      </w:r>
      <w:proofErr w:type="spellStart"/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>импортозамещение</w:t>
      </w:r>
      <w:proofErr w:type="spellEnd"/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 xml:space="preserve"> продуктов и услуг. </w:t>
      </w:r>
    </w:p>
    <w:p w:rsidR="00CB073D" w:rsidRPr="004B18F8" w:rsidRDefault="00CB073D" w:rsidP="00CB073D">
      <w:pPr>
        <w:shd w:val="clear" w:color="auto" w:fill="FFFFFF"/>
        <w:tabs>
          <w:tab w:val="left" w:pos="868"/>
        </w:tabs>
        <w:spacing w:after="0" w:line="360" w:lineRule="auto"/>
        <w:ind w:firstLine="567"/>
        <w:jc w:val="both"/>
        <w:rPr>
          <w:rFonts w:ascii="Times New Roman" w:eastAsia="Helvetica" w:hAnsi="Times New Roman" w:cs="Times New Roman"/>
          <w:bCs/>
          <w:kern w:val="24"/>
          <w:sz w:val="24"/>
          <w:szCs w:val="24"/>
          <w:lang w:eastAsia="ru-RU"/>
        </w:rPr>
      </w:pPr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 xml:space="preserve">Развитие корпорации «Урал полярный» г. </w:t>
      </w:r>
      <w:proofErr w:type="spellStart"/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>Нягань</w:t>
      </w:r>
      <w:proofErr w:type="spellEnd"/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 xml:space="preserve"> (Полярный кварц) – ЮГУ единственный вуз, который обеспечивает подготовку кадров по направлению физико-химия </w:t>
      </w:r>
      <w:proofErr w:type="gramStart"/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>материалов  (</w:t>
      </w:r>
      <w:proofErr w:type="gramEnd"/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>в соответствии с мониторингом – роль вузов в экономике региона).</w:t>
      </w:r>
    </w:p>
    <w:p w:rsidR="00CB073D" w:rsidRPr="004B18F8" w:rsidRDefault="00CB073D" w:rsidP="00CB073D">
      <w:pPr>
        <w:tabs>
          <w:tab w:val="num" w:pos="720"/>
        </w:tabs>
        <w:spacing w:after="0" w:line="360" w:lineRule="auto"/>
        <w:ind w:firstLine="567"/>
        <w:jc w:val="both"/>
        <w:rPr>
          <w:rFonts w:ascii="Times New Roman" w:eastAsia="Helvetica" w:hAnsi="Times New Roman" w:cs="Times New Roman"/>
          <w:bCs/>
          <w:kern w:val="24"/>
          <w:sz w:val="24"/>
          <w:szCs w:val="24"/>
        </w:rPr>
      </w:pPr>
      <w:r w:rsidRPr="004B18F8">
        <w:rPr>
          <w:rFonts w:ascii="Times New Roman" w:eastAsia="Helvetica" w:hAnsi="Times New Roman" w:cs="Times New Roman"/>
          <w:b/>
          <w:bCs/>
          <w:kern w:val="24"/>
          <w:sz w:val="24"/>
          <w:szCs w:val="24"/>
        </w:rPr>
        <w:t>Системные эффекты к 2020 году:</w:t>
      </w:r>
    </w:p>
    <w:p w:rsidR="00CB073D" w:rsidRPr="004B18F8" w:rsidRDefault="00CB073D" w:rsidP="00CB073D">
      <w:pPr>
        <w:spacing w:after="0" w:line="360" w:lineRule="auto"/>
        <w:ind w:firstLine="567"/>
        <w:jc w:val="both"/>
        <w:rPr>
          <w:rFonts w:ascii="Times New Roman" w:eastAsia="Helvetica" w:hAnsi="Times New Roman" w:cs="Times New Roman"/>
          <w:bCs/>
          <w:kern w:val="24"/>
          <w:sz w:val="24"/>
          <w:szCs w:val="24"/>
        </w:rPr>
      </w:pPr>
      <w:r>
        <w:rPr>
          <w:rFonts w:ascii="Times New Roman" w:eastAsia="Helvetica" w:hAnsi="Times New Roman" w:cs="Times New Roman"/>
          <w:bCs/>
          <w:kern w:val="24"/>
          <w:sz w:val="24"/>
          <w:szCs w:val="24"/>
        </w:rPr>
        <w:t>Развитие</w:t>
      </w:r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 xml:space="preserve"> конкурентоспособного образовательного учреждения с уровнем подготовки, соответствующим мировым стандартам качества, тем самым обеспечить трудоустройство и кадровое обеспечение инвестиционных проектов.</w:t>
      </w:r>
    </w:p>
    <w:p w:rsidR="00CB073D" w:rsidRPr="004B18F8" w:rsidRDefault="00CB073D" w:rsidP="00CB073D">
      <w:pPr>
        <w:spacing w:after="0" w:line="360" w:lineRule="auto"/>
        <w:ind w:firstLine="567"/>
        <w:jc w:val="both"/>
        <w:rPr>
          <w:rFonts w:ascii="Times New Roman" w:eastAsia="Helvetica" w:hAnsi="Times New Roman" w:cs="Times New Roman"/>
          <w:bCs/>
          <w:kern w:val="24"/>
          <w:sz w:val="24"/>
          <w:szCs w:val="24"/>
        </w:rPr>
      </w:pPr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 xml:space="preserve">Повышение качества высшего образования, в том числе медицинского образования (междисциплинарные компетенции в области </w:t>
      </w:r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  <w:lang w:val="en-US"/>
        </w:rPr>
        <w:t>IT</w:t>
      </w:r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 xml:space="preserve">, лингвистики, психологии, химии, </w:t>
      </w:r>
      <w:proofErr w:type="spellStart"/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>наноматериалов</w:t>
      </w:r>
      <w:proofErr w:type="spellEnd"/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>, спортивной медицины и др.).</w:t>
      </w:r>
    </w:p>
    <w:p w:rsidR="00CB073D" w:rsidRPr="004B18F8" w:rsidRDefault="00CB073D" w:rsidP="00CB073D">
      <w:pPr>
        <w:spacing w:after="0" w:line="360" w:lineRule="auto"/>
        <w:ind w:firstLine="567"/>
        <w:jc w:val="both"/>
        <w:rPr>
          <w:rFonts w:ascii="Times New Roman" w:eastAsia="Helvetica" w:hAnsi="Times New Roman" w:cs="Times New Roman"/>
          <w:bCs/>
          <w:kern w:val="24"/>
          <w:sz w:val="24"/>
          <w:szCs w:val="24"/>
        </w:rPr>
      </w:pPr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 xml:space="preserve">Диверсификация экономики региона (переход от </w:t>
      </w:r>
      <w:proofErr w:type="spellStart"/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>монопрофильной</w:t>
      </w:r>
      <w:proofErr w:type="spellEnd"/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 xml:space="preserve"> к многопрофильной экономике).</w:t>
      </w:r>
    </w:p>
    <w:p w:rsidR="00CB073D" w:rsidRPr="004B18F8" w:rsidRDefault="00CB073D" w:rsidP="00CB073D">
      <w:pPr>
        <w:spacing w:after="0" w:line="360" w:lineRule="auto"/>
        <w:ind w:firstLine="567"/>
        <w:jc w:val="both"/>
        <w:rPr>
          <w:rFonts w:ascii="Times New Roman" w:eastAsia="Helvetica" w:hAnsi="Times New Roman" w:cs="Times New Roman"/>
          <w:bCs/>
          <w:kern w:val="24"/>
          <w:sz w:val="24"/>
          <w:szCs w:val="24"/>
        </w:rPr>
      </w:pPr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 xml:space="preserve">Повышение эффективности использования имущественного комплекса (спорткомплекс, </w:t>
      </w:r>
      <w:proofErr w:type="gramStart"/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>общежития,  корпуса</w:t>
      </w:r>
      <w:proofErr w:type="gramEnd"/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 xml:space="preserve"> учебные, высокотехнологическое оборудование).</w:t>
      </w:r>
    </w:p>
    <w:p w:rsidR="00CB073D" w:rsidRPr="004B18F8" w:rsidRDefault="00CB073D" w:rsidP="00CB073D">
      <w:pPr>
        <w:spacing w:after="0" w:line="360" w:lineRule="auto"/>
        <w:ind w:firstLine="567"/>
        <w:jc w:val="both"/>
        <w:rPr>
          <w:rFonts w:ascii="Times New Roman" w:eastAsia="Helvetica" w:hAnsi="Times New Roman" w:cs="Times New Roman"/>
          <w:bCs/>
          <w:kern w:val="24"/>
          <w:sz w:val="24"/>
          <w:szCs w:val="24"/>
        </w:rPr>
      </w:pPr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 xml:space="preserve">Снижение объемов государственного задания </w:t>
      </w:r>
      <w:proofErr w:type="spellStart"/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>Минобрнауки</w:t>
      </w:r>
      <w:proofErr w:type="spellEnd"/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 xml:space="preserve"> по программам СПО. Перевод программ СПО на условия финансирования за счет средств региона и предприятий. </w:t>
      </w:r>
    </w:p>
    <w:p w:rsidR="00CB073D" w:rsidRPr="004B18F8" w:rsidRDefault="00CB073D" w:rsidP="00CB073D">
      <w:pPr>
        <w:spacing w:after="0" w:line="360" w:lineRule="auto"/>
        <w:ind w:firstLine="567"/>
        <w:jc w:val="both"/>
        <w:rPr>
          <w:rFonts w:ascii="Times New Roman" w:eastAsia="Helvetica" w:hAnsi="Times New Roman" w:cs="Times New Roman"/>
          <w:bCs/>
          <w:kern w:val="24"/>
          <w:sz w:val="24"/>
          <w:szCs w:val="24"/>
        </w:rPr>
      </w:pPr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>Инвестиции в региональную экономику до 3,5 млрд к 2020 году за счет налоговых поступлений, з</w:t>
      </w:r>
      <w:r>
        <w:rPr>
          <w:rFonts w:ascii="Times New Roman" w:eastAsia="Helvetica" w:hAnsi="Times New Roman" w:cs="Times New Roman"/>
          <w:bCs/>
          <w:kern w:val="24"/>
          <w:sz w:val="24"/>
          <w:szCs w:val="24"/>
        </w:rPr>
        <w:t>а</w:t>
      </w:r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 xml:space="preserve"> счет потребления товаров и услуг сферы обслуживания студентов и преподавателей. </w:t>
      </w:r>
    </w:p>
    <w:p w:rsidR="00CB073D" w:rsidRPr="004B18F8" w:rsidRDefault="00CB073D" w:rsidP="00CB073D">
      <w:pPr>
        <w:spacing w:after="0" w:line="360" w:lineRule="auto"/>
        <w:ind w:firstLine="567"/>
        <w:jc w:val="both"/>
        <w:rPr>
          <w:rFonts w:ascii="Times New Roman" w:eastAsia="Helvetica" w:hAnsi="Times New Roman" w:cs="Times New Roman"/>
          <w:b/>
          <w:bCs/>
          <w:kern w:val="24"/>
          <w:sz w:val="24"/>
          <w:szCs w:val="24"/>
        </w:rPr>
      </w:pPr>
      <w:r w:rsidRPr="004B18F8">
        <w:rPr>
          <w:rFonts w:ascii="Times New Roman" w:eastAsia="Helvetica" w:hAnsi="Times New Roman" w:cs="Times New Roman"/>
          <w:b/>
          <w:bCs/>
          <w:kern w:val="24"/>
          <w:sz w:val="24"/>
          <w:szCs w:val="24"/>
        </w:rPr>
        <w:lastRenderedPageBreak/>
        <w:t>Ключевые показатели:</w:t>
      </w:r>
    </w:p>
    <w:p w:rsidR="00CB073D" w:rsidRPr="004B18F8" w:rsidRDefault="00CB073D" w:rsidP="00CB073D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Helvetica" w:hAnsi="Times New Roman" w:cs="Times New Roman"/>
          <w:bCs/>
          <w:kern w:val="24"/>
          <w:sz w:val="24"/>
          <w:szCs w:val="24"/>
        </w:rPr>
      </w:pPr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>Снижение коэффициента ежегодной ротации кадров на предприятиях региона с 24% до 20%.</w:t>
      </w:r>
      <w:r w:rsidRPr="004B18F8">
        <w:rPr>
          <w:rFonts w:ascii="Times New Roman" w:eastAsia="Times New Roman" w:hAnsi="Times New Roman" w:cs="Times New Roman"/>
          <w:color w:val="08367A"/>
          <w:sz w:val="24"/>
          <w:szCs w:val="24"/>
          <w:lang w:eastAsia="ru-RU"/>
        </w:rPr>
        <w:t xml:space="preserve"> </w:t>
      </w:r>
    </w:p>
    <w:p w:rsidR="00CB073D" w:rsidRPr="004B18F8" w:rsidRDefault="00CB073D" w:rsidP="00CB073D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Helvetica" w:hAnsi="Times New Roman" w:cs="Times New Roman"/>
          <w:bCs/>
          <w:kern w:val="24"/>
          <w:sz w:val="24"/>
          <w:szCs w:val="24"/>
        </w:rPr>
      </w:pPr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 xml:space="preserve">Увеличение налоговых поступлений в бюджете региона при падающих ценах на нефть за счет новых высокотехнологичных предприятий малого и среднего бизнеса (решение задачи </w:t>
      </w:r>
      <w:proofErr w:type="spellStart"/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>импортозамещения</w:t>
      </w:r>
      <w:proofErr w:type="spellEnd"/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>, уменьшение потребления импортной продукции в регионе).</w:t>
      </w:r>
    </w:p>
    <w:p w:rsidR="00CB073D" w:rsidRPr="004B18F8" w:rsidRDefault="00CB073D" w:rsidP="00CB073D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Helvetica" w:hAnsi="Times New Roman" w:cs="Times New Roman"/>
          <w:bCs/>
          <w:kern w:val="24"/>
          <w:sz w:val="24"/>
          <w:szCs w:val="24"/>
        </w:rPr>
      </w:pPr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>Увеличение количества отраслей экономики округа.</w:t>
      </w:r>
    </w:p>
    <w:p w:rsidR="00CB073D" w:rsidRPr="004B18F8" w:rsidRDefault="00CB073D" w:rsidP="00CB073D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Helvetica" w:hAnsi="Times New Roman" w:cs="Times New Roman"/>
          <w:bCs/>
          <w:kern w:val="24"/>
          <w:sz w:val="24"/>
          <w:szCs w:val="24"/>
        </w:rPr>
      </w:pPr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>Увеличение заказа на подготовку кадров от предприятий за счет их средств.</w:t>
      </w:r>
    </w:p>
    <w:p w:rsidR="00CB073D" w:rsidRPr="004B18F8" w:rsidRDefault="00CB073D" w:rsidP="00CB073D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Helvetica" w:hAnsi="Times New Roman" w:cs="Times New Roman"/>
          <w:bCs/>
          <w:kern w:val="24"/>
          <w:sz w:val="24"/>
          <w:szCs w:val="24"/>
        </w:rPr>
      </w:pPr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>Сохранение высокого уровня качества жизни населения</w:t>
      </w:r>
    </w:p>
    <w:p w:rsidR="00CB073D" w:rsidRPr="004B18F8" w:rsidRDefault="00CB073D" w:rsidP="00CB073D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Helvetica" w:hAnsi="Times New Roman" w:cs="Times New Roman"/>
          <w:bCs/>
          <w:kern w:val="24"/>
          <w:sz w:val="24"/>
          <w:szCs w:val="24"/>
        </w:rPr>
      </w:pPr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 xml:space="preserve">Уменьшение доли подготовки по программам СПО за счет средств бюджета РФ в государственном задании </w:t>
      </w:r>
      <w:proofErr w:type="spellStart"/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>Минобрнауки</w:t>
      </w:r>
      <w:proofErr w:type="spellEnd"/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 xml:space="preserve"> России.</w:t>
      </w:r>
    </w:p>
    <w:p w:rsidR="00CB073D" w:rsidRPr="004B18F8" w:rsidRDefault="00CB073D" w:rsidP="00CB073D">
      <w:pPr>
        <w:spacing w:after="0" w:line="360" w:lineRule="auto"/>
        <w:ind w:firstLine="567"/>
        <w:jc w:val="both"/>
        <w:rPr>
          <w:rFonts w:ascii="Times New Roman" w:eastAsia="Helvetica" w:hAnsi="Times New Roman" w:cs="Times New Roman"/>
          <w:bCs/>
          <w:kern w:val="24"/>
          <w:sz w:val="24"/>
          <w:szCs w:val="24"/>
        </w:rPr>
      </w:pPr>
      <w:r w:rsidRPr="004B18F8">
        <w:rPr>
          <w:rFonts w:ascii="Times New Roman" w:eastAsia="Helvetica" w:hAnsi="Times New Roman" w:cs="Times New Roman"/>
          <w:b/>
          <w:bCs/>
          <w:kern w:val="24"/>
          <w:sz w:val="24"/>
          <w:szCs w:val="24"/>
        </w:rPr>
        <w:t>Роль для региона и города:</w:t>
      </w:r>
    </w:p>
    <w:p w:rsidR="00CB073D" w:rsidRPr="004B18F8" w:rsidRDefault="00CB073D" w:rsidP="00CB073D">
      <w:pPr>
        <w:spacing w:after="0" w:line="360" w:lineRule="auto"/>
        <w:ind w:firstLine="567"/>
        <w:jc w:val="both"/>
        <w:rPr>
          <w:rFonts w:ascii="Times New Roman" w:eastAsia="Helvetica" w:hAnsi="Times New Roman" w:cs="Times New Roman"/>
          <w:bCs/>
          <w:kern w:val="24"/>
          <w:sz w:val="24"/>
          <w:szCs w:val="24"/>
        </w:rPr>
      </w:pPr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>Снижение трудовой миграции.</w:t>
      </w:r>
    </w:p>
    <w:p w:rsidR="00CB073D" w:rsidRPr="004B18F8" w:rsidRDefault="00CB073D" w:rsidP="00CB073D">
      <w:pPr>
        <w:spacing w:after="0" w:line="360" w:lineRule="auto"/>
        <w:ind w:firstLine="567"/>
        <w:jc w:val="both"/>
        <w:rPr>
          <w:rFonts w:ascii="Times New Roman" w:eastAsia="Helvetica" w:hAnsi="Times New Roman" w:cs="Times New Roman"/>
          <w:bCs/>
          <w:kern w:val="24"/>
          <w:sz w:val="24"/>
          <w:szCs w:val="24"/>
        </w:rPr>
      </w:pPr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>Развитие малого и среднего высокотехнологического бизнеса (</w:t>
      </w:r>
      <w:proofErr w:type="spellStart"/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>энергоэффективность</w:t>
      </w:r>
      <w:proofErr w:type="spellEnd"/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 xml:space="preserve">, новые строительные технологии, строительство и эксплуатация автомобильных дорог, новые технологии для сельского хозяйства, полярный кварц, сервисы ТЭК, разработка ПО и инженерный сетей для </w:t>
      </w:r>
      <w:proofErr w:type="spellStart"/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>импортозамещения</w:t>
      </w:r>
      <w:proofErr w:type="spellEnd"/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>).</w:t>
      </w:r>
    </w:p>
    <w:p w:rsidR="00CB073D" w:rsidRPr="004B18F8" w:rsidRDefault="00CB073D" w:rsidP="00CB073D">
      <w:pPr>
        <w:spacing w:after="0" w:line="360" w:lineRule="auto"/>
        <w:ind w:firstLine="567"/>
        <w:jc w:val="both"/>
        <w:rPr>
          <w:rFonts w:ascii="Times New Roman" w:eastAsia="Helvetica" w:hAnsi="Times New Roman" w:cs="Times New Roman"/>
          <w:bCs/>
          <w:kern w:val="24"/>
          <w:sz w:val="24"/>
          <w:szCs w:val="24"/>
        </w:rPr>
      </w:pPr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>Инвестиционная привлекательность автономного округа за счет кадрового потенциала (многопрофильная подготовка по более 20 УГСН).</w:t>
      </w:r>
    </w:p>
    <w:p w:rsidR="00CB073D" w:rsidRPr="004B18F8" w:rsidRDefault="00CB073D" w:rsidP="00CB073D">
      <w:pPr>
        <w:spacing w:after="0" w:line="360" w:lineRule="auto"/>
        <w:ind w:firstLine="567"/>
        <w:jc w:val="both"/>
        <w:rPr>
          <w:rFonts w:ascii="Times New Roman" w:eastAsia="Helvetica" w:hAnsi="Times New Roman" w:cs="Times New Roman"/>
          <w:bCs/>
          <w:kern w:val="24"/>
          <w:sz w:val="24"/>
          <w:szCs w:val="24"/>
        </w:rPr>
      </w:pPr>
      <w:r w:rsidRPr="004B18F8">
        <w:rPr>
          <w:rFonts w:ascii="Times New Roman" w:hAnsi="Times New Roman" w:cs="Times New Roman"/>
          <w:sz w:val="24"/>
          <w:szCs w:val="24"/>
        </w:rPr>
        <w:t xml:space="preserve">Расширение сферы взаимодействия ЮГУ с общеобразовательными учреждениями. </w:t>
      </w:r>
    </w:p>
    <w:p w:rsidR="00CB073D" w:rsidRPr="004B18F8" w:rsidRDefault="00CB073D" w:rsidP="00CB073D">
      <w:pPr>
        <w:spacing w:after="0" w:line="360" w:lineRule="auto"/>
        <w:ind w:firstLine="567"/>
        <w:jc w:val="both"/>
        <w:rPr>
          <w:rFonts w:ascii="Times New Roman" w:eastAsia="Helvetica" w:hAnsi="Times New Roman" w:cs="Times New Roman"/>
          <w:bCs/>
          <w:kern w:val="24"/>
          <w:sz w:val="24"/>
          <w:szCs w:val="24"/>
        </w:rPr>
      </w:pPr>
      <w:r w:rsidRPr="004B18F8">
        <w:rPr>
          <w:rFonts w:ascii="Times New Roman" w:hAnsi="Times New Roman" w:cs="Times New Roman"/>
          <w:sz w:val="24"/>
          <w:szCs w:val="24"/>
        </w:rPr>
        <w:t>Участие университета в выполнении социальных, социально-психологических исследований по заказам органов региональной и муниципальной власти</w:t>
      </w:r>
    </w:p>
    <w:p w:rsidR="00CB073D" w:rsidRPr="004B18F8" w:rsidRDefault="00CB073D" w:rsidP="00CB073D">
      <w:pPr>
        <w:spacing w:after="0" w:line="360" w:lineRule="auto"/>
        <w:ind w:firstLine="567"/>
        <w:jc w:val="both"/>
        <w:rPr>
          <w:rFonts w:ascii="Times New Roman" w:eastAsia="Helvetica" w:hAnsi="Times New Roman" w:cs="Times New Roman"/>
          <w:bCs/>
          <w:kern w:val="24"/>
          <w:sz w:val="24"/>
          <w:szCs w:val="24"/>
        </w:rPr>
      </w:pPr>
      <w:r w:rsidRPr="004B18F8">
        <w:rPr>
          <w:rFonts w:ascii="Times New Roman" w:hAnsi="Times New Roman" w:cs="Times New Roman"/>
          <w:sz w:val="24"/>
          <w:szCs w:val="24"/>
        </w:rPr>
        <w:t>Расширение спектра мероприятий для молодежи с учетом актуальных потребностей общества</w:t>
      </w:r>
    </w:p>
    <w:p w:rsidR="00CB073D" w:rsidRPr="004B18F8" w:rsidRDefault="00CB073D" w:rsidP="00CB073D">
      <w:pPr>
        <w:spacing w:after="0" w:line="360" w:lineRule="auto"/>
        <w:ind w:firstLine="567"/>
        <w:jc w:val="both"/>
        <w:rPr>
          <w:rFonts w:ascii="Times New Roman" w:eastAsia="Helvetica" w:hAnsi="Times New Roman" w:cs="Times New Roman"/>
          <w:bCs/>
          <w:kern w:val="24"/>
          <w:sz w:val="24"/>
          <w:szCs w:val="24"/>
        </w:rPr>
      </w:pPr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>Качественный социальный портрет региона (снижение преступности, социальных болезней и пр., повышение рождаемости, здоровая нация).</w:t>
      </w:r>
    </w:p>
    <w:p w:rsidR="00CB073D" w:rsidRPr="004B18F8" w:rsidRDefault="00CB073D" w:rsidP="00CB073D">
      <w:pPr>
        <w:spacing w:after="0" w:line="360" w:lineRule="auto"/>
        <w:ind w:firstLine="567"/>
        <w:jc w:val="both"/>
        <w:rPr>
          <w:rFonts w:ascii="Times New Roman" w:eastAsia="Helvetica" w:hAnsi="Times New Roman" w:cs="Times New Roman"/>
          <w:bCs/>
          <w:kern w:val="24"/>
          <w:sz w:val="24"/>
          <w:szCs w:val="24"/>
        </w:rPr>
      </w:pPr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>Снижение объемов ручного труда во всех социальных сферах экономики –</w:t>
      </w:r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br/>
        <w:t>увеличение автоматизированного производства «Умная экономика».</w:t>
      </w:r>
    </w:p>
    <w:p w:rsidR="00CB073D" w:rsidRPr="004B18F8" w:rsidRDefault="00CB073D" w:rsidP="00CB073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4B18F8">
        <w:rPr>
          <w:rFonts w:ascii="Times New Roman" w:hAnsi="Times New Roman" w:cs="Times New Roman"/>
          <w:sz w:val="24"/>
          <w:szCs w:val="24"/>
        </w:rPr>
        <w:t>Развитие эксклюзивного образования одаренных детей (</w:t>
      </w:r>
      <w:r w:rsidRPr="004B18F8">
        <w:rPr>
          <w:rFonts w:ascii="Times New Roman" w:eastAsia="Helvetica" w:hAnsi="Times New Roman" w:cs="Times New Roman"/>
          <w:bCs/>
          <w:kern w:val="24"/>
          <w:sz w:val="24"/>
          <w:szCs w:val="24"/>
        </w:rPr>
        <w:t xml:space="preserve">Создание сетевого </w:t>
      </w:r>
      <w:r w:rsidRPr="004B18F8">
        <w:rPr>
          <w:rFonts w:ascii="Times New Roman" w:hAnsi="Times New Roman" w:cs="Times New Roman"/>
          <w:sz w:val="24"/>
          <w:szCs w:val="24"/>
        </w:rPr>
        <w:t xml:space="preserve">Естественно-технического лицея для одаренных детей Ханты-Мансийского автономного округа – Югры). </w:t>
      </w:r>
    </w:p>
    <w:p w:rsidR="00CB073D" w:rsidRPr="004B18F8" w:rsidRDefault="00CB073D" w:rsidP="00CB073D">
      <w:pPr>
        <w:spacing w:after="0"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4B18F8">
        <w:rPr>
          <w:rFonts w:ascii="Times New Roman" w:hAnsi="Times New Roman" w:cs="Times New Roman"/>
          <w:b/>
          <w:sz w:val="24"/>
          <w:szCs w:val="24"/>
        </w:rPr>
        <w:t xml:space="preserve">Научный потенциал для становления </w:t>
      </w:r>
      <w:r>
        <w:rPr>
          <w:rFonts w:ascii="Times New Roman" w:hAnsi="Times New Roman" w:cs="Times New Roman"/>
          <w:b/>
          <w:sz w:val="24"/>
          <w:szCs w:val="24"/>
        </w:rPr>
        <w:t>сетевого</w:t>
      </w:r>
      <w:r w:rsidRPr="004B18F8">
        <w:rPr>
          <w:rFonts w:ascii="Times New Roman" w:hAnsi="Times New Roman" w:cs="Times New Roman"/>
          <w:b/>
          <w:sz w:val="24"/>
          <w:szCs w:val="24"/>
        </w:rPr>
        <w:t xml:space="preserve"> регионального вуза</w:t>
      </w:r>
    </w:p>
    <w:p w:rsidR="00CB073D" w:rsidRPr="004B18F8" w:rsidRDefault="00CB073D" w:rsidP="00CB073D">
      <w:pPr>
        <w:pStyle w:val="a3"/>
        <w:ind w:firstLine="567"/>
      </w:pPr>
      <w:r w:rsidRPr="004B18F8">
        <w:t xml:space="preserve">ЮГУ обладает современной инфраструктурой и значительным кадровым потенциалом, активно развивает более 20 научных направлений. Вуз активно участвует в </w:t>
      </w:r>
      <w:r w:rsidRPr="004B18F8">
        <w:lastRenderedPageBreak/>
        <w:t xml:space="preserve">Российских и международных конкурсах на выполнение научных проектов. В частности, в конце 2014 г. было подано 29 заявок на гранты РФФИ и более 10 заявок на гранты РГНФ и получено, соответственно, 12 грантов РФФИ и 5 грантов РГНФ. </w:t>
      </w:r>
    </w:p>
    <w:p w:rsidR="00CB073D" w:rsidRPr="004B18F8" w:rsidRDefault="00CB073D" w:rsidP="00CB073D">
      <w:pPr>
        <w:pStyle w:val="a3"/>
        <w:ind w:firstLine="567"/>
        <w:rPr>
          <w:rFonts w:eastAsia="Times New Roman"/>
        </w:rPr>
      </w:pPr>
      <w:r w:rsidRPr="004B18F8">
        <w:t>Одним из ведущих научных направлений является э</w:t>
      </w:r>
      <w:r w:rsidRPr="004B18F8">
        <w:rPr>
          <w:rFonts w:eastAsia="Times New Roman"/>
        </w:rPr>
        <w:t xml:space="preserve">лектротехника и электроэнергетика, сюда входят в том числе: новые технологии в области энергосбережения, повышение надежности систем преобразования </w:t>
      </w:r>
      <w:proofErr w:type="gramStart"/>
      <w:r w:rsidRPr="004B18F8">
        <w:rPr>
          <w:rFonts w:eastAsia="Times New Roman"/>
        </w:rPr>
        <w:t xml:space="preserve">энергии,  </w:t>
      </w:r>
      <w:r w:rsidRPr="004B18F8">
        <w:rPr>
          <w:rFonts w:eastAsia="Times New Roman"/>
          <w:bCs/>
        </w:rPr>
        <w:t>ра</w:t>
      </w:r>
      <w:r w:rsidRPr="004B18F8">
        <w:rPr>
          <w:rFonts w:eastAsia="Times New Roman"/>
        </w:rPr>
        <w:t>зработка</w:t>
      </w:r>
      <w:proofErr w:type="gramEnd"/>
      <w:r w:rsidRPr="004B18F8">
        <w:rPr>
          <w:rFonts w:eastAsia="Times New Roman"/>
        </w:rPr>
        <w:t xml:space="preserve"> и исследование </w:t>
      </w:r>
      <w:proofErr w:type="spellStart"/>
      <w:r w:rsidRPr="004B18F8">
        <w:rPr>
          <w:rFonts w:eastAsia="Times New Roman"/>
        </w:rPr>
        <w:t>энергоэффективных</w:t>
      </w:r>
      <w:proofErr w:type="spellEnd"/>
      <w:r w:rsidRPr="004B18F8">
        <w:rPr>
          <w:rFonts w:eastAsia="Times New Roman"/>
        </w:rPr>
        <w:t xml:space="preserve">, «незагрязняющих» систем преобразования энергии ориентированных на комплексы добычи и транспортировки </w:t>
      </w:r>
      <w:proofErr w:type="spellStart"/>
      <w:r w:rsidRPr="004B18F8">
        <w:rPr>
          <w:rFonts w:eastAsia="Times New Roman"/>
        </w:rPr>
        <w:t>нефте</w:t>
      </w:r>
      <w:proofErr w:type="spellEnd"/>
      <w:r w:rsidRPr="004B18F8">
        <w:rPr>
          <w:rFonts w:eastAsia="Times New Roman"/>
        </w:rPr>
        <w:t xml:space="preserve"> и </w:t>
      </w:r>
      <w:proofErr w:type="spellStart"/>
      <w:r w:rsidRPr="004B18F8">
        <w:rPr>
          <w:rFonts w:eastAsia="Times New Roman"/>
        </w:rPr>
        <w:t>газопродуктов</w:t>
      </w:r>
      <w:proofErr w:type="spellEnd"/>
      <w:r w:rsidRPr="004B18F8">
        <w:rPr>
          <w:rFonts w:eastAsia="Times New Roman"/>
        </w:rPr>
        <w:t xml:space="preserve"> с учетом климатической и географической специфики ХМАО. Потенциальный экономический эффекта при внедрении разработок кафедры энергетики и центра </w:t>
      </w:r>
      <w:proofErr w:type="spellStart"/>
      <w:proofErr w:type="gramStart"/>
      <w:r w:rsidRPr="004B18F8">
        <w:rPr>
          <w:rFonts w:eastAsia="Times New Roman"/>
        </w:rPr>
        <w:t>энергоэффективности</w:t>
      </w:r>
      <w:proofErr w:type="spellEnd"/>
      <w:r w:rsidRPr="004B18F8">
        <w:rPr>
          <w:rFonts w:eastAsia="Times New Roman"/>
        </w:rPr>
        <w:t xml:space="preserve">  ЮГУ</w:t>
      </w:r>
      <w:proofErr w:type="gramEnd"/>
      <w:r w:rsidRPr="004B18F8">
        <w:rPr>
          <w:rFonts w:eastAsia="Times New Roman"/>
        </w:rPr>
        <w:t xml:space="preserve"> на территории ХМАО может достигать миллиарды рублей руб. в год. </w:t>
      </w:r>
    </w:p>
    <w:p w:rsidR="00CB073D" w:rsidRPr="004B18F8" w:rsidRDefault="00CB073D" w:rsidP="00CB073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18F8">
        <w:rPr>
          <w:rFonts w:ascii="Times New Roman" w:eastAsia="Times New Roman" w:hAnsi="Times New Roman" w:cs="Times New Roman"/>
          <w:sz w:val="24"/>
          <w:szCs w:val="24"/>
        </w:rPr>
        <w:t xml:space="preserve">На </w:t>
      </w:r>
      <w:r w:rsidRPr="004B18F8">
        <w:rPr>
          <w:rFonts w:ascii="Times New Roman" w:eastAsia="Times New Roman" w:hAnsi="Times New Roman" w:cs="Times New Roman"/>
          <w:bCs/>
          <w:sz w:val="24"/>
          <w:szCs w:val="24"/>
        </w:rPr>
        <w:t>кафедре физико-химии процессов и материалов</w:t>
      </w:r>
      <w:r w:rsidRPr="004B18F8">
        <w:rPr>
          <w:rFonts w:ascii="Times New Roman" w:eastAsia="Times New Roman" w:hAnsi="Times New Roman" w:cs="Times New Roman"/>
          <w:sz w:val="24"/>
          <w:szCs w:val="24"/>
        </w:rPr>
        <w:t xml:space="preserve"> осуществляются работы по созданию новых технологий, материалов (в том числе </w:t>
      </w:r>
      <w:proofErr w:type="spellStart"/>
      <w:r w:rsidRPr="004B18F8">
        <w:rPr>
          <w:rFonts w:ascii="Times New Roman" w:eastAsia="Times New Roman" w:hAnsi="Times New Roman" w:cs="Times New Roman"/>
          <w:sz w:val="24"/>
          <w:szCs w:val="24"/>
        </w:rPr>
        <w:t>наноматериалов</w:t>
      </w:r>
      <w:proofErr w:type="spellEnd"/>
      <w:r w:rsidRPr="004B18F8">
        <w:rPr>
          <w:rFonts w:ascii="Times New Roman" w:eastAsia="Times New Roman" w:hAnsi="Times New Roman" w:cs="Times New Roman"/>
          <w:sz w:val="24"/>
          <w:szCs w:val="24"/>
        </w:rPr>
        <w:t xml:space="preserve">) и конструкций, в числе разработок кафедры: фильтры-катализаторы с керамической </w:t>
      </w:r>
      <w:proofErr w:type="spellStart"/>
      <w:r w:rsidRPr="004B18F8">
        <w:rPr>
          <w:rFonts w:ascii="Times New Roman" w:eastAsia="Times New Roman" w:hAnsi="Times New Roman" w:cs="Times New Roman"/>
          <w:sz w:val="24"/>
          <w:szCs w:val="24"/>
        </w:rPr>
        <w:t>наноструктурированной</w:t>
      </w:r>
      <w:proofErr w:type="spellEnd"/>
      <w:r w:rsidRPr="004B18F8">
        <w:rPr>
          <w:rFonts w:ascii="Times New Roman" w:eastAsia="Times New Roman" w:hAnsi="Times New Roman" w:cs="Times New Roman"/>
          <w:sz w:val="24"/>
          <w:szCs w:val="24"/>
        </w:rPr>
        <w:t xml:space="preserve"> фазой (очистка воздуха, выхлопных газов, технической воды, нефтепродуктов), системы диагностики </w:t>
      </w:r>
      <w:proofErr w:type="spellStart"/>
      <w:r w:rsidRPr="004B18F8">
        <w:rPr>
          <w:rFonts w:ascii="Times New Roman" w:eastAsia="Times New Roman" w:hAnsi="Times New Roman" w:cs="Times New Roman"/>
          <w:sz w:val="24"/>
          <w:szCs w:val="24"/>
        </w:rPr>
        <w:t>газотермического</w:t>
      </w:r>
      <w:proofErr w:type="spellEnd"/>
      <w:r w:rsidRPr="004B18F8">
        <w:rPr>
          <w:rFonts w:ascii="Times New Roman" w:eastAsia="Times New Roman" w:hAnsi="Times New Roman" w:cs="Times New Roman"/>
          <w:sz w:val="24"/>
          <w:szCs w:val="24"/>
        </w:rPr>
        <w:t xml:space="preserve"> напыления покрытий, технология  холодного плакирования стальных поверхностей титаном, </w:t>
      </w:r>
      <w:proofErr w:type="spellStart"/>
      <w:r w:rsidRPr="004B18F8">
        <w:rPr>
          <w:rFonts w:ascii="Times New Roman" w:eastAsia="Times New Roman" w:hAnsi="Times New Roman" w:cs="Times New Roman"/>
          <w:sz w:val="24"/>
          <w:szCs w:val="24"/>
        </w:rPr>
        <w:t>микропиро</w:t>
      </w:r>
      <w:proofErr w:type="spellEnd"/>
      <w:r w:rsidRPr="004B18F8">
        <w:rPr>
          <w:rFonts w:ascii="Times New Roman" w:eastAsia="Times New Roman" w:hAnsi="Times New Roman" w:cs="Times New Roman"/>
          <w:sz w:val="24"/>
          <w:szCs w:val="24"/>
        </w:rPr>
        <w:t xml:space="preserve">-метрические комплексы диагностики высоко-температурного синтеза материалов. </w:t>
      </w:r>
    </w:p>
    <w:p w:rsidR="00CB073D" w:rsidRPr="004B18F8" w:rsidRDefault="00CB073D" w:rsidP="00CB073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18F8">
        <w:rPr>
          <w:rFonts w:ascii="Times New Roman" w:hAnsi="Times New Roman" w:cs="Times New Roman"/>
          <w:bCs/>
          <w:sz w:val="24"/>
          <w:szCs w:val="24"/>
        </w:rPr>
        <w:t xml:space="preserve">Центр коллективного пользования, оснащенной современной научной аппаратурой служит основой </w:t>
      </w:r>
      <w:r w:rsidRPr="004B18F8">
        <w:rPr>
          <w:rFonts w:ascii="Times New Roman" w:eastAsia="Times New Roman" w:hAnsi="Times New Roman" w:cs="Times New Roman"/>
          <w:sz w:val="24"/>
          <w:szCs w:val="24"/>
        </w:rPr>
        <w:t>выполнения сложных и уникальных лабораторных исследований элементного, минерального состава природных и техногенных объектов,</w:t>
      </w:r>
      <w:r w:rsidRPr="004B18F8">
        <w:rPr>
          <w:rFonts w:ascii="Times New Roman" w:hAnsi="Times New Roman" w:cs="Times New Roman"/>
          <w:bCs/>
          <w:sz w:val="24"/>
          <w:szCs w:val="24"/>
        </w:rPr>
        <w:t xml:space="preserve"> создания и внедрения инновационных наукоемких технологий и материалов, среды для подготовки специалистов и научно-педагогических кадров высшей квалификации и развития научных школ в регионе и РФ (научные исследования в интересах  ведущих региональных компаний ТЭК (</w:t>
      </w:r>
      <w:proofErr w:type="spellStart"/>
      <w:r w:rsidRPr="004B18F8">
        <w:rPr>
          <w:rFonts w:ascii="Times New Roman" w:hAnsi="Times New Roman" w:cs="Times New Roman"/>
          <w:bCs/>
          <w:sz w:val="24"/>
          <w:szCs w:val="24"/>
        </w:rPr>
        <w:t>Салым</w:t>
      </w:r>
      <w:proofErr w:type="spellEnd"/>
      <w:r w:rsidRPr="004B18F8">
        <w:rPr>
          <w:rFonts w:ascii="Times New Roman" w:hAnsi="Times New Roman" w:cs="Times New Roman"/>
          <w:bCs/>
          <w:sz w:val="24"/>
          <w:szCs w:val="24"/>
        </w:rPr>
        <w:t xml:space="preserve"> Петролеум </w:t>
      </w:r>
      <w:proofErr w:type="spellStart"/>
      <w:r w:rsidRPr="004B18F8">
        <w:rPr>
          <w:rFonts w:ascii="Times New Roman" w:hAnsi="Times New Roman" w:cs="Times New Roman"/>
          <w:bCs/>
          <w:sz w:val="24"/>
          <w:szCs w:val="24"/>
        </w:rPr>
        <w:t>Девелопмент</w:t>
      </w:r>
      <w:proofErr w:type="spellEnd"/>
      <w:r w:rsidRPr="004B18F8">
        <w:rPr>
          <w:rFonts w:ascii="Times New Roman" w:hAnsi="Times New Roman" w:cs="Times New Roman"/>
          <w:bCs/>
          <w:sz w:val="24"/>
          <w:szCs w:val="24"/>
        </w:rPr>
        <w:t xml:space="preserve"> Н.В., ОАО «Сургутнефтегаз» и др.)). Балансовая стоимость основных средств ЮГУ, большая часть которых сосредоточена в ЦКП ЮГУ, составляет на данный момент более 3,5 млрд. руб.</w:t>
      </w:r>
      <w:r w:rsidRPr="004B18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B073D" w:rsidRPr="004B18F8" w:rsidRDefault="00CB073D" w:rsidP="00CB073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18F8">
        <w:rPr>
          <w:rFonts w:ascii="Times New Roman" w:eastAsia="Times New Roman" w:hAnsi="Times New Roman" w:cs="Times New Roman"/>
          <w:bCs/>
          <w:sz w:val="24"/>
          <w:szCs w:val="24"/>
        </w:rPr>
        <w:t xml:space="preserve"> В научно-образовательном </w:t>
      </w:r>
      <w:proofErr w:type="gramStart"/>
      <w:r w:rsidRPr="004B18F8">
        <w:rPr>
          <w:rFonts w:ascii="Times New Roman" w:eastAsia="Times New Roman" w:hAnsi="Times New Roman" w:cs="Times New Roman"/>
          <w:bCs/>
          <w:sz w:val="24"/>
          <w:szCs w:val="24"/>
        </w:rPr>
        <w:t>центре  «</w:t>
      </w:r>
      <w:proofErr w:type="gramEnd"/>
      <w:r w:rsidRPr="004B18F8">
        <w:rPr>
          <w:rFonts w:ascii="Times New Roman" w:eastAsia="Times New Roman" w:hAnsi="Times New Roman" w:cs="Times New Roman"/>
          <w:bCs/>
          <w:sz w:val="24"/>
          <w:szCs w:val="24"/>
        </w:rPr>
        <w:t>Систем управления и информационных технологий»</w:t>
      </w:r>
      <w:r w:rsidRPr="004B18F8">
        <w:rPr>
          <w:rFonts w:ascii="Times New Roman" w:eastAsia="Times New Roman" w:hAnsi="Times New Roman" w:cs="Times New Roman"/>
          <w:sz w:val="24"/>
          <w:szCs w:val="24"/>
        </w:rPr>
        <w:t xml:space="preserve"> осуществляются: исследования по  разработке методик прогнозирования аварийных состояний современных систем преобразования энергии, прикладные исследования в области автоматизированных информационных систем и моделирования социально-экономических систем, а также разработка и поддержка инновационных программных продуктов. </w:t>
      </w:r>
    </w:p>
    <w:p w:rsidR="00CB073D" w:rsidRPr="004B18F8" w:rsidRDefault="00CB073D" w:rsidP="00CB07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B18F8">
        <w:rPr>
          <w:rFonts w:ascii="Times New Roman" w:hAnsi="Times New Roman" w:cs="Times New Roman"/>
          <w:bCs/>
          <w:sz w:val="24"/>
          <w:szCs w:val="24"/>
        </w:rPr>
        <w:lastRenderedPageBreak/>
        <w:t>Основные направления исследований научно-образовательного центра «Динамика окружающей среды и глобальные изменения климата», в состав которого, в частности, входит международный полевой стационар «</w:t>
      </w:r>
      <w:proofErr w:type="spellStart"/>
      <w:r w:rsidRPr="004B18F8">
        <w:rPr>
          <w:rFonts w:ascii="Times New Roman" w:hAnsi="Times New Roman" w:cs="Times New Roman"/>
          <w:bCs/>
          <w:sz w:val="24"/>
          <w:szCs w:val="24"/>
        </w:rPr>
        <w:t>Мухрино</w:t>
      </w:r>
      <w:proofErr w:type="spellEnd"/>
      <w:r w:rsidRPr="004B18F8">
        <w:rPr>
          <w:rFonts w:ascii="Times New Roman" w:hAnsi="Times New Roman" w:cs="Times New Roman"/>
          <w:bCs/>
          <w:sz w:val="24"/>
          <w:szCs w:val="24"/>
        </w:rPr>
        <w:t xml:space="preserve">»: изучение естественного биоразнообразия природной среды Сибири </w:t>
      </w:r>
      <w:proofErr w:type="gramStart"/>
      <w:r w:rsidRPr="004B18F8">
        <w:rPr>
          <w:rFonts w:ascii="Times New Roman" w:hAnsi="Times New Roman" w:cs="Times New Roman"/>
          <w:bCs/>
          <w:sz w:val="24"/>
          <w:szCs w:val="24"/>
        </w:rPr>
        <w:t xml:space="preserve">и  </w:t>
      </w:r>
      <w:r w:rsidRPr="004B18F8">
        <w:rPr>
          <w:rFonts w:ascii="Times New Roman" w:hAnsi="Times New Roman" w:cs="Times New Roman"/>
          <w:sz w:val="24"/>
          <w:szCs w:val="24"/>
        </w:rPr>
        <w:t>роли</w:t>
      </w:r>
      <w:proofErr w:type="gramEnd"/>
      <w:r w:rsidRPr="004B18F8">
        <w:rPr>
          <w:rFonts w:ascii="Times New Roman" w:hAnsi="Times New Roman" w:cs="Times New Roman"/>
          <w:sz w:val="24"/>
          <w:szCs w:val="24"/>
        </w:rPr>
        <w:t xml:space="preserve"> болотных экосистем в углеродном балансе и оценкой отклика природных экосистем на изменение климата.</w:t>
      </w:r>
      <w:r w:rsidRPr="004B18F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B18F8">
        <w:rPr>
          <w:rFonts w:ascii="Times New Roman" w:hAnsi="Times New Roman" w:cs="Times New Roman"/>
          <w:sz w:val="24"/>
          <w:szCs w:val="24"/>
        </w:rPr>
        <w:t xml:space="preserve">С 2011 </w:t>
      </w:r>
      <w:proofErr w:type="gramStart"/>
      <w:r w:rsidRPr="004B18F8">
        <w:rPr>
          <w:rFonts w:ascii="Times New Roman" w:hAnsi="Times New Roman" w:cs="Times New Roman"/>
          <w:sz w:val="24"/>
          <w:szCs w:val="24"/>
        </w:rPr>
        <w:t>года  стационар</w:t>
      </w:r>
      <w:proofErr w:type="gramEnd"/>
      <w:r w:rsidRPr="004B18F8">
        <w:rPr>
          <w:rFonts w:ascii="Times New Roman" w:hAnsi="Times New Roman" w:cs="Times New Roman"/>
          <w:sz w:val="24"/>
          <w:szCs w:val="24"/>
        </w:rPr>
        <w:t xml:space="preserve"> являлся членом консорциума Международного проекта ЕС «</w:t>
      </w:r>
      <w:r w:rsidRPr="004B18F8">
        <w:rPr>
          <w:rFonts w:ascii="Times New Roman" w:hAnsi="Times New Roman" w:cs="Times New Roman"/>
          <w:sz w:val="24"/>
          <w:szCs w:val="24"/>
          <w:lang w:val="en-US"/>
        </w:rPr>
        <w:t>International</w:t>
      </w:r>
      <w:r w:rsidRPr="004B18F8">
        <w:rPr>
          <w:rFonts w:ascii="Times New Roman" w:hAnsi="Times New Roman" w:cs="Times New Roman"/>
          <w:sz w:val="24"/>
          <w:szCs w:val="24"/>
        </w:rPr>
        <w:t xml:space="preserve"> </w:t>
      </w:r>
      <w:r w:rsidRPr="004B18F8">
        <w:rPr>
          <w:rFonts w:ascii="Times New Roman" w:hAnsi="Times New Roman" w:cs="Times New Roman"/>
          <w:sz w:val="24"/>
          <w:szCs w:val="24"/>
          <w:lang w:val="en-US"/>
        </w:rPr>
        <w:t>Network</w:t>
      </w:r>
      <w:r w:rsidRPr="004B18F8">
        <w:rPr>
          <w:rFonts w:ascii="Times New Roman" w:hAnsi="Times New Roman" w:cs="Times New Roman"/>
          <w:sz w:val="24"/>
          <w:szCs w:val="24"/>
        </w:rPr>
        <w:t xml:space="preserve"> </w:t>
      </w:r>
      <w:r w:rsidRPr="004B18F8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4B18F8">
        <w:rPr>
          <w:rFonts w:ascii="Times New Roman" w:hAnsi="Times New Roman" w:cs="Times New Roman"/>
          <w:sz w:val="24"/>
          <w:szCs w:val="24"/>
        </w:rPr>
        <w:t xml:space="preserve"> </w:t>
      </w:r>
      <w:r w:rsidRPr="004B18F8">
        <w:rPr>
          <w:rFonts w:ascii="Times New Roman" w:hAnsi="Times New Roman" w:cs="Times New Roman"/>
          <w:sz w:val="24"/>
          <w:szCs w:val="24"/>
          <w:lang w:val="en-US"/>
        </w:rPr>
        <w:t>Terrestrial</w:t>
      </w:r>
      <w:r w:rsidRPr="004B18F8">
        <w:rPr>
          <w:rFonts w:ascii="Times New Roman" w:hAnsi="Times New Roman" w:cs="Times New Roman"/>
          <w:sz w:val="24"/>
          <w:szCs w:val="24"/>
        </w:rPr>
        <w:t xml:space="preserve"> </w:t>
      </w:r>
      <w:r w:rsidRPr="004B18F8">
        <w:rPr>
          <w:rFonts w:ascii="Times New Roman" w:hAnsi="Times New Roman" w:cs="Times New Roman"/>
          <w:sz w:val="24"/>
          <w:szCs w:val="24"/>
          <w:lang w:val="en-US"/>
        </w:rPr>
        <w:t>Research</w:t>
      </w:r>
      <w:r w:rsidRPr="004B18F8">
        <w:rPr>
          <w:rFonts w:ascii="Times New Roman" w:hAnsi="Times New Roman" w:cs="Times New Roman"/>
          <w:sz w:val="24"/>
          <w:szCs w:val="24"/>
        </w:rPr>
        <w:t xml:space="preserve"> </w:t>
      </w:r>
      <w:r w:rsidRPr="004B18F8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4B18F8">
        <w:rPr>
          <w:rFonts w:ascii="Times New Roman" w:hAnsi="Times New Roman" w:cs="Times New Roman"/>
          <w:sz w:val="24"/>
          <w:szCs w:val="24"/>
        </w:rPr>
        <w:t xml:space="preserve"> </w:t>
      </w:r>
      <w:r w:rsidRPr="004B18F8">
        <w:rPr>
          <w:rFonts w:ascii="Times New Roman" w:hAnsi="Times New Roman" w:cs="Times New Roman"/>
          <w:sz w:val="24"/>
          <w:szCs w:val="24"/>
          <w:lang w:val="en-US"/>
        </w:rPr>
        <w:t>Monitoring</w:t>
      </w:r>
      <w:r w:rsidRPr="004B18F8">
        <w:rPr>
          <w:rFonts w:ascii="Times New Roman" w:hAnsi="Times New Roman" w:cs="Times New Roman"/>
          <w:sz w:val="24"/>
          <w:szCs w:val="24"/>
        </w:rPr>
        <w:t xml:space="preserve"> </w:t>
      </w:r>
      <w:r w:rsidRPr="004B18F8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4B18F8">
        <w:rPr>
          <w:rFonts w:ascii="Times New Roman" w:hAnsi="Times New Roman" w:cs="Times New Roman"/>
          <w:sz w:val="24"/>
          <w:szCs w:val="24"/>
        </w:rPr>
        <w:t xml:space="preserve"> </w:t>
      </w:r>
      <w:r w:rsidRPr="004B18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4B18F8">
        <w:rPr>
          <w:rFonts w:ascii="Times New Roman" w:hAnsi="Times New Roman" w:cs="Times New Roman"/>
          <w:sz w:val="24"/>
          <w:szCs w:val="24"/>
        </w:rPr>
        <w:t xml:space="preserve"> </w:t>
      </w:r>
      <w:r w:rsidRPr="004B18F8">
        <w:rPr>
          <w:rFonts w:ascii="Times New Roman" w:hAnsi="Times New Roman" w:cs="Times New Roman"/>
          <w:sz w:val="24"/>
          <w:szCs w:val="24"/>
          <w:lang w:val="en-US"/>
        </w:rPr>
        <w:t>Arctic</w:t>
      </w:r>
      <w:r w:rsidRPr="004B18F8">
        <w:rPr>
          <w:rFonts w:ascii="Times New Roman" w:hAnsi="Times New Roman" w:cs="Times New Roman"/>
          <w:sz w:val="24"/>
          <w:szCs w:val="24"/>
        </w:rPr>
        <w:t xml:space="preserve">» - </w:t>
      </w:r>
      <w:r w:rsidRPr="004B18F8">
        <w:rPr>
          <w:rFonts w:ascii="Times New Roman" w:hAnsi="Times New Roman" w:cs="Times New Roman"/>
          <w:b/>
          <w:sz w:val="24"/>
          <w:szCs w:val="24"/>
          <w:lang w:val="en-US"/>
        </w:rPr>
        <w:t>INTERACT</w:t>
      </w:r>
      <w:r w:rsidRPr="004B18F8">
        <w:rPr>
          <w:rFonts w:ascii="Times New Roman" w:hAnsi="Times New Roman" w:cs="Times New Roman"/>
          <w:sz w:val="24"/>
          <w:szCs w:val="24"/>
        </w:rPr>
        <w:t>, который в настоящее время объединяет 77 научных станций в Северной Европе, Канаде, США и России, а начиная с 2015 года международный полевой стационар «</w:t>
      </w:r>
      <w:proofErr w:type="spellStart"/>
      <w:r w:rsidRPr="004B18F8">
        <w:rPr>
          <w:rFonts w:ascii="Times New Roman" w:hAnsi="Times New Roman" w:cs="Times New Roman"/>
          <w:sz w:val="24"/>
          <w:szCs w:val="24"/>
        </w:rPr>
        <w:t>Мухрино</w:t>
      </w:r>
      <w:proofErr w:type="spellEnd"/>
      <w:r w:rsidRPr="004B18F8">
        <w:rPr>
          <w:rFonts w:ascii="Times New Roman" w:hAnsi="Times New Roman" w:cs="Times New Roman"/>
          <w:sz w:val="24"/>
          <w:szCs w:val="24"/>
        </w:rPr>
        <w:t xml:space="preserve">» входит в глобальную сеть </w:t>
      </w:r>
      <w:r w:rsidRPr="004B18F8">
        <w:rPr>
          <w:rFonts w:ascii="Times New Roman" w:hAnsi="Times New Roman" w:cs="Times New Roman"/>
          <w:b/>
          <w:sz w:val="24"/>
          <w:szCs w:val="24"/>
        </w:rPr>
        <w:t>PEEX</w:t>
      </w:r>
      <w:r w:rsidRPr="004B18F8">
        <w:rPr>
          <w:rFonts w:ascii="Times New Roman" w:hAnsi="Times New Roman" w:cs="Times New Roman"/>
          <w:sz w:val="24"/>
          <w:szCs w:val="24"/>
        </w:rPr>
        <w:t xml:space="preserve"> (Пан-Евразийский Эксперимент), которая объединяет более 80 экологических станций научных центров из 20 стран.  В рамках Программы транснационального обмена, в которую вошло 20 станций консорциума стационар кафедры ЮНЕСКО ЮГУ «</w:t>
      </w:r>
      <w:proofErr w:type="spellStart"/>
      <w:r w:rsidRPr="004B18F8">
        <w:rPr>
          <w:rFonts w:ascii="Times New Roman" w:hAnsi="Times New Roman" w:cs="Times New Roman"/>
          <w:sz w:val="24"/>
          <w:szCs w:val="24"/>
        </w:rPr>
        <w:t>Мухрино</w:t>
      </w:r>
      <w:proofErr w:type="spellEnd"/>
      <w:r w:rsidRPr="004B18F8">
        <w:rPr>
          <w:rFonts w:ascii="Times New Roman" w:hAnsi="Times New Roman" w:cs="Times New Roman"/>
          <w:sz w:val="24"/>
          <w:szCs w:val="24"/>
        </w:rPr>
        <w:t>» является одним из наиболее востребованных в мире (после станций «</w:t>
      </w:r>
      <w:proofErr w:type="spellStart"/>
      <w:r w:rsidRPr="004B18F8">
        <w:rPr>
          <w:rFonts w:ascii="Times New Roman" w:hAnsi="Times New Roman" w:cs="Times New Roman"/>
          <w:sz w:val="24"/>
          <w:szCs w:val="24"/>
        </w:rPr>
        <w:t>Абиско</w:t>
      </w:r>
      <w:proofErr w:type="spellEnd"/>
      <w:r w:rsidRPr="004B18F8">
        <w:rPr>
          <w:rFonts w:ascii="Times New Roman" w:hAnsi="Times New Roman" w:cs="Times New Roman"/>
          <w:sz w:val="24"/>
          <w:szCs w:val="24"/>
        </w:rPr>
        <w:t>» на севере Швеции и «</w:t>
      </w:r>
      <w:proofErr w:type="spellStart"/>
      <w:r w:rsidRPr="004B18F8">
        <w:rPr>
          <w:rFonts w:ascii="Times New Roman" w:hAnsi="Times New Roman" w:cs="Times New Roman"/>
          <w:sz w:val="24"/>
          <w:szCs w:val="24"/>
        </w:rPr>
        <w:t>Закенберг</w:t>
      </w:r>
      <w:proofErr w:type="spellEnd"/>
      <w:r w:rsidRPr="004B18F8">
        <w:rPr>
          <w:rFonts w:ascii="Times New Roman" w:hAnsi="Times New Roman" w:cs="Times New Roman"/>
          <w:sz w:val="24"/>
          <w:szCs w:val="24"/>
        </w:rPr>
        <w:t>» на восточном побережье Гренландии). Только за три года (2012-2014) на стационаре «</w:t>
      </w:r>
      <w:proofErr w:type="spellStart"/>
      <w:r w:rsidRPr="004B18F8">
        <w:rPr>
          <w:rFonts w:ascii="Times New Roman" w:hAnsi="Times New Roman" w:cs="Times New Roman"/>
          <w:sz w:val="24"/>
          <w:szCs w:val="24"/>
        </w:rPr>
        <w:t>Мухрино</w:t>
      </w:r>
      <w:proofErr w:type="spellEnd"/>
      <w:r w:rsidRPr="004B18F8">
        <w:rPr>
          <w:rFonts w:ascii="Times New Roman" w:hAnsi="Times New Roman" w:cs="Times New Roman"/>
          <w:sz w:val="24"/>
          <w:szCs w:val="24"/>
        </w:rPr>
        <w:t>» реализовано 19 научных проектов. Всего с 2009 года стационар «</w:t>
      </w:r>
      <w:proofErr w:type="spellStart"/>
      <w:r w:rsidRPr="004B18F8">
        <w:rPr>
          <w:rFonts w:ascii="Times New Roman" w:hAnsi="Times New Roman" w:cs="Times New Roman"/>
          <w:sz w:val="24"/>
          <w:szCs w:val="24"/>
        </w:rPr>
        <w:t>Мухрино</w:t>
      </w:r>
      <w:proofErr w:type="spellEnd"/>
      <w:r w:rsidRPr="004B18F8">
        <w:rPr>
          <w:rFonts w:ascii="Times New Roman" w:hAnsi="Times New Roman" w:cs="Times New Roman"/>
          <w:sz w:val="24"/>
          <w:szCs w:val="24"/>
        </w:rPr>
        <w:t xml:space="preserve">» с научными и образовательными целями посетило около 550 ученых и специалистов (в том числе 290 иностранных) из 18 стран мира. Ближайшие международные мероприятия под эгидой ЮНЕСКО, проводимые на базе </w:t>
      </w:r>
      <w:proofErr w:type="spellStart"/>
      <w:r w:rsidRPr="004B18F8">
        <w:rPr>
          <w:rFonts w:ascii="Times New Roman" w:hAnsi="Times New Roman" w:cs="Times New Roman"/>
          <w:sz w:val="24"/>
          <w:szCs w:val="24"/>
        </w:rPr>
        <w:t>Мухрино</w:t>
      </w:r>
      <w:proofErr w:type="spellEnd"/>
      <w:r w:rsidRPr="004B18F8">
        <w:rPr>
          <w:rFonts w:ascii="Times New Roman" w:hAnsi="Times New Roman" w:cs="Times New Roman"/>
          <w:sz w:val="24"/>
          <w:szCs w:val="24"/>
        </w:rPr>
        <w:t>:</w:t>
      </w:r>
    </w:p>
    <w:p w:rsidR="00CB073D" w:rsidRPr="004B18F8" w:rsidRDefault="00CB073D" w:rsidP="00CB07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B18F8">
        <w:rPr>
          <w:rFonts w:ascii="Times New Roman" w:hAnsi="Times New Roman" w:cs="Times New Roman"/>
          <w:sz w:val="24"/>
          <w:szCs w:val="24"/>
        </w:rPr>
        <w:t>2016. VI Международный симпозиум и научная экскурсия «Экология и биология сфагновых мхов»;</w:t>
      </w:r>
    </w:p>
    <w:p w:rsidR="00CB073D" w:rsidRPr="004B18F8" w:rsidRDefault="00CB073D" w:rsidP="00CB07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B18F8">
        <w:rPr>
          <w:rFonts w:ascii="Times New Roman" w:hAnsi="Times New Roman" w:cs="Times New Roman"/>
          <w:sz w:val="24"/>
          <w:szCs w:val="24"/>
        </w:rPr>
        <w:t>2017. Международная конференция «Углеродный баланс болот Западной Сибири в контексте глобального изменения климата»;</w:t>
      </w:r>
    </w:p>
    <w:p w:rsidR="00CB073D" w:rsidRPr="004B18F8" w:rsidRDefault="00CB073D" w:rsidP="00CB07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B18F8">
        <w:rPr>
          <w:rFonts w:ascii="Times New Roman" w:hAnsi="Times New Roman" w:cs="Times New Roman"/>
          <w:sz w:val="24"/>
          <w:szCs w:val="24"/>
        </w:rPr>
        <w:t xml:space="preserve">2018. V международный полевой </w:t>
      </w:r>
      <w:proofErr w:type="gramStart"/>
      <w:r w:rsidRPr="004B18F8">
        <w:rPr>
          <w:rFonts w:ascii="Times New Roman" w:hAnsi="Times New Roman" w:cs="Times New Roman"/>
          <w:sz w:val="24"/>
          <w:szCs w:val="24"/>
        </w:rPr>
        <w:t>симпозиум  «</w:t>
      </w:r>
      <w:proofErr w:type="gramEnd"/>
      <w:r w:rsidRPr="004B18F8">
        <w:rPr>
          <w:rFonts w:ascii="Times New Roman" w:hAnsi="Times New Roman" w:cs="Times New Roman"/>
          <w:sz w:val="24"/>
          <w:szCs w:val="24"/>
        </w:rPr>
        <w:t>Западно-Сибирские торфяники и цикл углерода: прошлое и настоящее».</w:t>
      </w:r>
    </w:p>
    <w:p w:rsidR="00CB073D" w:rsidRPr="004B18F8" w:rsidRDefault="00CB073D" w:rsidP="00CB07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B18F8">
        <w:rPr>
          <w:rFonts w:ascii="Times New Roman" w:hAnsi="Times New Roman" w:cs="Times New Roman"/>
          <w:sz w:val="24"/>
          <w:szCs w:val="24"/>
        </w:rPr>
        <w:t>В настоящее время ЮГУ реализует тесное сотрудничество в рамках научного и инновационного партнерства с ведущими отраслевыми предприятиями и компаниями реального сектора экономики региона: НК «</w:t>
      </w:r>
      <w:proofErr w:type="spellStart"/>
      <w:r w:rsidRPr="004B18F8">
        <w:rPr>
          <w:rFonts w:ascii="Times New Roman" w:hAnsi="Times New Roman" w:cs="Times New Roman"/>
          <w:sz w:val="24"/>
          <w:szCs w:val="24"/>
        </w:rPr>
        <w:t>Салым</w:t>
      </w:r>
      <w:proofErr w:type="spellEnd"/>
      <w:r w:rsidRPr="004B18F8">
        <w:rPr>
          <w:rFonts w:ascii="Times New Roman" w:hAnsi="Times New Roman" w:cs="Times New Roman"/>
          <w:sz w:val="24"/>
          <w:szCs w:val="24"/>
        </w:rPr>
        <w:t xml:space="preserve"> Петролеум </w:t>
      </w:r>
      <w:proofErr w:type="spellStart"/>
      <w:r w:rsidRPr="004B18F8">
        <w:rPr>
          <w:rFonts w:ascii="Times New Roman" w:hAnsi="Times New Roman" w:cs="Times New Roman"/>
          <w:sz w:val="24"/>
          <w:szCs w:val="24"/>
        </w:rPr>
        <w:t>Девелопмент</w:t>
      </w:r>
      <w:proofErr w:type="spellEnd"/>
      <w:r w:rsidRPr="004B18F8">
        <w:rPr>
          <w:rFonts w:ascii="Times New Roman" w:hAnsi="Times New Roman" w:cs="Times New Roman"/>
          <w:sz w:val="24"/>
          <w:szCs w:val="24"/>
        </w:rPr>
        <w:t>», ОАО «Газпром нефть», ОАО «ЛУКОЙЛ-Западная Сибирь», ОАО «Запсибгазпром», АООТ «Сургутнефтегаз», ООО «</w:t>
      </w:r>
      <w:proofErr w:type="spellStart"/>
      <w:r w:rsidRPr="004B18F8">
        <w:rPr>
          <w:rFonts w:ascii="Times New Roman" w:hAnsi="Times New Roman" w:cs="Times New Roman"/>
          <w:sz w:val="24"/>
          <w:szCs w:val="24"/>
        </w:rPr>
        <w:t>Сургутгазпром</w:t>
      </w:r>
      <w:proofErr w:type="spellEnd"/>
      <w:r w:rsidRPr="004B18F8">
        <w:rPr>
          <w:rFonts w:ascii="Times New Roman" w:hAnsi="Times New Roman" w:cs="Times New Roman"/>
          <w:sz w:val="24"/>
          <w:szCs w:val="24"/>
        </w:rPr>
        <w:t xml:space="preserve">», ООО «РН – </w:t>
      </w:r>
      <w:proofErr w:type="spellStart"/>
      <w:r w:rsidRPr="004B18F8">
        <w:rPr>
          <w:rFonts w:ascii="Times New Roman" w:hAnsi="Times New Roman" w:cs="Times New Roman"/>
          <w:sz w:val="24"/>
          <w:szCs w:val="24"/>
        </w:rPr>
        <w:t>Юганскнефтегаз</w:t>
      </w:r>
      <w:proofErr w:type="spellEnd"/>
      <w:r w:rsidRPr="004B18F8">
        <w:rPr>
          <w:rFonts w:ascii="Times New Roman" w:hAnsi="Times New Roman" w:cs="Times New Roman"/>
          <w:sz w:val="24"/>
          <w:szCs w:val="24"/>
        </w:rPr>
        <w:t xml:space="preserve">», ООО «НК Роснефть - НТЦ», ООО «Газпром </w:t>
      </w:r>
      <w:proofErr w:type="spellStart"/>
      <w:r w:rsidRPr="004B18F8">
        <w:rPr>
          <w:rFonts w:ascii="Times New Roman" w:hAnsi="Times New Roman" w:cs="Times New Roman"/>
          <w:sz w:val="24"/>
          <w:szCs w:val="24"/>
        </w:rPr>
        <w:t>энерго</w:t>
      </w:r>
      <w:proofErr w:type="spellEnd"/>
      <w:r w:rsidRPr="004B18F8">
        <w:rPr>
          <w:rFonts w:ascii="Times New Roman" w:hAnsi="Times New Roman" w:cs="Times New Roman"/>
          <w:sz w:val="24"/>
          <w:szCs w:val="24"/>
        </w:rPr>
        <w:t>», ЗАО «</w:t>
      </w:r>
      <w:proofErr w:type="spellStart"/>
      <w:r w:rsidRPr="004B18F8">
        <w:rPr>
          <w:rFonts w:ascii="Times New Roman" w:hAnsi="Times New Roman" w:cs="Times New Roman"/>
          <w:sz w:val="24"/>
          <w:szCs w:val="24"/>
        </w:rPr>
        <w:t>СибГео</w:t>
      </w:r>
      <w:proofErr w:type="spellEnd"/>
      <w:r w:rsidRPr="004B18F8">
        <w:rPr>
          <w:rFonts w:ascii="Times New Roman" w:hAnsi="Times New Roman" w:cs="Times New Roman"/>
          <w:sz w:val="24"/>
          <w:szCs w:val="24"/>
        </w:rPr>
        <w:t xml:space="preserve">», ОАО «НАК «АКИ-ОТЫОР», НГДУ «РИТЭК </w:t>
      </w:r>
      <w:proofErr w:type="spellStart"/>
      <w:r w:rsidRPr="004B18F8">
        <w:rPr>
          <w:rFonts w:ascii="Times New Roman" w:hAnsi="Times New Roman" w:cs="Times New Roman"/>
          <w:sz w:val="24"/>
          <w:szCs w:val="24"/>
        </w:rPr>
        <w:t>Белоярскнефть</w:t>
      </w:r>
      <w:proofErr w:type="spellEnd"/>
      <w:r w:rsidRPr="004B18F8">
        <w:rPr>
          <w:rFonts w:ascii="Times New Roman" w:hAnsi="Times New Roman" w:cs="Times New Roman"/>
          <w:sz w:val="24"/>
          <w:szCs w:val="24"/>
        </w:rPr>
        <w:t xml:space="preserve">», ТНК-ВР Холдинг, ОАО «ЮТЭК», ООО «Газпром </w:t>
      </w:r>
      <w:proofErr w:type="spellStart"/>
      <w:r w:rsidRPr="004B18F8">
        <w:rPr>
          <w:rFonts w:ascii="Times New Roman" w:hAnsi="Times New Roman" w:cs="Times New Roman"/>
          <w:sz w:val="24"/>
          <w:szCs w:val="24"/>
        </w:rPr>
        <w:t>трансгаз</w:t>
      </w:r>
      <w:proofErr w:type="spellEnd"/>
      <w:r w:rsidRPr="004B1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8F8">
        <w:rPr>
          <w:rFonts w:ascii="Times New Roman" w:hAnsi="Times New Roman" w:cs="Times New Roman"/>
          <w:sz w:val="24"/>
          <w:szCs w:val="24"/>
        </w:rPr>
        <w:t>Югорск</w:t>
      </w:r>
      <w:proofErr w:type="spellEnd"/>
      <w:r w:rsidRPr="004B18F8">
        <w:rPr>
          <w:rFonts w:ascii="Times New Roman" w:hAnsi="Times New Roman" w:cs="Times New Roman"/>
          <w:sz w:val="24"/>
          <w:szCs w:val="24"/>
        </w:rPr>
        <w:t xml:space="preserve">» и др., что позволяет научным исследованиям и разработкам ученых ЮГУ быть востребованными в округе и в стране. </w:t>
      </w:r>
    </w:p>
    <w:p w:rsidR="00174102" w:rsidRDefault="00174102">
      <w:bookmarkStart w:id="0" w:name="_GoBack"/>
      <w:bookmarkEnd w:id="0"/>
    </w:p>
    <w:sectPr w:rsidR="001741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Helvetica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7445DF"/>
    <w:multiLevelType w:val="hybridMultilevel"/>
    <w:tmpl w:val="07F8F628"/>
    <w:lvl w:ilvl="0" w:tplc="EF5059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BD9"/>
    <w:rsid w:val="00174102"/>
    <w:rsid w:val="00B83BD9"/>
    <w:rsid w:val="00CB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306B67-B9BB-41DD-AC05-500994A0D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073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"/>
    <w:basedOn w:val="a"/>
    <w:link w:val="a4"/>
    <w:uiPriority w:val="99"/>
    <w:rsid w:val="00CB073D"/>
    <w:pPr>
      <w:widowControl w:val="0"/>
      <w:autoSpaceDE w:val="0"/>
      <w:autoSpaceDN w:val="0"/>
      <w:adjustRightInd w:val="0"/>
      <w:spacing w:after="0" w:line="360" w:lineRule="auto"/>
      <w:ind w:firstLine="454"/>
      <w:jc w:val="both"/>
    </w:pPr>
    <w:rPr>
      <w:rFonts w:ascii="Times New Roman" w:eastAsia="SimSun" w:hAnsi="Times New Roman" w:cs="Times New Roman"/>
      <w:sz w:val="24"/>
      <w:szCs w:val="24"/>
      <w:lang w:eastAsia="ru-RU"/>
    </w:rPr>
  </w:style>
  <w:style w:type="character" w:customStyle="1" w:styleId="a4">
    <w:name w:val="текст Знак"/>
    <w:link w:val="a3"/>
    <w:uiPriority w:val="99"/>
    <w:rsid w:val="00CB073D"/>
    <w:rPr>
      <w:rFonts w:ascii="Times New Roman" w:eastAsia="SimSu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2490</Words>
  <Characters>14194</Characters>
  <Application>Microsoft Office Word</Application>
  <DocSecurity>0</DocSecurity>
  <Lines>118</Lines>
  <Paragraphs>33</Paragraphs>
  <ScaleCrop>false</ScaleCrop>
  <Company/>
  <LinksUpToDate>false</LinksUpToDate>
  <CharactersWithSpaces>16651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Шицелов Анатолий В.</dc:creator>
  <cp:keywords/>
  <dc:description/>
  <cp:lastModifiedBy>Шицелов Анатолий В.</cp:lastModifiedBy>
  <cp:revision>2</cp:revision>
  <dcterms:created xsi:type="dcterms:W3CDTF">2019-09-09T12:32:00Z</dcterms:created>
  <dcterms:modified xsi:type="dcterms:W3CDTF">2019-09-09T12:32:00Z</dcterms:modified>
</cp:coreProperties>
</file>