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>
        <w:rPr>
          <w:rFonts w:ascii="Arial" w:eastAsia="Arial" w:hAnsi="Arial" w:cs="Arial"/>
          <w:sz w:val="22"/>
          <w:szCs w:val="22"/>
        </w:rPr>
        <w:t>dt</w:t>
      </w:r>
      <w:proofErr w:type="gramEnd"/>
      <w:r>
        <w:rPr>
          <w:rFonts w:ascii="Arial" w:eastAsia="Arial" w:hAnsi="Arial" w:cs="Arial"/>
          <w:sz w:val="22"/>
          <w:szCs w:val="22"/>
        </w:rPr>
        <w:t>_send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{{ </w:t>
      </w:r>
      <w:proofErr w:type="spellStart"/>
      <w:r w:rsidRPr="00201761">
        <w:rPr>
          <w:rFonts w:ascii="Arial" w:eastAsia="Arial" w:hAnsi="Arial" w:cs="Arial"/>
          <w:sz w:val="22"/>
          <w:szCs w:val="22"/>
        </w:rPr>
        <w:t>str</w:t>
      </w:r>
      <w:proofErr w:type="gramEnd"/>
      <w:r w:rsidRPr="00201761">
        <w:rPr>
          <w:rFonts w:ascii="Arial" w:eastAsia="Arial" w:hAnsi="Arial" w:cs="Arial"/>
          <w:sz w:val="22"/>
          <w:szCs w:val="22"/>
        </w:rPr>
        <w:t>_mailing_details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}}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>{{</w:t>
      </w:r>
      <w:r w:rsidR="00A82E6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A82E63">
        <w:rPr>
          <w:rFonts w:ascii="Arial" w:eastAsia="Arial" w:hAnsi="Arial" w:cs="Arial"/>
          <w:sz w:val="22"/>
          <w:szCs w:val="22"/>
        </w:rPr>
        <w:t>str</w:t>
      </w:r>
      <w:proofErr w:type="gramEnd"/>
      <w:r w:rsidR="00A82E63">
        <w:rPr>
          <w:rFonts w:ascii="Arial" w:eastAsia="Arial" w:hAnsi="Arial" w:cs="Arial"/>
          <w:sz w:val="22"/>
          <w:szCs w:val="22"/>
        </w:rPr>
        <w:t>_full_name</w:t>
      </w:r>
      <w:proofErr w:type="spellEnd"/>
      <w:r w:rsidR="00A82E63" w:rsidRPr="00A82E63">
        <w:rPr>
          <w:rFonts w:ascii="Arial" w:eastAsia="Arial" w:hAnsi="Arial" w:cs="Arial"/>
          <w:sz w:val="22"/>
          <w:szCs w:val="22"/>
        </w:rPr>
        <w:t xml:space="preserve"> }}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>{{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dt</w:t>
      </w:r>
      <w:proofErr w:type="gramEnd"/>
      <w:r>
        <w:rPr>
          <w:rFonts w:ascii="Arial" w:eastAsia="Arial" w:hAnsi="Arial" w:cs="Arial"/>
          <w:sz w:val="22"/>
          <w:szCs w:val="22"/>
        </w:rPr>
        <w:t>_dob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}}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>{</w:t>
      </w:r>
      <w:proofErr w:type="gramEnd"/>
      <w:r w:rsidRPr="00A25F09">
        <w:rPr>
          <w:rFonts w:ascii="Arial" w:eastAsia="Arial" w:hAnsi="Arial" w:cs="Arial"/>
          <w:sz w:val="22"/>
          <w:szCs w:val="22"/>
        </w:rPr>
        <w:t xml:space="preserve">% if </w:t>
      </w:r>
      <w:proofErr w:type="spellStart"/>
      <w:r w:rsidR="009903ED">
        <w:rPr>
          <w:rFonts w:ascii="Arial" w:eastAsia="Arial" w:hAnsi="Arial" w:cs="Arial"/>
          <w:sz w:val="22"/>
          <w:szCs w:val="22"/>
        </w:rPr>
        <w:t>bool_</w:t>
      </w:r>
      <w:r>
        <w:rPr>
          <w:rFonts w:ascii="Arial" w:eastAsia="Arial" w:hAnsi="Arial" w:cs="Arial"/>
          <w:sz w:val="22"/>
          <w:szCs w:val="22"/>
        </w:rPr>
        <w:t>dob_verified</w:t>
      </w:r>
      <w:proofErr w:type="spellEnd"/>
      <w:r w:rsidRPr="00A25F09">
        <w:rPr>
          <w:rFonts w:ascii="Arial" w:eastAsia="Arial" w:hAnsi="Arial" w:cs="Arial"/>
          <w:sz w:val="22"/>
          <w:szCs w:val="22"/>
        </w:rPr>
        <w:t xml:space="preserve"> %} </w:t>
      </w:r>
      <w:r w:rsidR="006A7F19">
        <w:rPr>
          <w:rFonts w:ascii="Arial" w:eastAsia="Arial" w:hAnsi="Arial" w:cs="Arial"/>
          <w:sz w:val="22"/>
          <w:szCs w:val="22"/>
        </w:rPr>
        <w:t>Yes</w:t>
      </w:r>
      <w:r w:rsidRPr="00A25F09">
        <w:rPr>
          <w:rFonts w:ascii="Arial" w:eastAsia="Arial" w:hAnsi="Arial" w:cs="Arial"/>
          <w:sz w:val="22"/>
          <w:szCs w:val="22"/>
        </w:rPr>
        <w:t xml:space="preserve"> {% else %} </w:t>
      </w:r>
      <w:r w:rsidR="00D16293" w:rsidRPr="00D16293">
        <w:rPr>
          <w:rFonts w:ascii="Arial" w:eastAsia="Arial" w:hAnsi="Arial" w:cs="Arial"/>
          <w:i/>
          <w:sz w:val="22"/>
          <w:szCs w:val="22"/>
        </w:rPr>
        <w:t>Please provide</w:t>
      </w:r>
      <w:r w:rsidRPr="00A25F09">
        <w:rPr>
          <w:rFonts w:ascii="Arial" w:eastAsia="Arial" w:hAnsi="Arial" w:cs="Arial"/>
          <w:sz w:val="22"/>
          <w:szCs w:val="22"/>
        </w:rPr>
        <w:t xml:space="preserve"> {% endif %}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>{</w:t>
      </w:r>
      <w:r>
        <w:rPr>
          <w:rFonts w:ascii="Arial" w:eastAsia="Arial" w:hAnsi="Arial" w:cs="Arial"/>
          <w:bCs/>
          <w:sz w:val="22"/>
          <w:szCs w:val="22"/>
        </w:rPr>
        <w:t>%</w:t>
      </w:r>
      <w:r w:rsidR="006B71B7">
        <w:rPr>
          <w:rFonts w:ascii="Arial" w:eastAsia="Arial" w:hAnsi="Arial" w:cs="Arial"/>
          <w:bCs/>
          <w:sz w:val="22"/>
          <w:szCs w:val="22"/>
        </w:rPr>
        <w:t xml:space="preserve"> if </w:t>
      </w:r>
      <w:proofErr w:type="spellStart"/>
      <w:r w:rsidR="006B71B7">
        <w:rPr>
          <w:rFonts w:ascii="Arial" w:eastAsia="Arial" w:hAnsi="Arial" w:cs="Arial"/>
          <w:bCs/>
          <w:sz w:val="22"/>
          <w:szCs w:val="22"/>
        </w:rPr>
        <w:t>bool</w:t>
      </w:r>
      <w:r w:rsidR="009903ED">
        <w:rPr>
          <w:rFonts w:ascii="Arial" w:eastAsia="Arial" w:hAnsi="Arial" w:cs="Arial"/>
          <w:bCs/>
          <w:sz w:val="22"/>
          <w:szCs w:val="22"/>
        </w:rPr>
        <w:t>_some_bool</w:t>
      </w:r>
      <w:proofErr w:type="spellEnd"/>
      <w:r w:rsidR="006B71B7">
        <w:rPr>
          <w:rFonts w:ascii="Arial" w:eastAsia="Arial" w:hAnsi="Arial" w:cs="Arial"/>
          <w:bCs/>
          <w:sz w:val="22"/>
          <w:szCs w:val="22"/>
        </w:rPr>
        <w:t xml:space="preserve"> </w:t>
      </w:r>
      <w:proofErr w:type="gramStart"/>
      <w:r w:rsidR="006B71B7">
        <w:rPr>
          <w:rFonts w:ascii="Arial" w:eastAsia="Arial" w:hAnsi="Arial" w:cs="Arial"/>
          <w:bCs/>
          <w:sz w:val="22"/>
          <w:szCs w:val="22"/>
        </w:rPr>
        <w:t>%</w:t>
      </w:r>
      <w:r w:rsidRPr="002B7C17">
        <w:rPr>
          <w:rFonts w:ascii="Arial" w:eastAsia="Arial" w:hAnsi="Arial" w:cs="Arial"/>
          <w:bCs/>
          <w:sz w:val="22"/>
          <w:szCs w:val="22"/>
        </w:rPr>
        <w:t>}</w:t>
      </w:r>
      <w:r w:rsidR="006B71B7">
        <w:rPr>
          <w:rFonts w:ascii="Arial" w:eastAsia="Arial" w:hAnsi="Arial" w:cs="Arial"/>
          <w:bCs/>
          <w:sz w:val="22"/>
          <w:szCs w:val="22"/>
        </w:rPr>
        <w:t>{</w:t>
      </w:r>
      <w:proofErr w:type="gramEnd"/>
      <w:r w:rsidR="006B71B7">
        <w:rPr>
          <w:rFonts w:ascii="Arial" w:eastAsia="Arial" w:hAnsi="Arial" w:cs="Arial"/>
          <w:bCs/>
          <w:sz w:val="22"/>
          <w:szCs w:val="22"/>
        </w:rPr>
        <w:t xml:space="preserve">{ </w:t>
      </w:r>
      <w:proofErr w:type="spellStart"/>
      <w:r w:rsidR="006B71B7">
        <w:rPr>
          <w:rFonts w:ascii="Arial" w:eastAsia="Arial" w:hAnsi="Arial" w:cs="Arial"/>
          <w:bCs/>
          <w:sz w:val="22"/>
          <w:szCs w:val="22"/>
        </w:rPr>
        <w:t>str_comment</w:t>
      </w:r>
      <w:proofErr w:type="spellEnd"/>
      <w:r w:rsidR="006B71B7">
        <w:rPr>
          <w:rFonts w:ascii="Arial" w:eastAsia="Arial" w:hAnsi="Arial" w:cs="Arial"/>
          <w:bCs/>
          <w:sz w:val="22"/>
          <w:szCs w:val="22"/>
        </w:rPr>
        <w:t xml:space="preserve"> }}</w:t>
      </w:r>
      <w:r w:rsidR="006B71B7" w:rsidRPr="00A25F09">
        <w:rPr>
          <w:rFonts w:ascii="Arial" w:eastAsia="Arial" w:hAnsi="Arial" w:cs="Arial"/>
          <w:sz w:val="22"/>
          <w:szCs w:val="22"/>
        </w:rPr>
        <w:t>{% endif %}</w:t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{{ </w:t>
      </w:r>
      <w:proofErr w:type="spellStart"/>
      <w:r w:rsidR="00127CD3">
        <w:rPr>
          <w:rFonts w:ascii="Arial" w:eastAsia="Arial" w:hAnsi="Arial" w:cs="Arial"/>
          <w:b/>
          <w:bCs/>
          <w:sz w:val="22"/>
          <w:szCs w:val="22"/>
        </w:rPr>
        <w:t>amt</w:t>
      </w:r>
      <w:proofErr w:type="gramEnd"/>
      <w:r w:rsidR="00127CD3">
        <w:rPr>
          <w:rFonts w:ascii="Arial" w:eastAsia="Arial" w:hAnsi="Arial" w:cs="Arial"/>
          <w:b/>
          <w:bCs/>
          <w:sz w:val="22"/>
          <w:szCs w:val="22"/>
        </w:rPr>
        <w:t>_total</w:t>
      </w:r>
      <w:proofErr w:type="spellEnd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 }}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0F2395" w:rsidRPr="00EA10EE" w14:paraId="5B6203E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B1359" w14:textId="581E1F8C" w:rsidR="000F2395" w:rsidRPr="009D105E" w:rsidRDefault="009D105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>{%tr for item in tbl</w:t>
            </w:r>
            <w:r w:rsidR="00623592">
              <w:rPr>
                <w:rFonts w:ascii="Arial" w:hAnsi="Arial" w:cs="Arial"/>
                <w:sz w:val="22"/>
                <w:szCs w:val="22"/>
              </w:rPr>
              <w:t>1</w:t>
            </w:r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</w:t>
            </w:r>
            <w:proofErr w:type="gramEnd"/>
            <w: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.</w:t>
            </w:r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type</w:t>
            </w:r>
            <w:proofErr w:type="spell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>item.amt</w:t>
            </w:r>
            <w:proofErr w:type="spellEnd"/>
            <w:proofErr w:type="gramEnd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item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>.details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0F2395" w:rsidRPr="00EA10EE" w14:paraId="1F452A8A" w14:textId="77777777" w:rsidTr="00C962C4">
        <w:trPr>
          <w:trHeight w:val="368"/>
        </w:trPr>
        <w:tc>
          <w:tcPr>
            <w:tcW w:w="96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0E02F" w14:textId="79B247F7" w:rsidR="000F2395" w:rsidRPr="009D105E" w:rsidRDefault="009D105E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r w:rsidRPr="009D105E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9D105E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9D105E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94286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