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2" w:space="0" w:color="auto"/>
          <w:insideH w:val="single" w:sz="2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6584"/>
        <w:gridCol w:w="4098"/>
      </w:tblGrid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pStyle w:val="af6"/>
              <w:spacing w:line="238" w:lineRule="auto"/>
            </w:pPr>
            <w:bookmarkStart w:id="0" w:name="_GoBack"/>
            <w:bookmarkEnd w:id="0"/>
            <w:r w:rsidRPr="00797EB2">
              <w:t>Т</w:t>
            </w:r>
            <w:r w:rsidR="00EA4A02" w:rsidRPr="00797EB2">
              <w:t xml:space="preserve">АРИФНЫЙ ПЛАН </w:t>
            </w:r>
            <w:r w:rsidRPr="00797EB2">
              <w:t>«ТП 100/1.1»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pStyle w:val="af6"/>
              <w:spacing w:line="238" w:lineRule="auto"/>
            </w:pP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r w:rsidRPr="00797EB2">
              <w:t>Тип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r w:rsidRPr="00797EB2">
              <w:t>Банковская Расчетная карта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r w:rsidRPr="00797EB2">
              <w:t>Тип пластика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proofErr w:type="spellStart"/>
            <w:r w:rsidRPr="00797EB2">
              <w:t>MasterCard</w:t>
            </w:r>
            <w:proofErr w:type="spellEnd"/>
            <w:r w:rsidRPr="00797EB2">
              <w:t xml:space="preserve"> </w:t>
            </w:r>
            <w:proofErr w:type="spellStart"/>
            <w:r w:rsidRPr="00797EB2">
              <w:t>Standard</w:t>
            </w:r>
            <w:proofErr w:type="spellEnd"/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r w:rsidRPr="00797EB2">
              <w:t>Валюта счета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r w:rsidRPr="00797EB2">
              <w:t>Рубль Российской Федерации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E6E7E8"/>
            <w:hideMark/>
          </w:tcPr>
          <w:p w:rsidR="00F17C8E" w:rsidRPr="00797EB2" w:rsidRDefault="00F17C8E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Н</w:t>
            </w:r>
            <w:r w:rsidR="000F398C" w:rsidRPr="00797EB2">
              <w:rPr>
                <w:rFonts w:ascii="FreeSetC" w:hAnsi="FreeSetC"/>
              </w:rPr>
              <w:t>АИМЕНОВАНИЕ</w:t>
            </w:r>
          </w:p>
        </w:tc>
        <w:tc>
          <w:tcPr>
            <w:tcW w:w="4097" w:type="dxa"/>
            <w:shd w:val="clear" w:color="auto" w:fill="E6E7E8"/>
            <w:hideMark/>
          </w:tcPr>
          <w:p w:rsidR="00F17C8E" w:rsidRPr="00797EB2" w:rsidRDefault="00F17C8E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С</w:t>
            </w:r>
            <w:r w:rsidR="000F398C" w:rsidRPr="00797EB2">
              <w:rPr>
                <w:rFonts w:ascii="FreeSetC" w:hAnsi="FreeSetC"/>
              </w:rPr>
              <w:t>ТАВКА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Максимальный кредитный лимит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300 000 рублей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Выпуск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Льготный период кредитования (кроме операций по снятию наличных денежных средств)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 55 (пятидесяти пяти) календарных дней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1</w:t>
            </w:r>
            <w:proofErr w:type="gramEnd"/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Процентная ставка по Кредиту,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24%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Обслуживание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1"/>
                <w:numId w:val="15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Основной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900 рублей в год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1"/>
                <w:numId w:val="15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450 рублей в год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расчетов с использованием Карты в предприятиях торговли и сервиса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Снятие наличных:</w:t>
            </w:r>
          </w:p>
        </w:tc>
        <w:tc>
          <w:tcPr>
            <w:tcW w:w="4097" w:type="dxa"/>
            <w:shd w:val="clear" w:color="auto" w:fill="auto"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1"/>
                <w:numId w:val="15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Комиссия за выдачу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2,9% плюс 290 рублей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1"/>
                <w:numId w:val="15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Лимит суммы снятия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100% от Лимита</w:t>
            </w:r>
            <w:r w:rsidRPr="00797EB2">
              <w:rPr>
                <w:rStyle w:val="13"/>
                <w:rFonts w:ascii="FreeSetC" w:hAnsi="FreeSetC"/>
                <w:color w:val="auto"/>
              </w:rPr>
              <w:t>3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Предоставление Отчета по Карте по электронной почте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конверсионных операций по Счету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от суммы операции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Минимальная часть Кредита, входящая в Минимальный платеж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5% от задолженности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Граница Минимального платежа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600 рублей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4</w:t>
            </w:r>
            <w:proofErr w:type="gramEnd"/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Штраф за нарушение сроков платежей, в том числе в погашение Задолженности по Договору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750 рублей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Услуга «SMS-оповещение»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 рублей ежемесячно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SMS информирование о предстоящем платеже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pStyle w:val="a7"/>
              <w:numPr>
                <w:ilvl w:val="0"/>
                <w:numId w:val="15"/>
              </w:numPr>
              <w:spacing w:after="0" w:line="238" w:lineRule="auto"/>
              <w:ind w:left="252" w:hanging="252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страхования:</w:t>
            </w:r>
          </w:p>
        </w:tc>
        <w:tc>
          <w:tcPr>
            <w:tcW w:w="4097" w:type="dxa"/>
            <w:shd w:val="clear" w:color="auto" w:fill="auto"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pStyle w:val="a7"/>
              <w:numPr>
                <w:ilvl w:val="1"/>
                <w:numId w:val="15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личного страхования в отношении жизни и здоровья Клиента (Договор страхования 1)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0,8% от страховой суммы по Договору 1 (страховой суммой по Договору 1 является сумма Задолженности Клиента по Кредиту на дату составления Отчета.)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pStyle w:val="a7"/>
              <w:numPr>
                <w:ilvl w:val="1"/>
                <w:numId w:val="15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в отношении денежных сре</w:t>
            </w:r>
            <w:proofErr w:type="gramStart"/>
            <w:r w:rsidRPr="00797EB2">
              <w:rPr>
                <w:rStyle w:val="12"/>
                <w:rFonts w:ascii="FreeSetC" w:hAnsi="FreeSetC"/>
              </w:rPr>
              <w:t>дств Кл</w:t>
            </w:r>
            <w:proofErr w:type="gramEnd"/>
            <w:r w:rsidRPr="00797EB2">
              <w:rPr>
                <w:rStyle w:val="12"/>
                <w:rFonts w:ascii="FreeSetC" w:hAnsi="FreeSetC"/>
              </w:rPr>
              <w:t>иента (Договор страхования 2)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 рублей ежемесячно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pStyle w:val="a7"/>
              <w:numPr>
                <w:ilvl w:val="1"/>
                <w:numId w:val="15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от потери постоянной работы по независящим от Клиента причинам (Договор страхования 3)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0,9% от страховой суммы по Договору 3 (страховой суммой по Договору 3 является сумма Задолженности Клиента по Кредиту на дату составления Отчета.)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Повторный выпуск Карты  в случае утери / порчи</w:t>
            </w:r>
          </w:p>
        </w:tc>
        <w:tc>
          <w:tcPr>
            <w:tcW w:w="4097" w:type="dxa"/>
            <w:shd w:val="clear" w:color="auto" w:fill="auto"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  <w:hideMark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Полная стоимость Кредита,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от 1% до 31%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</w:tcPr>
          <w:p w:rsidR="00F17C8E" w:rsidRPr="00797EB2" w:rsidRDefault="00F17C8E" w:rsidP="00280349">
            <w:pPr>
              <w:numPr>
                <w:ilvl w:val="0"/>
                <w:numId w:val="1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Картой:</w:t>
            </w:r>
          </w:p>
        </w:tc>
        <w:tc>
          <w:tcPr>
            <w:tcW w:w="4097" w:type="dxa"/>
            <w:shd w:val="clear" w:color="auto" w:fill="auto"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797EB2">
        <w:tc>
          <w:tcPr>
            <w:tcW w:w="6583" w:type="dxa"/>
            <w:shd w:val="clear" w:color="auto" w:fill="auto"/>
          </w:tcPr>
          <w:p w:rsidR="00F17C8E" w:rsidRPr="00797EB2" w:rsidRDefault="00F17C8E" w:rsidP="00280349">
            <w:pPr>
              <w:pStyle w:val="a7"/>
              <w:numPr>
                <w:ilvl w:val="1"/>
                <w:numId w:val="15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6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(от суммы каждой операции по приобретению товаров и оплате услуг, совершенной с использованием Карты, кроме операций по снятию наличных денежных средств)</w:t>
            </w:r>
          </w:p>
        </w:tc>
      </w:tr>
      <w:tr w:rsidR="00797EB2" w:rsidRPr="00797EB2" w:rsidTr="00797EB2">
        <w:tc>
          <w:tcPr>
            <w:tcW w:w="6583" w:type="dxa"/>
            <w:shd w:val="clear" w:color="auto" w:fill="auto"/>
          </w:tcPr>
          <w:p w:rsidR="00F17C8E" w:rsidRPr="00797EB2" w:rsidRDefault="00F17C8E" w:rsidP="00280349">
            <w:pPr>
              <w:pStyle w:val="a7"/>
              <w:numPr>
                <w:ilvl w:val="1"/>
                <w:numId w:val="15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Дополнительное 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7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F17C8E" w:rsidRPr="00797EB2" w:rsidRDefault="00F17C8E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 размере, указанном в Тарифах дополнительного вознаграждения за пользование Картой КБ «Ренессанс Капитал» (ООО)</w:t>
            </w:r>
          </w:p>
        </w:tc>
      </w:tr>
    </w:tbl>
    <w:p w:rsidR="00E83E34" w:rsidRPr="00797EB2" w:rsidRDefault="00E83E34" w:rsidP="00280349">
      <w:pPr>
        <w:spacing w:after="0" w:line="238" w:lineRule="auto"/>
        <w:contextualSpacing/>
        <w:jc w:val="both"/>
        <w:rPr>
          <w:rStyle w:val="12"/>
          <w:rFonts w:ascii="FreeSetC" w:hAnsi="FreeSetC"/>
          <w:sz w:val="13"/>
        </w:rPr>
      </w:pPr>
    </w:p>
    <w:p w:rsidR="00E83E34" w:rsidRPr="00797EB2" w:rsidRDefault="00E83E34" w:rsidP="00280349">
      <w:pPr>
        <w:pStyle w:val="a8"/>
        <w:numPr>
          <w:ilvl w:val="0"/>
          <w:numId w:val="7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Продолжительность Платежного периода – 25 (Двадцать пять) календарных дней. </w:t>
      </w:r>
    </w:p>
    <w:p w:rsidR="00E83E34" w:rsidRPr="00797EB2" w:rsidRDefault="00E83E34" w:rsidP="00280349">
      <w:pPr>
        <w:pStyle w:val="a8"/>
        <w:numPr>
          <w:ilvl w:val="0"/>
          <w:numId w:val="7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Начисляется в дату первой успешной авторизации по Карте. За каждый последующий год обслуживания комиссия начисляется в 1-й день Платежного периода, следующего за Расчетным периодом по истечении каждых 12 месяцев от даты первой успешной авторизации по Карте, срок действия которой не истек и от использования которой Клиент не отказался способом, указанным в Условиях.</w:t>
      </w:r>
    </w:p>
    <w:p w:rsidR="00E83E34" w:rsidRPr="00797EB2" w:rsidRDefault="00E83E34" w:rsidP="00280349">
      <w:pPr>
        <w:pStyle w:val="a8"/>
        <w:numPr>
          <w:ilvl w:val="0"/>
          <w:numId w:val="7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Максимальная сумма снятия наличных денежных средств 500 000 рублей в день, 700 000 рублей в месяц.</w:t>
      </w:r>
    </w:p>
    <w:p w:rsidR="00E83E34" w:rsidRPr="00797EB2" w:rsidRDefault="00E83E34" w:rsidP="00280349">
      <w:pPr>
        <w:pStyle w:val="a8"/>
        <w:numPr>
          <w:ilvl w:val="0"/>
          <w:numId w:val="7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Но не более полной суммы задолженности на конец Расчетного периода.</w:t>
      </w:r>
    </w:p>
    <w:p w:rsidR="00E83E34" w:rsidRPr="00797EB2" w:rsidRDefault="00E83E34" w:rsidP="00280349">
      <w:pPr>
        <w:pStyle w:val="a8"/>
        <w:numPr>
          <w:ilvl w:val="0"/>
          <w:numId w:val="7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Подключается на основании Заявления Клиента.</w:t>
      </w:r>
    </w:p>
    <w:p w:rsidR="00E83E34" w:rsidRPr="00797EB2" w:rsidRDefault="00E83E34" w:rsidP="00280349">
      <w:pPr>
        <w:pStyle w:val="a7"/>
        <w:numPr>
          <w:ilvl w:val="0"/>
          <w:numId w:val="7"/>
        </w:numPr>
        <w:spacing w:after="0" w:line="238" w:lineRule="auto"/>
        <w:ind w:left="113" w:hanging="113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Вознаграждение за пользование Картой выплачивается на Счет Карты в порядке, предусмотренном Условиями, и его максимальная сумма ограничивается значением, указанным в Тарифах дополнительного вознаграждения за пользование Картой КБ «Ренессанс Капитал» (ООО).</w:t>
      </w:r>
    </w:p>
    <w:p w:rsidR="00E83E34" w:rsidRPr="00797EB2" w:rsidRDefault="00E83E34" w:rsidP="00280349">
      <w:pPr>
        <w:pStyle w:val="a7"/>
        <w:numPr>
          <w:ilvl w:val="0"/>
          <w:numId w:val="7"/>
        </w:numPr>
        <w:spacing w:after="0" w:line="238" w:lineRule="auto"/>
        <w:ind w:left="113" w:hanging="113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Банк может устанавливать Дополнительное вознаграждение по отдельным видам операций по приобретению товаров и оплате услуг, совершаемых Клиентом с использованием Карты. Размер и порядок выплаты такого Дополнительного вознаграждения устанавливаются Тарифами дополнительного вознаграждения за пользование Картой КБ «Ренессанс Капитал» (ООО) и Условиями.</w:t>
      </w:r>
    </w:p>
    <w:p w:rsidR="00E83E34" w:rsidRPr="00797EB2" w:rsidRDefault="00E83E34" w:rsidP="00280349">
      <w:pPr>
        <w:spacing w:after="0" w:line="238" w:lineRule="auto"/>
        <w:contextualSpacing/>
        <w:rPr>
          <w:rStyle w:val="12"/>
          <w:rFonts w:ascii="FreeSetC" w:hAnsi="FreeSetC"/>
          <w:sz w:val="13"/>
        </w:rPr>
      </w:pPr>
    </w:p>
    <w:p w:rsidR="00E83E34" w:rsidRPr="00797EB2" w:rsidRDefault="00E83E34" w:rsidP="00280349">
      <w:pPr>
        <w:pStyle w:val="a7"/>
        <w:numPr>
          <w:ilvl w:val="0"/>
          <w:numId w:val="8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По тексту Тарифов по Картам КБ «Ренессанс Капитал» (ООО) именуется «Банк».</w:t>
      </w:r>
    </w:p>
    <w:p w:rsidR="00E83E34" w:rsidRPr="00797EB2" w:rsidRDefault="00E83E34" w:rsidP="00280349">
      <w:pPr>
        <w:pStyle w:val="a7"/>
        <w:numPr>
          <w:ilvl w:val="0"/>
          <w:numId w:val="8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Все термины, написанные в Тарифах по Картам с заглавной буквы, имеют значение, определенное в «Общих условиях предоставления кредитов и выпуска банковских карт физическим лицам КБ «Ренессанс Капитал» (ООО)» (далее «Условия»).</w:t>
      </w:r>
    </w:p>
    <w:p w:rsidR="00E83E34" w:rsidRPr="00797EB2" w:rsidRDefault="00E83E34" w:rsidP="00280349">
      <w:pPr>
        <w:pStyle w:val="a7"/>
        <w:numPr>
          <w:ilvl w:val="0"/>
          <w:numId w:val="8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Момент списания всех комиссий и плат определяется Банком самостоятельно.</w:t>
      </w:r>
    </w:p>
    <w:p w:rsidR="00E83E34" w:rsidRPr="00797EB2" w:rsidRDefault="00E83E34" w:rsidP="00280349">
      <w:pPr>
        <w:pStyle w:val="a7"/>
        <w:numPr>
          <w:ilvl w:val="0"/>
          <w:numId w:val="8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За выдачу наличных денежных средств со Счета по Карте в других банках (их отделениях и банкоматах) такими банками могут устанавливаться и взиматься дополнительные комиссии/платы.</w:t>
      </w:r>
    </w:p>
    <w:p w:rsidR="00E83E34" w:rsidRPr="00797EB2" w:rsidRDefault="00E83E34" w:rsidP="00280349">
      <w:pPr>
        <w:pStyle w:val="a7"/>
        <w:numPr>
          <w:ilvl w:val="0"/>
          <w:numId w:val="8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Установленный настоящими Тарифами по Картам Минимальный платеж может быть </w:t>
      </w:r>
      <w:proofErr w:type="gramStart"/>
      <w:r w:rsidRPr="00797EB2">
        <w:rPr>
          <w:rStyle w:val="12"/>
          <w:rFonts w:ascii="FreeSetC" w:hAnsi="FreeSetC"/>
          <w:sz w:val="13"/>
        </w:rPr>
        <w:t>увеличен</w:t>
      </w:r>
      <w:proofErr w:type="gramEnd"/>
      <w:r w:rsidRPr="00797EB2">
        <w:rPr>
          <w:rStyle w:val="12"/>
          <w:rFonts w:ascii="FreeSetC" w:hAnsi="FreeSetC"/>
          <w:sz w:val="13"/>
        </w:rPr>
        <w:t>/уменьшен в соответствии с Условиями.</w:t>
      </w:r>
    </w:p>
    <w:p w:rsidR="00E83E34" w:rsidRPr="00797EB2" w:rsidRDefault="00E83E34" w:rsidP="00280349">
      <w:pPr>
        <w:pStyle w:val="a7"/>
        <w:numPr>
          <w:ilvl w:val="0"/>
          <w:numId w:val="8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Помимо минимальной части Кредита в Минимальный платеж входит ряд других платежей, предусмотренных Условиями.</w:t>
      </w:r>
    </w:p>
    <w:p w:rsidR="00E83E34" w:rsidRPr="00797EB2" w:rsidRDefault="00E83E34" w:rsidP="00280349">
      <w:pPr>
        <w:pStyle w:val="a7"/>
        <w:numPr>
          <w:ilvl w:val="0"/>
          <w:numId w:val="8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Под льготным периодом кредитования понимается период, в течение которого проценты за пользование Кредитом, предоставленным для осуществления Расходных операций по оплате Товаров, не взимаются при условии оплаты Клиентом суммы Задолженности по Договору перед Банком в полном объеме не позднее срока окончания льготного периода кредитования. Льготный период кредитования распространяется исключительно на проценты по Кредиту, предоставленному для осуществления Расходных операций по оплате Товаров. В отношении процентов по Кредиту, предоставленному для совершения Расходных операций по получению наличных денежных средств и/или для уплаты Сопутствующих плат, льготный период кредитования не применяется. </w:t>
      </w:r>
      <w:proofErr w:type="gramStart"/>
      <w:r w:rsidRPr="00797EB2">
        <w:rPr>
          <w:rStyle w:val="12"/>
          <w:rFonts w:ascii="FreeSetC" w:hAnsi="FreeSetC"/>
          <w:sz w:val="13"/>
        </w:rPr>
        <w:t>Проценты по Кредиту, предоставленному для осуществления Расходных операций по оплате Товаров, отраженных на Счете по Карте в течение Расчетного периода, по результатам которого сформирован Отчет, не взимаются при условии погашения Клиентом суммы Задолженности по Договору перед Банком в полном объеме не позднее 25 (Двадцати пяти) календарных дней с даты формирования данного Отчета.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Таким образом, продолжительность льготного периода кредитования зависит от даты совершения Расходной операции по оплате Товара и не может превышать 55 (Пятидесяти пяти) календарных дней.</w:t>
      </w:r>
    </w:p>
    <w:p w:rsidR="00E83E34" w:rsidRPr="00797EB2" w:rsidRDefault="00E83E34" w:rsidP="00280349">
      <w:pPr>
        <w:pStyle w:val="a7"/>
        <w:numPr>
          <w:ilvl w:val="0"/>
          <w:numId w:val="8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Полная стоимость кредита рассчитана в соответствии с Федеральным законом от 02.12.1990 г. № 395-1 «О банках и банковской деятельности». </w:t>
      </w:r>
      <w:proofErr w:type="gramStart"/>
      <w:r w:rsidRPr="00797EB2">
        <w:rPr>
          <w:rStyle w:val="12"/>
          <w:rFonts w:ascii="FreeSetC" w:hAnsi="FreeSetC"/>
          <w:sz w:val="13"/>
        </w:rPr>
        <w:t>В расчет полной стоимости кредита включены: платежи по Кредиту (исходя из размера Минимальной части Кредита, входящей в Минимальный платеж, рассчитанной от Общего лимита по Карте) и процентам, комиссия за открытие и ведение Счета по Карте (при наличии действующей Карты к Счету), Ежемесячная комиссия за обслуживание Кредита в рамках предоставленной кредитной линии.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Прочие платы и </w:t>
      </w:r>
      <w:proofErr w:type="gramStart"/>
      <w:r w:rsidRPr="00797EB2">
        <w:rPr>
          <w:rStyle w:val="12"/>
          <w:rFonts w:ascii="FreeSetC" w:hAnsi="FreeSetC"/>
          <w:sz w:val="13"/>
        </w:rPr>
        <w:t>комиссии, предусмотренные Договором о Карте в расчет не включены</w:t>
      </w:r>
      <w:proofErr w:type="gramEnd"/>
      <w:r w:rsidRPr="00797EB2">
        <w:rPr>
          <w:rStyle w:val="12"/>
          <w:rFonts w:ascii="FreeSetC" w:hAnsi="FreeSetC"/>
          <w:sz w:val="13"/>
        </w:rPr>
        <w:t xml:space="preserve">. </w:t>
      </w:r>
      <w:proofErr w:type="gramStart"/>
      <w:r w:rsidRPr="00797EB2">
        <w:rPr>
          <w:rStyle w:val="12"/>
          <w:rFonts w:ascii="FreeSetC" w:hAnsi="FreeSetC"/>
          <w:sz w:val="13"/>
        </w:rPr>
        <w:t>Указанный размер полной стоимости кредита является максимальным при  погашении Кредита в соответствии с условиями Договора о Карте в течение срока действия Карты: а) для случая, когда за срок действия Карты операция по использованию Общего лимита по Карте (без учета операций по снятию наличных денежных средств) и погашения Кредита в течение льготного периода кредитования повторяется 12 раз, б)  Ежемесячными минимальными платежами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и при максимальной величине задолженности в размере Общего лимита по Карте. Размер полной стоимости кредита может изменяться в меньшую или большую сторону в зависимости от ряда условий, в том числе: от величины Кредита, типа совершаемых операций (оплата Товаров или снятие наличных денежных средств), начисления комиссий за дополнительные услуги. Также на величину полной стоимости кредита влияет дата погашения Кредита и сумма погашения, в случае их отличия от значений, рекомендованных Банком. При расчете полной стоимости кредита не учитывались штрафы и повышенные проценты, начисляемые на просроченную задолженность по Кредиту. </w:t>
      </w:r>
      <w:proofErr w:type="gramStart"/>
      <w:r w:rsidRPr="00797EB2">
        <w:rPr>
          <w:rStyle w:val="12"/>
          <w:rFonts w:ascii="FreeSetC" w:hAnsi="FreeSetC"/>
          <w:sz w:val="13"/>
        </w:rPr>
        <w:t xml:space="preserve">При внесении изменений в Тарифы Банка и/или в Условия, влияющих на размер полной стоимости кредита, Банк направляет Клиенту соответствующую информацию с новой полной стоимостью кредита посредством почтовых отправлений, электронных </w:t>
      </w:r>
      <w:r w:rsidRPr="00797EB2">
        <w:rPr>
          <w:rStyle w:val="12"/>
          <w:rFonts w:ascii="FreeSetC" w:hAnsi="FreeSetC"/>
          <w:sz w:val="13"/>
        </w:rPr>
        <w:lastRenderedPageBreak/>
        <w:t>средств связи, в том числе путем направления SMS-сообщений, E-</w:t>
      </w:r>
      <w:proofErr w:type="spellStart"/>
      <w:r w:rsidRPr="00797EB2">
        <w:rPr>
          <w:rStyle w:val="12"/>
          <w:rFonts w:ascii="FreeSetC" w:hAnsi="FreeSetC"/>
          <w:sz w:val="13"/>
        </w:rPr>
        <w:t>mail</w:t>
      </w:r>
      <w:proofErr w:type="spellEnd"/>
      <w:r w:rsidRPr="00797EB2">
        <w:rPr>
          <w:rStyle w:val="12"/>
          <w:rFonts w:ascii="FreeSetC" w:hAnsi="FreeSetC"/>
          <w:sz w:val="13"/>
        </w:rPr>
        <w:t>-сообщений по адресам / номерам телефонов / адресам электронной почты, информация о которых была предоставлена Клиентом Банку, иным способом.</w:t>
      </w:r>
      <w:proofErr w:type="gramEnd"/>
    </w:p>
    <w:p w:rsidR="00E83E34" w:rsidRPr="00797EB2" w:rsidRDefault="00E83E34" w:rsidP="00280349">
      <w:pPr>
        <w:pStyle w:val="a7"/>
        <w:numPr>
          <w:ilvl w:val="0"/>
          <w:numId w:val="8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Операции по расчетно-кассовому обслуживанию, осуществляющиеся по Счету без использования Карты, тарифицируются согласно Тарифам комиссионного вознаграждения КБ</w:t>
      </w:r>
      <w:r w:rsidR="00F5093A" w:rsidRPr="00797EB2">
        <w:rPr>
          <w:rStyle w:val="12"/>
          <w:rFonts w:ascii="FreeSetC" w:hAnsi="FreeSetC"/>
          <w:sz w:val="13"/>
        </w:rPr>
        <w:t> </w:t>
      </w:r>
      <w:r w:rsidRPr="00797EB2">
        <w:rPr>
          <w:rStyle w:val="12"/>
          <w:rFonts w:ascii="FreeSetC" w:hAnsi="FreeSetC"/>
          <w:sz w:val="13"/>
        </w:rPr>
        <w:t>«Ренессанс Капитал» (ООО) по операциям с физическими лицами.</w:t>
      </w:r>
      <w:r w:rsidRPr="00797EB2">
        <w:rPr>
          <w:rStyle w:val="12"/>
          <w:rFonts w:ascii="FreeSetC" w:hAnsi="FreeSetC"/>
          <w:sz w:val="13"/>
        </w:rPr>
        <w:br w:type="page"/>
      </w:r>
    </w:p>
    <w:tbl>
      <w:tblPr>
        <w:tblW w:w="5000" w:type="pct"/>
        <w:tblBorders>
          <w:bottom w:val="single" w:sz="2" w:space="0" w:color="auto"/>
          <w:insideH w:val="single" w:sz="2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6585"/>
        <w:gridCol w:w="4097"/>
      </w:tblGrid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17C8E" w:rsidRPr="00797EB2" w:rsidRDefault="00F17C8E" w:rsidP="00280349">
            <w:pPr>
              <w:pStyle w:val="af6"/>
              <w:spacing w:line="238" w:lineRule="auto"/>
            </w:pPr>
            <w:r w:rsidRPr="00797EB2">
              <w:lastRenderedPageBreak/>
              <w:t>Т</w:t>
            </w:r>
            <w:r w:rsidR="000F398C" w:rsidRPr="00797EB2">
              <w:t>АРИФНЫЙ ПЛАН</w:t>
            </w:r>
            <w:r w:rsidRPr="00797EB2">
              <w:t xml:space="preserve"> «ТП 100/2.1»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pStyle w:val="af6"/>
              <w:spacing w:line="238" w:lineRule="auto"/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r w:rsidRPr="00797EB2">
              <w:t>Тип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r w:rsidRPr="00797EB2">
              <w:t>Банковская Расчетная карта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r w:rsidRPr="00797EB2">
              <w:t>Тип пластика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proofErr w:type="spellStart"/>
            <w:r w:rsidRPr="00797EB2">
              <w:t>MasterCard</w:t>
            </w:r>
            <w:proofErr w:type="spellEnd"/>
            <w:r w:rsidRPr="00797EB2">
              <w:t xml:space="preserve"> </w:t>
            </w:r>
            <w:proofErr w:type="spellStart"/>
            <w:r w:rsidRPr="00797EB2">
              <w:t>Standard</w:t>
            </w:r>
            <w:proofErr w:type="spell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r w:rsidRPr="00797EB2">
              <w:t>Валюта счета</w:t>
            </w:r>
          </w:p>
        </w:tc>
        <w:tc>
          <w:tcPr>
            <w:tcW w:w="4097" w:type="dxa"/>
            <w:shd w:val="clear" w:color="auto" w:fill="auto"/>
            <w:hideMark/>
          </w:tcPr>
          <w:p w:rsidR="00F17C8E" w:rsidRPr="00797EB2" w:rsidRDefault="00F17C8E" w:rsidP="00280349">
            <w:pPr>
              <w:pStyle w:val="10"/>
              <w:spacing w:line="238" w:lineRule="auto"/>
            </w:pPr>
            <w:r w:rsidRPr="00797EB2">
              <w:t>Рубль Российской Федерации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E6E7E8"/>
            <w:hideMark/>
          </w:tcPr>
          <w:p w:rsidR="00F17C8E" w:rsidRPr="00797EB2" w:rsidRDefault="00F17C8E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Н</w:t>
            </w:r>
            <w:r w:rsidR="000F398C" w:rsidRPr="00797EB2">
              <w:rPr>
                <w:rFonts w:ascii="FreeSetC" w:hAnsi="FreeSetC"/>
              </w:rPr>
              <w:t>АИМЕНОВАНИЕ</w:t>
            </w:r>
          </w:p>
        </w:tc>
        <w:tc>
          <w:tcPr>
            <w:tcW w:w="4097" w:type="dxa"/>
            <w:shd w:val="clear" w:color="auto" w:fill="E6E7E8"/>
            <w:hideMark/>
          </w:tcPr>
          <w:p w:rsidR="00F17C8E" w:rsidRPr="00797EB2" w:rsidRDefault="00F17C8E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С</w:t>
            </w:r>
            <w:r w:rsidR="000F398C" w:rsidRPr="00797EB2">
              <w:rPr>
                <w:rFonts w:ascii="FreeSetC" w:hAnsi="FreeSetC"/>
              </w:rPr>
              <w:t>ТАВКА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Максимальный кредитный лимит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300 000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Выпуск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Льготный период кредитования (кроме операций по снятию наличных денежных средств)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 55 (пятидесяти пяти) календарных дней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1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Процентная ставка по Кредиту,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29,9%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Обслуживание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2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Основной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900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2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450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расчетов с использованием Карты в предприятиях торговли и сервиса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Снятие наличных: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2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Комиссия за выдачу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2,9% плюс 290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2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Лимит суммы снятия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70% от Лимита</w:t>
            </w:r>
            <w:r w:rsidRPr="00797EB2">
              <w:rPr>
                <w:rStyle w:val="13"/>
                <w:rFonts w:ascii="FreeSetC" w:hAnsi="FreeSetC"/>
                <w:color w:val="auto"/>
              </w:rPr>
              <w:t>3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Предоставление Отчета по Карте по электронной почте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конверсионных операций по Счету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от суммы операции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Минимальная часть Кредита, входящая в Минимальный платеж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5% от задолженности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Граница Минимального платежа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600 рублей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4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Штраф за нарушение сроков платежей, в том числе в погашение Задолженности по Договору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Услуга «SMS-оповещение»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SMS информирование о предстоящем платеже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0"/>
                <w:numId w:val="22"/>
              </w:numPr>
              <w:spacing w:after="0" w:line="238" w:lineRule="auto"/>
              <w:ind w:left="252" w:hanging="252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страхования: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1"/>
                <w:numId w:val="22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личного страхования в отношении жизни и здоровья Клиента (Договор страхования 1)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0,8% от страховой суммы по Договору 1 (страховой суммой по Договору 1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1"/>
                <w:numId w:val="22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в отношении денежных сре</w:t>
            </w:r>
            <w:proofErr w:type="gramStart"/>
            <w:r w:rsidRPr="00797EB2">
              <w:rPr>
                <w:rStyle w:val="12"/>
                <w:rFonts w:ascii="FreeSetC" w:hAnsi="FreeSetC"/>
              </w:rPr>
              <w:t>дств Кл</w:t>
            </w:r>
            <w:proofErr w:type="gramEnd"/>
            <w:r w:rsidRPr="00797EB2">
              <w:rPr>
                <w:rStyle w:val="12"/>
                <w:rFonts w:ascii="FreeSetC" w:hAnsi="FreeSetC"/>
              </w:rPr>
              <w:t>иента (Договор страхования 2)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1"/>
                <w:numId w:val="22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от потери постоянной работы по независящим от Клиента причинам (Договор страхования 3)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0,9% от страховой суммы по Договору 3 (страховой суммой по Договору 3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Повторный выпуск Карты  в случае утери / порчи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Полная стоимость Кредита,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от 1% до 40%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numPr>
                <w:ilvl w:val="0"/>
                <w:numId w:val="22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Картой: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pStyle w:val="a7"/>
              <w:numPr>
                <w:ilvl w:val="1"/>
                <w:numId w:val="22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6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(от суммы каждой операции по приобретению товаров и оплате услуг, совершенной с использованием Карты, кроме операций по снятию наличных денежных средств)</w:t>
            </w:r>
          </w:p>
        </w:tc>
      </w:tr>
      <w:tr w:rsidR="009A1BA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pStyle w:val="a7"/>
              <w:numPr>
                <w:ilvl w:val="1"/>
                <w:numId w:val="22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Дополнительное 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7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 размере, указанном в Тарифах дополнительного вознаграждения за пользование Картой КБ «Ренессанс Капитал» (ООО)</w:t>
            </w:r>
          </w:p>
        </w:tc>
      </w:tr>
    </w:tbl>
    <w:p w:rsidR="00E83E34" w:rsidRPr="00280349" w:rsidRDefault="00E83E34" w:rsidP="00280349">
      <w:pPr>
        <w:spacing w:after="0" w:line="238" w:lineRule="auto"/>
        <w:contextualSpacing/>
        <w:jc w:val="both"/>
        <w:rPr>
          <w:rStyle w:val="12"/>
          <w:rFonts w:ascii="FreeSetC" w:hAnsi="FreeSetC"/>
          <w:sz w:val="13"/>
        </w:rPr>
      </w:pPr>
    </w:p>
    <w:p w:rsidR="00E83E34" w:rsidRPr="00280349" w:rsidRDefault="00E83E34" w:rsidP="00280349">
      <w:pPr>
        <w:pStyle w:val="a8"/>
        <w:numPr>
          <w:ilvl w:val="0"/>
          <w:numId w:val="14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Продолжительность Платежного периода – 25 (Двадцать пять) календарных дней. </w:t>
      </w:r>
    </w:p>
    <w:p w:rsidR="00E83E34" w:rsidRPr="00280349" w:rsidRDefault="00E83E34" w:rsidP="00280349">
      <w:pPr>
        <w:pStyle w:val="a8"/>
        <w:numPr>
          <w:ilvl w:val="0"/>
          <w:numId w:val="14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Начисляется в дату первой успешной авторизации по Карте. За каждый последующий год обслуживания комиссия начисляется в 1-й день Платежного периода, следующего за Расчетным периодом по истечении каждых 12 месяцев от даты первой успешной авторизации по Карте, срок действия которой не истек и от использования которой Клиент не отказался способом, указанным в Условиях.</w:t>
      </w:r>
    </w:p>
    <w:p w:rsidR="00E83E34" w:rsidRPr="00280349" w:rsidRDefault="00E83E34" w:rsidP="00280349">
      <w:pPr>
        <w:pStyle w:val="a8"/>
        <w:numPr>
          <w:ilvl w:val="0"/>
          <w:numId w:val="14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Максимальная сумма снятия наличных денежных средств 500 000 рублей в день, 700 000 рублей в месяц.</w:t>
      </w:r>
    </w:p>
    <w:p w:rsidR="00E83E34" w:rsidRPr="00280349" w:rsidRDefault="00E83E34" w:rsidP="00280349">
      <w:pPr>
        <w:pStyle w:val="a8"/>
        <w:numPr>
          <w:ilvl w:val="0"/>
          <w:numId w:val="14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Но не более полной суммы задолженности на конец Расчетного периода.</w:t>
      </w:r>
    </w:p>
    <w:p w:rsidR="00E83E34" w:rsidRPr="00280349" w:rsidRDefault="00E83E34" w:rsidP="00280349">
      <w:pPr>
        <w:pStyle w:val="a8"/>
        <w:numPr>
          <w:ilvl w:val="0"/>
          <w:numId w:val="14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Подключается на основании Заявления Клиента.</w:t>
      </w:r>
    </w:p>
    <w:p w:rsidR="00E83E34" w:rsidRPr="00280349" w:rsidRDefault="00E83E34" w:rsidP="00280349">
      <w:pPr>
        <w:pStyle w:val="a7"/>
        <w:numPr>
          <w:ilvl w:val="0"/>
          <w:numId w:val="14"/>
        </w:numPr>
        <w:spacing w:after="0" w:line="238" w:lineRule="auto"/>
        <w:ind w:left="113" w:hanging="113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Вознаграждение за пользование Картой выплачивается на Счет Карты в порядке, предусмотренном Условиями, и его максимальная сумма ограничивается значением, указанным в Тарифах дополнительного вознаграждения за пользование Картой КБ «Ренессанс Капитал» (ООО).</w:t>
      </w:r>
    </w:p>
    <w:p w:rsidR="00E83E34" w:rsidRPr="00280349" w:rsidRDefault="00E83E34" w:rsidP="00280349">
      <w:pPr>
        <w:pStyle w:val="a7"/>
        <w:numPr>
          <w:ilvl w:val="0"/>
          <w:numId w:val="14"/>
        </w:numPr>
        <w:spacing w:after="0" w:line="238" w:lineRule="auto"/>
        <w:ind w:left="113" w:hanging="113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Банк может устанавливать Дополнительное вознаграждение по отдельным видам операций по приобретению товаров и оплате услуг, совершаемых Клиентом с использованием Карты. Размер и порядок выплаты такого Дополнительного вознаграждения устанавливаются Тарифами дополнительного вознаграждения за пользование Картой КБ «Ренессанс Капитал» (ООО) и Условиями.</w:t>
      </w:r>
    </w:p>
    <w:p w:rsidR="00E83E34" w:rsidRPr="00280349" w:rsidRDefault="00E83E34" w:rsidP="00280349">
      <w:pPr>
        <w:spacing w:after="0" w:line="238" w:lineRule="auto"/>
        <w:contextualSpacing/>
        <w:rPr>
          <w:rStyle w:val="12"/>
          <w:rFonts w:ascii="FreeSetC" w:hAnsi="FreeSetC"/>
          <w:sz w:val="13"/>
        </w:rPr>
      </w:pPr>
    </w:p>
    <w:p w:rsidR="00E83E34" w:rsidRPr="00280349" w:rsidRDefault="00E83E34" w:rsidP="00280349">
      <w:pPr>
        <w:pStyle w:val="a7"/>
        <w:numPr>
          <w:ilvl w:val="0"/>
          <w:numId w:val="9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По тексту Тарифов по Картам КБ «Ренессанс Капитал» (ООО) именуется «Банк».</w:t>
      </w:r>
    </w:p>
    <w:p w:rsidR="00E83E34" w:rsidRPr="00280349" w:rsidRDefault="00E83E34" w:rsidP="00280349">
      <w:pPr>
        <w:pStyle w:val="a7"/>
        <w:numPr>
          <w:ilvl w:val="0"/>
          <w:numId w:val="9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Все термины, написанные в Тарифах по Картам с заглавной буквы, имеют значение, определенное в «Общих условиях предоставления кредитов и выпуска банковских карт физическим лицам КБ «Ренессанс Капитал» (ООО)» (далее «Условия»).</w:t>
      </w:r>
    </w:p>
    <w:p w:rsidR="00E83E34" w:rsidRPr="00280349" w:rsidRDefault="00E83E34" w:rsidP="00280349">
      <w:pPr>
        <w:pStyle w:val="a7"/>
        <w:numPr>
          <w:ilvl w:val="0"/>
          <w:numId w:val="9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Момент списания всех комиссий и плат определяется Банком самостоятельно.</w:t>
      </w:r>
    </w:p>
    <w:p w:rsidR="00E83E34" w:rsidRPr="00280349" w:rsidRDefault="00E83E34" w:rsidP="00280349">
      <w:pPr>
        <w:pStyle w:val="a7"/>
        <w:numPr>
          <w:ilvl w:val="0"/>
          <w:numId w:val="9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За выдачу наличных денежных средств со Счета по Карте в других банках (их отделениях и банкоматах) такими банками могут устанавливаться и взиматься дополнительные комиссии/платы.</w:t>
      </w:r>
    </w:p>
    <w:p w:rsidR="00E83E34" w:rsidRPr="00280349" w:rsidRDefault="00E83E34" w:rsidP="00280349">
      <w:pPr>
        <w:pStyle w:val="a7"/>
        <w:numPr>
          <w:ilvl w:val="0"/>
          <w:numId w:val="9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Установленный настоящими Тарифами по Картам Минимальный платеж может быть </w:t>
      </w:r>
      <w:proofErr w:type="gramStart"/>
      <w:r w:rsidRPr="00280349">
        <w:rPr>
          <w:rStyle w:val="12"/>
          <w:rFonts w:ascii="FreeSetC" w:hAnsi="FreeSetC"/>
          <w:sz w:val="13"/>
        </w:rPr>
        <w:t>увеличен</w:t>
      </w:r>
      <w:proofErr w:type="gramEnd"/>
      <w:r w:rsidRPr="00280349">
        <w:rPr>
          <w:rStyle w:val="12"/>
          <w:rFonts w:ascii="FreeSetC" w:hAnsi="FreeSetC"/>
          <w:sz w:val="13"/>
        </w:rPr>
        <w:t>/уменьшен в соответствии с Условиями.</w:t>
      </w:r>
    </w:p>
    <w:p w:rsidR="00E83E34" w:rsidRPr="00280349" w:rsidRDefault="00E83E34" w:rsidP="00280349">
      <w:pPr>
        <w:pStyle w:val="a7"/>
        <w:numPr>
          <w:ilvl w:val="0"/>
          <w:numId w:val="9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Помимо минимальной части Кредита в Минимальный платеж входит ряд других платежей, предусмотренных Условиями.</w:t>
      </w:r>
    </w:p>
    <w:p w:rsidR="00E83E34" w:rsidRPr="00280349" w:rsidRDefault="00E83E34" w:rsidP="00280349">
      <w:pPr>
        <w:pStyle w:val="a7"/>
        <w:numPr>
          <w:ilvl w:val="0"/>
          <w:numId w:val="9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Под льготным периодом кредитования понимается период, в течение которого проценты за пользование Кредитом, предоставленным для осуществления Расходных операций по оплате Товаров, не взимаются при условии оплаты Клиентом суммы Задолженности по Договору перед Банком в полном объеме не позднее срока окончания льготного периода кредитования. Льготный период кредитования распространяется исключительно на проценты по Кредиту, предоставленному для осуществления Расходных операций по оплате Товаров. В отношении процентов по Кредиту, предоставленному для совершения Расходных операций по получению наличных денежных средств и/или для уплаты Сопутствующих плат, льготный период кредитования не применяется. </w:t>
      </w:r>
      <w:proofErr w:type="gramStart"/>
      <w:r w:rsidRPr="00280349">
        <w:rPr>
          <w:rStyle w:val="12"/>
          <w:rFonts w:ascii="FreeSetC" w:hAnsi="FreeSetC"/>
          <w:sz w:val="13"/>
        </w:rPr>
        <w:t>Проценты по Кредиту, предоставленному для осуществления Расходных операций по оплате Товаров, отраженных на Счете по Карте в течение Расчетного периода, по результатам которого сформирован Отчет, не взимаются при условии погашения Клиентом суммы Задолженности по Договору перед Банком в полном объеме не позднее 25 (Двадцати пяти) календарных дней с даты формирования данного Отчета.</w:t>
      </w:r>
      <w:proofErr w:type="gramEnd"/>
      <w:r w:rsidRPr="00280349">
        <w:rPr>
          <w:rStyle w:val="12"/>
          <w:rFonts w:ascii="FreeSetC" w:hAnsi="FreeSetC"/>
          <w:sz w:val="13"/>
        </w:rPr>
        <w:t xml:space="preserve"> Таким образом, продолжительность льготного периода кредитования зависит от даты совершения Расходной операции по оплате Товара и не может превышать 55 (Пятидесяти пяти) календарных дней.</w:t>
      </w:r>
    </w:p>
    <w:p w:rsidR="00E83E34" w:rsidRPr="00280349" w:rsidRDefault="00E83E34" w:rsidP="00280349">
      <w:pPr>
        <w:pStyle w:val="a7"/>
        <w:numPr>
          <w:ilvl w:val="0"/>
          <w:numId w:val="9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Полная стоимость кредита рассчитана в соответствии с Федеральным законом от 02.12.1990 г. № 395-1 «О банках и банковской деятельности». </w:t>
      </w:r>
      <w:proofErr w:type="gramStart"/>
      <w:r w:rsidRPr="00280349">
        <w:rPr>
          <w:rStyle w:val="12"/>
          <w:rFonts w:ascii="FreeSetC" w:hAnsi="FreeSetC"/>
          <w:sz w:val="13"/>
        </w:rPr>
        <w:t>В расчет полной стоимости кредита включены: платежи по Кредиту (исходя из размера Минимальной части Кредита, входящей в Минимальный платеж, рассчитанной от Общего лимита по Карте) и процентам, комиссия за открытие и ведение Счета по Карте (при наличии действующей Карты к Счету), Ежемесячная комиссия за обслуживание Кредита в рамках предоставленной кредитной линии.</w:t>
      </w:r>
      <w:proofErr w:type="gramEnd"/>
      <w:r w:rsidRPr="00280349">
        <w:rPr>
          <w:rStyle w:val="12"/>
          <w:rFonts w:ascii="FreeSetC" w:hAnsi="FreeSetC"/>
          <w:sz w:val="13"/>
        </w:rPr>
        <w:t xml:space="preserve"> Прочие платы и </w:t>
      </w:r>
      <w:proofErr w:type="gramStart"/>
      <w:r w:rsidRPr="00280349">
        <w:rPr>
          <w:rStyle w:val="12"/>
          <w:rFonts w:ascii="FreeSetC" w:hAnsi="FreeSetC"/>
          <w:sz w:val="13"/>
        </w:rPr>
        <w:t>комиссии, предусмотренные Договором о Карте в расчет не включены</w:t>
      </w:r>
      <w:proofErr w:type="gramEnd"/>
      <w:r w:rsidRPr="00280349">
        <w:rPr>
          <w:rStyle w:val="12"/>
          <w:rFonts w:ascii="FreeSetC" w:hAnsi="FreeSetC"/>
          <w:sz w:val="13"/>
        </w:rPr>
        <w:t xml:space="preserve">. </w:t>
      </w:r>
      <w:proofErr w:type="gramStart"/>
      <w:r w:rsidRPr="00280349">
        <w:rPr>
          <w:rStyle w:val="12"/>
          <w:rFonts w:ascii="FreeSetC" w:hAnsi="FreeSetC"/>
          <w:sz w:val="13"/>
        </w:rPr>
        <w:t>Указанный размер полной стоимости кредита является максимальным при  погашении Кредита в соответствии с условиями Договора о Карте в течение срока действия Карты: а) для случая, когда за срок действия Карты операция по использованию Общего лимита по Карте (без учета операций по снятию наличных денежных средств) и погашения Кредита в течение льготного периода кредитования повторяется 12 раз, б)  Ежемесячными минимальными платежами</w:t>
      </w:r>
      <w:proofErr w:type="gramEnd"/>
      <w:r w:rsidRPr="00280349">
        <w:rPr>
          <w:rStyle w:val="12"/>
          <w:rFonts w:ascii="FreeSetC" w:hAnsi="FreeSetC"/>
          <w:sz w:val="13"/>
        </w:rPr>
        <w:t xml:space="preserve"> и при максимальной величине задолженности в размере Общего лимита по Карте. Размер полной стоимости кредита может изменяться в меньшую или большую сторону в зависимости от ряда условий, в том числе: от величины Кредита, типа совершаемых операций (оплата Товаров или снятие наличных денежных средств), начисления комиссий за дополнительные услуги. Также на величину полной стоимости кредита влияет дата погашения Кредита и сумма погашения, в случае их отличия от значений, рекомендованных Банком. При расчете полной стоимости кредита не учитывались штрафы и повышенные проценты, начисляемые на просроченную задолженность по Кредиту. </w:t>
      </w:r>
      <w:proofErr w:type="gramStart"/>
      <w:r w:rsidRPr="00280349">
        <w:rPr>
          <w:rStyle w:val="12"/>
          <w:rFonts w:ascii="FreeSetC" w:hAnsi="FreeSetC"/>
          <w:sz w:val="13"/>
        </w:rPr>
        <w:t xml:space="preserve">При внесении изменений в Тарифы Банка и/или в Условия, влияющих на размер полной стоимости кредита, Банк направляет Клиенту соответствующую информацию с новой полной стоимостью кредита посредством почтовых отправлений, электронных </w:t>
      </w:r>
      <w:r w:rsidRPr="00280349">
        <w:rPr>
          <w:rStyle w:val="12"/>
          <w:rFonts w:ascii="FreeSetC" w:hAnsi="FreeSetC"/>
          <w:sz w:val="13"/>
        </w:rPr>
        <w:lastRenderedPageBreak/>
        <w:t>средств связи, в том числе путем направления SMS-сообщений, E-</w:t>
      </w:r>
      <w:proofErr w:type="spellStart"/>
      <w:r w:rsidRPr="00280349">
        <w:rPr>
          <w:rStyle w:val="12"/>
          <w:rFonts w:ascii="FreeSetC" w:hAnsi="FreeSetC"/>
          <w:sz w:val="13"/>
        </w:rPr>
        <w:t>mail</w:t>
      </w:r>
      <w:proofErr w:type="spellEnd"/>
      <w:r w:rsidRPr="00280349">
        <w:rPr>
          <w:rStyle w:val="12"/>
          <w:rFonts w:ascii="FreeSetC" w:hAnsi="FreeSetC"/>
          <w:sz w:val="13"/>
        </w:rPr>
        <w:t>-сообщений по адресам / номерам телефонов / адресам электронной почты, информация о которых была предоставлена Клиентом Банку, иным способом.</w:t>
      </w:r>
      <w:proofErr w:type="gramEnd"/>
    </w:p>
    <w:p w:rsidR="00E83E34" w:rsidRPr="00280349" w:rsidRDefault="00E83E34" w:rsidP="00280349">
      <w:pPr>
        <w:pStyle w:val="a7"/>
        <w:numPr>
          <w:ilvl w:val="0"/>
          <w:numId w:val="9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Операции по расчетно-кассовому обслуживанию, осуществляющиеся по Счету без использования Карты, тарифицируются согласно Тарифам комиссионного вознаграждения КБ</w:t>
      </w:r>
      <w:r w:rsidR="00F5093A" w:rsidRPr="00280349">
        <w:rPr>
          <w:rStyle w:val="12"/>
          <w:rFonts w:ascii="FreeSetC" w:hAnsi="FreeSetC"/>
          <w:sz w:val="13"/>
        </w:rPr>
        <w:t> </w:t>
      </w:r>
      <w:r w:rsidRPr="00280349">
        <w:rPr>
          <w:rStyle w:val="12"/>
          <w:rFonts w:ascii="FreeSetC" w:hAnsi="FreeSetC"/>
          <w:sz w:val="13"/>
        </w:rPr>
        <w:t>«Ренессанс Капитал» (ООО) по операциям с физическими лицами.</w:t>
      </w:r>
      <w:r w:rsidRPr="00280349">
        <w:rPr>
          <w:rStyle w:val="12"/>
          <w:rFonts w:ascii="FreeSetC" w:hAnsi="FreeSetC"/>
          <w:sz w:val="13"/>
        </w:rPr>
        <w:br w:type="page"/>
      </w:r>
    </w:p>
    <w:tbl>
      <w:tblPr>
        <w:tblW w:w="5000" w:type="pct"/>
        <w:tblBorders>
          <w:bottom w:val="single" w:sz="2" w:space="0" w:color="auto"/>
          <w:insideH w:val="single" w:sz="2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6585"/>
        <w:gridCol w:w="4097"/>
      </w:tblGrid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8E140D" w:rsidRPr="00797EB2" w:rsidRDefault="008E140D" w:rsidP="00280349">
            <w:pPr>
              <w:pStyle w:val="af6"/>
              <w:spacing w:line="238" w:lineRule="auto"/>
            </w:pPr>
            <w:r w:rsidRPr="00797EB2">
              <w:lastRenderedPageBreak/>
              <w:t>Т</w:t>
            </w:r>
            <w:r w:rsidR="009A1BA2" w:rsidRPr="00797EB2">
              <w:t>АРИФНЫЙ ПЛАН</w:t>
            </w:r>
            <w:r w:rsidRPr="00797EB2">
              <w:t xml:space="preserve"> «ТП 100/3.1»</w:t>
            </w:r>
          </w:p>
        </w:tc>
        <w:tc>
          <w:tcPr>
            <w:tcW w:w="4097" w:type="dxa"/>
            <w:shd w:val="clear" w:color="auto" w:fill="auto"/>
            <w:hideMark/>
          </w:tcPr>
          <w:p w:rsidR="008E140D" w:rsidRPr="00797EB2" w:rsidRDefault="008E140D" w:rsidP="00280349">
            <w:pPr>
              <w:pStyle w:val="af6"/>
              <w:spacing w:line="238" w:lineRule="auto"/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8E140D" w:rsidRPr="00797EB2" w:rsidRDefault="008E140D" w:rsidP="00280349">
            <w:pPr>
              <w:pStyle w:val="10"/>
              <w:spacing w:line="238" w:lineRule="auto"/>
            </w:pPr>
            <w:r w:rsidRPr="00797EB2">
              <w:t>Тип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8E140D" w:rsidRPr="00797EB2" w:rsidRDefault="008E140D" w:rsidP="00280349">
            <w:pPr>
              <w:pStyle w:val="10"/>
              <w:spacing w:line="238" w:lineRule="auto"/>
            </w:pPr>
            <w:r w:rsidRPr="00797EB2">
              <w:t>Банковская Расчетная карта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8E140D" w:rsidRPr="00797EB2" w:rsidRDefault="008E140D" w:rsidP="00280349">
            <w:pPr>
              <w:pStyle w:val="10"/>
              <w:spacing w:line="238" w:lineRule="auto"/>
            </w:pPr>
            <w:r w:rsidRPr="00797EB2">
              <w:t>Тип пластика</w:t>
            </w:r>
          </w:p>
        </w:tc>
        <w:tc>
          <w:tcPr>
            <w:tcW w:w="4097" w:type="dxa"/>
            <w:shd w:val="clear" w:color="auto" w:fill="auto"/>
            <w:hideMark/>
          </w:tcPr>
          <w:p w:rsidR="008E140D" w:rsidRPr="00797EB2" w:rsidRDefault="008E140D" w:rsidP="00280349">
            <w:pPr>
              <w:pStyle w:val="10"/>
              <w:spacing w:line="238" w:lineRule="auto"/>
            </w:pPr>
            <w:proofErr w:type="spellStart"/>
            <w:r w:rsidRPr="00797EB2">
              <w:t>MasterCard</w:t>
            </w:r>
            <w:proofErr w:type="spellEnd"/>
            <w:r w:rsidRPr="00797EB2">
              <w:t xml:space="preserve"> </w:t>
            </w:r>
            <w:proofErr w:type="spellStart"/>
            <w:r w:rsidRPr="00797EB2">
              <w:t>Standard</w:t>
            </w:r>
            <w:proofErr w:type="spell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8E140D" w:rsidRPr="00797EB2" w:rsidRDefault="008E140D" w:rsidP="00280349">
            <w:pPr>
              <w:pStyle w:val="10"/>
              <w:spacing w:line="238" w:lineRule="auto"/>
            </w:pPr>
            <w:r w:rsidRPr="00797EB2">
              <w:t>Валюта счета</w:t>
            </w:r>
          </w:p>
        </w:tc>
        <w:tc>
          <w:tcPr>
            <w:tcW w:w="4097" w:type="dxa"/>
            <w:shd w:val="clear" w:color="auto" w:fill="auto"/>
            <w:hideMark/>
          </w:tcPr>
          <w:p w:rsidR="008E140D" w:rsidRPr="00797EB2" w:rsidRDefault="008E140D" w:rsidP="00280349">
            <w:pPr>
              <w:pStyle w:val="10"/>
              <w:spacing w:line="238" w:lineRule="auto"/>
            </w:pPr>
            <w:r w:rsidRPr="00797EB2">
              <w:t>Рубль Российской Федерации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E6E7E8"/>
            <w:hideMark/>
          </w:tcPr>
          <w:p w:rsidR="008E140D" w:rsidRPr="00797EB2" w:rsidRDefault="008E140D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Н</w:t>
            </w:r>
            <w:r w:rsidR="000F398C" w:rsidRPr="00797EB2">
              <w:rPr>
                <w:rFonts w:ascii="FreeSetC" w:hAnsi="FreeSetC"/>
              </w:rPr>
              <w:t>АИМЕНОВАНИЕ</w:t>
            </w:r>
          </w:p>
        </w:tc>
        <w:tc>
          <w:tcPr>
            <w:tcW w:w="4097" w:type="dxa"/>
            <w:shd w:val="clear" w:color="auto" w:fill="E6E7E8"/>
            <w:hideMark/>
          </w:tcPr>
          <w:p w:rsidR="008E140D" w:rsidRPr="00797EB2" w:rsidRDefault="008E140D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С</w:t>
            </w:r>
            <w:r w:rsidR="000F398C" w:rsidRPr="00797EB2">
              <w:rPr>
                <w:rFonts w:ascii="FreeSetC" w:hAnsi="FreeSetC"/>
              </w:rPr>
              <w:t>ТАВКА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Максимальный кредитный лимит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300 000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Выпуск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Льготный период кредитования (кроме операций по снятию наличных денежных средств)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 55 (пятидесяти пяти) календарных дней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1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Процентная ставка по Кредиту,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36%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Обслуживание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3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Основной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900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3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450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расчетов с использованием Карты в предприятиях торговли и сервиса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Снятие наличных: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3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Комиссия за выдачу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2,9% плюс 290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3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Лимит суммы снятия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50% от Лимита</w:t>
            </w:r>
            <w:r w:rsidRPr="00797EB2">
              <w:rPr>
                <w:rStyle w:val="13"/>
                <w:rFonts w:ascii="FreeSetC" w:hAnsi="FreeSetC"/>
                <w:color w:val="auto"/>
              </w:rPr>
              <w:t>3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Предоставление Отчета по Карте по электронной почте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конверсионных операций по Счету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от суммы операции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Минимальная часть Кредита, входящая в Минимальный платеж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5% от задолженности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Граница Минимального платежа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600 рублей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4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Штраф за нарушение сроков платежей, в том числе в погашение Задолженности по Договору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Услуга «SMS-оповещение»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SMS информирование о предстоящем платеже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0"/>
                <w:numId w:val="23"/>
              </w:numPr>
              <w:spacing w:after="0" w:line="238" w:lineRule="auto"/>
              <w:ind w:left="252" w:hanging="252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страхования: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1"/>
                <w:numId w:val="23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личного страхования в отношении жизни и здоровья Клиента (Договор страхования 1)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0,8% от страховой суммы по Договору 1 (страховой суммой по Договору 1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1"/>
                <w:numId w:val="23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в отношении денежных сре</w:t>
            </w:r>
            <w:proofErr w:type="gramStart"/>
            <w:r w:rsidRPr="00797EB2">
              <w:rPr>
                <w:rStyle w:val="12"/>
                <w:rFonts w:ascii="FreeSetC" w:hAnsi="FreeSetC"/>
              </w:rPr>
              <w:t>дств Кл</w:t>
            </w:r>
            <w:proofErr w:type="gramEnd"/>
            <w:r w:rsidRPr="00797EB2">
              <w:rPr>
                <w:rStyle w:val="12"/>
                <w:rFonts w:ascii="FreeSetC" w:hAnsi="FreeSetC"/>
              </w:rPr>
              <w:t>иента (Договор страхования 2)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1"/>
                <w:numId w:val="23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от потери постоянной работы по независящим от Клиента причинам (Договор страхования 3)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0,9% от страховой суммы по Договору 3 (страховой суммой по Договору 3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Повторный выпуск Карты  в случае утери / порчи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Полная стоимость Кредита,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от 1% до 49%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numPr>
                <w:ilvl w:val="0"/>
                <w:numId w:val="23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Картой: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pStyle w:val="a7"/>
              <w:numPr>
                <w:ilvl w:val="1"/>
                <w:numId w:val="23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6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(от суммы каждой операции по приобретению товаров и оплате услуг, совершенной с использованием Карты, кроме операций по снятию наличных денежных средств)</w:t>
            </w:r>
          </w:p>
        </w:tc>
      </w:tr>
      <w:tr w:rsidR="009A1BA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pStyle w:val="a7"/>
              <w:numPr>
                <w:ilvl w:val="1"/>
                <w:numId w:val="23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Дополнительное 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7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 размере, указанном в Тарифах дополнительного вознаграждения за пользование Картой КБ «Ренессанс Капитал» (ООО)</w:t>
            </w:r>
          </w:p>
        </w:tc>
      </w:tr>
    </w:tbl>
    <w:p w:rsidR="00E83E34" w:rsidRPr="00280349" w:rsidRDefault="00E83E34" w:rsidP="00280349">
      <w:pPr>
        <w:spacing w:after="0" w:line="238" w:lineRule="auto"/>
        <w:contextualSpacing/>
        <w:jc w:val="both"/>
        <w:rPr>
          <w:rStyle w:val="12"/>
          <w:rFonts w:ascii="FreeSetC" w:hAnsi="FreeSetC"/>
          <w:sz w:val="13"/>
        </w:rPr>
      </w:pPr>
    </w:p>
    <w:p w:rsidR="00E83E34" w:rsidRPr="00280349" w:rsidRDefault="00E83E34" w:rsidP="00280349">
      <w:pPr>
        <w:pStyle w:val="a8"/>
        <w:numPr>
          <w:ilvl w:val="0"/>
          <w:numId w:val="13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Продолжительность Платежного периода – 25 (Двадцать пять) календарных дней. </w:t>
      </w:r>
    </w:p>
    <w:p w:rsidR="00E83E34" w:rsidRPr="00280349" w:rsidRDefault="00E83E34" w:rsidP="00280349">
      <w:pPr>
        <w:pStyle w:val="a8"/>
        <w:numPr>
          <w:ilvl w:val="0"/>
          <w:numId w:val="13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Начисляется в дату первой успешной авторизации по Карте. За каждый последующий год обслуживания комиссия начисляется в 1-й день Платежного периода, следующего за Расчетным периодом по истечении каждых 12 месяцев от даты первой успешной авторизации по Карте, срок действия которой не истек и от использования которой Клиент не отказался способом, указанным в Условиях.</w:t>
      </w:r>
    </w:p>
    <w:p w:rsidR="00E83E34" w:rsidRPr="00280349" w:rsidRDefault="00E83E34" w:rsidP="00280349">
      <w:pPr>
        <w:pStyle w:val="a8"/>
        <w:numPr>
          <w:ilvl w:val="0"/>
          <w:numId w:val="13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Максимальная сумма снятия наличных денежных средств 500 000 рублей в день, 700 000 рублей в месяц.</w:t>
      </w:r>
    </w:p>
    <w:p w:rsidR="00E83E34" w:rsidRPr="00280349" w:rsidRDefault="00E83E34" w:rsidP="00280349">
      <w:pPr>
        <w:pStyle w:val="a8"/>
        <w:numPr>
          <w:ilvl w:val="0"/>
          <w:numId w:val="13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Но не более полной суммы задолженности на конец Расчетного периода.</w:t>
      </w:r>
    </w:p>
    <w:p w:rsidR="00E83E34" w:rsidRPr="00280349" w:rsidRDefault="00E83E34" w:rsidP="00280349">
      <w:pPr>
        <w:pStyle w:val="a8"/>
        <w:numPr>
          <w:ilvl w:val="0"/>
          <w:numId w:val="13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Подключается на основании Заявления Клиента.</w:t>
      </w:r>
    </w:p>
    <w:p w:rsidR="00E83E34" w:rsidRPr="00280349" w:rsidRDefault="00E83E34" w:rsidP="00280349">
      <w:pPr>
        <w:pStyle w:val="a7"/>
        <w:numPr>
          <w:ilvl w:val="0"/>
          <w:numId w:val="13"/>
        </w:numPr>
        <w:spacing w:after="0" w:line="238" w:lineRule="auto"/>
        <w:ind w:left="113" w:hanging="113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Вознаграждение за пользование Картой выплачивается на Счет Карты в порядке, предусмотренном Условиями, и его максимальная сумма ограничивается значением, указанным в Тарифах дополнительного вознаграждения за пользование Картой КБ «Ренессанс Капитал» (ООО).</w:t>
      </w:r>
    </w:p>
    <w:p w:rsidR="00E83E34" w:rsidRPr="00280349" w:rsidRDefault="00E83E34" w:rsidP="00280349">
      <w:pPr>
        <w:pStyle w:val="a7"/>
        <w:numPr>
          <w:ilvl w:val="0"/>
          <w:numId w:val="13"/>
        </w:numPr>
        <w:spacing w:after="0" w:line="238" w:lineRule="auto"/>
        <w:ind w:left="113" w:hanging="113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Банк может устанавливать Дополнительное вознаграждение по отдельным видам операций по приобретению товаров и оплате услуг, совершаемых Клиентом с использованием Карты. Размер и порядок выплаты такого Дополнительного вознаграждения устанавливаются Тарифами дополнительного вознаграждения за пользование Картой КБ «Ренессанс Капитал» (ООО) и Условиями.</w:t>
      </w:r>
    </w:p>
    <w:p w:rsidR="00E83E34" w:rsidRPr="00280349" w:rsidRDefault="00E83E34" w:rsidP="00280349">
      <w:pPr>
        <w:spacing w:after="0" w:line="238" w:lineRule="auto"/>
        <w:contextualSpacing/>
        <w:rPr>
          <w:rStyle w:val="12"/>
          <w:rFonts w:ascii="FreeSetC" w:hAnsi="FreeSetC"/>
          <w:sz w:val="13"/>
        </w:rPr>
      </w:pPr>
    </w:p>
    <w:p w:rsidR="00E83E34" w:rsidRPr="00280349" w:rsidRDefault="00E83E34" w:rsidP="00280349">
      <w:pPr>
        <w:pStyle w:val="a7"/>
        <w:numPr>
          <w:ilvl w:val="0"/>
          <w:numId w:val="10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По тексту Тарифов по Картам КБ «Ренессанс Капитал» (ООО) именуется «Банк».</w:t>
      </w:r>
    </w:p>
    <w:p w:rsidR="00E83E34" w:rsidRPr="00280349" w:rsidRDefault="00E83E34" w:rsidP="00280349">
      <w:pPr>
        <w:pStyle w:val="a7"/>
        <w:numPr>
          <w:ilvl w:val="0"/>
          <w:numId w:val="10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Все термины, написанные в Тарифах по Картам с заглавной буквы, имеют значение, определенное в «Общих условиях предоставления кредитов и выпуска банковских карт физическим лицам КБ «Ренессанс Капитал» (ООО)» (далее «Условия»).</w:t>
      </w:r>
    </w:p>
    <w:p w:rsidR="00E83E34" w:rsidRPr="00280349" w:rsidRDefault="00E83E34" w:rsidP="00280349">
      <w:pPr>
        <w:pStyle w:val="a7"/>
        <w:numPr>
          <w:ilvl w:val="0"/>
          <w:numId w:val="10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Момент списания всех комиссий и плат определяется Банком самостоятельно.</w:t>
      </w:r>
    </w:p>
    <w:p w:rsidR="00E83E34" w:rsidRPr="00280349" w:rsidRDefault="00E83E34" w:rsidP="00280349">
      <w:pPr>
        <w:pStyle w:val="a7"/>
        <w:numPr>
          <w:ilvl w:val="0"/>
          <w:numId w:val="10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За выдачу наличных денежных средств со Счета по Карте в других банках (их отделениях и банкоматах) такими банками могут устанавливаться и взиматься дополнительные комиссии/платы.</w:t>
      </w:r>
    </w:p>
    <w:p w:rsidR="00E83E34" w:rsidRPr="00280349" w:rsidRDefault="00E83E34" w:rsidP="00280349">
      <w:pPr>
        <w:pStyle w:val="a7"/>
        <w:numPr>
          <w:ilvl w:val="0"/>
          <w:numId w:val="10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Установленный настоящими Тарифами по Картам Минимальный платеж может быть </w:t>
      </w:r>
      <w:proofErr w:type="gramStart"/>
      <w:r w:rsidRPr="00280349">
        <w:rPr>
          <w:rStyle w:val="12"/>
          <w:rFonts w:ascii="FreeSetC" w:hAnsi="FreeSetC"/>
          <w:sz w:val="13"/>
        </w:rPr>
        <w:t>увеличен</w:t>
      </w:r>
      <w:proofErr w:type="gramEnd"/>
      <w:r w:rsidRPr="00280349">
        <w:rPr>
          <w:rStyle w:val="12"/>
          <w:rFonts w:ascii="FreeSetC" w:hAnsi="FreeSetC"/>
          <w:sz w:val="13"/>
        </w:rPr>
        <w:t>/уменьшен в соответствии с Условиями.</w:t>
      </w:r>
    </w:p>
    <w:p w:rsidR="00E83E34" w:rsidRPr="00280349" w:rsidRDefault="00E83E34" w:rsidP="00280349">
      <w:pPr>
        <w:pStyle w:val="a7"/>
        <w:numPr>
          <w:ilvl w:val="0"/>
          <w:numId w:val="10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Помимо минимальной части Кредита в Минимальный платеж входит ряд других платежей, предусмотренных Условиями.</w:t>
      </w:r>
    </w:p>
    <w:p w:rsidR="00E83E34" w:rsidRPr="00280349" w:rsidRDefault="00E83E34" w:rsidP="00280349">
      <w:pPr>
        <w:pStyle w:val="a7"/>
        <w:numPr>
          <w:ilvl w:val="0"/>
          <w:numId w:val="10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Под льготным периодом кредитования понимается период, в течение которого проценты за пользование Кредитом, предоставленным для осуществления Расходных операций по оплате Товаров, не взимаются при условии оплаты Клиентом суммы Задолженности по Договору перед Банком в полном объеме не позднее срока окончания льготного периода кредитования. Льготный период кредитования распространяется исключительно на проценты по Кредиту, предоставленному для осуществления Расходных операций по оплате Товаров. В отношении процентов по Кредиту, предоставленному для совершения Расходных операций по получению наличных денежных средств и/или для уплаты Сопутствующих плат, льготный период кредитования не применяется. </w:t>
      </w:r>
      <w:proofErr w:type="gramStart"/>
      <w:r w:rsidRPr="00280349">
        <w:rPr>
          <w:rStyle w:val="12"/>
          <w:rFonts w:ascii="FreeSetC" w:hAnsi="FreeSetC"/>
          <w:sz w:val="13"/>
        </w:rPr>
        <w:t>Проценты по Кредиту, предоставленному для осуществления Расходных операций по оплате Товаров, отраженных на Счете по Карте в течение Расчетного периода, по результатам которого сформирован Отчет, не взимаются при условии погашения Клиентом суммы Задолженности по Договору перед Банком в полном объеме не позднее 25 (Двадцати пяти) календарных дней с даты формирования данного Отчета.</w:t>
      </w:r>
      <w:proofErr w:type="gramEnd"/>
      <w:r w:rsidRPr="00280349">
        <w:rPr>
          <w:rStyle w:val="12"/>
          <w:rFonts w:ascii="FreeSetC" w:hAnsi="FreeSetC"/>
          <w:sz w:val="13"/>
        </w:rPr>
        <w:t xml:space="preserve"> Таким образом, продолжительность льготного периода кредитования зависит от даты совершения Расходной операции по оплате Товара и не может превышать 55 (Пятидесяти пяти) календарных дней.</w:t>
      </w:r>
    </w:p>
    <w:p w:rsidR="00E83E34" w:rsidRPr="00280349" w:rsidRDefault="00E83E34" w:rsidP="00280349">
      <w:pPr>
        <w:pStyle w:val="a7"/>
        <w:numPr>
          <w:ilvl w:val="0"/>
          <w:numId w:val="10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Полная стоимость кредита рассчитана в соответствии с Федеральным законом от 02.12.1990 г. № 395-1 «О банках и банковской деятельности». </w:t>
      </w:r>
      <w:proofErr w:type="gramStart"/>
      <w:r w:rsidRPr="00280349">
        <w:rPr>
          <w:rStyle w:val="12"/>
          <w:rFonts w:ascii="FreeSetC" w:hAnsi="FreeSetC"/>
          <w:sz w:val="13"/>
        </w:rPr>
        <w:t>В расчет полной стоимости кредита включены: платежи по Кредиту (исходя из размера Минимальной части Кредита, входящей в Минимальный платеж, рассчитанной от Общего лимита по Карте) и процентам, комиссия за открытие и ведение Счета по Карте (при наличии действующей Карты к Счету), Ежемесячная комиссия за обслуживание Кредита в рамках предоставленной кредитной линии.</w:t>
      </w:r>
      <w:proofErr w:type="gramEnd"/>
      <w:r w:rsidRPr="00280349">
        <w:rPr>
          <w:rStyle w:val="12"/>
          <w:rFonts w:ascii="FreeSetC" w:hAnsi="FreeSetC"/>
          <w:sz w:val="13"/>
        </w:rPr>
        <w:t xml:space="preserve"> Прочие платы и </w:t>
      </w:r>
      <w:proofErr w:type="gramStart"/>
      <w:r w:rsidRPr="00280349">
        <w:rPr>
          <w:rStyle w:val="12"/>
          <w:rFonts w:ascii="FreeSetC" w:hAnsi="FreeSetC"/>
          <w:sz w:val="13"/>
        </w:rPr>
        <w:t>комиссии, предусмотренные Договором о Карте в расчет не включены</w:t>
      </w:r>
      <w:proofErr w:type="gramEnd"/>
      <w:r w:rsidRPr="00280349">
        <w:rPr>
          <w:rStyle w:val="12"/>
          <w:rFonts w:ascii="FreeSetC" w:hAnsi="FreeSetC"/>
          <w:sz w:val="13"/>
        </w:rPr>
        <w:t xml:space="preserve">. </w:t>
      </w:r>
      <w:proofErr w:type="gramStart"/>
      <w:r w:rsidRPr="00280349">
        <w:rPr>
          <w:rStyle w:val="12"/>
          <w:rFonts w:ascii="FreeSetC" w:hAnsi="FreeSetC"/>
          <w:sz w:val="13"/>
        </w:rPr>
        <w:t>Указанный размер полной стоимости кредита является максимальным при  погашении Кредита в соответствии с условиями Договора о Карте в течение срока действия Карты: а) для случая, когда за срок действия Карты операция по использованию Общего лимита по Карте (без учета операций по снятию наличных денежных средств) и погашения Кредита в течение льготного периода кредитования повторяется 12 раз, б)  Ежемесячными минимальными платежами</w:t>
      </w:r>
      <w:proofErr w:type="gramEnd"/>
      <w:r w:rsidRPr="00280349">
        <w:rPr>
          <w:rStyle w:val="12"/>
          <w:rFonts w:ascii="FreeSetC" w:hAnsi="FreeSetC"/>
          <w:sz w:val="13"/>
        </w:rPr>
        <w:t xml:space="preserve"> и при максимальной величине задолженности в размере Общего лимита по Карте. Размер полной стоимости кредита может изменяться в меньшую или большую сторону в зависимости от ряда условий, в том числе: от величины Кредита, типа совершаемых операций (оплата Товаров или снятие наличных денежных средств), начисления комиссий за дополнительные услуги. Также на величину полной стоимости кредита влияет дата погашения Кредита и сумма погашения, в случае их отличия от значений, рекомендованных Банком. При расчете полной стоимости кредита не учитывались штрафы и повышенные проценты, начисляемые на просроченную задолженность по Кредиту. </w:t>
      </w:r>
      <w:proofErr w:type="gramStart"/>
      <w:r w:rsidRPr="00280349">
        <w:rPr>
          <w:rStyle w:val="12"/>
          <w:rFonts w:ascii="FreeSetC" w:hAnsi="FreeSetC"/>
          <w:sz w:val="13"/>
        </w:rPr>
        <w:t xml:space="preserve">При внесении изменений в Тарифы Банка и/или в Условия, влияющих на размер полной стоимости кредита, Банк направляет Клиенту соответствующую информацию с новой полной стоимостью кредита посредством почтовых отправлений, электронных </w:t>
      </w:r>
      <w:r w:rsidRPr="00280349">
        <w:rPr>
          <w:rStyle w:val="12"/>
          <w:rFonts w:ascii="FreeSetC" w:hAnsi="FreeSetC"/>
          <w:sz w:val="13"/>
        </w:rPr>
        <w:lastRenderedPageBreak/>
        <w:t>средств связи, в том числе путем направления SMS-сообщений, E-</w:t>
      </w:r>
      <w:proofErr w:type="spellStart"/>
      <w:r w:rsidRPr="00280349">
        <w:rPr>
          <w:rStyle w:val="12"/>
          <w:rFonts w:ascii="FreeSetC" w:hAnsi="FreeSetC"/>
          <w:sz w:val="13"/>
        </w:rPr>
        <w:t>mail</w:t>
      </w:r>
      <w:proofErr w:type="spellEnd"/>
      <w:r w:rsidRPr="00280349">
        <w:rPr>
          <w:rStyle w:val="12"/>
          <w:rFonts w:ascii="FreeSetC" w:hAnsi="FreeSetC"/>
          <w:sz w:val="13"/>
        </w:rPr>
        <w:t>-сообщений по адресам / номерам телефонов / адресам электронной почты, информация о которых была предоставлена Клиентом Банку, иным способом.</w:t>
      </w:r>
      <w:proofErr w:type="gramEnd"/>
    </w:p>
    <w:p w:rsidR="00E83E34" w:rsidRPr="00280349" w:rsidRDefault="00E83E34" w:rsidP="00280349">
      <w:pPr>
        <w:pStyle w:val="a7"/>
        <w:numPr>
          <w:ilvl w:val="0"/>
          <w:numId w:val="10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Операции по расчетно-кассовому обслуживанию, осуществляющиеся по Счету без использования Карты, тарифицируются согласно Тарифам комиссионного вознаграждения КБ</w:t>
      </w:r>
      <w:r w:rsidR="00F5093A" w:rsidRPr="00280349">
        <w:rPr>
          <w:rStyle w:val="12"/>
          <w:rFonts w:ascii="FreeSetC" w:hAnsi="FreeSetC"/>
          <w:sz w:val="13"/>
        </w:rPr>
        <w:t> </w:t>
      </w:r>
      <w:r w:rsidRPr="00280349">
        <w:rPr>
          <w:rStyle w:val="12"/>
          <w:rFonts w:ascii="FreeSetC" w:hAnsi="FreeSetC"/>
          <w:sz w:val="13"/>
        </w:rPr>
        <w:t>«Ренессанс Капитал» (ООО) по операциям с физическими лицами.</w:t>
      </w:r>
      <w:r w:rsidRPr="00280349">
        <w:rPr>
          <w:rStyle w:val="12"/>
          <w:rFonts w:ascii="FreeSetC" w:hAnsi="FreeSetC"/>
          <w:sz w:val="13"/>
        </w:rPr>
        <w:br w:type="page"/>
      </w:r>
    </w:p>
    <w:tbl>
      <w:tblPr>
        <w:tblW w:w="5000" w:type="pct"/>
        <w:tblBorders>
          <w:bottom w:val="single" w:sz="2" w:space="0" w:color="auto"/>
          <w:insideH w:val="single" w:sz="2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6585"/>
        <w:gridCol w:w="4097"/>
      </w:tblGrid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83E34" w:rsidRPr="00797EB2" w:rsidRDefault="00431C68" w:rsidP="00280349">
            <w:pPr>
              <w:pStyle w:val="af6"/>
              <w:spacing w:line="238" w:lineRule="auto"/>
            </w:pPr>
            <w:r w:rsidRPr="00797EB2">
              <w:lastRenderedPageBreak/>
              <w:t>Т</w:t>
            </w:r>
            <w:r w:rsidR="000F398C" w:rsidRPr="00797EB2">
              <w:t xml:space="preserve">АРИФНЫЙ ПЛАН </w:t>
            </w:r>
            <w:r w:rsidRPr="00797EB2">
              <w:t>«ТП 100/4.1»</w:t>
            </w:r>
          </w:p>
        </w:tc>
        <w:tc>
          <w:tcPr>
            <w:tcW w:w="4097" w:type="dxa"/>
            <w:shd w:val="clear" w:color="auto" w:fill="auto"/>
            <w:hideMark/>
          </w:tcPr>
          <w:p w:rsidR="0098133C" w:rsidRPr="00797EB2" w:rsidRDefault="0098133C" w:rsidP="00280349">
            <w:pPr>
              <w:pStyle w:val="af6"/>
              <w:spacing w:line="238" w:lineRule="auto"/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8133C" w:rsidRPr="00797EB2" w:rsidRDefault="0098133C" w:rsidP="00280349">
            <w:pPr>
              <w:pStyle w:val="10"/>
              <w:spacing w:line="238" w:lineRule="auto"/>
            </w:pPr>
            <w:r w:rsidRPr="00797EB2">
              <w:t>Тип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98133C" w:rsidRPr="00797EB2" w:rsidRDefault="0098133C" w:rsidP="00280349">
            <w:pPr>
              <w:pStyle w:val="10"/>
              <w:spacing w:line="238" w:lineRule="auto"/>
            </w:pPr>
            <w:r w:rsidRPr="00797EB2">
              <w:t>Банковская Расчетная карта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8133C" w:rsidRPr="00797EB2" w:rsidRDefault="0098133C" w:rsidP="00280349">
            <w:pPr>
              <w:pStyle w:val="10"/>
              <w:spacing w:line="238" w:lineRule="auto"/>
            </w:pPr>
            <w:r w:rsidRPr="00797EB2">
              <w:t>Тип пластика</w:t>
            </w:r>
          </w:p>
        </w:tc>
        <w:tc>
          <w:tcPr>
            <w:tcW w:w="4097" w:type="dxa"/>
            <w:shd w:val="clear" w:color="auto" w:fill="auto"/>
            <w:hideMark/>
          </w:tcPr>
          <w:p w:rsidR="0098133C" w:rsidRPr="00797EB2" w:rsidRDefault="0098133C" w:rsidP="00280349">
            <w:pPr>
              <w:pStyle w:val="10"/>
              <w:spacing w:line="238" w:lineRule="auto"/>
            </w:pPr>
            <w:proofErr w:type="spellStart"/>
            <w:r w:rsidRPr="00797EB2">
              <w:t>MasterCard</w:t>
            </w:r>
            <w:proofErr w:type="spellEnd"/>
            <w:r w:rsidRPr="00797EB2">
              <w:t xml:space="preserve"> </w:t>
            </w:r>
            <w:proofErr w:type="spellStart"/>
            <w:r w:rsidRPr="00797EB2">
              <w:t>Standard</w:t>
            </w:r>
            <w:proofErr w:type="spell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8133C" w:rsidRPr="00797EB2" w:rsidRDefault="0098133C" w:rsidP="00280349">
            <w:pPr>
              <w:pStyle w:val="10"/>
              <w:spacing w:line="238" w:lineRule="auto"/>
            </w:pPr>
            <w:r w:rsidRPr="00797EB2">
              <w:t>Валюта счета</w:t>
            </w:r>
          </w:p>
        </w:tc>
        <w:tc>
          <w:tcPr>
            <w:tcW w:w="4097" w:type="dxa"/>
            <w:shd w:val="clear" w:color="auto" w:fill="auto"/>
            <w:hideMark/>
          </w:tcPr>
          <w:p w:rsidR="0098133C" w:rsidRPr="00797EB2" w:rsidRDefault="0098133C" w:rsidP="00280349">
            <w:pPr>
              <w:pStyle w:val="10"/>
              <w:spacing w:line="238" w:lineRule="auto"/>
            </w:pPr>
            <w:r w:rsidRPr="00797EB2">
              <w:t>Рубль Российской Федерации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E6E7E8"/>
            <w:hideMark/>
          </w:tcPr>
          <w:p w:rsidR="0002394F" w:rsidRPr="00797EB2" w:rsidRDefault="0002394F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Н</w:t>
            </w:r>
            <w:r w:rsidR="000F398C" w:rsidRPr="00797EB2">
              <w:rPr>
                <w:rFonts w:ascii="FreeSetC" w:hAnsi="FreeSetC"/>
              </w:rPr>
              <w:t>АИМЕНОВАНИЕ</w:t>
            </w:r>
          </w:p>
        </w:tc>
        <w:tc>
          <w:tcPr>
            <w:tcW w:w="4097" w:type="dxa"/>
            <w:shd w:val="clear" w:color="auto" w:fill="E6E7E8"/>
            <w:hideMark/>
          </w:tcPr>
          <w:p w:rsidR="0002394F" w:rsidRPr="00797EB2" w:rsidRDefault="000F398C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СТАВКА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Максимальный кредитный лимит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300 000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Выпуск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Льготный период кредитования (кроме операций по снятию наличных денежных средств)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 55 (пятидесяти пяти) календарных дней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1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Процентная ставка по Кредиту,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39,9%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Обслуживание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4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Основной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900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4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450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расчетов с использованием Карты в предприятиях торговли и сервиса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Снятие наличных: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4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Комиссия за выдачу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2,9% плюс 290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1"/>
                <w:numId w:val="24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Лимит суммы снятия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40% от Лимита</w:t>
            </w:r>
            <w:r w:rsidRPr="00797EB2">
              <w:rPr>
                <w:rStyle w:val="13"/>
                <w:rFonts w:ascii="FreeSetC" w:hAnsi="FreeSetC"/>
                <w:color w:val="auto"/>
              </w:rPr>
              <w:t>3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Предоставление Отчета по Карте по электронной почте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конверсионных операций по Счету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от суммы операции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Минимальная часть Кредита, входящая в Минимальный платеж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5% от задолженности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Граница Минимального платежа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600 рублей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4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Штраф за нарушение сроков платежей, в том числе в погашение Задолженности по Договору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Услуга «SMS-оповещение»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SMS информирование о предстоящем платеже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0"/>
                <w:numId w:val="24"/>
              </w:numPr>
              <w:spacing w:after="0" w:line="238" w:lineRule="auto"/>
              <w:ind w:left="252" w:hanging="252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страхования: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1"/>
                <w:numId w:val="24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личного страхования в отношении жизни и здоровья Клиента (Договор страхования 1)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0,8% от страховой суммы по Договору 1 (страховой суммой по Договору 1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1"/>
                <w:numId w:val="24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в отношении денежных сре</w:t>
            </w:r>
            <w:proofErr w:type="gramStart"/>
            <w:r w:rsidRPr="00797EB2">
              <w:rPr>
                <w:rStyle w:val="12"/>
                <w:rFonts w:ascii="FreeSetC" w:hAnsi="FreeSetC"/>
              </w:rPr>
              <w:t>дств Кл</w:t>
            </w:r>
            <w:proofErr w:type="gramEnd"/>
            <w:r w:rsidRPr="00797EB2">
              <w:rPr>
                <w:rStyle w:val="12"/>
                <w:rFonts w:ascii="FreeSetC" w:hAnsi="FreeSetC"/>
              </w:rPr>
              <w:t>иента (Договор страхования 2)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pStyle w:val="a7"/>
              <w:numPr>
                <w:ilvl w:val="1"/>
                <w:numId w:val="24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от потери постоянной работы по независящим от Клиента причинам (Договор страхования 3)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0,9% от страховой суммы по Договору 3 (страховой суммой по Договору 3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Повторный выпуск Карты  в случае утери / порчи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Полная стоимость Кредита,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от 1% до 56%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numPr>
                <w:ilvl w:val="0"/>
                <w:numId w:val="2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Картой:</w:t>
            </w:r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pStyle w:val="a7"/>
              <w:numPr>
                <w:ilvl w:val="1"/>
                <w:numId w:val="24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6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(от суммы каждой операции по приобретению товаров и оплате услуг, совершенной с использованием Карты, кроме операций по снятию наличных денежных средств)</w:t>
            </w:r>
          </w:p>
        </w:tc>
      </w:tr>
      <w:tr w:rsidR="009A1BA2" w:rsidRPr="00797EB2" w:rsidTr="00F91A5F">
        <w:tc>
          <w:tcPr>
            <w:tcW w:w="6585" w:type="dxa"/>
            <w:shd w:val="clear" w:color="auto" w:fill="auto"/>
          </w:tcPr>
          <w:p w:rsidR="009A1BA2" w:rsidRPr="00797EB2" w:rsidRDefault="009A1BA2" w:rsidP="00280349">
            <w:pPr>
              <w:pStyle w:val="a7"/>
              <w:numPr>
                <w:ilvl w:val="1"/>
                <w:numId w:val="24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Дополнительное 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7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9A1BA2" w:rsidRPr="00797EB2" w:rsidRDefault="009A1BA2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 размере, указанном в Тарифах дополнительного вознаграждения за пользование Картой КБ «Ренессанс Капитал» (ООО)</w:t>
            </w:r>
          </w:p>
        </w:tc>
      </w:tr>
    </w:tbl>
    <w:p w:rsidR="0085212D" w:rsidRPr="00280349" w:rsidRDefault="0085212D" w:rsidP="00280349">
      <w:pPr>
        <w:spacing w:after="0" w:line="238" w:lineRule="auto"/>
        <w:contextualSpacing/>
        <w:jc w:val="both"/>
        <w:rPr>
          <w:rStyle w:val="12"/>
          <w:rFonts w:ascii="FreeSetC" w:hAnsi="FreeSetC"/>
          <w:sz w:val="13"/>
        </w:rPr>
      </w:pPr>
    </w:p>
    <w:p w:rsidR="0085212D" w:rsidRPr="00280349" w:rsidRDefault="0085212D" w:rsidP="00280349">
      <w:pPr>
        <w:pStyle w:val="a8"/>
        <w:numPr>
          <w:ilvl w:val="0"/>
          <w:numId w:val="12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Продолжительность Платежного периода </w:t>
      </w:r>
      <w:r w:rsidR="0002394F" w:rsidRPr="00280349">
        <w:rPr>
          <w:rStyle w:val="12"/>
          <w:rFonts w:ascii="FreeSetC" w:hAnsi="FreeSetC"/>
          <w:sz w:val="13"/>
        </w:rPr>
        <w:t>–</w:t>
      </w:r>
      <w:r w:rsidRPr="00280349">
        <w:rPr>
          <w:rStyle w:val="12"/>
          <w:rFonts w:ascii="FreeSetC" w:hAnsi="FreeSetC"/>
          <w:sz w:val="13"/>
        </w:rPr>
        <w:t xml:space="preserve"> 25 (Двадцать пять) календарных дней. </w:t>
      </w:r>
    </w:p>
    <w:p w:rsidR="0085212D" w:rsidRPr="00280349" w:rsidRDefault="0085212D" w:rsidP="00280349">
      <w:pPr>
        <w:pStyle w:val="a8"/>
        <w:numPr>
          <w:ilvl w:val="0"/>
          <w:numId w:val="12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Начисляется в дату первой успешной авторизации по Карте. За каждый последующий год обслуживания комиссия начисляется в 1-й день Платежного периода, следующего за Расчетным периодом по истечении каждых 12 месяцев от даты первой успешной авторизации по Карте, срок действия которой не истек и от использования которой Клиент не отказался способом, указанным в Условиях.</w:t>
      </w:r>
    </w:p>
    <w:p w:rsidR="0085212D" w:rsidRPr="00280349" w:rsidRDefault="0085212D" w:rsidP="00280349">
      <w:pPr>
        <w:pStyle w:val="a8"/>
        <w:numPr>
          <w:ilvl w:val="0"/>
          <w:numId w:val="12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Максимальная сумма снятия наличных денежных средств 500 000 рублей в день, 700 000 рублей в месяц.</w:t>
      </w:r>
    </w:p>
    <w:p w:rsidR="0085212D" w:rsidRPr="00280349" w:rsidRDefault="0085212D" w:rsidP="00280349">
      <w:pPr>
        <w:pStyle w:val="a8"/>
        <w:numPr>
          <w:ilvl w:val="0"/>
          <w:numId w:val="12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Но не более полной суммы задолженности на конец Расчетного периода.</w:t>
      </w:r>
    </w:p>
    <w:p w:rsidR="0085212D" w:rsidRPr="00280349" w:rsidRDefault="0085212D" w:rsidP="00280349">
      <w:pPr>
        <w:pStyle w:val="a8"/>
        <w:numPr>
          <w:ilvl w:val="0"/>
          <w:numId w:val="12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Подключается на основании Заявления Клиента.</w:t>
      </w:r>
    </w:p>
    <w:p w:rsidR="0085212D" w:rsidRPr="00280349" w:rsidRDefault="0085212D" w:rsidP="00280349">
      <w:pPr>
        <w:pStyle w:val="a7"/>
        <w:numPr>
          <w:ilvl w:val="0"/>
          <w:numId w:val="12"/>
        </w:numPr>
        <w:spacing w:after="0" w:line="238" w:lineRule="auto"/>
        <w:ind w:left="113" w:hanging="113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Вознаграждение за пользование Картой выплачивается на Счет Карты в порядке, предусмотренном Условиями, и его максимальная сумма ограничивается значением, указанным в Тарифах дополнительного вознаграждения за пользование Картой КБ «Ренессанс Капитал» (ООО).</w:t>
      </w:r>
    </w:p>
    <w:p w:rsidR="0085212D" w:rsidRPr="00280349" w:rsidRDefault="0085212D" w:rsidP="00280349">
      <w:pPr>
        <w:pStyle w:val="a7"/>
        <w:numPr>
          <w:ilvl w:val="0"/>
          <w:numId w:val="12"/>
        </w:numPr>
        <w:spacing w:after="0" w:line="238" w:lineRule="auto"/>
        <w:ind w:left="113" w:hanging="113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Банк может устанавливать Дополнительное вознаграждение по отдельным видам операций по приобретению товаров и оплате услуг, совершаемых Клиентом с использованием Карты. Размер и порядок выплаты такого Дополнительного вознаграждения устанавливаются Тарифами дополнительного вознаграждения за пользование Картой КБ</w:t>
      </w:r>
      <w:r w:rsidR="00E83E34" w:rsidRPr="00280349">
        <w:rPr>
          <w:rStyle w:val="12"/>
          <w:rFonts w:ascii="FreeSetC" w:hAnsi="FreeSetC"/>
          <w:sz w:val="13"/>
        </w:rPr>
        <w:t> </w:t>
      </w:r>
      <w:r w:rsidRPr="00280349">
        <w:rPr>
          <w:rStyle w:val="12"/>
          <w:rFonts w:ascii="FreeSetC" w:hAnsi="FreeSetC"/>
          <w:sz w:val="13"/>
        </w:rPr>
        <w:t>«Ренессанс Капитал»</w:t>
      </w:r>
      <w:r w:rsidR="00E83E34" w:rsidRPr="00280349">
        <w:rPr>
          <w:rStyle w:val="12"/>
          <w:rFonts w:ascii="FreeSetC" w:hAnsi="FreeSetC"/>
          <w:sz w:val="13"/>
        </w:rPr>
        <w:t> </w:t>
      </w:r>
      <w:r w:rsidRPr="00280349">
        <w:rPr>
          <w:rStyle w:val="12"/>
          <w:rFonts w:ascii="FreeSetC" w:hAnsi="FreeSetC"/>
          <w:sz w:val="13"/>
        </w:rPr>
        <w:t>(ООО) и Условиями.</w:t>
      </w:r>
    </w:p>
    <w:p w:rsidR="00E83E34" w:rsidRPr="00280349" w:rsidRDefault="00E83E34" w:rsidP="00280349">
      <w:pPr>
        <w:pStyle w:val="a7"/>
        <w:spacing w:after="0" w:line="238" w:lineRule="auto"/>
        <w:ind w:left="0"/>
        <w:rPr>
          <w:rStyle w:val="12"/>
          <w:rFonts w:ascii="FreeSetC" w:hAnsi="FreeSetC"/>
          <w:sz w:val="13"/>
        </w:rPr>
      </w:pPr>
    </w:p>
    <w:p w:rsidR="0098133C" w:rsidRPr="00280349" w:rsidRDefault="0098133C" w:rsidP="00280349">
      <w:pPr>
        <w:pStyle w:val="a7"/>
        <w:numPr>
          <w:ilvl w:val="0"/>
          <w:numId w:val="11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По тексту Тарифов по Картам КБ «Ренессанс Капитал» (ООО) именуется «Банк».</w:t>
      </w:r>
    </w:p>
    <w:p w:rsidR="0098133C" w:rsidRPr="00280349" w:rsidRDefault="0098133C" w:rsidP="00280349">
      <w:pPr>
        <w:pStyle w:val="a7"/>
        <w:numPr>
          <w:ilvl w:val="0"/>
          <w:numId w:val="11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Все термины, написанные в Тарифах по Картам с заглавной буквы, имеют значение, определенное в «Общих условиях предоставления кредитов и выпуска банковских карт физическим лицам КБ «Ренессанс Капитал» (ООО)» (далее «Условия»).</w:t>
      </w:r>
    </w:p>
    <w:p w:rsidR="0098133C" w:rsidRPr="00280349" w:rsidRDefault="0098133C" w:rsidP="00280349">
      <w:pPr>
        <w:pStyle w:val="a7"/>
        <w:numPr>
          <w:ilvl w:val="0"/>
          <w:numId w:val="11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Момент списания всех комиссий и плат определяется Банком самостоятельно.</w:t>
      </w:r>
    </w:p>
    <w:p w:rsidR="0098133C" w:rsidRPr="00280349" w:rsidRDefault="0098133C" w:rsidP="00280349">
      <w:pPr>
        <w:pStyle w:val="a7"/>
        <w:numPr>
          <w:ilvl w:val="0"/>
          <w:numId w:val="11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За выдачу наличных денежных средств со Счета по Карте в других банках (их отделениях и банкоматах) такими банками могут устанавливаться и взиматься дополнительные комиссии/платы.</w:t>
      </w:r>
    </w:p>
    <w:p w:rsidR="0098133C" w:rsidRPr="00280349" w:rsidRDefault="0098133C" w:rsidP="00280349">
      <w:pPr>
        <w:pStyle w:val="a7"/>
        <w:numPr>
          <w:ilvl w:val="0"/>
          <w:numId w:val="11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Установленный настоящими Тарифами по Картам Минимальный платеж может быть </w:t>
      </w:r>
      <w:proofErr w:type="gramStart"/>
      <w:r w:rsidRPr="00280349">
        <w:rPr>
          <w:rStyle w:val="12"/>
          <w:rFonts w:ascii="FreeSetC" w:hAnsi="FreeSetC"/>
          <w:sz w:val="13"/>
        </w:rPr>
        <w:t>увеличен</w:t>
      </w:r>
      <w:proofErr w:type="gramEnd"/>
      <w:r w:rsidRPr="00280349">
        <w:rPr>
          <w:rStyle w:val="12"/>
          <w:rFonts w:ascii="FreeSetC" w:hAnsi="FreeSetC"/>
          <w:sz w:val="13"/>
        </w:rPr>
        <w:t>/уменьшен в соответствии с Условиями.</w:t>
      </w:r>
    </w:p>
    <w:p w:rsidR="0098133C" w:rsidRPr="00280349" w:rsidRDefault="0098133C" w:rsidP="00280349">
      <w:pPr>
        <w:pStyle w:val="a7"/>
        <w:numPr>
          <w:ilvl w:val="0"/>
          <w:numId w:val="11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Помимо минимальной части Кредита в Минимальный платеж входит ряд других платежей, предусмотренных Условиями.</w:t>
      </w:r>
    </w:p>
    <w:p w:rsidR="0098133C" w:rsidRPr="00280349" w:rsidRDefault="0098133C" w:rsidP="00280349">
      <w:pPr>
        <w:pStyle w:val="a7"/>
        <w:numPr>
          <w:ilvl w:val="0"/>
          <w:numId w:val="11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Под льготным периодом кредитования понимается период, в течение которого проценты за пользование Кредитом, предоставленным для осуществления Расходных операций по оплате Товаров, не взимаются при условии оплаты Клиентом суммы Задолженности по Договору перед Банком в полном объеме не позднее срока окончания льготного периода кредитования. Льготный период кредитования распространяется исключительно на проценты по Кредиту, предоставленному для осуществления Расходных операций по оплате Товаров. В отношении процентов по Кредиту, предоставленному для совершения Расходных операций по получению наличных денежных средств и/или для уплаты Сопутствующих плат, льготный период кредитования не применяется. </w:t>
      </w:r>
      <w:proofErr w:type="gramStart"/>
      <w:r w:rsidRPr="00280349">
        <w:rPr>
          <w:rStyle w:val="12"/>
          <w:rFonts w:ascii="FreeSetC" w:hAnsi="FreeSetC"/>
          <w:sz w:val="13"/>
        </w:rPr>
        <w:t>Проценты по Кредиту, предоставленному для осуществления Расходных операций по оплате Товаров, отраженных на Счете по Карте в течение Расчетного периода, по результатам которого сформирован Отчет, не взимаются при условии погашения Клиентом суммы Задолженности по Договору перед Банком в полном объеме не позднее 25 (Двадцати пяти) календарных дней с даты формирования данного Отчета.</w:t>
      </w:r>
      <w:proofErr w:type="gramEnd"/>
      <w:r w:rsidRPr="00280349">
        <w:rPr>
          <w:rStyle w:val="12"/>
          <w:rFonts w:ascii="FreeSetC" w:hAnsi="FreeSetC"/>
          <w:sz w:val="13"/>
        </w:rPr>
        <w:t xml:space="preserve"> Таким образом, продолжительность льготного периода кредитования зависит от даты совершения Расходной операции по оплате Товара и не может превышать 55 (Пятидесяти пяти) календарных дней.</w:t>
      </w:r>
    </w:p>
    <w:p w:rsidR="0098133C" w:rsidRPr="00280349" w:rsidRDefault="0098133C" w:rsidP="00280349">
      <w:pPr>
        <w:pStyle w:val="a7"/>
        <w:numPr>
          <w:ilvl w:val="0"/>
          <w:numId w:val="11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 xml:space="preserve">Полная стоимость кредита рассчитана в соответствии с Федеральным законом от 02.12.1990 г. № 395-1 «О банках и банковской деятельности». </w:t>
      </w:r>
      <w:proofErr w:type="gramStart"/>
      <w:r w:rsidRPr="00280349">
        <w:rPr>
          <w:rStyle w:val="12"/>
          <w:rFonts w:ascii="FreeSetC" w:hAnsi="FreeSetC"/>
          <w:sz w:val="13"/>
        </w:rPr>
        <w:t>В расчет полной стоимости кредита включены: платежи по Кредиту (исходя из размера Минимальной части Кредита, входящей в Минимальный платеж, рассчитанной от Общего лимита по Карте) и процентам, комиссия за открытие и ведение Счета по Карте (при наличии действующей Карты к Счету), Ежемесячная комиссия за обслуживание Кредита в рамках предоставленной кредитной линии.</w:t>
      </w:r>
      <w:proofErr w:type="gramEnd"/>
      <w:r w:rsidRPr="00280349">
        <w:rPr>
          <w:rStyle w:val="12"/>
          <w:rFonts w:ascii="FreeSetC" w:hAnsi="FreeSetC"/>
          <w:sz w:val="13"/>
        </w:rPr>
        <w:t xml:space="preserve"> Прочие платы и </w:t>
      </w:r>
      <w:proofErr w:type="gramStart"/>
      <w:r w:rsidRPr="00280349">
        <w:rPr>
          <w:rStyle w:val="12"/>
          <w:rFonts w:ascii="FreeSetC" w:hAnsi="FreeSetC"/>
          <w:sz w:val="13"/>
        </w:rPr>
        <w:t>комиссии, предусмотренные Договором о Карте в расчет не включены</w:t>
      </w:r>
      <w:proofErr w:type="gramEnd"/>
      <w:r w:rsidRPr="00280349">
        <w:rPr>
          <w:rStyle w:val="12"/>
          <w:rFonts w:ascii="FreeSetC" w:hAnsi="FreeSetC"/>
          <w:sz w:val="13"/>
        </w:rPr>
        <w:t xml:space="preserve">. </w:t>
      </w:r>
      <w:proofErr w:type="gramStart"/>
      <w:r w:rsidRPr="00280349">
        <w:rPr>
          <w:rStyle w:val="12"/>
          <w:rFonts w:ascii="FreeSetC" w:hAnsi="FreeSetC"/>
          <w:sz w:val="13"/>
        </w:rPr>
        <w:t>Указанный размер полной стоимости кредита является максимальным при  погашении Кредита в соответствии с условиями Договора о Карте в течение срока действия Карты: а) для случая, когда за срок действия Карты операция по использованию Общего лимита по Карте (без учета операций по снятию наличных денежных средств) и погашения Кредита в течение льготного периода кредитования повторяется 12 раз, б)  Ежемесячными минимальными платежами</w:t>
      </w:r>
      <w:proofErr w:type="gramEnd"/>
      <w:r w:rsidRPr="00280349">
        <w:rPr>
          <w:rStyle w:val="12"/>
          <w:rFonts w:ascii="FreeSetC" w:hAnsi="FreeSetC"/>
          <w:sz w:val="13"/>
        </w:rPr>
        <w:t xml:space="preserve"> и при максимальной величине задолженности в размере Общего лимита по Карте. Размер полной стоимости кредита может изменяться в меньшую или большую сторону в зависимости от ряда условий, в том числе: от величины Кредита, типа совершаемых операций (оплата Товаров или снятие наличных денежных средств), начисления комиссий за дополнительные услуги. Также на величину полной стоимости кредита влияет дата погашения Кредита и сумма погашения, в случае их отличия от значений, рекомендованных Банком. При расчете полной стоимости кредита не учитывались штрафы и повышенные проценты, начисляемые на просроченную задолженность по Кредиту. </w:t>
      </w:r>
      <w:proofErr w:type="gramStart"/>
      <w:r w:rsidRPr="00280349">
        <w:rPr>
          <w:rStyle w:val="12"/>
          <w:rFonts w:ascii="FreeSetC" w:hAnsi="FreeSetC"/>
          <w:sz w:val="13"/>
        </w:rPr>
        <w:t xml:space="preserve">При внесении изменений в Тарифы Банка и/или в Условия, влияющих на размер полной стоимости кредита, Банк направляет Клиенту соответствующую информацию с новой полной стоимостью кредита посредством почтовых отправлений, электронных </w:t>
      </w:r>
      <w:r w:rsidRPr="00280349">
        <w:rPr>
          <w:rStyle w:val="12"/>
          <w:rFonts w:ascii="FreeSetC" w:hAnsi="FreeSetC"/>
          <w:sz w:val="13"/>
        </w:rPr>
        <w:lastRenderedPageBreak/>
        <w:t>средств связи, в том числе путем направления SMS-сообщений, E-</w:t>
      </w:r>
      <w:proofErr w:type="spellStart"/>
      <w:r w:rsidRPr="00280349">
        <w:rPr>
          <w:rStyle w:val="12"/>
          <w:rFonts w:ascii="FreeSetC" w:hAnsi="FreeSetC"/>
          <w:sz w:val="13"/>
        </w:rPr>
        <w:t>mail</w:t>
      </w:r>
      <w:proofErr w:type="spellEnd"/>
      <w:r w:rsidRPr="00280349">
        <w:rPr>
          <w:rStyle w:val="12"/>
          <w:rFonts w:ascii="FreeSetC" w:hAnsi="FreeSetC"/>
          <w:sz w:val="13"/>
        </w:rPr>
        <w:t>-сообщений по адресам / номерам телефонов / адресам электронной почты, информация о которых была предоставлена Клиентом Банку, иным способом.</w:t>
      </w:r>
      <w:proofErr w:type="gramEnd"/>
    </w:p>
    <w:p w:rsidR="00280349" w:rsidRPr="00280349" w:rsidRDefault="0098133C" w:rsidP="00280349">
      <w:pPr>
        <w:pStyle w:val="a7"/>
        <w:numPr>
          <w:ilvl w:val="0"/>
          <w:numId w:val="11"/>
        </w:numPr>
        <w:spacing w:after="0" w:line="240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280349">
        <w:rPr>
          <w:rStyle w:val="12"/>
          <w:rFonts w:ascii="FreeSetC" w:hAnsi="FreeSetC"/>
          <w:sz w:val="13"/>
        </w:rPr>
        <w:t>Операции по расчетно-кассовому обслуживанию, осуществляющиеся по Счету без использования Карты, тарифицируются согласно Тарифам комиссионного вознаграждения КБ</w:t>
      </w:r>
      <w:r w:rsidR="00F5093A" w:rsidRPr="00280349">
        <w:rPr>
          <w:rStyle w:val="12"/>
          <w:rFonts w:ascii="FreeSetC" w:hAnsi="FreeSetC"/>
          <w:sz w:val="13"/>
        </w:rPr>
        <w:t> </w:t>
      </w:r>
      <w:r w:rsidRPr="00280349">
        <w:rPr>
          <w:rStyle w:val="12"/>
          <w:rFonts w:ascii="FreeSetC" w:hAnsi="FreeSetC"/>
          <w:sz w:val="13"/>
        </w:rPr>
        <w:t>«Ренессанс Капитал»</w:t>
      </w:r>
      <w:r w:rsidR="00F5093A" w:rsidRPr="00280349">
        <w:rPr>
          <w:rStyle w:val="12"/>
          <w:rFonts w:ascii="FreeSetC" w:hAnsi="FreeSetC"/>
          <w:sz w:val="13"/>
        </w:rPr>
        <w:t> </w:t>
      </w:r>
      <w:r w:rsidRPr="00280349">
        <w:rPr>
          <w:rStyle w:val="12"/>
          <w:rFonts w:ascii="FreeSetC" w:hAnsi="FreeSetC"/>
          <w:sz w:val="13"/>
        </w:rPr>
        <w:t>(ООО) по операциям с физическими лицами.</w:t>
      </w:r>
      <w:r w:rsidR="00280349" w:rsidRPr="00280349">
        <w:rPr>
          <w:rStyle w:val="12"/>
          <w:rFonts w:ascii="FreeSetC" w:hAnsi="FreeSetC"/>
          <w:sz w:val="13"/>
        </w:rPr>
        <w:br w:type="page"/>
      </w:r>
    </w:p>
    <w:tbl>
      <w:tblPr>
        <w:tblW w:w="5000" w:type="pct"/>
        <w:tblBorders>
          <w:bottom w:val="single" w:sz="2" w:space="0" w:color="auto"/>
          <w:insideH w:val="single" w:sz="2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6585"/>
        <w:gridCol w:w="4097"/>
      </w:tblGrid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pStyle w:val="af6"/>
              <w:spacing w:line="238" w:lineRule="auto"/>
            </w:pPr>
            <w:r w:rsidRPr="00797EB2">
              <w:t>ТАРИФНЫЙ ПЛАН «ТП 1</w:t>
            </w:r>
            <w:r w:rsidRPr="00797EB2">
              <w:rPr>
                <w:lang w:val="en-US"/>
              </w:rPr>
              <w:t>10</w:t>
            </w:r>
            <w:r w:rsidRPr="00797EB2">
              <w:t>/</w:t>
            </w:r>
            <w:r w:rsidRPr="00797EB2">
              <w:rPr>
                <w:lang w:val="en-US"/>
              </w:rPr>
              <w:t>5</w:t>
            </w:r>
            <w:r w:rsidRPr="00797EB2">
              <w:t>.1»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pStyle w:val="af6"/>
              <w:spacing w:line="238" w:lineRule="auto"/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pStyle w:val="10"/>
              <w:spacing w:line="238" w:lineRule="auto"/>
            </w:pPr>
            <w:r w:rsidRPr="00797EB2">
              <w:t>Тип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pStyle w:val="10"/>
              <w:spacing w:line="238" w:lineRule="auto"/>
            </w:pPr>
            <w:r w:rsidRPr="00797EB2">
              <w:t>Банковская Расчетная карта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pStyle w:val="10"/>
              <w:spacing w:line="238" w:lineRule="auto"/>
            </w:pPr>
            <w:r w:rsidRPr="00797EB2">
              <w:t>Тип пластика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pStyle w:val="10"/>
              <w:spacing w:line="238" w:lineRule="auto"/>
            </w:pPr>
            <w:proofErr w:type="spellStart"/>
            <w:r w:rsidRPr="00797EB2">
              <w:t>MasterCard</w:t>
            </w:r>
            <w:proofErr w:type="spellEnd"/>
            <w:r w:rsidRPr="00797EB2">
              <w:t xml:space="preserve"> </w:t>
            </w:r>
            <w:proofErr w:type="spellStart"/>
            <w:r w:rsidRPr="00797EB2">
              <w:t>Standard</w:t>
            </w:r>
            <w:proofErr w:type="spell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pStyle w:val="10"/>
              <w:spacing w:line="238" w:lineRule="auto"/>
            </w:pPr>
            <w:r w:rsidRPr="00797EB2">
              <w:t>Валюта счета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pStyle w:val="10"/>
              <w:spacing w:line="238" w:lineRule="auto"/>
            </w:pPr>
            <w:r w:rsidRPr="00797EB2">
              <w:t>Рубль Российской Федерации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E6E7E8"/>
            <w:hideMark/>
          </w:tcPr>
          <w:p w:rsidR="00280D7C" w:rsidRPr="00797EB2" w:rsidRDefault="00280D7C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НАИМЕНОВАНИЕ</w:t>
            </w:r>
          </w:p>
        </w:tc>
        <w:tc>
          <w:tcPr>
            <w:tcW w:w="4097" w:type="dxa"/>
            <w:shd w:val="clear" w:color="auto" w:fill="E6E7E8"/>
            <w:hideMark/>
          </w:tcPr>
          <w:p w:rsidR="00280D7C" w:rsidRPr="00797EB2" w:rsidRDefault="00280D7C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СТАВКА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Максимальный кредитный лимит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300 000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Выпуск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Льготный период кредитования (кроме операций по снятию наличных денежных средств)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 55 (пятидесяти пяти) календарных дней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1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Процентная ставка по Кредиту,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  <w:lang w:val="en-US"/>
              </w:rPr>
              <w:t>46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Обслуживание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1"/>
                <w:numId w:val="30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Основной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900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1"/>
                <w:numId w:val="30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450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расчетов с использованием Карты в предприятиях торговли и сервиса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Снятие наличных:</w:t>
            </w:r>
          </w:p>
        </w:tc>
        <w:tc>
          <w:tcPr>
            <w:tcW w:w="4097" w:type="dxa"/>
            <w:shd w:val="clear" w:color="auto" w:fill="auto"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1"/>
                <w:numId w:val="30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Комиссия за выдачу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2,9% плюс 290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1"/>
                <w:numId w:val="30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Лимит суммы снятия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40% от Лимита</w:t>
            </w:r>
            <w:r w:rsidRPr="00797EB2">
              <w:rPr>
                <w:rStyle w:val="13"/>
                <w:rFonts w:ascii="FreeSetC" w:hAnsi="FreeSetC"/>
                <w:color w:val="auto"/>
              </w:rPr>
              <w:t>3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Предоставление Отчета по Карте по электронной почте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конверсионных операций по Счету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от суммы операции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Минимальная часть Кредита, входящая в Минимальный платеж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5% от задолженности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Граница Минимального платежа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600 рублей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4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Штраф за нарушение сроков платежей, в том числе в погашение Задолженности по Договору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Услуга «SMS-оповещение»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SMS информирование о предстоящем платеже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pStyle w:val="a7"/>
              <w:numPr>
                <w:ilvl w:val="0"/>
                <w:numId w:val="30"/>
              </w:numPr>
              <w:spacing w:after="0" w:line="238" w:lineRule="auto"/>
              <w:ind w:left="252" w:hanging="252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страхования:</w:t>
            </w:r>
          </w:p>
        </w:tc>
        <w:tc>
          <w:tcPr>
            <w:tcW w:w="4097" w:type="dxa"/>
            <w:shd w:val="clear" w:color="auto" w:fill="auto"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pStyle w:val="a7"/>
              <w:numPr>
                <w:ilvl w:val="1"/>
                <w:numId w:val="30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личного страхования в отношении жизни и здоровья Клиента (Договор страхования 1)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0,8% от страховой суммы по Договору 1 (страховой суммой по Договору 1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pStyle w:val="a7"/>
              <w:numPr>
                <w:ilvl w:val="1"/>
                <w:numId w:val="30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в отношении денежных сре</w:t>
            </w:r>
            <w:proofErr w:type="gramStart"/>
            <w:r w:rsidRPr="00797EB2">
              <w:rPr>
                <w:rStyle w:val="12"/>
                <w:rFonts w:ascii="FreeSetC" w:hAnsi="FreeSetC"/>
              </w:rPr>
              <w:t>дств Кл</w:t>
            </w:r>
            <w:proofErr w:type="gramEnd"/>
            <w:r w:rsidRPr="00797EB2">
              <w:rPr>
                <w:rStyle w:val="12"/>
                <w:rFonts w:ascii="FreeSetC" w:hAnsi="FreeSetC"/>
              </w:rPr>
              <w:t>иента (Договор страхования 2)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pStyle w:val="a7"/>
              <w:numPr>
                <w:ilvl w:val="1"/>
                <w:numId w:val="30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от потери постоянной работы по независящим от Клиента причинам (Договор страхования 3)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0,9% от страховой суммы по Договору 3 (страховой суммой по Договору 3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Повторный выпуск Карты  в случае утери / порчи</w:t>
            </w:r>
          </w:p>
        </w:tc>
        <w:tc>
          <w:tcPr>
            <w:tcW w:w="4097" w:type="dxa"/>
            <w:shd w:val="clear" w:color="auto" w:fill="auto"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Полная стоимость Кредита,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от 1% до 5</w:t>
            </w:r>
            <w:r w:rsidRPr="00797EB2">
              <w:rPr>
                <w:rStyle w:val="12"/>
                <w:rFonts w:ascii="FreeSetC" w:hAnsi="FreeSetC"/>
                <w:lang w:val="en-US"/>
              </w:rPr>
              <w:t>8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280D7C" w:rsidRPr="00797EB2" w:rsidRDefault="00280D7C" w:rsidP="00280349">
            <w:pPr>
              <w:numPr>
                <w:ilvl w:val="0"/>
                <w:numId w:val="30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Картой:</w:t>
            </w:r>
          </w:p>
        </w:tc>
        <w:tc>
          <w:tcPr>
            <w:tcW w:w="4097" w:type="dxa"/>
            <w:shd w:val="clear" w:color="auto" w:fill="auto"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280D7C" w:rsidRPr="00797EB2" w:rsidRDefault="00280D7C" w:rsidP="00280349">
            <w:pPr>
              <w:pStyle w:val="a7"/>
              <w:numPr>
                <w:ilvl w:val="1"/>
                <w:numId w:val="30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6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(от суммы каждой операции по приобретению товаров и оплате услуг, совершенной с использованием Карты, кроме операций по снятию наличных денежных средств)</w:t>
            </w:r>
          </w:p>
        </w:tc>
      </w:tr>
      <w:tr w:rsidR="00280D7C" w:rsidRPr="00797EB2" w:rsidTr="00F91A5F">
        <w:tc>
          <w:tcPr>
            <w:tcW w:w="6585" w:type="dxa"/>
            <w:shd w:val="clear" w:color="auto" w:fill="auto"/>
          </w:tcPr>
          <w:p w:rsidR="00280D7C" w:rsidRPr="00797EB2" w:rsidRDefault="00280D7C" w:rsidP="00280349">
            <w:pPr>
              <w:pStyle w:val="a7"/>
              <w:numPr>
                <w:ilvl w:val="1"/>
                <w:numId w:val="30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Дополнительное 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7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280D7C" w:rsidRPr="00797EB2" w:rsidRDefault="00280D7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 размере, указанном в Тарифах дополнительного вознаграждения за пользование Картой КБ «Ренессанс Капитал» (ООО)</w:t>
            </w:r>
          </w:p>
        </w:tc>
      </w:tr>
    </w:tbl>
    <w:p w:rsidR="00280D7C" w:rsidRPr="00F91A5F" w:rsidRDefault="00280D7C" w:rsidP="00280349">
      <w:pPr>
        <w:pStyle w:val="a8"/>
        <w:spacing w:line="238" w:lineRule="auto"/>
        <w:rPr>
          <w:rStyle w:val="12"/>
          <w:rFonts w:ascii="FreeSetC" w:hAnsi="FreeSetC"/>
          <w:sz w:val="13"/>
        </w:rPr>
      </w:pPr>
    </w:p>
    <w:p w:rsidR="00280D7C" w:rsidRPr="00F91A5F" w:rsidRDefault="00280D7C" w:rsidP="00280349">
      <w:pPr>
        <w:pStyle w:val="a8"/>
        <w:numPr>
          <w:ilvl w:val="0"/>
          <w:numId w:val="29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Продолжительность Платежного периода – 25 (Двадцать пять) календарных дней. </w:t>
      </w:r>
    </w:p>
    <w:p w:rsidR="00280D7C" w:rsidRPr="00F91A5F" w:rsidRDefault="00280D7C" w:rsidP="00280349">
      <w:pPr>
        <w:pStyle w:val="a8"/>
        <w:numPr>
          <w:ilvl w:val="0"/>
          <w:numId w:val="29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Начисляется в дату первой успешной авторизации по Карте. За каждый последующий год обслуживания комиссия начисляется в 1-й день Платежного периода, следующего за Расчетным периодом по истечении каждых 12 месяцев от даты первой успешной авторизации по Карте, срок действия которой не истек и от использования которой Клиент не отказался способом, указанным в Условиях.</w:t>
      </w:r>
    </w:p>
    <w:p w:rsidR="00280D7C" w:rsidRPr="00F91A5F" w:rsidRDefault="00280D7C" w:rsidP="00280349">
      <w:pPr>
        <w:pStyle w:val="a8"/>
        <w:numPr>
          <w:ilvl w:val="0"/>
          <w:numId w:val="29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Максимальная сумма снятия наличных денежных средств 500 000 рублей в день, 700 000 рублей в месяц.</w:t>
      </w:r>
    </w:p>
    <w:p w:rsidR="00280D7C" w:rsidRPr="00F91A5F" w:rsidRDefault="00280D7C" w:rsidP="00280349">
      <w:pPr>
        <w:pStyle w:val="a8"/>
        <w:numPr>
          <w:ilvl w:val="0"/>
          <w:numId w:val="29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Но не более полной суммы задолженности на конец Расчетного периода.</w:t>
      </w:r>
    </w:p>
    <w:p w:rsidR="00280D7C" w:rsidRPr="00F91A5F" w:rsidRDefault="00280D7C" w:rsidP="00280349">
      <w:pPr>
        <w:pStyle w:val="a8"/>
        <w:numPr>
          <w:ilvl w:val="0"/>
          <w:numId w:val="29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Подключается на основании Заявления Клиента.</w:t>
      </w:r>
    </w:p>
    <w:p w:rsidR="00280D7C" w:rsidRPr="00F91A5F" w:rsidRDefault="00280D7C" w:rsidP="00280349">
      <w:pPr>
        <w:pStyle w:val="a7"/>
        <w:numPr>
          <w:ilvl w:val="0"/>
          <w:numId w:val="29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Вознаграждение за пользование Картой выплачивается на Счет Карты в порядке, предусмотренном Условиями, и его максимальная сумма ограничивается значением, указанным в Тарифах дополнительного вознаграждения за пользование Картой КБ «Ренессанс Капитал» (ООО).</w:t>
      </w:r>
    </w:p>
    <w:p w:rsidR="00280D7C" w:rsidRPr="00F91A5F" w:rsidRDefault="00280D7C" w:rsidP="00280349">
      <w:pPr>
        <w:pStyle w:val="a7"/>
        <w:numPr>
          <w:ilvl w:val="0"/>
          <w:numId w:val="29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Банк может устанавливать Дополнительное вознаграждение по отдельным видам операций по приобретению товаров и оплате услуг, совершаемых Клиентом с использованием Карты. Размер и порядок выплаты такого Дополнительного вознаграждения устанавливаются Тарифами дополнительного вознаграждения за пользование Картой КБ «Ренессанс Капитал» (ООО) и Условиями.</w:t>
      </w:r>
    </w:p>
    <w:p w:rsidR="00280D7C" w:rsidRPr="00F91A5F" w:rsidRDefault="00280D7C" w:rsidP="00280349">
      <w:pPr>
        <w:pStyle w:val="a7"/>
        <w:spacing w:after="0" w:line="238" w:lineRule="auto"/>
        <w:ind w:left="0"/>
        <w:rPr>
          <w:rStyle w:val="12"/>
          <w:rFonts w:ascii="FreeSetC" w:hAnsi="FreeSetC"/>
          <w:sz w:val="13"/>
        </w:rPr>
      </w:pPr>
    </w:p>
    <w:p w:rsidR="00280D7C" w:rsidRPr="00F91A5F" w:rsidRDefault="00280D7C" w:rsidP="00F91A5F">
      <w:pPr>
        <w:pStyle w:val="a7"/>
        <w:numPr>
          <w:ilvl w:val="0"/>
          <w:numId w:val="47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 тексту Тарифов по Картам КБ «Ренессанс Капитал» (ООО) именуется «Банк».</w:t>
      </w:r>
    </w:p>
    <w:p w:rsidR="00280D7C" w:rsidRPr="00F91A5F" w:rsidRDefault="00280D7C" w:rsidP="00F91A5F">
      <w:pPr>
        <w:pStyle w:val="a7"/>
        <w:numPr>
          <w:ilvl w:val="0"/>
          <w:numId w:val="47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Все термины, написанные в Тарифах по Картам с заглавной буквы, имеют значение, определенное в «Общих условиях предоставления кредитов и выпуска банковских карт физическим лицам КБ «Ренессанс Капитал» (ООО)» (далее «Условия»).</w:t>
      </w:r>
    </w:p>
    <w:p w:rsidR="00280D7C" w:rsidRPr="00F91A5F" w:rsidRDefault="00280D7C" w:rsidP="00F91A5F">
      <w:pPr>
        <w:pStyle w:val="a7"/>
        <w:numPr>
          <w:ilvl w:val="0"/>
          <w:numId w:val="47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Момент списания всех комиссий и плат определяется Банком самостоятельно.</w:t>
      </w:r>
    </w:p>
    <w:p w:rsidR="00280D7C" w:rsidRPr="00F91A5F" w:rsidRDefault="00280D7C" w:rsidP="00F91A5F">
      <w:pPr>
        <w:pStyle w:val="a7"/>
        <w:numPr>
          <w:ilvl w:val="0"/>
          <w:numId w:val="47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За выдачу наличных денежных средств со Счета по Карте в других банках (их отделениях и банкоматах) такими банками могут устанавливаться и взиматься дополнительные комиссии/платы.</w:t>
      </w:r>
    </w:p>
    <w:p w:rsidR="00280D7C" w:rsidRPr="00F91A5F" w:rsidRDefault="00280D7C" w:rsidP="00F91A5F">
      <w:pPr>
        <w:pStyle w:val="a7"/>
        <w:numPr>
          <w:ilvl w:val="0"/>
          <w:numId w:val="47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Установленный настоящими Тарифами по Картам Минимальный платеж может быть </w:t>
      </w:r>
      <w:proofErr w:type="gramStart"/>
      <w:r w:rsidRPr="00F91A5F">
        <w:rPr>
          <w:rStyle w:val="12"/>
          <w:rFonts w:ascii="FreeSetC" w:hAnsi="FreeSetC"/>
          <w:sz w:val="13"/>
        </w:rPr>
        <w:t>увеличен</w:t>
      </w:r>
      <w:proofErr w:type="gramEnd"/>
      <w:r w:rsidRPr="00F91A5F">
        <w:rPr>
          <w:rStyle w:val="12"/>
          <w:rFonts w:ascii="FreeSetC" w:hAnsi="FreeSetC"/>
          <w:sz w:val="13"/>
        </w:rPr>
        <w:t>/уменьшен в соответствии с Условиями.</w:t>
      </w:r>
    </w:p>
    <w:p w:rsidR="00280D7C" w:rsidRPr="00F91A5F" w:rsidRDefault="00280D7C" w:rsidP="00F91A5F">
      <w:pPr>
        <w:pStyle w:val="a7"/>
        <w:numPr>
          <w:ilvl w:val="0"/>
          <w:numId w:val="47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Помимо минимальной части Кредита в Минимальный платеж входит ряд других платежей, предусмотренных Условиями.</w:t>
      </w:r>
    </w:p>
    <w:p w:rsidR="00280D7C" w:rsidRPr="00F91A5F" w:rsidRDefault="00280D7C" w:rsidP="00F91A5F">
      <w:pPr>
        <w:pStyle w:val="a7"/>
        <w:numPr>
          <w:ilvl w:val="0"/>
          <w:numId w:val="47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Под льготным периодом кредитования понимается период, в течение которого проценты за пользование Кредитом, предоставленным для осуществления Расходных операций по оплате Товаров, не взимаются при условии оплаты Клиентом суммы Задолженности по Договору перед Банком в полном объеме не позднее срока окончания льготного периода кредитования. Льготный период кредитования распространяется исключительно на проценты по Кредиту, предоставленному для осуществления Расходных операций по оплате Товаров. В отношении процентов по Кредиту, предоставленному для совершения Расходных операций по получению наличных денежных средств и/или для уплаты Сопутствующих плат, льготный период кредитования не применяется. </w:t>
      </w:r>
      <w:proofErr w:type="gramStart"/>
      <w:r w:rsidRPr="00F91A5F">
        <w:rPr>
          <w:rStyle w:val="12"/>
          <w:rFonts w:ascii="FreeSetC" w:hAnsi="FreeSetC"/>
          <w:sz w:val="13"/>
        </w:rPr>
        <w:t>Проценты по Кредиту, предоставленному для осуществления Расходных операций по оплате Товаров, отраженных на Счете по Карте в течение Расчетного периода, по результатам которого сформирован Отчет, не взимаются при условии погашения Клиентом суммы Задолженности по Договору перед Банком в полном объеме не позднее 25 (Двадцати пяти) календарных дней с даты формирования данного Отчета.</w:t>
      </w:r>
      <w:proofErr w:type="gramEnd"/>
      <w:r w:rsidRPr="00F91A5F">
        <w:rPr>
          <w:rStyle w:val="12"/>
          <w:rFonts w:ascii="FreeSetC" w:hAnsi="FreeSetC"/>
          <w:sz w:val="13"/>
        </w:rPr>
        <w:t xml:space="preserve"> Таким образом, продолжительность льготного периода кредитования зависит от даты совершения Расходной операции по оплате Товара и не может превышать 55 (Пятидесяти пяти) календарных дней.</w:t>
      </w:r>
    </w:p>
    <w:p w:rsidR="00280D7C" w:rsidRPr="00F91A5F" w:rsidRDefault="00280D7C" w:rsidP="00F91A5F">
      <w:pPr>
        <w:pStyle w:val="a7"/>
        <w:numPr>
          <w:ilvl w:val="0"/>
          <w:numId w:val="47"/>
        </w:numPr>
        <w:spacing w:after="0" w:line="238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Полная стоимость кредита рассчитана в соответствии с Федеральным законом от 02.12.1990 г. № 395-1 «О банках и банковской деятельности». </w:t>
      </w:r>
      <w:proofErr w:type="gramStart"/>
      <w:r w:rsidRPr="00F91A5F">
        <w:rPr>
          <w:rStyle w:val="12"/>
          <w:rFonts w:ascii="FreeSetC" w:hAnsi="FreeSetC"/>
          <w:sz w:val="13"/>
        </w:rPr>
        <w:t xml:space="preserve">В расчет полной стоимости кредита включены: платежи по Кредиту (исходя из размера Минимальной части Кредита, входящей в Минимальный платеж, </w:t>
      </w:r>
      <w:r w:rsidRPr="00F91A5F">
        <w:rPr>
          <w:rStyle w:val="12"/>
          <w:rFonts w:ascii="FreeSetC" w:hAnsi="FreeSetC"/>
          <w:sz w:val="13"/>
        </w:rPr>
        <w:lastRenderedPageBreak/>
        <w:t>рассчитанной от Общего лимита по Карте) и процентам, комиссия за открытие и ведение Счета по Карте (при наличии действующей Карты к Счету), Ежемесячная комиссия за обслуживание Кредита в рамках предоставленной кредитной линии.</w:t>
      </w:r>
      <w:proofErr w:type="gramEnd"/>
      <w:r w:rsidRPr="00F91A5F">
        <w:rPr>
          <w:rStyle w:val="12"/>
          <w:rFonts w:ascii="FreeSetC" w:hAnsi="FreeSetC"/>
          <w:sz w:val="13"/>
        </w:rPr>
        <w:t xml:space="preserve"> Прочие платы и </w:t>
      </w:r>
      <w:proofErr w:type="gramStart"/>
      <w:r w:rsidRPr="00F91A5F">
        <w:rPr>
          <w:rStyle w:val="12"/>
          <w:rFonts w:ascii="FreeSetC" w:hAnsi="FreeSetC"/>
          <w:sz w:val="13"/>
        </w:rPr>
        <w:t>комиссии, предусмотренные Договором о Карте в расчет не включены</w:t>
      </w:r>
      <w:proofErr w:type="gramEnd"/>
      <w:r w:rsidRPr="00F91A5F">
        <w:rPr>
          <w:rStyle w:val="12"/>
          <w:rFonts w:ascii="FreeSetC" w:hAnsi="FreeSetC"/>
          <w:sz w:val="13"/>
        </w:rPr>
        <w:t xml:space="preserve">. </w:t>
      </w:r>
      <w:proofErr w:type="gramStart"/>
      <w:r w:rsidRPr="00F91A5F">
        <w:rPr>
          <w:rStyle w:val="12"/>
          <w:rFonts w:ascii="FreeSetC" w:hAnsi="FreeSetC"/>
          <w:sz w:val="13"/>
        </w:rPr>
        <w:t>Указанный размер полной стоимости кредита является максимальным при  погашении Кредита в соответствии с условиями Договора о Карте в течение срока действия Карты: а) для случая, когда за срок действия Карты операция по использованию Общего лимита по Карте (без учета операций по снятию наличных денежных средств) и погашения Кредита в течение льготного периода кредитования повторяется 12 раз, б)  Ежемесячными минимальными платежами</w:t>
      </w:r>
      <w:proofErr w:type="gramEnd"/>
      <w:r w:rsidRPr="00F91A5F">
        <w:rPr>
          <w:rStyle w:val="12"/>
          <w:rFonts w:ascii="FreeSetC" w:hAnsi="FreeSetC"/>
          <w:sz w:val="13"/>
        </w:rPr>
        <w:t xml:space="preserve"> и при максимальной величине задолженности в размере Общего лимита по Карте. Размер полной стоимости кредита может изменяться в меньшую или большую сторону в зависимости от ряда условий, в том числе: от величины Кредита, типа совершаемых операций (оплата Товаров или снятие наличных денежных средств), начисления комиссий за дополнительные услуги. Также на величину полной стоимости кредита влияет дата погашения Кредита и сумма погашения, в случае их отличия от значений, рекомендованных Банком. При расчете полной стоимости кредита не учитывались штрафы и повышенные проценты, начисляемые на просроченную задолженность по Кредиту. </w:t>
      </w:r>
      <w:proofErr w:type="gramStart"/>
      <w:r w:rsidRPr="00F91A5F">
        <w:rPr>
          <w:rStyle w:val="12"/>
          <w:rFonts w:ascii="FreeSetC" w:hAnsi="FreeSetC"/>
          <w:sz w:val="13"/>
        </w:rPr>
        <w:t>При внесении изменений в Тарифы Банка и/или в Условия, влияющих на размер полной стоимости кредита, Банк направляет Клиенту соответствующую информацию с новой полной стоимостью кредита посредством почтовых отправлений, электронных средств связи, в том числе путем направления SMS-сообщений, E-</w:t>
      </w:r>
      <w:proofErr w:type="spellStart"/>
      <w:r w:rsidRPr="00F91A5F">
        <w:rPr>
          <w:rStyle w:val="12"/>
          <w:rFonts w:ascii="FreeSetC" w:hAnsi="FreeSetC"/>
          <w:sz w:val="13"/>
        </w:rPr>
        <w:t>mail</w:t>
      </w:r>
      <w:proofErr w:type="spellEnd"/>
      <w:r w:rsidRPr="00F91A5F">
        <w:rPr>
          <w:rStyle w:val="12"/>
          <w:rFonts w:ascii="FreeSetC" w:hAnsi="FreeSetC"/>
          <w:sz w:val="13"/>
        </w:rPr>
        <w:t>-сообщений по адресам / номерам телефонов / адресам электронной почты, информация о которых была предоставлена Клиентом Банку, иным способом.</w:t>
      </w:r>
      <w:proofErr w:type="gramEnd"/>
    </w:p>
    <w:p w:rsidR="00F91A5F" w:rsidRPr="00F91A5F" w:rsidRDefault="00280D7C" w:rsidP="00F91A5F">
      <w:pPr>
        <w:pStyle w:val="a7"/>
        <w:numPr>
          <w:ilvl w:val="0"/>
          <w:numId w:val="47"/>
        </w:numPr>
        <w:spacing w:after="0" w:line="240" w:lineRule="auto"/>
        <w:ind w:left="284" w:hanging="284"/>
        <w:contextualSpacing w:val="0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Операции по расчетно-кассовому обслуживанию, осуществляющиеся по Счету без использования Карты, тарифицируются согласно Тарифам комиссионного вознаграждения КБ «Ренессанс Капитал» (ООО) по операциям с физическими лицами.</w:t>
      </w:r>
      <w:r w:rsidR="00F91A5F" w:rsidRPr="00F91A5F">
        <w:rPr>
          <w:rStyle w:val="12"/>
          <w:rFonts w:ascii="FreeSetC" w:hAnsi="FreeSetC"/>
          <w:sz w:val="13"/>
        </w:rPr>
        <w:br w:type="page"/>
      </w:r>
    </w:p>
    <w:tbl>
      <w:tblPr>
        <w:tblW w:w="5000" w:type="pct"/>
        <w:tblBorders>
          <w:bottom w:val="single" w:sz="2" w:space="0" w:color="auto"/>
          <w:insideH w:val="single" w:sz="2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6585"/>
        <w:gridCol w:w="4097"/>
      </w:tblGrid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pStyle w:val="af6"/>
              <w:spacing w:line="238" w:lineRule="auto"/>
            </w:pPr>
            <w:r w:rsidRPr="00797EB2">
              <w:t>ТАРИФНЫЙ ПЛАН «ТП 1</w:t>
            </w:r>
            <w:r w:rsidRPr="00797EB2">
              <w:rPr>
                <w:lang w:val="en-US"/>
              </w:rPr>
              <w:t>10</w:t>
            </w:r>
            <w:r w:rsidRPr="00797EB2">
              <w:t>/</w:t>
            </w:r>
            <w:r w:rsidRPr="00797EB2">
              <w:rPr>
                <w:lang w:val="en-US"/>
              </w:rPr>
              <w:t>6</w:t>
            </w:r>
            <w:r w:rsidRPr="00797EB2">
              <w:t>.1»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pStyle w:val="af6"/>
              <w:spacing w:line="238" w:lineRule="auto"/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pStyle w:val="10"/>
              <w:spacing w:line="238" w:lineRule="auto"/>
            </w:pPr>
            <w:r w:rsidRPr="00797EB2">
              <w:t>Тип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pStyle w:val="10"/>
              <w:spacing w:line="238" w:lineRule="auto"/>
            </w:pPr>
            <w:r w:rsidRPr="00797EB2">
              <w:t>Банковская Расчетная карта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pStyle w:val="10"/>
              <w:spacing w:line="238" w:lineRule="auto"/>
            </w:pPr>
            <w:r w:rsidRPr="00797EB2">
              <w:t>Тип пластика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pStyle w:val="10"/>
              <w:spacing w:line="238" w:lineRule="auto"/>
            </w:pPr>
            <w:proofErr w:type="spellStart"/>
            <w:r w:rsidRPr="00797EB2">
              <w:t>MasterCard</w:t>
            </w:r>
            <w:proofErr w:type="spellEnd"/>
            <w:r w:rsidRPr="00797EB2">
              <w:t xml:space="preserve"> </w:t>
            </w:r>
            <w:proofErr w:type="spellStart"/>
            <w:r w:rsidRPr="00797EB2">
              <w:t>Standard</w:t>
            </w:r>
            <w:proofErr w:type="spell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pStyle w:val="10"/>
              <w:spacing w:line="238" w:lineRule="auto"/>
            </w:pPr>
            <w:r w:rsidRPr="00797EB2">
              <w:t>Валюта счета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pStyle w:val="10"/>
              <w:spacing w:line="238" w:lineRule="auto"/>
            </w:pPr>
            <w:r w:rsidRPr="00797EB2">
              <w:t>Рубль Российской Федерации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E6E7E8"/>
            <w:hideMark/>
          </w:tcPr>
          <w:p w:rsidR="00E909AC" w:rsidRPr="00797EB2" w:rsidRDefault="00E909AC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НАИМЕНОВАНИЕ</w:t>
            </w:r>
          </w:p>
        </w:tc>
        <w:tc>
          <w:tcPr>
            <w:tcW w:w="4097" w:type="dxa"/>
            <w:shd w:val="clear" w:color="auto" w:fill="E6E7E8"/>
            <w:hideMark/>
          </w:tcPr>
          <w:p w:rsidR="00E909AC" w:rsidRPr="00797EB2" w:rsidRDefault="00E909AC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СТАВКА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Максимальный кредитный лимит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300 000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Выпуск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Льготный период кредитования (кроме операций по снятию наличных денежных средств)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 55 (пятидесяти пяти) календарных дней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1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Процентная ставка по Кредиту,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  <w:lang w:val="en-US"/>
              </w:rPr>
              <w:t>49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Обслуживание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1"/>
                <w:numId w:val="31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Основной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900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1"/>
                <w:numId w:val="31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450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расчетов с использованием Карты в предприятиях торговли и сервиса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Снятие наличных:</w:t>
            </w:r>
          </w:p>
        </w:tc>
        <w:tc>
          <w:tcPr>
            <w:tcW w:w="4097" w:type="dxa"/>
            <w:shd w:val="clear" w:color="auto" w:fill="auto"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1"/>
                <w:numId w:val="31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Комиссия за выдачу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2,9% плюс 290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1"/>
                <w:numId w:val="31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Лимит суммы снятия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40% от Лимита</w:t>
            </w:r>
            <w:r w:rsidRPr="00797EB2">
              <w:rPr>
                <w:rStyle w:val="13"/>
                <w:rFonts w:ascii="FreeSetC" w:hAnsi="FreeSetC"/>
                <w:color w:val="auto"/>
              </w:rPr>
              <w:t>3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Предоставление Отчета по Карте по электронной почте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конверсионных операций по Счету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от суммы операции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Минимальная часть Кредита, входящая в Минимальный платеж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5% от задолженности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Граница Минимального платежа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600 рублей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4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Штраф за нарушение сроков платежей, в том числе в погашение Задолженности по Договору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Услуга «SMS-оповещение»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SMS информирование о предстоящем платеже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pStyle w:val="a7"/>
              <w:numPr>
                <w:ilvl w:val="0"/>
                <w:numId w:val="31"/>
              </w:numPr>
              <w:spacing w:after="0" w:line="238" w:lineRule="auto"/>
              <w:ind w:left="252" w:hanging="252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страхования:</w:t>
            </w:r>
          </w:p>
        </w:tc>
        <w:tc>
          <w:tcPr>
            <w:tcW w:w="4097" w:type="dxa"/>
            <w:shd w:val="clear" w:color="auto" w:fill="auto"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pStyle w:val="a7"/>
              <w:numPr>
                <w:ilvl w:val="1"/>
                <w:numId w:val="31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личного страхования в отношении жизни и здоровья Клиента (Договор страхования 1)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0,8% от страховой суммы по Договору 1 (страховой суммой по Договору 1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pStyle w:val="a7"/>
              <w:numPr>
                <w:ilvl w:val="1"/>
                <w:numId w:val="31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в отношении денежных сре</w:t>
            </w:r>
            <w:proofErr w:type="gramStart"/>
            <w:r w:rsidRPr="00797EB2">
              <w:rPr>
                <w:rStyle w:val="12"/>
                <w:rFonts w:ascii="FreeSetC" w:hAnsi="FreeSetC"/>
              </w:rPr>
              <w:t>дств Кл</w:t>
            </w:r>
            <w:proofErr w:type="gramEnd"/>
            <w:r w:rsidRPr="00797EB2">
              <w:rPr>
                <w:rStyle w:val="12"/>
                <w:rFonts w:ascii="FreeSetC" w:hAnsi="FreeSetC"/>
              </w:rPr>
              <w:t>иента (Договор страхования 2)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pStyle w:val="a7"/>
              <w:numPr>
                <w:ilvl w:val="1"/>
                <w:numId w:val="31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от потери постоянной работы по независящим от Клиента причинам (Договор страхования 3)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0,9% от страховой суммы по Договору 3 (страховой суммой по Договору 3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Повторный выпуск Карты  в случае утери / порчи</w:t>
            </w:r>
          </w:p>
        </w:tc>
        <w:tc>
          <w:tcPr>
            <w:tcW w:w="4097" w:type="dxa"/>
            <w:shd w:val="clear" w:color="auto" w:fill="auto"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Полная стоимость Кредита,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 xml:space="preserve">от 1% до </w:t>
            </w:r>
            <w:r w:rsidRPr="00797EB2">
              <w:rPr>
                <w:rStyle w:val="12"/>
                <w:rFonts w:ascii="FreeSetC" w:hAnsi="FreeSetC"/>
                <w:lang w:val="en-US"/>
              </w:rPr>
              <w:t>63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E909AC" w:rsidRPr="00797EB2" w:rsidRDefault="00E909AC" w:rsidP="00280349">
            <w:pPr>
              <w:numPr>
                <w:ilvl w:val="0"/>
                <w:numId w:val="3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Картой:</w:t>
            </w:r>
          </w:p>
        </w:tc>
        <w:tc>
          <w:tcPr>
            <w:tcW w:w="4097" w:type="dxa"/>
            <w:shd w:val="clear" w:color="auto" w:fill="auto"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E909AC" w:rsidRPr="00797EB2" w:rsidRDefault="00E909AC" w:rsidP="00280349">
            <w:pPr>
              <w:pStyle w:val="a7"/>
              <w:numPr>
                <w:ilvl w:val="1"/>
                <w:numId w:val="31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6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(от суммы каждой операции по приобретению товаров и оплате услуг, совершенной с использованием Карты, кроме операций по снятию наличных денежных средств)</w:t>
            </w:r>
          </w:p>
        </w:tc>
      </w:tr>
      <w:tr w:rsidR="00E909AC" w:rsidRPr="00797EB2" w:rsidTr="00F91A5F">
        <w:tc>
          <w:tcPr>
            <w:tcW w:w="6585" w:type="dxa"/>
            <w:shd w:val="clear" w:color="auto" w:fill="auto"/>
          </w:tcPr>
          <w:p w:rsidR="00E909AC" w:rsidRPr="00797EB2" w:rsidRDefault="00E909AC" w:rsidP="00280349">
            <w:pPr>
              <w:pStyle w:val="a7"/>
              <w:numPr>
                <w:ilvl w:val="1"/>
                <w:numId w:val="31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Дополнительное 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7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E909AC" w:rsidRPr="00797EB2" w:rsidRDefault="00E909AC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 размере, указанном в Тарифах дополнительного вознаграждения за пользование Картой КБ «Ренессанс Капитал» (ООО)</w:t>
            </w:r>
          </w:p>
        </w:tc>
      </w:tr>
    </w:tbl>
    <w:p w:rsidR="00E909AC" w:rsidRPr="00F91A5F" w:rsidRDefault="00E909AC" w:rsidP="00F91A5F">
      <w:pPr>
        <w:pStyle w:val="a8"/>
        <w:spacing w:line="238" w:lineRule="auto"/>
        <w:ind w:left="113" w:hanging="113"/>
        <w:rPr>
          <w:rStyle w:val="12"/>
          <w:rFonts w:ascii="FreeSetC" w:hAnsi="FreeSetC"/>
          <w:sz w:val="13"/>
        </w:rPr>
      </w:pPr>
    </w:p>
    <w:p w:rsidR="00E909AC" w:rsidRPr="00F91A5F" w:rsidRDefault="00E909AC" w:rsidP="00F91A5F">
      <w:pPr>
        <w:pStyle w:val="a8"/>
        <w:numPr>
          <w:ilvl w:val="0"/>
          <w:numId w:val="33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Продолжительность Платежного периода – 25 (Двадцать пять) календарных дней. </w:t>
      </w:r>
    </w:p>
    <w:p w:rsidR="00E909AC" w:rsidRPr="00F91A5F" w:rsidRDefault="00E909AC" w:rsidP="00F91A5F">
      <w:pPr>
        <w:pStyle w:val="a8"/>
        <w:numPr>
          <w:ilvl w:val="0"/>
          <w:numId w:val="33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Начисляется в дату первой успешной авторизации по Карте. За каждый последующий год обслуживания комиссия начисляется в 1-й день Платежного периода, следующего за Расчетным периодом по истечении каждых 12 месяцев от даты первой успешной авторизации по Карте, срок действия которой не истек и от использования которой Клиент не отказался способом, указанным в Условиях.</w:t>
      </w:r>
    </w:p>
    <w:p w:rsidR="00E909AC" w:rsidRPr="00F91A5F" w:rsidRDefault="00E909AC" w:rsidP="00F91A5F">
      <w:pPr>
        <w:pStyle w:val="a8"/>
        <w:numPr>
          <w:ilvl w:val="0"/>
          <w:numId w:val="33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Максимальная сумма снятия наличных денежных средств 500 000 рублей в день, 700 000 рублей в месяц.</w:t>
      </w:r>
    </w:p>
    <w:p w:rsidR="00E909AC" w:rsidRPr="00F91A5F" w:rsidRDefault="00E909AC" w:rsidP="00F91A5F">
      <w:pPr>
        <w:pStyle w:val="a8"/>
        <w:numPr>
          <w:ilvl w:val="0"/>
          <w:numId w:val="33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Но не более полной суммы задолженности на конец Расчетного периода.</w:t>
      </w:r>
    </w:p>
    <w:p w:rsidR="00E909AC" w:rsidRPr="00F91A5F" w:rsidRDefault="00E909AC" w:rsidP="00F91A5F">
      <w:pPr>
        <w:pStyle w:val="a8"/>
        <w:numPr>
          <w:ilvl w:val="0"/>
          <w:numId w:val="33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Подключается на основании Заявления Клиента.</w:t>
      </w:r>
    </w:p>
    <w:p w:rsidR="00E909AC" w:rsidRPr="00F91A5F" w:rsidRDefault="00E909AC" w:rsidP="00F91A5F">
      <w:pPr>
        <w:pStyle w:val="a7"/>
        <w:numPr>
          <w:ilvl w:val="0"/>
          <w:numId w:val="33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Вознаграждение за пользование Картой выплачивается на Счет Карты в порядке, предусмотренном Условиями, и его максимальная сумма ограничивается значением, указанным в Тарифах дополнительного вознаграждения за пользование Картой КБ «Ренессанс Капитал» (ООО).</w:t>
      </w:r>
    </w:p>
    <w:p w:rsidR="00E909AC" w:rsidRPr="00F91A5F" w:rsidRDefault="00E909AC" w:rsidP="00F91A5F">
      <w:pPr>
        <w:pStyle w:val="a7"/>
        <w:numPr>
          <w:ilvl w:val="0"/>
          <w:numId w:val="33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Банк может устанавливать Дополнительное вознаграждение по отдельным видам операций по приобретению товаров и оплате услуг, совершаемых Клиентом с использованием Карты. Размер и порядок выплаты такого Дополнительного вознаграждения устанавливаются Тарифами дополнительного вознаграждения за пользование Картой КБ «Ренессанс Капитал» (ООО) и Условиями.</w:t>
      </w:r>
    </w:p>
    <w:p w:rsidR="00E909AC" w:rsidRPr="00F91A5F" w:rsidRDefault="00E909AC" w:rsidP="00F91A5F">
      <w:pPr>
        <w:pStyle w:val="a7"/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</w:p>
    <w:p w:rsidR="00E909AC" w:rsidRPr="00F91A5F" w:rsidRDefault="00E909AC" w:rsidP="00F91A5F">
      <w:pPr>
        <w:pStyle w:val="a7"/>
        <w:numPr>
          <w:ilvl w:val="0"/>
          <w:numId w:val="34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 тексту Тарифов по Картам КБ «Ренессанс Капитал» (ООО) именуется «Банк».</w:t>
      </w:r>
    </w:p>
    <w:p w:rsidR="00E909AC" w:rsidRPr="00F91A5F" w:rsidRDefault="00E909AC" w:rsidP="00F91A5F">
      <w:pPr>
        <w:pStyle w:val="a7"/>
        <w:numPr>
          <w:ilvl w:val="0"/>
          <w:numId w:val="34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Все термины, написанные в Тарифах по Картам с заглавной буквы, имеют значение, определенное в «Общих условиях предоставления кредитов и выпуска банковских карт физическим лицам КБ «Ренессанс Капитал» (ООО)» (далее «Условия»).</w:t>
      </w:r>
    </w:p>
    <w:p w:rsidR="00E909AC" w:rsidRPr="00F91A5F" w:rsidRDefault="00E909AC" w:rsidP="00F91A5F">
      <w:pPr>
        <w:pStyle w:val="a7"/>
        <w:numPr>
          <w:ilvl w:val="0"/>
          <w:numId w:val="34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Момент списания всех комиссий и плат определяется Банком самостоятельно.</w:t>
      </w:r>
    </w:p>
    <w:p w:rsidR="00E909AC" w:rsidRPr="00F91A5F" w:rsidRDefault="00E909AC" w:rsidP="00F91A5F">
      <w:pPr>
        <w:pStyle w:val="a7"/>
        <w:numPr>
          <w:ilvl w:val="0"/>
          <w:numId w:val="34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За выдачу наличных денежных средств со Счета по Карте в других банках (их отделениях и банкоматах) такими банками могут устанавливаться и взиматься дополнительные комиссии/платы.</w:t>
      </w:r>
    </w:p>
    <w:p w:rsidR="00E909AC" w:rsidRPr="00F91A5F" w:rsidRDefault="00E909AC" w:rsidP="00F91A5F">
      <w:pPr>
        <w:pStyle w:val="a7"/>
        <w:numPr>
          <w:ilvl w:val="0"/>
          <w:numId w:val="34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Установленный настоящими Тарифами по Картам Минимальный платеж может быть </w:t>
      </w:r>
      <w:proofErr w:type="gramStart"/>
      <w:r w:rsidRPr="00F91A5F">
        <w:rPr>
          <w:rStyle w:val="12"/>
          <w:rFonts w:ascii="FreeSetC" w:hAnsi="FreeSetC"/>
          <w:sz w:val="13"/>
        </w:rPr>
        <w:t>увеличен</w:t>
      </w:r>
      <w:proofErr w:type="gramEnd"/>
      <w:r w:rsidRPr="00F91A5F">
        <w:rPr>
          <w:rStyle w:val="12"/>
          <w:rFonts w:ascii="FreeSetC" w:hAnsi="FreeSetC"/>
          <w:sz w:val="13"/>
        </w:rPr>
        <w:t>/уменьшен в соответствии с Условиями.</w:t>
      </w:r>
    </w:p>
    <w:p w:rsidR="00E909AC" w:rsidRPr="00F91A5F" w:rsidRDefault="00E909AC" w:rsidP="00F91A5F">
      <w:pPr>
        <w:pStyle w:val="a7"/>
        <w:numPr>
          <w:ilvl w:val="0"/>
          <w:numId w:val="34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Помимо минимальной части Кредита в Минимальный платеж входит ряд других платежей, предусмотренных Условиями.</w:t>
      </w:r>
    </w:p>
    <w:p w:rsidR="00E909AC" w:rsidRPr="00F91A5F" w:rsidRDefault="00E909AC" w:rsidP="00F91A5F">
      <w:pPr>
        <w:pStyle w:val="a7"/>
        <w:numPr>
          <w:ilvl w:val="0"/>
          <w:numId w:val="34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Под льготным периодом кредитования понимается период, в течение которого проценты за пользование Кредитом, предоставленным для осуществления Расходных операций по оплате Товаров, не взимаются при условии оплаты Клиентом суммы Задолженности по Договору перед Банком в полном объеме не позднее срока окончания льготного периода кредитования. Льготный период кредитования распространяется исключительно на </w:t>
      </w:r>
      <w:r w:rsidRPr="00F91A5F">
        <w:rPr>
          <w:rStyle w:val="12"/>
          <w:rFonts w:ascii="FreeSetC" w:hAnsi="FreeSetC"/>
          <w:sz w:val="13"/>
        </w:rPr>
        <w:lastRenderedPageBreak/>
        <w:t xml:space="preserve">проценты по Кредиту, предоставленному для осуществления Расходных операций по оплате Товаров. В отношении процентов по Кредиту, предоставленному для совершения Расходных операций по получению наличных денежных средств и/или для уплаты Сопутствующих плат, льготный период кредитования не применяется. </w:t>
      </w:r>
      <w:proofErr w:type="gramStart"/>
      <w:r w:rsidRPr="00F91A5F">
        <w:rPr>
          <w:rStyle w:val="12"/>
          <w:rFonts w:ascii="FreeSetC" w:hAnsi="FreeSetC"/>
          <w:sz w:val="13"/>
        </w:rPr>
        <w:t>Проценты по Кредиту, предоставленному для осуществления Расходных операций по оплате Товаров, отраженных на Счете по Карте в течение Расчетного периода, по результатам которого сформирован Отчет, не взимаются при условии погашения Клиентом суммы Задолженности по Договору перед Банком в полном объеме не позднее 25 (Двадцати пяти) календарных дней с даты формирования данного Отчета.</w:t>
      </w:r>
      <w:proofErr w:type="gramEnd"/>
      <w:r w:rsidRPr="00F91A5F">
        <w:rPr>
          <w:rStyle w:val="12"/>
          <w:rFonts w:ascii="FreeSetC" w:hAnsi="FreeSetC"/>
          <w:sz w:val="13"/>
        </w:rPr>
        <w:t xml:space="preserve"> Таким образом, продолжительность льготного периода кредитования зависит от даты совершения Расходной операции по оплате Товара и не может превышать 55 (Пятидесяти пяти) календарных дней.</w:t>
      </w:r>
    </w:p>
    <w:p w:rsidR="00E909AC" w:rsidRPr="00F91A5F" w:rsidRDefault="00E909AC" w:rsidP="00F91A5F">
      <w:pPr>
        <w:pStyle w:val="a7"/>
        <w:numPr>
          <w:ilvl w:val="0"/>
          <w:numId w:val="34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Полная стоимость кредита рассчитана в соответствии с Федеральным законом от 02.12.1990 г. № 395-1 «О банках и банковской деятельности». </w:t>
      </w:r>
      <w:proofErr w:type="gramStart"/>
      <w:r w:rsidRPr="00F91A5F">
        <w:rPr>
          <w:rStyle w:val="12"/>
          <w:rFonts w:ascii="FreeSetC" w:hAnsi="FreeSetC"/>
          <w:sz w:val="13"/>
        </w:rPr>
        <w:t>В расчет полной стоимости кредита включены: платежи по Кредиту (исходя из размера Минимальной части Кредита, входящей в Минимальный платеж, рассчитанной от Общего лимита по Карте) и процентам, комиссия за открытие и ведение Счета по Карте (при наличии действующей Карты к Счету), Ежемесячная комиссия за обслуживание Кредита в рамках предоставленной кредитной линии.</w:t>
      </w:r>
      <w:proofErr w:type="gramEnd"/>
      <w:r w:rsidRPr="00F91A5F">
        <w:rPr>
          <w:rStyle w:val="12"/>
          <w:rFonts w:ascii="FreeSetC" w:hAnsi="FreeSetC"/>
          <w:sz w:val="13"/>
        </w:rPr>
        <w:t xml:space="preserve"> Прочие платы и </w:t>
      </w:r>
      <w:proofErr w:type="gramStart"/>
      <w:r w:rsidRPr="00F91A5F">
        <w:rPr>
          <w:rStyle w:val="12"/>
          <w:rFonts w:ascii="FreeSetC" w:hAnsi="FreeSetC"/>
          <w:sz w:val="13"/>
        </w:rPr>
        <w:t>комиссии, предусмотренные Договором о Карте в расчет не включены</w:t>
      </w:r>
      <w:proofErr w:type="gramEnd"/>
      <w:r w:rsidRPr="00F91A5F">
        <w:rPr>
          <w:rStyle w:val="12"/>
          <w:rFonts w:ascii="FreeSetC" w:hAnsi="FreeSetC"/>
          <w:sz w:val="13"/>
        </w:rPr>
        <w:t xml:space="preserve">. </w:t>
      </w:r>
      <w:proofErr w:type="gramStart"/>
      <w:r w:rsidRPr="00F91A5F">
        <w:rPr>
          <w:rStyle w:val="12"/>
          <w:rFonts w:ascii="FreeSetC" w:hAnsi="FreeSetC"/>
          <w:sz w:val="13"/>
        </w:rPr>
        <w:t>Указанный размер полной стоимости кредита является максимальным при  погашении Кредита в соответствии с условиями Договора о Карте в течение срока действия Карты: а) для случая, когда за срок действия Карты операция по использованию Общего лимита по Карте (без учета операций по снятию наличных денежных средств) и погашения Кредита в течение льготного периода кредитования повторяется 12 раз, б)  Ежемесячными минимальными платежами</w:t>
      </w:r>
      <w:proofErr w:type="gramEnd"/>
      <w:r w:rsidRPr="00F91A5F">
        <w:rPr>
          <w:rStyle w:val="12"/>
          <w:rFonts w:ascii="FreeSetC" w:hAnsi="FreeSetC"/>
          <w:sz w:val="13"/>
        </w:rPr>
        <w:t xml:space="preserve"> и при максимальной величине задолженности в размере Общего лимита по Карте. Размер полной стоимости кредита может изменяться в меньшую или большую сторону в зависимости от ряда условий, в том числе: от величины Кредита, типа совершаемых операций (оплата Товаров или снятие наличных денежных средств), начисления комиссий за дополнительные услуги. Также на величину полной стоимости кредита влияет дата погашения Кредита и сумма погашения, в случае их отличия от значений, рекомендованных Банком. При расчете полной стоимости кредита не учитывались штрафы и повышенные проценты, начисляемые на просроченную задолженность по Кредиту. </w:t>
      </w:r>
      <w:proofErr w:type="gramStart"/>
      <w:r w:rsidRPr="00F91A5F">
        <w:rPr>
          <w:rStyle w:val="12"/>
          <w:rFonts w:ascii="FreeSetC" w:hAnsi="FreeSetC"/>
          <w:sz w:val="13"/>
        </w:rPr>
        <w:t>При внесении изменений в Тарифы Банка и/или в Условия, влияющих на размер полной стоимости кредита, Банк направляет Клиенту соответствующую информацию с новой полной стоимостью кредита посредством почтовых отправлений, электронных средств связи, в том числе путем направления SMS-сообщений, E-</w:t>
      </w:r>
      <w:proofErr w:type="spellStart"/>
      <w:r w:rsidRPr="00F91A5F">
        <w:rPr>
          <w:rStyle w:val="12"/>
          <w:rFonts w:ascii="FreeSetC" w:hAnsi="FreeSetC"/>
          <w:sz w:val="13"/>
        </w:rPr>
        <w:t>mail</w:t>
      </w:r>
      <w:proofErr w:type="spellEnd"/>
      <w:r w:rsidRPr="00F91A5F">
        <w:rPr>
          <w:rStyle w:val="12"/>
          <w:rFonts w:ascii="FreeSetC" w:hAnsi="FreeSetC"/>
          <w:sz w:val="13"/>
        </w:rPr>
        <w:t>-сообщений по адресам / номерам телефонов / адресам электронной почты, информация о которых была предоставлена Клиентом Банку, иным способом.</w:t>
      </w:r>
      <w:proofErr w:type="gramEnd"/>
    </w:p>
    <w:p w:rsidR="00F91A5F" w:rsidRPr="00F91A5F" w:rsidRDefault="00E909AC" w:rsidP="00F91A5F">
      <w:pPr>
        <w:pStyle w:val="a7"/>
        <w:numPr>
          <w:ilvl w:val="0"/>
          <w:numId w:val="34"/>
        </w:numPr>
        <w:spacing w:after="0" w:line="240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Операции по расчетно-кассовому обслуживанию, осуществляющиеся по Счету без использования Карты, тарифицируются согласно Тарифам комиссионного вознаграждения КБ «Ренессанс Капитал» (ООО) по операциям с физическими лицами.</w:t>
      </w:r>
      <w:r w:rsidR="00F91A5F" w:rsidRPr="00F91A5F">
        <w:rPr>
          <w:rStyle w:val="12"/>
          <w:rFonts w:ascii="FreeSetC" w:hAnsi="FreeSetC"/>
          <w:sz w:val="13"/>
        </w:rPr>
        <w:br w:type="page"/>
      </w:r>
    </w:p>
    <w:tbl>
      <w:tblPr>
        <w:tblW w:w="5000" w:type="pct"/>
        <w:tblBorders>
          <w:bottom w:val="single" w:sz="2" w:space="0" w:color="auto"/>
          <w:insideH w:val="single" w:sz="2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6585"/>
        <w:gridCol w:w="4097"/>
      </w:tblGrid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pStyle w:val="af6"/>
              <w:spacing w:line="238" w:lineRule="auto"/>
            </w:pPr>
            <w:r w:rsidRPr="00797EB2">
              <w:t>ТАРИФНЫЙ ПЛАН «ТП 1</w:t>
            </w:r>
            <w:r w:rsidRPr="00797EB2">
              <w:rPr>
                <w:lang w:val="en-US"/>
              </w:rPr>
              <w:t>10</w:t>
            </w:r>
            <w:r w:rsidRPr="00797EB2">
              <w:t>/</w:t>
            </w:r>
            <w:r w:rsidRPr="00797EB2">
              <w:rPr>
                <w:lang w:val="en-US"/>
              </w:rPr>
              <w:t>7</w:t>
            </w:r>
            <w:r w:rsidRPr="00797EB2">
              <w:t>.1»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pStyle w:val="af6"/>
              <w:spacing w:line="238" w:lineRule="auto"/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pStyle w:val="10"/>
              <w:spacing w:line="238" w:lineRule="auto"/>
            </w:pPr>
            <w:r w:rsidRPr="00797EB2">
              <w:t>Тип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pStyle w:val="10"/>
              <w:spacing w:line="238" w:lineRule="auto"/>
            </w:pPr>
            <w:r w:rsidRPr="00797EB2">
              <w:t>Банковская Расчетная карта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pStyle w:val="10"/>
              <w:spacing w:line="238" w:lineRule="auto"/>
            </w:pPr>
            <w:r w:rsidRPr="00797EB2">
              <w:t>Тип пластика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pStyle w:val="10"/>
              <w:spacing w:line="238" w:lineRule="auto"/>
            </w:pPr>
            <w:proofErr w:type="spellStart"/>
            <w:r w:rsidRPr="00797EB2">
              <w:t>MasterCard</w:t>
            </w:r>
            <w:proofErr w:type="spellEnd"/>
            <w:r w:rsidRPr="00797EB2">
              <w:t xml:space="preserve"> </w:t>
            </w:r>
            <w:proofErr w:type="spellStart"/>
            <w:r w:rsidRPr="00797EB2">
              <w:t>Standard</w:t>
            </w:r>
            <w:proofErr w:type="spell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pStyle w:val="10"/>
              <w:spacing w:line="238" w:lineRule="auto"/>
            </w:pPr>
            <w:r w:rsidRPr="00797EB2">
              <w:t>Валюта счета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pStyle w:val="10"/>
              <w:spacing w:line="238" w:lineRule="auto"/>
            </w:pPr>
            <w:r w:rsidRPr="00797EB2">
              <w:t>Рубль Российской Федерации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E6E7E8"/>
            <w:hideMark/>
          </w:tcPr>
          <w:p w:rsidR="00F9156F" w:rsidRPr="00797EB2" w:rsidRDefault="00F9156F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НАИМЕНОВАНИЕ</w:t>
            </w:r>
          </w:p>
        </w:tc>
        <w:tc>
          <w:tcPr>
            <w:tcW w:w="4097" w:type="dxa"/>
            <w:shd w:val="clear" w:color="auto" w:fill="E6E7E8"/>
            <w:hideMark/>
          </w:tcPr>
          <w:p w:rsidR="00F9156F" w:rsidRPr="00797EB2" w:rsidRDefault="00F9156F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СТАВКА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Максимальный кредитный лимит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300 000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Выпуск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Льготный период кредитования (кроме операций по снятию наличных денежных средств)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 55 (пятидесяти пяти) календарных дней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1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Процентная ставка по Кредиту,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  <w:lang w:val="en-US"/>
              </w:rPr>
              <w:t>56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Обслуживание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1"/>
                <w:numId w:val="35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Основной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900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1"/>
                <w:numId w:val="35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450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расчетов с использованием Карты в предприятиях торговли и сервиса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Снятие наличных:</w:t>
            </w:r>
          </w:p>
        </w:tc>
        <w:tc>
          <w:tcPr>
            <w:tcW w:w="4097" w:type="dxa"/>
            <w:shd w:val="clear" w:color="auto" w:fill="auto"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1"/>
                <w:numId w:val="35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Комиссия за выдачу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2,9% плюс 290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1"/>
                <w:numId w:val="35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Лимит суммы снятия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40% от Лимита</w:t>
            </w:r>
            <w:r w:rsidRPr="00797EB2">
              <w:rPr>
                <w:rStyle w:val="13"/>
                <w:rFonts w:ascii="FreeSetC" w:hAnsi="FreeSetC"/>
                <w:color w:val="auto"/>
              </w:rPr>
              <w:t>3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Предоставление Отчета по Карте по электронной почте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конверсионных операций по Счету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от суммы операции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Минимальная часть Кредита, входящая в Минимальный платеж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5% от задолженности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Граница Минимального платежа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600 рублей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4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Штраф за нарушение сроков платежей, в том числе в погашение Задолженности по Договору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Услуга «SMS-оповещение»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SMS информирование о предстоящем платеже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pStyle w:val="a7"/>
              <w:numPr>
                <w:ilvl w:val="0"/>
                <w:numId w:val="35"/>
              </w:numPr>
              <w:spacing w:after="0" w:line="238" w:lineRule="auto"/>
              <w:ind w:left="252" w:hanging="252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страхования:</w:t>
            </w:r>
          </w:p>
        </w:tc>
        <w:tc>
          <w:tcPr>
            <w:tcW w:w="4097" w:type="dxa"/>
            <w:shd w:val="clear" w:color="auto" w:fill="auto"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pStyle w:val="a7"/>
              <w:numPr>
                <w:ilvl w:val="1"/>
                <w:numId w:val="35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личного страхования в отношении жизни и здоровья Клиента (Договор страхования 1)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0,8% от страховой суммы по Договору 1 (страховой суммой по Договору 1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pStyle w:val="a7"/>
              <w:numPr>
                <w:ilvl w:val="1"/>
                <w:numId w:val="35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в отношении денежных сре</w:t>
            </w:r>
            <w:proofErr w:type="gramStart"/>
            <w:r w:rsidRPr="00797EB2">
              <w:rPr>
                <w:rStyle w:val="12"/>
                <w:rFonts w:ascii="FreeSetC" w:hAnsi="FreeSetC"/>
              </w:rPr>
              <w:t>дств Кл</w:t>
            </w:r>
            <w:proofErr w:type="gramEnd"/>
            <w:r w:rsidRPr="00797EB2">
              <w:rPr>
                <w:rStyle w:val="12"/>
                <w:rFonts w:ascii="FreeSetC" w:hAnsi="FreeSetC"/>
              </w:rPr>
              <w:t>иента (Договор страхования 2)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pStyle w:val="a7"/>
              <w:numPr>
                <w:ilvl w:val="1"/>
                <w:numId w:val="35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от потери постоянной работы по независящим от Клиента причинам (Договор страхования 3)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0,9% от страховой суммы по Договору 3 (страховой суммой по Договору 3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Повторный выпуск Карты  в случае утери / порчи</w:t>
            </w:r>
          </w:p>
        </w:tc>
        <w:tc>
          <w:tcPr>
            <w:tcW w:w="4097" w:type="dxa"/>
            <w:shd w:val="clear" w:color="auto" w:fill="auto"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Полная стоимость Кредита,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 xml:space="preserve">от 1% до </w:t>
            </w:r>
            <w:r w:rsidRPr="00797EB2">
              <w:rPr>
                <w:rStyle w:val="12"/>
                <w:rFonts w:ascii="FreeSetC" w:hAnsi="FreeSetC"/>
                <w:lang w:val="en-US"/>
              </w:rPr>
              <w:t>74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F9156F" w:rsidRPr="00797EB2" w:rsidRDefault="00F9156F" w:rsidP="00280349">
            <w:pPr>
              <w:numPr>
                <w:ilvl w:val="0"/>
                <w:numId w:val="35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Картой:</w:t>
            </w:r>
          </w:p>
        </w:tc>
        <w:tc>
          <w:tcPr>
            <w:tcW w:w="4097" w:type="dxa"/>
            <w:shd w:val="clear" w:color="auto" w:fill="auto"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F9156F" w:rsidRPr="00797EB2" w:rsidRDefault="00F9156F" w:rsidP="00280349">
            <w:pPr>
              <w:pStyle w:val="a7"/>
              <w:numPr>
                <w:ilvl w:val="1"/>
                <w:numId w:val="35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6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(от суммы каждой операции по приобретению товаров и оплате услуг, совершенной с использованием Карты, кроме операций по снятию наличных денежных средств)</w:t>
            </w:r>
          </w:p>
        </w:tc>
      </w:tr>
      <w:tr w:rsidR="00F9156F" w:rsidRPr="00797EB2" w:rsidTr="00F91A5F">
        <w:tc>
          <w:tcPr>
            <w:tcW w:w="6585" w:type="dxa"/>
            <w:shd w:val="clear" w:color="auto" w:fill="auto"/>
          </w:tcPr>
          <w:p w:rsidR="00F9156F" w:rsidRPr="00797EB2" w:rsidRDefault="00F9156F" w:rsidP="00280349">
            <w:pPr>
              <w:pStyle w:val="a7"/>
              <w:numPr>
                <w:ilvl w:val="1"/>
                <w:numId w:val="35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Дополнительное 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7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F9156F" w:rsidRPr="00797EB2" w:rsidRDefault="00F9156F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 размере, указанном в Тарифах дополнительного вознаграждения за пользование Картой КБ «Ренессанс Капитал» (ООО)</w:t>
            </w:r>
          </w:p>
        </w:tc>
      </w:tr>
    </w:tbl>
    <w:p w:rsidR="00F9156F" w:rsidRPr="00F91A5F" w:rsidRDefault="00F9156F" w:rsidP="00F91A5F">
      <w:pPr>
        <w:pStyle w:val="a8"/>
        <w:spacing w:line="238" w:lineRule="auto"/>
        <w:ind w:left="113" w:hanging="113"/>
        <w:rPr>
          <w:rStyle w:val="12"/>
          <w:rFonts w:ascii="FreeSetC" w:hAnsi="FreeSetC"/>
          <w:sz w:val="13"/>
        </w:rPr>
      </w:pPr>
    </w:p>
    <w:p w:rsidR="00F9156F" w:rsidRPr="00F91A5F" w:rsidRDefault="00F9156F" w:rsidP="00F91A5F">
      <w:pPr>
        <w:pStyle w:val="a8"/>
        <w:numPr>
          <w:ilvl w:val="0"/>
          <w:numId w:val="36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Продолжительность Платежного периода – 25 (Двадцать пять) календарных дней. </w:t>
      </w:r>
    </w:p>
    <w:p w:rsidR="00F9156F" w:rsidRPr="00F91A5F" w:rsidRDefault="00F9156F" w:rsidP="00F91A5F">
      <w:pPr>
        <w:pStyle w:val="a8"/>
        <w:numPr>
          <w:ilvl w:val="0"/>
          <w:numId w:val="36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Начисляется в дату первой успешной авторизации по Карте. За каждый последующий год обслуживания комиссия начисляется в 1-й день Платежного периода, следующего за Расчетным периодом по истечении каждых 12 месяцев от даты первой успешной авторизации по Карте, срок действия которой не истек и от использования которой Клиент не отказался способом, указанным в Условиях.</w:t>
      </w:r>
    </w:p>
    <w:p w:rsidR="00F9156F" w:rsidRPr="00F91A5F" w:rsidRDefault="00F9156F" w:rsidP="00F91A5F">
      <w:pPr>
        <w:pStyle w:val="a8"/>
        <w:numPr>
          <w:ilvl w:val="0"/>
          <w:numId w:val="36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Максимальная сумма снятия наличных денежных средств 500 000 рублей в день, 700 000 рублей в месяц.</w:t>
      </w:r>
    </w:p>
    <w:p w:rsidR="00F9156F" w:rsidRPr="00F91A5F" w:rsidRDefault="00F9156F" w:rsidP="00F91A5F">
      <w:pPr>
        <w:pStyle w:val="a8"/>
        <w:numPr>
          <w:ilvl w:val="0"/>
          <w:numId w:val="36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Но не более полной суммы задолженности на конец Расчетного периода.</w:t>
      </w:r>
    </w:p>
    <w:p w:rsidR="00F9156F" w:rsidRPr="00F91A5F" w:rsidRDefault="00F9156F" w:rsidP="00F91A5F">
      <w:pPr>
        <w:pStyle w:val="a8"/>
        <w:numPr>
          <w:ilvl w:val="0"/>
          <w:numId w:val="36"/>
        </w:numPr>
        <w:spacing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Подключается на основании Заявления Клиента.</w:t>
      </w:r>
    </w:p>
    <w:p w:rsidR="00F9156F" w:rsidRPr="00F91A5F" w:rsidRDefault="00F9156F" w:rsidP="00F91A5F">
      <w:pPr>
        <w:pStyle w:val="a7"/>
        <w:numPr>
          <w:ilvl w:val="0"/>
          <w:numId w:val="36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Вознаграждение за пользование Картой выплачивается на Счет Карты в порядке, предусмотренном Условиями, и его максимальная сумма ограничивается значением, указанным в Тарифах дополнительного вознаграждения за пользование Картой КБ «Ренессанс Капитал» (ООО).</w:t>
      </w:r>
    </w:p>
    <w:p w:rsidR="00F9156F" w:rsidRPr="00F91A5F" w:rsidRDefault="00F9156F" w:rsidP="00F91A5F">
      <w:pPr>
        <w:pStyle w:val="a7"/>
        <w:numPr>
          <w:ilvl w:val="0"/>
          <w:numId w:val="36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Банк может устанавливать Дополнительное вознаграждение по отдельным видам операций по приобретению товаров и оплате услуг, совершаемых Клиентом с использованием Карты. Размер и порядок выплаты такого Дополнительного вознаграждения устанавливаются Тарифами дополнительного вознаграждения за пользование Картой КБ «Ренессанс Капитал» (ООО) и Условиями.</w:t>
      </w:r>
    </w:p>
    <w:p w:rsidR="00F9156F" w:rsidRPr="00F91A5F" w:rsidRDefault="00F9156F" w:rsidP="00F91A5F">
      <w:pPr>
        <w:pStyle w:val="a7"/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</w:p>
    <w:p w:rsidR="00F9156F" w:rsidRPr="00F91A5F" w:rsidRDefault="00F9156F" w:rsidP="00F91A5F">
      <w:pPr>
        <w:pStyle w:val="a7"/>
        <w:numPr>
          <w:ilvl w:val="0"/>
          <w:numId w:val="37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 тексту Тарифов по Картам КБ «Ренессанс Капитал» (ООО) именуется «Банк».</w:t>
      </w:r>
    </w:p>
    <w:p w:rsidR="00F9156F" w:rsidRPr="00F91A5F" w:rsidRDefault="00F9156F" w:rsidP="00F91A5F">
      <w:pPr>
        <w:pStyle w:val="a7"/>
        <w:numPr>
          <w:ilvl w:val="0"/>
          <w:numId w:val="37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lastRenderedPageBreak/>
        <w:t>Все термины, написанные в Тарифах по Картам с заглавной буквы, имеют значение, определенное в «Общих условиях предоставления кредитов и выпуска банковских карт физическим лицам КБ «Ренессанс Капитал» (ООО)» (далее «Условия»).</w:t>
      </w:r>
    </w:p>
    <w:p w:rsidR="00F9156F" w:rsidRPr="00F91A5F" w:rsidRDefault="00F9156F" w:rsidP="00F91A5F">
      <w:pPr>
        <w:pStyle w:val="a7"/>
        <w:numPr>
          <w:ilvl w:val="0"/>
          <w:numId w:val="37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Момент списания всех комиссий и плат определяется Банком самостоятельно.</w:t>
      </w:r>
    </w:p>
    <w:p w:rsidR="00F9156F" w:rsidRPr="00F91A5F" w:rsidRDefault="00F9156F" w:rsidP="00F91A5F">
      <w:pPr>
        <w:pStyle w:val="a7"/>
        <w:numPr>
          <w:ilvl w:val="0"/>
          <w:numId w:val="37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За выдачу наличных денежных средств со Счета по Карте в других банках (их отделениях и банкоматах) такими банками могут устанавливаться и взиматься дополнительные комиссии/платы.</w:t>
      </w:r>
    </w:p>
    <w:p w:rsidR="00F9156F" w:rsidRPr="00F91A5F" w:rsidRDefault="00F9156F" w:rsidP="00F91A5F">
      <w:pPr>
        <w:pStyle w:val="a7"/>
        <w:numPr>
          <w:ilvl w:val="0"/>
          <w:numId w:val="37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Установленный настоящими Тарифами по Картам Минимальный платеж может быть </w:t>
      </w:r>
      <w:proofErr w:type="gramStart"/>
      <w:r w:rsidRPr="00F91A5F">
        <w:rPr>
          <w:rStyle w:val="12"/>
          <w:rFonts w:ascii="FreeSetC" w:hAnsi="FreeSetC"/>
          <w:sz w:val="13"/>
        </w:rPr>
        <w:t>увеличен</w:t>
      </w:r>
      <w:proofErr w:type="gramEnd"/>
      <w:r w:rsidRPr="00F91A5F">
        <w:rPr>
          <w:rStyle w:val="12"/>
          <w:rFonts w:ascii="FreeSetC" w:hAnsi="FreeSetC"/>
          <w:sz w:val="13"/>
        </w:rPr>
        <w:t>/уменьшен в соответствии с Условиями.</w:t>
      </w:r>
    </w:p>
    <w:p w:rsidR="00F9156F" w:rsidRPr="00F91A5F" w:rsidRDefault="00F9156F" w:rsidP="00F91A5F">
      <w:pPr>
        <w:pStyle w:val="a7"/>
        <w:numPr>
          <w:ilvl w:val="0"/>
          <w:numId w:val="37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Помимо минимальной части Кредита в Минимальный платеж входит ряд других платежей, предусмотренных Условиями.</w:t>
      </w:r>
    </w:p>
    <w:p w:rsidR="00F9156F" w:rsidRPr="00F91A5F" w:rsidRDefault="00F9156F" w:rsidP="00F91A5F">
      <w:pPr>
        <w:pStyle w:val="a7"/>
        <w:numPr>
          <w:ilvl w:val="0"/>
          <w:numId w:val="37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Под льготным периодом кредитования понимается период, в течение которого проценты за пользование Кредитом, предоставленным для осуществления Расходных операций по оплате Товаров, не взимаются при условии оплаты Клиентом суммы Задолженности по Договору перед Банком в полном объеме не позднее срока окончания льготного периода кредитования. Льготный период кредитования распространяется исключительно на проценты по Кредиту, предоставленному для осуществления Расходных операций по оплате Товаров. В отношении процентов по Кредиту, предоставленному для совершения Расходных операций по получению наличных денежных средств и/или для уплаты Сопутствующих плат, льготный период кредитования не применяется. </w:t>
      </w:r>
      <w:proofErr w:type="gramStart"/>
      <w:r w:rsidRPr="00F91A5F">
        <w:rPr>
          <w:rStyle w:val="12"/>
          <w:rFonts w:ascii="FreeSetC" w:hAnsi="FreeSetC"/>
          <w:sz w:val="13"/>
        </w:rPr>
        <w:t>Проценты по Кредиту, предоставленному для осуществления Расходных операций по оплате Товаров, отраженных на Счете по Карте в течение Расчетного периода, по результатам которого сформирован Отчет, не взимаются при условии погашения Клиентом суммы Задолженности по Договору перед Банком в полном объеме не позднее 25 (Двадцати пяти) календарных дней с даты формирования данного Отчета.</w:t>
      </w:r>
      <w:proofErr w:type="gramEnd"/>
      <w:r w:rsidRPr="00F91A5F">
        <w:rPr>
          <w:rStyle w:val="12"/>
          <w:rFonts w:ascii="FreeSetC" w:hAnsi="FreeSetC"/>
          <w:sz w:val="13"/>
        </w:rPr>
        <w:t xml:space="preserve"> Таким образом, продолжительность льготного периода кредитования зависит от даты совершения Расходной операции по оплате Товара и не может превышать 55 (Пятидесяти пяти) календарных дней.</w:t>
      </w:r>
    </w:p>
    <w:p w:rsidR="00F9156F" w:rsidRPr="00F91A5F" w:rsidRDefault="00F9156F" w:rsidP="00F91A5F">
      <w:pPr>
        <w:pStyle w:val="a7"/>
        <w:numPr>
          <w:ilvl w:val="0"/>
          <w:numId w:val="37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Полная стоимость кредита рассчитана в соответствии с Федеральным законом от 02.12.1990 г. № 395-1 «О банках и банковской деятельности». </w:t>
      </w:r>
      <w:proofErr w:type="gramStart"/>
      <w:r w:rsidRPr="00F91A5F">
        <w:rPr>
          <w:rStyle w:val="12"/>
          <w:rFonts w:ascii="FreeSetC" w:hAnsi="FreeSetC"/>
          <w:sz w:val="13"/>
        </w:rPr>
        <w:t>В расчет полной стоимости кредита включены: платежи по Кредиту (исходя из размера Минимальной части Кредита, входящей в Минимальный платеж, рассчитанной от Общего лимита по Карте) и процентам, комиссия за открытие и ведение Счета по Карте (при наличии действующей Карты к Счету), Ежемесячная комиссия за обслуживание Кредита в рамках предоставленной кредитной линии.</w:t>
      </w:r>
      <w:proofErr w:type="gramEnd"/>
      <w:r w:rsidRPr="00F91A5F">
        <w:rPr>
          <w:rStyle w:val="12"/>
          <w:rFonts w:ascii="FreeSetC" w:hAnsi="FreeSetC"/>
          <w:sz w:val="13"/>
        </w:rPr>
        <w:t xml:space="preserve"> Прочие платы и </w:t>
      </w:r>
      <w:proofErr w:type="gramStart"/>
      <w:r w:rsidRPr="00F91A5F">
        <w:rPr>
          <w:rStyle w:val="12"/>
          <w:rFonts w:ascii="FreeSetC" w:hAnsi="FreeSetC"/>
          <w:sz w:val="13"/>
        </w:rPr>
        <w:t>комиссии, предусмотренные Договором о Карте в расчет не включены</w:t>
      </w:r>
      <w:proofErr w:type="gramEnd"/>
      <w:r w:rsidRPr="00F91A5F">
        <w:rPr>
          <w:rStyle w:val="12"/>
          <w:rFonts w:ascii="FreeSetC" w:hAnsi="FreeSetC"/>
          <w:sz w:val="13"/>
        </w:rPr>
        <w:t xml:space="preserve">. </w:t>
      </w:r>
      <w:proofErr w:type="gramStart"/>
      <w:r w:rsidRPr="00F91A5F">
        <w:rPr>
          <w:rStyle w:val="12"/>
          <w:rFonts w:ascii="FreeSetC" w:hAnsi="FreeSetC"/>
          <w:sz w:val="13"/>
        </w:rPr>
        <w:t>Указанный размер полной стоимости кредита является максимальным при  погашении Кредита в соответствии с условиями Договора о Карте в течение срока действия Карты: а) для случая, когда за срок действия Карты операция по использованию Общего лимита по Карте (без учета операций по снятию наличных денежных средств) и погашения Кредита в течение льготного периода кредитования повторяется 12 раз, б)  Ежемесячными минимальными платежами</w:t>
      </w:r>
      <w:proofErr w:type="gramEnd"/>
      <w:r w:rsidRPr="00F91A5F">
        <w:rPr>
          <w:rStyle w:val="12"/>
          <w:rFonts w:ascii="FreeSetC" w:hAnsi="FreeSetC"/>
          <w:sz w:val="13"/>
        </w:rPr>
        <w:t xml:space="preserve"> и при максимальной величине задолженности в размере Общего лимита по Карте. Размер полной стоимости кредита может изменяться в меньшую или большую сторону в зависимости от ряда условий, в том числе: от величины Кредита, типа совершаемых операций (оплата Товаров или снятие наличных денежных средств), начисления комиссий за дополнительные услуги. Также на величину полной стоимости кредита влияет дата погашения Кредита и сумма погашения, в случае их отличия от значений, рекомендованных Банком. При расчете полной стоимости кредита не учитывались штрафы и повышенные проценты, начисляемые на просроченную задолженность по Кредиту. </w:t>
      </w:r>
      <w:proofErr w:type="gramStart"/>
      <w:r w:rsidRPr="00F91A5F">
        <w:rPr>
          <w:rStyle w:val="12"/>
          <w:rFonts w:ascii="FreeSetC" w:hAnsi="FreeSetC"/>
          <w:sz w:val="13"/>
        </w:rPr>
        <w:t>При внесении изменений в Тарифы Банка и/или в Условия, влияющих на размер полной стоимости кредита, Банк направляет Клиенту соответствующую информацию с новой полной стоимостью кредита посредством почтовых отправлений, электронных средств связи, в том числе путем направления SMS-сообщений, E-</w:t>
      </w:r>
      <w:proofErr w:type="spellStart"/>
      <w:r w:rsidRPr="00F91A5F">
        <w:rPr>
          <w:rStyle w:val="12"/>
          <w:rFonts w:ascii="FreeSetC" w:hAnsi="FreeSetC"/>
          <w:sz w:val="13"/>
        </w:rPr>
        <w:t>mail</w:t>
      </w:r>
      <w:proofErr w:type="spellEnd"/>
      <w:r w:rsidRPr="00F91A5F">
        <w:rPr>
          <w:rStyle w:val="12"/>
          <w:rFonts w:ascii="FreeSetC" w:hAnsi="FreeSetC"/>
          <w:sz w:val="13"/>
        </w:rPr>
        <w:t>-сообщений по адресам / номерам телефонов / адресам электронной почты, информация о которых была предоставлена Клиентом Банку, иным способом.</w:t>
      </w:r>
      <w:proofErr w:type="gramEnd"/>
    </w:p>
    <w:p w:rsidR="00F91A5F" w:rsidRPr="00F91A5F" w:rsidRDefault="00F9156F" w:rsidP="00F91A5F">
      <w:pPr>
        <w:pStyle w:val="a7"/>
        <w:numPr>
          <w:ilvl w:val="0"/>
          <w:numId w:val="37"/>
        </w:numPr>
        <w:spacing w:after="0" w:line="240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Операции по расчетно-кассовому обслуживанию, осуществляющиеся по Счету без использования Карты, тарифицируются согласно Тарифам комиссионного вознаграждения КБ «Ренессанс Капитал» (ООО) по операциям с физическими лицами.</w:t>
      </w:r>
      <w:r w:rsidR="00F91A5F" w:rsidRPr="00F91A5F">
        <w:rPr>
          <w:rStyle w:val="12"/>
          <w:rFonts w:ascii="FreeSetC" w:hAnsi="FreeSetC"/>
          <w:sz w:val="13"/>
        </w:rPr>
        <w:br w:type="page"/>
      </w:r>
    </w:p>
    <w:tbl>
      <w:tblPr>
        <w:tblW w:w="5000" w:type="pct"/>
        <w:tblBorders>
          <w:bottom w:val="single" w:sz="2" w:space="0" w:color="auto"/>
          <w:insideH w:val="single" w:sz="2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6585"/>
        <w:gridCol w:w="4097"/>
      </w:tblGrid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pStyle w:val="af6"/>
              <w:spacing w:line="238" w:lineRule="auto"/>
            </w:pPr>
            <w:r w:rsidRPr="00797EB2">
              <w:t>ТАРИФНЫЙ ПЛАН «ТП 1</w:t>
            </w:r>
            <w:r w:rsidRPr="00797EB2">
              <w:rPr>
                <w:lang w:val="en-US"/>
              </w:rPr>
              <w:t>10</w:t>
            </w:r>
            <w:r w:rsidRPr="00797EB2">
              <w:t>/</w:t>
            </w:r>
            <w:r w:rsidRPr="00797EB2">
              <w:rPr>
                <w:lang w:val="en-US"/>
              </w:rPr>
              <w:t>8</w:t>
            </w:r>
            <w:r w:rsidRPr="00797EB2">
              <w:t>.1»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pStyle w:val="af6"/>
              <w:spacing w:line="238" w:lineRule="auto"/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pStyle w:val="10"/>
              <w:spacing w:line="238" w:lineRule="auto"/>
            </w:pPr>
            <w:r w:rsidRPr="00797EB2">
              <w:t>Тип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pStyle w:val="10"/>
              <w:spacing w:line="238" w:lineRule="auto"/>
            </w:pPr>
            <w:r w:rsidRPr="00797EB2">
              <w:t>Банковская Расчетная карта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pStyle w:val="10"/>
              <w:spacing w:line="238" w:lineRule="auto"/>
            </w:pPr>
            <w:r w:rsidRPr="00797EB2">
              <w:t>Тип пластика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pStyle w:val="10"/>
              <w:spacing w:line="238" w:lineRule="auto"/>
            </w:pPr>
            <w:proofErr w:type="spellStart"/>
            <w:r w:rsidRPr="00797EB2">
              <w:t>MasterCard</w:t>
            </w:r>
            <w:proofErr w:type="spellEnd"/>
            <w:r w:rsidRPr="00797EB2">
              <w:t xml:space="preserve"> </w:t>
            </w:r>
            <w:proofErr w:type="spellStart"/>
            <w:r w:rsidRPr="00797EB2">
              <w:t>Standard</w:t>
            </w:r>
            <w:proofErr w:type="spell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pStyle w:val="10"/>
              <w:spacing w:line="238" w:lineRule="auto"/>
            </w:pPr>
            <w:r w:rsidRPr="00797EB2">
              <w:t>Валюта счета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pStyle w:val="10"/>
              <w:spacing w:line="238" w:lineRule="auto"/>
            </w:pPr>
            <w:r w:rsidRPr="00797EB2">
              <w:t>Рубль Российской Федерации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E6E7E8"/>
            <w:hideMark/>
          </w:tcPr>
          <w:p w:rsidR="00272638" w:rsidRPr="00797EB2" w:rsidRDefault="00272638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НАИМЕНОВАНИЕ</w:t>
            </w:r>
          </w:p>
        </w:tc>
        <w:tc>
          <w:tcPr>
            <w:tcW w:w="4097" w:type="dxa"/>
            <w:shd w:val="clear" w:color="auto" w:fill="E6E7E8"/>
            <w:hideMark/>
          </w:tcPr>
          <w:p w:rsidR="00272638" w:rsidRPr="00797EB2" w:rsidRDefault="00272638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СТАВКА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Максимальный кредитный лимит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300 000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Выпуск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Льготный период кредитования (кроме операций по снятию наличных денежных средств)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 55 (пятидесяти пяти) календарных дней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1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Процентная ставка по Кредиту,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  <w:lang w:val="en-US"/>
              </w:rPr>
              <w:t>59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Обслуживание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1"/>
                <w:numId w:val="38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Основной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900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1"/>
                <w:numId w:val="38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450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расчетов с использованием Карты в предприятиях торговли и сервиса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Снятие наличных:</w:t>
            </w:r>
          </w:p>
        </w:tc>
        <w:tc>
          <w:tcPr>
            <w:tcW w:w="4097" w:type="dxa"/>
            <w:shd w:val="clear" w:color="auto" w:fill="auto"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1"/>
                <w:numId w:val="38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Комиссия за выдачу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2,9% плюс 290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1"/>
                <w:numId w:val="38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Лимит суммы снятия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40% от Лимита</w:t>
            </w:r>
            <w:r w:rsidRPr="00797EB2">
              <w:rPr>
                <w:rStyle w:val="13"/>
                <w:rFonts w:ascii="FreeSetC" w:hAnsi="FreeSetC"/>
                <w:color w:val="auto"/>
              </w:rPr>
              <w:t>3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Предоставление Отчета по Карте по электронной почте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конверсионных операций по Счету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от суммы операции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Минимальная часть Кредита, входящая в Минимальный платеж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5% от задолженности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Граница Минимального платежа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600 рублей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4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Штраф за нарушение сроков платежей, в том числе в погашение Задолженности по Договору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Услуга «SMS-оповещение»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SMS информирование о предстоящем платеже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pStyle w:val="a7"/>
              <w:numPr>
                <w:ilvl w:val="0"/>
                <w:numId w:val="38"/>
              </w:numPr>
              <w:spacing w:after="0" w:line="238" w:lineRule="auto"/>
              <w:ind w:left="252" w:hanging="252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страхования:</w:t>
            </w:r>
          </w:p>
        </w:tc>
        <w:tc>
          <w:tcPr>
            <w:tcW w:w="4097" w:type="dxa"/>
            <w:shd w:val="clear" w:color="auto" w:fill="auto"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pStyle w:val="a7"/>
              <w:numPr>
                <w:ilvl w:val="1"/>
                <w:numId w:val="38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личного страхования в отношении жизни и здоровья Клиента (Договор страхования 1)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0,8% от страховой суммы по Договору 1 (страховой суммой по Договору 1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pStyle w:val="a7"/>
              <w:numPr>
                <w:ilvl w:val="1"/>
                <w:numId w:val="38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в отношении денежных сре</w:t>
            </w:r>
            <w:proofErr w:type="gramStart"/>
            <w:r w:rsidRPr="00797EB2">
              <w:rPr>
                <w:rStyle w:val="12"/>
                <w:rFonts w:ascii="FreeSetC" w:hAnsi="FreeSetC"/>
              </w:rPr>
              <w:t>дств Кл</w:t>
            </w:r>
            <w:proofErr w:type="gramEnd"/>
            <w:r w:rsidRPr="00797EB2">
              <w:rPr>
                <w:rStyle w:val="12"/>
                <w:rFonts w:ascii="FreeSetC" w:hAnsi="FreeSetC"/>
              </w:rPr>
              <w:t>иента (Договор страхования 2)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pStyle w:val="a7"/>
              <w:numPr>
                <w:ilvl w:val="1"/>
                <w:numId w:val="38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от потери постоянной работы по независящим от Клиента причинам (Договор страхования 3)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0,9% от страховой суммы по Договору 3 (страховой суммой по Договору 3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Повторный выпуск Карты  в случае утери / порчи</w:t>
            </w:r>
          </w:p>
        </w:tc>
        <w:tc>
          <w:tcPr>
            <w:tcW w:w="4097" w:type="dxa"/>
            <w:shd w:val="clear" w:color="auto" w:fill="auto"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Полная стоимость Кредита,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 xml:space="preserve">от 1% до </w:t>
            </w:r>
            <w:r w:rsidRPr="00797EB2">
              <w:rPr>
                <w:rStyle w:val="12"/>
                <w:rFonts w:ascii="FreeSetC" w:hAnsi="FreeSetC"/>
                <w:lang w:val="en-US"/>
              </w:rPr>
              <w:t>79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272638" w:rsidRPr="00797EB2" w:rsidRDefault="00272638" w:rsidP="00280349">
            <w:pPr>
              <w:numPr>
                <w:ilvl w:val="0"/>
                <w:numId w:val="38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Картой:</w:t>
            </w:r>
          </w:p>
        </w:tc>
        <w:tc>
          <w:tcPr>
            <w:tcW w:w="4097" w:type="dxa"/>
            <w:shd w:val="clear" w:color="auto" w:fill="auto"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272638" w:rsidRPr="00797EB2" w:rsidRDefault="00272638" w:rsidP="00280349">
            <w:pPr>
              <w:pStyle w:val="a7"/>
              <w:numPr>
                <w:ilvl w:val="1"/>
                <w:numId w:val="38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6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(от суммы каждой операции по приобретению товаров и оплате услуг, совершенной с использованием Карты, кроме операций по снятию наличных денежных средств)</w:t>
            </w:r>
          </w:p>
        </w:tc>
      </w:tr>
      <w:tr w:rsidR="00272638" w:rsidRPr="00797EB2" w:rsidTr="00F91A5F">
        <w:tc>
          <w:tcPr>
            <w:tcW w:w="6585" w:type="dxa"/>
            <w:shd w:val="clear" w:color="auto" w:fill="auto"/>
          </w:tcPr>
          <w:p w:rsidR="00272638" w:rsidRPr="00797EB2" w:rsidRDefault="00272638" w:rsidP="00280349">
            <w:pPr>
              <w:pStyle w:val="a7"/>
              <w:numPr>
                <w:ilvl w:val="1"/>
                <w:numId w:val="38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Дополнительное 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7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272638" w:rsidRPr="00797EB2" w:rsidRDefault="00272638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 размере, указанном в Тарифах дополнительного вознаграждения за пользование Картой КБ «Ренессанс Капитал» (ООО)</w:t>
            </w:r>
          </w:p>
        </w:tc>
      </w:tr>
    </w:tbl>
    <w:p w:rsidR="00272638" w:rsidRPr="00F91A5F" w:rsidRDefault="00272638" w:rsidP="00F91A5F">
      <w:pPr>
        <w:pStyle w:val="a8"/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</w:p>
    <w:p w:rsidR="00272638" w:rsidRPr="00F91A5F" w:rsidRDefault="00272638" w:rsidP="00F91A5F">
      <w:pPr>
        <w:pStyle w:val="a8"/>
        <w:numPr>
          <w:ilvl w:val="0"/>
          <w:numId w:val="39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Продолжительность Платежного периода – 25 (Двадцать пять) календарных дней. </w:t>
      </w:r>
    </w:p>
    <w:p w:rsidR="00272638" w:rsidRPr="00F91A5F" w:rsidRDefault="00272638" w:rsidP="00F91A5F">
      <w:pPr>
        <w:pStyle w:val="a8"/>
        <w:numPr>
          <w:ilvl w:val="0"/>
          <w:numId w:val="39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Начисляется в дату первой успешной авторизации по Карте. За каждый последующий год обслуживания комиссия начисляется в 1-й день Платежного периода, следующего за Расчетным периодом по истечении каждых 12 месяцев от даты первой успешной авторизации по Карте, срок действия которой не истек и от использования которой Клиент не отказался способом, указанным в Условиях.</w:t>
      </w:r>
    </w:p>
    <w:p w:rsidR="00272638" w:rsidRPr="00F91A5F" w:rsidRDefault="00272638" w:rsidP="00F91A5F">
      <w:pPr>
        <w:pStyle w:val="a8"/>
        <w:numPr>
          <w:ilvl w:val="0"/>
          <w:numId w:val="39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Максимальная сумма снятия наличных денежных средств 500 000 рублей в день, 700 000 рублей в месяц.</w:t>
      </w:r>
    </w:p>
    <w:p w:rsidR="00272638" w:rsidRPr="00F91A5F" w:rsidRDefault="00272638" w:rsidP="00F91A5F">
      <w:pPr>
        <w:pStyle w:val="a8"/>
        <w:numPr>
          <w:ilvl w:val="0"/>
          <w:numId w:val="39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Но не более полной суммы задолженности на конец Расчетного периода.</w:t>
      </w:r>
    </w:p>
    <w:p w:rsidR="00272638" w:rsidRPr="00F91A5F" w:rsidRDefault="00272638" w:rsidP="00F91A5F">
      <w:pPr>
        <w:pStyle w:val="a8"/>
        <w:numPr>
          <w:ilvl w:val="0"/>
          <w:numId w:val="39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lastRenderedPageBreak/>
        <w:t>Подключается на основании Заявления Клиента.</w:t>
      </w:r>
    </w:p>
    <w:p w:rsidR="00272638" w:rsidRPr="00F91A5F" w:rsidRDefault="00272638" w:rsidP="00F91A5F">
      <w:pPr>
        <w:pStyle w:val="a7"/>
        <w:numPr>
          <w:ilvl w:val="0"/>
          <w:numId w:val="39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Вознаграждение за пользование Картой выплачивается на Счет Карты в порядке, предусмотренном Условиями, и его максимальная сумма ограничивается значением, указанным в Тарифах дополнительного вознаграждения за пользование Картой КБ «Ренессанс Капитал» (ООО).</w:t>
      </w:r>
    </w:p>
    <w:p w:rsidR="00272638" w:rsidRPr="00F91A5F" w:rsidRDefault="00272638" w:rsidP="00F91A5F">
      <w:pPr>
        <w:pStyle w:val="a7"/>
        <w:numPr>
          <w:ilvl w:val="0"/>
          <w:numId w:val="39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Банк может устанавливать Дополнительное вознаграждение по отдельным видам операций по приобретению товаров и оплате услуг, совершаемых Клиентом с использованием Карты. Размер и порядок выплаты такого Дополнительного вознаграждения устанавливаются Тарифами дополнительного вознаграждения за пользование Картой КБ «Ренессанс Капитал» (ООО) и Условиями.</w:t>
      </w:r>
    </w:p>
    <w:p w:rsidR="00272638" w:rsidRPr="00F91A5F" w:rsidRDefault="00272638" w:rsidP="00F91A5F">
      <w:pPr>
        <w:pStyle w:val="a7"/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</w:p>
    <w:p w:rsidR="00272638" w:rsidRPr="00797EB2" w:rsidRDefault="00272638" w:rsidP="00F91A5F">
      <w:pPr>
        <w:pStyle w:val="a7"/>
        <w:numPr>
          <w:ilvl w:val="0"/>
          <w:numId w:val="40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По тексту Тарифов по Картам КБ «Ренессанс Капитал» (ООО) именуется «Банк».</w:t>
      </w:r>
    </w:p>
    <w:p w:rsidR="00272638" w:rsidRPr="00797EB2" w:rsidRDefault="00272638" w:rsidP="00F91A5F">
      <w:pPr>
        <w:pStyle w:val="a7"/>
        <w:numPr>
          <w:ilvl w:val="0"/>
          <w:numId w:val="40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Все термины, написанные в Тарифах по Картам с заглавной буквы, имеют значение, определенное в «Общих условиях предоставления кредитов и выпуска банковских карт физическим лицам КБ «Ренессанс Капитал» (ООО)» (далее «Условия»).</w:t>
      </w:r>
    </w:p>
    <w:p w:rsidR="00272638" w:rsidRPr="00797EB2" w:rsidRDefault="00272638" w:rsidP="00F91A5F">
      <w:pPr>
        <w:pStyle w:val="a7"/>
        <w:numPr>
          <w:ilvl w:val="0"/>
          <w:numId w:val="40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Момент списания всех комиссий и плат определяется Банком самостоятельно.</w:t>
      </w:r>
    </w:p>
    <w:p w:rsidR="00272638" w:rsidRPr="00797EB2" w:rsidRDefault="00272638" w:rsidP="00F91A5F">
      <w:pPr>
        <w:pStyle w:val="a7"/>
        <w:numPr>
          <w:ilvl w:val="0"/>
          <w:numId w:val="40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За выдачу наличных денежных средств со Счета по Карте в других банках (их отделениях и банкоматах) такими банками могут устанавливаться и взиматься дополнительные комиссии/платы.</w:t>
      </w:r>
    </w:p>
    <w:p w:rsidR="00272638" w:rsidRPr="00797EB2" w:rsidRDefault="00272638" w:rsidP="00F91A5F">
      <w:pPr>
        <w:pStyle w:val="a7"/>
        <w:numPr>
          <w:ilvl w:val="0"/>
          <w:numId w:val="40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Установленный настоящими Тарифами по Картам Минимальный платеж может быть </w:t>
      </w:r>
      <w:proofErr w:type="gramStart"/>
      <w:r w:rsidRPr="00797EB2">
        <w:rPr>
          <w:rStyle w:val="12"/>
          <w:rFonts w:ascii="FreeSetC" w:hAnsi="FreeSetC"/>
          <w:sz w:val="13"/>
        </w:rPr>
        <w:t>увеличен</w:t>
      </w:r>
      <w:proofErr w:type="gramEnd"/>
      <w:r w:rsidRPr="00797EB2">
        <w:rPr>
          <w:rStyle w:val="12"/>
          <w:rFonts w:ascii="FreeSetC" w:hAnsi="FreeSetC"/>
          <w:sz w:val="13"/>
        </w:rPr>
        <w:t>/уменьшен в соответствии с Условиями.</w:t>
      </w:r>
    </w:p>
    <w:p w:rsidR="00272638" w:rsidRPr="00797EB2" w:rsidRDefault="00272638" w:rsidP="00F91A5F">
      <w:pPr>
        <w:pStyle w:val="a7"/>
        <w:numPr>
          <w:ilvl w:val="0"/>
          <w:numId w:val="40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Помимо минимальной части Кредита в Минимальный платеж входит ряд других платежей, предусмотренных Условиями.</w:t>
      </w:r>
    </w:p>
    <w:p w:rsidR="00272638" w:rsidRPr="00797EB2" w:rsidRDefault="00272638" w:rsidP="00F91A5F">
      <w:pPr>
        <w:pStyle w:val="a7"/>
        <w:numPr>
          <w:ilvl w:val="0"/>
          <w:numId w:val="40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Под льготным периодом кредитования понимается период, в течение которого проценты за пользование Кредитом, предоставленным для осуществления Расходных операций по оплате Товаров, не взимаются при условии оплаты Клиентом суммы Задолженности по Договору перед Банком в полном объеме не позднее срока окончания льготного периода кредитования. Льготный период кредитования распространяется исключительно на проценты по Кредиту, предоставленному для осуществления Расходных операций по оплате Товаров. В отношении процентов по Кредиту, предоставленному для совершения Расходных операций по получению наличных денежных средств и/или для уплаты Сопутствующих плат, льготный период кредитования не применяется. </w:t>
      </w:r>
      <w:proofErr w:type="gramStart"/>
      <w:r w:rsidRPr="00797EB2">
        <w:rPr>
          <w:rStyle w:val="12"/>
          <w:rFonts w:ascii="FreeSetC" w:hAnsi="FreeSetC"/>
          <w:sz w:val="13"/>
        </w:rPr>
        <w:t>Проценты по Кредиту, предоставленному для осуществления Расходных операций по оплате Товаров, отраженных на Счете по Карте в течение Расчетного периода, по результатам которого сформирован Отчет, не взимаются при условии погашения Клиентом суммы Задолженности по Договору перед Банком в полном объеме не позднее 25 (Двадцати пяти) календарных дней с даты формирования данного Отчета.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Таким образом, продолжительность льготного периода кредитования зависит от даты совершения Расходной операции по оплате Товара и не может превышать 55 (Пятидесяти пяти) календарных дней.</w:t>
      </w:r>
    </w:p>
    <w:p w:rsidR="00272638" w:rsidRPr="00797EB2" w:rsidRDefault="00272638" w:rsidP="00F91A5F">
      <w:pPr>
        <w:pStyle w:val="a7"/>
        <w:numPr>
          <w:ilvl w:val="0"/>
          <w:numId w:val="40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Полная стоимость кредита рассчитана в соответствии с Федеральным законом от 02.12.1990 г. № 395-1 «О банках и банковской деятельности». </w:t>
      </w:r>
      <w:proofErr w:type="gramStart"/>
      <w:r w:rsidRPr="00797EB2">
        <w:rPr>
          <w:rStyle w:val="12"/>
          <w:rFonts w:ascii="FreeSetC" w:hAnsi="FreeSetC"/>
          <w:sz w:val="13"/>
        </w:rPr>
        <w:t>В расчет полной стоимости кредита включены: платежи по Кредиту (исходя из размера Минимальной части Кредита, входящей в Минимальный платеж, рассчитанной от Общего лимита по Карте) и процентам, комиссия за открытие и ведение Счета по Карте (при наличии действующей Карты к Счету), Ежемесячная комиссия за обслуживание Кредита в рамках предоставленной кредитной линии.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Прочие платы и </w:t>
      </w:r>
      <w:proofErr w:type="gramStart"/>
      <w:r w:rsidRPr="00797EB2">
        <w:rPr>
          <w:rStyle w:val="12"/>
          <w:rFonts w:ascii="FreeSetC" w:hAnsi="FreeSetC"/>
          <w:sz w:val="13"/>
        </w:rPr>
        <w:t>комиссии, предусмотренные Договором о Карте в расчет не включены</w:t>
      </w:r>
      <w:proofErr w:type="gramEnd"/>
      <w:r w:rsidRPr="00797EB2">
        <w:rPr>
          <w:rStyle w:val="12"/>
          <w:rFonts w:ascii="FreeSetC" w:hAnsi="FreeSetC"/>
          <w:sz w:val="13"/>
        </w:rPr>
        <w:t xml:space="preserve">. </w:t>
      </w:r>
      <w:proofErr w:type="gramStart"/>
      <w:r w:rsidRPr="00797EB2">
        <w:rPr>
          <w:rStyle w:val="12"/>
          <w:rFonts w:ascii="FreeSetC" w:hAnsi="FreeSetC"/>
          <w:sz w:val="13"/>
        </w:rPr>
        <w:t>Указанный размер полной стоимости кредита является максимальным при  погашении Кредита в соответствии с условиями Договора о Карте в течение срока действия Карты: а) для случая, когда за срок действия Карты операция по использованию Общего лимита по Карте (без учета операций по снятию наличных денежных средств) и погашения Кредита в течение льготного периода кредитования повторяется 12 раз, б)  Ежемесячными минимальными платежами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и при максимальной величине задолженности в размере Общего лимита по Карте. Размер полной стоимости кредита может изменяться в меньшую или большую сторону в зависимости от ряда условий, в том числе: от величины Кредита, типа совершаемых операций (оплата Товаров или снятие наличных денежных средств), начисления комиссий за дополнительные услуги. Также на величину полной стоимости кредита влияет дата погашения Кредита и сумма погашения, в случае их отличия от значений, рекомендованных Банком. При расчете полной стоимости кредита не учитывались штрафы и повышенные проценты, начисляемые на просроченную задолженность по Кредиту. </w:t>
      </w:r>
      <w:proofErr w:type="gramStart"/>
      <w:r w:rsidRPr="00797EB2">
        <w:rPr>
          <w:rStyle w:val="12"/>
          <w:rFonts w:ascii="FreeSetC" w:hAnsi="FreeSetC"/>
          <w:sz w:val="13"/>
        </w:rPr>
        <w:t>При внесении изменений в Тарифы Банка и/или в Условия, влияющих на размер полной стоимости кредита, Банк направляет Клиенту соответствующую информацию с новой полной стоимостью кредита посредством почтовых отправлений, электронных средств связи, в том числе путем направления SMS-сообщений, E-</w:t>
      </w:r>
      <w:proofErr w:type="spellStart"/>
      <w:r w:rsidRPr="00797EB2">
        <w:rPr>
          <w:rStyle w:val="12"/>
          <w:rFonts w:ascii="FreeSetC" w:hAnsi="FreeSetC"/>
          <w:sz w:val="13"/>
        </w:rPr>
        <w:t>mail</w:t>
      </w:r>
      <w:proofErr w:type="spellEnd"/>
      <w:r w:rsidRPr="00797EB2">
        <w:rPr>
          <w:rStyle w:val="12"/>
          <w:rFonts w:ascii="FreeSetC" w:hAnsi="FreeSetC"/>
          <w:sz w:val="13"/>
        </w:rPr>
        <w:t>-сообщений по адресам / номерам телефонов / адресам электронной почты, информация о которых была предоставлена Клиентом Банку, иным способом.</w:t>
      </w:r>
      <w:proofErr w:type="gramEnd"/>
    </w:p>
    <w:p w:rsidR="00F91A5F" w:rsidRPr="00F91A5F" w:rsidRDefault="00272638" w:rsidP="00F91A5F">
      <w:pPr>
        <w:pStyle w:val="a7"/>
        <w:numPr>
          <w:ilvl w:val="0"/>
          <w:numId w:val="40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Операции по расчетно-кассовому обслуживанию, осуществляющиеся по Счету без использования Карты, тарифицируются согласно Тарифам комиссионного вознаграждения КБ «Ренессанс Капитал» (ООО) по операциям с физическими лицами.</w:t>
      </w:r>
      <w:r w:rsidR="00F91A5F" w:rsidRPr="00F91A5F">
        <w:rPr>
          <w:rStyle w:val="12"/>
          <w:rFonts w:ascii="FreeSetC" w:hAnsi="FreeSetC"/>
          <w:sz w:val="13"/>
        </w:rPr>
        <w:br w:type="page"/>
      </w:r>
    </w:p>
    <w:tbl>
      <w:tblPr>
        <w:tblW w:w="5000" w:type="pct"/>
        <w:tblBorders>
          <w:bottom w:val="single" w:sz="2" w:space="0" w:color="auto"/>
          <w:insideH w:val="single" w:sz="2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6585"/>
        <w:gridCol w:w="4097"/>
      </w:tblGrid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pStyle w:val="af6"/>
              <w:spacing w:line="238" w:lineRule="auto"/>
            </w:pPr>
            <w:r w:rsidRPr="00797EB2">
              <w:t>ТАРИФНЫЙ ПЛАН «ТП 1</w:t>
            </w:r>
            <w:r w:rsidRPr="00797EB2">
              <w:rPr>
                <w:lang w:val="en-US"/>
              </w:rPr>
              <w:t>10</w:t>
            </w:r>
            <w:r w:rsidRPr="00797EB2">
              <w:t>/</w:t>
            </w:r>
            <w:r w:rsidRPr="00797EB2">
              <w:rPr>
                <w:lang w:val="en-US"/>
              </w:rPr>
              <w:t>9</w:t>
            </w:r>
            <w:r w:rsidRPr="00797EB2">
              <w:t>.1»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pStyle w:val="af6"/>
              <w:spacing w:line="238" w:lineRule="auto"/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pStyle w:val="10"/>
              <w:spacing w:line="238" w:lineRule="auto"/>
            </w:pPr>
            <w:r w:rsidRPr="00797EB2">
              <w:t>Тип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pStyle w:val="10"/>
              <w:spacing w:line="238" w:lineRule="auto"/>
            </w:pPr>
            <w:r w:rsidRPr="00797EB2">
              <w:t>Банковская Расчетная карта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pStyle w:val="10"/>
              <w:spacing w:line="238" w:lineRule="auto"/>
            </w:pPr>
            <w:r w:rsidRPr="00797EB2">
              <w:t>Тип пластика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pStyle w:val="10"/>
              <w:spacing w:line="238" w:lineRule="auto"/>
            </w:pPr>
            <w:proofErr w:type="spellStart"/>
            <w:r w:rsidRPr="00797EB2">
              <w:t>MasterCard</w:t>
            </w:r>
            <w:proofErr w:type="spellEnd"/>
            <w:r w:rsidRPr="00797EB2">
              <w:t xml:space="preserve"> </w:t>
            </w:r>
            <w:proofErr w:type="spellStart"/>
            <w:r w:rsidRPr="00797EB2">
              <w:t>Standard</w:t>
            </w:r>
            <w:proofErr w:type="spell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pStyle w:val="10"/>
              <w:spacing w:line="238" w:lineRule="auto"/>
            </w:pPr>
            <w:r w:rsidRPr="00797EB2">
              <w:t>Валюта счета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pStyle w:val="10"/>
              <w:spacing w:line="238" w:lineRule="auto"/>
            </w:pPr>
            <w:r w:rsidRPr="00797EB2">
              <w:t>Рубль Российской Федерации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E6E7E8"/>
            <w:hideMark/>
          </w:tcPr>
          <w:p w:rsidR="00D13903" w:rsidRPr="00797EB2" w:rsidRDefault="00D13903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НАИМЕНОВАНИЕ</w:t>
            </w:r>
          </w:p>
        </w:tc>
        <w:tc>
          <w:tcPr>
            <w:tcW w:w="4097" w:type="dxa"/>
            <w:shd w:val="clear" w:color="auto" w:fill="E6E7E8"/>
            <w:hideMark/>
          </w:tcPr>
          <w:p w:rsidR="00D13903" w:rsidRPr="00797EB2" w:rsidRDefault="00D13903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СТАВКА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Максимальный кредитный лимит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300 000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Выпуск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Льготный период кредитования (кроме операций по снятию наличных денежных средств)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 55 (пятидесяти пяти) календарных дней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1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Процентная ставка по Кредиту,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  <w:lang w:val="en-US"/>
              </w:rPr>
              <w:t>64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Обслуживание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1"/>
                <w:numId w:val="41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Основной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900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1"/>
                <w:numId w:val="41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450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расчетов с использованием Карты в предприятиях торговли и сервиса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Снятие наличных:</w:t>
            </w:r>
          </w:p>
        </w:tc>
        <w:tc>
          <w:tcPr>
            <w:tcW w:w="4097" w:type="dxa"/>
            <w:shd w:val="clear" w:color="auto" w:fill="auto"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1"/>
                <w:numId w:val="41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Комиссия за выдачу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2,9% плюс 290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1"/>
                <w:numId w:val="41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Лимит суммы снятия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40% от Лимита</w:t>
            </w:r>
            <w:r w:rsidRPr="00797EB2">
              <w:rPr>
                <w:rStyle w:val="13"/>
                <w:rFonts w:ascii="FreeSetC" w:hAnsi="FreeSetC"/>
                <w:color w:val="auto"/>
              </w:rPr>
              <w:t>3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Предоставление Отчета по Карте по электронной почте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конверсионных операций по Счету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от суммы операции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Минимальная часть Кредита, входящая в Минимальный платеж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5% от задолженности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Граница Минимального платежа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600 рублей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4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Штраф за нарушение сроков платежей, в том числе в погашение Задолженности по Договору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Услуга «SMS-оповещение»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SMS информирование о предстоящем платеже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pStyle w:val="a7"/>
              <w:numPr>
                <w:ilvl w:val="0"/>
                <w:numId w:val="41"/>
              </w:numPr>
              <w:spacing w:after="0" w:line="238" w:lineRule="auto"/>
              <w:ind w:left="252" w:hanging="252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страхования:</w:t>
            </w:r>
          </w:p>
        </w:tc>
        <w:tc>
          <w:tcPr>
            <w:tcW w:w="4097" w:type="dxa"/>
            <w:shd w:val="clear" w:color="auto" w:fill="auto"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pStyle w:val="a7"/>
              <w:numPr>
                <w:ilvl w:val="1"/>
                <w:numId w:val="41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личного страхования в отношении жизни и здоровья Клиента (Договор страхования 1)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0,8% от страховой суммы по Договору 1 (страховой суммой по Договору 1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pStyle w:val="a7"/>
              <w:numPr>
                <w:ilvl w:val="1"/>
                <w:numId w:val="41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в отношении денежных сре</w:t>
            </w:r>
            <w:proofErr w:type="gramStart"/>
            <w:r w:rsidRPr="00797EB2">
              <w:rPr>
                <w:rStyle w:val="12"/>
                <w:rFonts w:ascii="FreeSetC" w:hAnsi="FreeSetC"/>
              </w:rPr>
              <w:t>дств Кл</w:t>
            </w:r>
            <w:proofErr w:type="gramEnd"/>
            <w:r w:rsidRPr="00797EB2">
              <w:rPr>
                <w:rStyle w:val="12"/>
                <w:rFonts w:ascii="FreeSetC" w:hAnsi="FreeSetC"/>
              </w:rPr>
              <w:t>иента (Договор страхования 2)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pStyle w:val="a7"/>
              <w:numPr>
                <w:ilvl w:val="1"/>
                <w:numId w:val="41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от потери постоянной работы по независящим от Клиента причинам (Договор страхования 3)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0,9% от страховой суммы по Договору 3 (страховой суммой по Договору 3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Повторный выпуск Карты  в случае утери / порчи</w:t>
            </w:r>
          </w:p>
        </w:tc>
        <w:tc>
          <w:tcPr>
            <w:tcW w:w="4097" w:type="dxa"/>
            <w:shd w:val="clear" w:color="auto" w:fill="auto"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Полная стоимость Кредита,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 xml:space="preserve">от 1% до </w:t>
            </w:r>
            <w:r w:rsidRPr="00797EB2">
              <w:rPr>
                <w:rStyle w:val="12"/>
                <w:rFonts w:ascii="FreeSetC" w:hAnsi="FreeSetC"/>
                <w:lang w:val="en-US"/>
              </w:rPr>
              <w:t>88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D13903" w:rsidRPr="00797EB2" w:rsidRDefault="00D13903" w:rsidP="00280349">
            <w:pPr>
              <w:numPr>
                <w:ilvl w:val="0"/>
                <w:numId w:val="41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Картой:</w:t>
            </w:r>
          </w:p>
        </w:tc>
        <w:tc>
          <w:tcPr>
            <w:tcW w:w="4097" w:type="dxa"/>
            <w:shd w:val="clear" w:color="auto" w:fill="auto"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D13903" w:rsidRPr="00797EB2" w:rsidRDefault="00D13903" w:rsidP="00280349">
            <w:pPr>
              <w:pStyle w:val="a7"/>
              <w:numPr>
                <w:ilvl w:val="1"/>
                <w:numId w:val="41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6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(от суммы каждой операции по приобретению товаров и оплате услуг, совершенной с использованием Карты, кроме операций по снятию наличных денежных средств)</w:t>
            </w:r>
          </w:p>
        </w:tc>
      </w:tr>
      <w:tr w:rsidR="00D13903" w:rsidRPr="00797EB2" w:rsidTr="00F91A5F">
        <w:tc>
          <w:tcPr>
            <w:tcW w:w="6585" w:type="dxa"/>
            <w:shd w:val="clear" w:color="auto" w:fill="auto"/>
          </w:tcPr>
          <w:p w:rsidR="00D13903" w:rsidRPr="00797EB2" w:rsidRDefault="00D13903" w:rsidP="00280349">
            <w:pPr>
              <w:pStyle w:val="a7"/>
              <w:numPr>
                <w:ilvl w:val="1"/>
                <w:numId w:val="41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Дополнительное 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7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D13903" w:rsidRPr="00797EB2" w:rsidRDefault="00D13903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 размере, указанном в Тарифах дополнительного вознаграждения за пользование Картой КБ «Ренессанс Капитал» (ООО)</w:t>
            </w:r>
          </w:p>
        </w:tc>
      </w:tr>
    </w:tbl>
    <w:p w:rsidR="00D13903" w:rsidRPr="00F91A5F" w:rsidRDefault="00D13903" w:rsidP="00F91A5F">
      <w:pPr>
        <w:pStyle w:val="a8"/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</w:p>
    <w:p w:rsidR="00D13903" w:rsidRPr="00F91A5F" w:rsidRDefault="00D13903" w:rsidP="00F91A5F">
      <w:pPr>
        <w:pStyle w:val="a8"/>
        <w:numPr>
          <w:ilvl w:val="0"/>
          <w:numId w:val="42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Продолжительность Платежного периода – 25 (Двадцать пять) календарных дней. </w:t>
      </w:r>
    </w:p>
    <w:p w:rsidR="00D13903" w:rsidRPr="00F91A5F" w:rsidRDefault="00D13903" w:rsidP="00F91A5F">
      <w:pPr>
        <w:pStyle w:val="a8"/>
        <w:numPr>
          <w:ilvl w:val="0"/>
          <w:numId w:val="42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Начисляется в дату первой успешной авторизации по Карте. За каждый последующий год обслуживания комиссия начисляется в 1-й день Платежного периода, следующего за Расчетным периодом по истечении каждых 12 месяцев от даты первой успешной авторизации по Карте, срок действия которой не истек и от использования которой Клиент не отказался способом, указанным в Условиях.</w:t>
      </w:r>
    </w:p>
    <w:p w:rsidR="00D13903" w:rsidRPr="00F91A5F" w:rsidRDefault="00D13903" w:rsidP="00F91A5F">
      <w:pPr>
        <w:pStyle w:val="a8"/>
        <w:numPr>
          <w:ilvl w:val="0"/>
          <w:numId w:val="42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Максимальная сумма снятия наличных денежных средств 500 000 рублей в день, 700 000 рублей в месяц.</w:t>
      </w:r>
    </w:p>
    <w:p w:rsidR="00D13903" w:rsidRPr="00F91A5F" w:rsidRDefault="00D13903" w:rsidP="00F91A5F">
      <w:pPr>
        <w:pStyle w:val="a8"/>
        <w:numPr>
          <w:ilvl w:val="0"/>
          <w:numId w:val="42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Но не более полной суммы задолженности на конец Расчетного периода.</w:t>
      </w:r>
    </w:p>
    <w:p w:rsidR="00D13903" w:rsidRPr="00F91A5F" w:rsidRDefault="00D13903" w:rsidP="00F91A5F">
      <w:pPr>
        <w:pStyle w:val="a8"/>
        <w:numPr>
          <w:ilvl w:val="0"/>
          <w:numId w:val="42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Подключается на основании Заявления Клиента.</w:t>
      </w:r>
    </w:p>
    <w:p w:rsidR="00D13903" w:rsidRPr="00F91A5F" w:rsidRDefault="00D13903" w:rsidP="00F91A5F">
      <w:pPr>
        <w:pStyle w:val="a7"/>
        <w:numPr>
          <w:ilvl w:val="0"/>
          <w:numId w:val="42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Вознаграждение за пользование Картой выплачивается на Счет Карты в порядке, предусмотренном Условиями, и его максимальная сумма ограничивается значением, указанным в Тарифах дополнительного вознаграждения за пользование Картой КБ «Ренессанс Капитал» (ООО).</w:t>
      </w:r>
    </w:p>
    <w:p w:rsidR="00D13903" w:rsidRPr="00F91A5F" w:rsidRDefault="00D13903" w:rsidP="00F91A5F">
      <w:pPr>
        <w:pStyle w:val="a7"/>
        <w:numPr>
          <w:ilvl w:val="0"/>
          <w:numId w:val="42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Банк может устанавливать Дополнительное вознаграждение по отдельным видам операций по приобретению товаров и оплате услуг, совершаемых Клиентом с использованием Карты. Размер и порядок выплаты такого Дополнительного вознаграждения устанавливаются Тарифами дополнительного вознаграждения за пользование Картой КБ «Ренессанс Капитал» (ООО) и Условиями.</w:t>
      </w:r>
    </w:p>
    <w:p w:rsidR="00D13903" w:rsidRPr="00F91A5F" w:rsidRDefault="00D13903" w:rsidP="00F91A5F">
      <w:pPr>
        <w:pStyle w:val="a7"/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</w:p>
    <w:p w:rsidR="00D13903" w:rsidRPr="00797EB2" w:rsidRDefault="00D13903" w:rsidP="00F91A5F">
      <w:pPr>
        <w:pStyle w:val="a7"/>
        <w:numPr>
          <w:ilvl w:val="0"/>
          <w:numId w:val="43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По тексту Тарифов по Картам КБ «Ренессанс Капитал» (ООО) именуется «Банк».</w:t>
      </w:r>
    </w:p>
    <w:p w:rsidR="00D13903" w:rsidRPr="00797EB2" w:rsidRDefault="00D13903" w:rsidP="00F91A5F">
      <w:pPr>
        <w:pStyle w:val="a7"/>
        <w:numPr>
          <w:ilvl w:val="0"/>
          <w:numId w:val="43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Все термины, написанные в Тарифах по Картам с заглавной буквы, имеют значение, определенное в «Общих условиях предоставления кредитов и выпуска банковских карт физическим лицам КБ «Ренессанс Капитал» (ООО)» (далее «Условия»).</w:t>
      </w:r>
    </w:p>
    <w:p w:rsidR="00D13903" w:rsidRPr="00797EB2" w:rsidRDefault="00D13903" w:rsidP="00F91A5F">
      <w:pPr>
        <w:pStyle w:val="a7"/>
        <w:numPr>
          <w:ilvl w:val="0"/>
          <w:numId w:val="43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Момент списания всех комиссий и плат определяется Банком самостоятельно.</w:t>
      </w:r>
    </w:p>
    <w:p w:rsidR="00D13903" w:rsidRPr="00797EB2" w:rsidRDefault="00D13903" w:rsidP="00F91A5F">
      <w:pPr>
        <w:pStyle w:val="a7"/>
        <w:numPr>
          <w:ilvl w:val="0"/>
          <w:numId w:val="43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За выдачу наличных денежных средств со Счета по Карте в других банках (их отделениях и банкоматах) такими банками могут устанавливаться и взиматься дополнительные комиссии/платы.</w:t>
      </w:r>
    </w:p>
    <w:p w:rsidR="00D13903" w:rsidRPr="00797EB2" w:rsidRDefault="00D13903" w:rsidP="00F91A5F">
      <w:pPr>
        <w:pStyle w:val="a7"/>
        <w:numPr>
          <w:ilvl w:val="0"/>
          <w:numId w:val="43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Установленный настоящими Тарифами по Картам Минимальный платеж может быть </w:t>
      </w:r>
      <w:proofErr w:type="gramStart"/>
      <w:r w:rsidRPr="00797EB2">
        <w:rPr>
          <w:rStyle w:val="12"/>
          <w:rFonts w:ascii="FreeSetC" w:hAnsi="FreeSetC"/>
          <w:sz w:val="13"/>
        </w:rPr>
        <w:t>увеличен</w:t>
      </w:r>
      <w:proofErr w:type="gramEnd"/>
      <w:r w:rsidRPr="00797EB2">
        <w:rPr>
          <w:rStyle w:val="12"/>
          <w:rFonts w:ascii="FreeSetC" w:hAnsi="FreeSetC"/>
          <w:sz w:val="13"/>
        </w:rPr>
        <w:t>/уменьшен в соответствии с Условиями.</w:t>
      </w:r>
    </w:p>
    <w:p w:rsidR="00D13903" w:rsidRPr="00797EB2" w:rsidRDefault="00D13903" w:rsidP="00F91A5F">
      <w:pPr>
        <w:pStyle w:val="a7"/>
        <w:numPr>
          <w:ilvl w:val="0"/>
          <w:numId w:val="43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Помимо минимальной части Кредита в Минимальный платеж входит ряд других платежей, предусмотренных Условиями.</w:t>
      </w:r>
    </w:p>
    <w:p w:rsidR="00D13903" w:rsidRPr="00797EB2" w:rsidRDefault="00D13903" w:rsidP="00F91A5F">
      <w:pPr>
        <w:pStyle w:val="a7"/>
        <w:numPr>
          <w:ilvl w:val="0"/>
          <w:numId w:val="43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Под льготным периодом кредитования понимается период, в течение которого проценты за пользование Кредитом, предоставленным для осуществления Расходных операций по оплате Товаров, не взимаются при условии оплаты Клиентом суммы Задолженности по Договору перед Банком в полном объеме не позднее срока окончания льготного периода кредитования. Льготный период кредитования распространяется исключительно на проценты по Кредиту, предоставленному для осуществления Расходных операций по оплате Товаров. В отношении процентов по Кредиту, предоставленному для совершения Расходных операций по получению наличных денежных средств и/или для уплаты Сопутствующих плат, льготный период кредитования не применяется. </w:t>
      </w:r>
      <w:proofErr w:type="gramStart"/>
      <w:r w:rsidRPr="00797EB2">
        <w:rPr>
          <w:rStyle w:val="12"/>
          <w:rFonts w:ascii="FreeSetC" w:hAnsi="FreeSetC"/>
          <w:sz w:val="13"/>
        </w:rPr>
        <w:t>Проценты по Кредиту, предоставленному для осуществления Расходных операций по оплате Товаров, отраженных на Счете по Карте в течение Расчетного периода, по результатам которого сформирован Отчет, не взимаются при условии погашения Клиентом суммы Задолженности по Договору перед Банком в полном объеме не позднее 25 (Двадцати пяти) календарных дней с даты формирования данного Отчета.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Таким образом, продолжительность льготного периода кредитования зависит от даты совершения Расходной операции по оплате Товара и не может превышать 55 (Пятидесяти пяти) календарных дней.</w:t>
      </w:r>
    </w:p>
    <w:p w:rsidR="00D13903" w:rsidRPr="00797EB2" w:rsidRDefault="00D13903" w:rsidP="00F91A5F">
      <w:pPr>
        <w:pStyle w:val="a7"/>
        <w:numPr>
          <w:ilvl w:val="0"/>
          <w:numId w:val="43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Полная стоимость кредита рассчитана в соответствии с Федеральным законом от 02.12.1990 г. № 395-1 «О банках и банковской деятельности». </w:t>
      </w:r>
      <w:proofErr w:type="gramStart"/>
      <w:r w:rsidRPr="00797EB2">
        <w:rPr>
          <w:rStyle w:val="12"/>
          <w:rFonts w:ascii="FreeSetC" w:hAnsi="FreeSetC"/>
          <w:sz w:val="13"/>
        </w:rPr>
        <w:t>В расчет полной стоимости кредита включены: платежи по Кредиту (исходя из размера Минимальной части Кредита, входящей в Минимальный платеж, рассчитанной от Общего лимита по Карте) и процентам, комиссия за открытие и ведение Счета по Карте (при наличии действующей Карты к Счету), Ежемесячная комиссия за обслуживание Кредита в рамках предоставленной кредитной линии.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Прочие платы и </w:t>
      </w:r>
      <w:proofErr w:type="gramStart"/>
      <w:r w:rsidRPr="00797EB2">
        <w:rPr>
          <w:rStyle w:val="12"/>
          <w:rFonts w:ascii="FreeSetC" w:hAnsi="FreeSetC"/>
          <w:sz w:val="13"/>
        </w:rPr>
        <w:t>комиссии, предусмотренные Договором о Карте в расчет не включены</w:t>
      </w:r>
      <w:proofErr w:type="gramEnd"/>
      <w:r w:rsidRPr="00797EB2">
        <w:rPr>
          <w:rStyle w:val="12"/>
          <w:rFonts w:ascii="FreeSetC" w:hAnsi="FreeSetC"/>
          <w:sz w:val="13"/>
        </w:rPr>
        <w:t xml:space="preserve">. </w:t>
      </w:r>
      <w:proofErr w:type="gramStart"/>
      <w:r w:rsidRPr="00797EB2">
        <w:rPr>
          <w:rStyle w:val="12"/>
          <w:rFonts w:ascii="FreeSetC" w:hAnsi="FreeSetC"/>
          <w:sz w:val="13"/>
        </w:rPr>
        <w:t>Указанный размер полной стоимости кредита является максимальным при  погашении Кредита в соответствии с условиями Договора о Карте в течение срока действия Карты: а) для случая, когда за срок действия Карты операция по использованию Общего лимита по Карте (без учета операций по снятию наличных денежных средств) и погашения Кредита в течение льготного периода кредитования повторяется 12 раз, б)  Ежемесячными минимальными платежами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и при максимальной величине задолженности в размере Общего лимита по Карте. Размер полной стоимости кредита может изменяться в меньшую или большую сторону в зависимости от ряда условий, в том числе: от величины Кредита, типа совершаемых операций (оплата Товаров или снятие наличных денежных средств), начисления комиссий за дополнительные услуги. Также на величину полной стоимости кредита влияет дата погашения Кредита и сумма погашения, в случае их отличия от значений, рекомендованных Банком. При расчете полной стоимости кредита не учитывались штрафы и повышенные проценты, начисляемые на просроченную задолженность по Кредиту. </w:t>
      </w:r>
      <w:proofErr w:type="gramStart"/>
      <w:r w:rsidRPr="00797EB2">
        <w:rPr>
          <w:rStyle w:val="12"/>
          <w:rFonts w:ascii="FreeSetC" w:hAnsi="FreeSetC"/>
          <w:sz w:val="13"/>
        </w:rPr>
        <w:t>При внесении изменений в Тарифы Банка и/или в Условия, влияющих на размер полной стоимости кредита, Банк направляет Клиенту соответствующую информацию с новой полной стоимостью кредита посредством почтовых отправлений, электронных средств связи, в том числе путем направления SMS-сообщений, E-</w:t>
      </w:r>
      <w:proofErr w:type="spellStart"/>
      <w:r w:rsidRPr="00797EB2">
        <w:rPr>
          <w:rStyle w:val="12"/>
          <w:rFonts w:ascii="FreeSetC" w:hAnsi="FreeSetC"/>
          <w:sz w:val="13"/>
        </w:rPr>
        <w:t>mail</w:t>
      </w:r>
      <w:proofErr w:type="spellEnd"/>
      <w:r w:rsidRPr="00797EB2">
        <w:rPr>
          <w:rStyle w:val="12"/>
          <w:rFonts w:ascii="FreeSetC" w:hAnsi="FreeSetC"/>
          <w:sz w:val="13"/>
        </w:rPr>
        <w:t>-сообщений по адресам / номерам телефонов / адресам электронной почты, информация о которых была предоставлена Клиентом Банку, иным способом.</w:t>
      </w:r>
      <w:proofErr w:type="gramEnd"/>
    </w:p>
    <w:p w:rsidR="00F91A5F" w:rsidRPr="00F91A5F" w:rsidRDefault="00D13903" w:rsidP="00F91A5F">
      <w:pPr>
        <w:pStyle w:val="a7"/>
        <w:numPr>
          <w:ilvl w:val="0"/>
          <w:numId w:val="43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Операции по расчетно-кассовому обслуживанию, осуществляющиеся по Счету без использования Карты, тарифицируются согласно Тарифам комиссионного вознаграждения КБ «Ренессанс Капитал» (ООО) по операциям с физическими лицами.</w:t>
      </w:r>
      <w:r w:rsidR="00F91A5F" w:rsidRPr="00F91A5F">
        <w:rPr>
          <w:rStyle w:val="12"/>
          <w:rFonts w:ascii="FreeSetC" w:hAnsi="FreeSetC"/>
          <w:sz w:val="13"/>
        </w:rPr>
        <w:br w:type="page"/>
      </w:r>
    </w:p>
    <w:tbl>
      <w:tblPr>
        <w:tblW w:w="5000" w:type="pct"/>
        <w:tblBorders>
          <w:bottom w:val="single" w:sz="2" w:space="0" w:color="auto"/>
          <w:insideH w:val="single" w:sz="2" w:space="0" w:color="auto"/>
        </w:tblBorders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6585"/>
        <w:gridCol w:w="4097"/>
      </w:tblGrid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pStyle w:val="af6"/>
              <w:spacing w:line="238" w:lineRule="auto"/>
            </w:pPr>
            <w:r w:rsidRPr="00797EB2">
              <w:t>ТАРИФНЫЙ ПЛАН «ТП 1</w:t>
            </w:r>
            <w:r w:rsidRPr="00797EB2">
              <w:rPr>
                <w:lang w:val="en-US"/>
              </w:rPr>
              <w:t>10</w:t>
            </w:r>
            <w:r w:rsidRPr="00797EB2">
              <w:t>/</w:t>
            </w:r>
            <w:r w:rsidRPr="00797EB2">
              <w:rPr>
                <w:lang w:val="en-US"/>
              </w:rPr>
              <w:t>10</w:t>
            </w:r>
            <w:r w:rsidRPr="00797EB2">
              <w:t>.1»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pStyle w:val="af6"/>
              <w:spacing w:line="238" w:lineRule="auto"/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pStyle w:val="10"/>
              <w:spacing w:line="238" w:lineRule="auto"/>
            </w:pPr>
            <w:r w:rsidRPr="00797EB2">
              <w:t>Тип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pStyle w:val="10"/>
              <w:spacing w:line="238" w:lineRule="auto"/>
            </w:pPr>
            <w:r w:rsidRPr="00797EB2">
              <w:t>Банковская Расчетная карта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pStyle w:val="10"/>
              <w:spacing w:line="238" w:lineRule="auto"/>
            </w:pPr>
            <w:r w:rsidRPr="00797EB2">
              <w:t>Тип пластика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pStyle w:val="10"/>
              <w:spacing w:line="238" w:lineRule="auto"/>
            </w:pPr>
            <w:proofErr w:type="spellStart"/>
            <w:r w:rsidRPr="00797EB2">
              <w:t>MasterCard</w:t>
            </w:r>
            <w:proofErr w:type="spellEnd"/>
            <w:r w:rsidRPr="00797EB2">
              <w:t xml:space="preserve"> </w:t>
            </w:r>
            <w:proofErr w:type="spellStart"/>
            <w:r w:rsidRPr="00797EB2">
              <w:t>Standard</w:t>
            </w:r>
            <w:proofErr w:type="spell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pStyle w:val="10"/>
              <w:spacing w:line="238" w:lineRule="auto"/>
            </w:pPr>
            <w:r w:rsidRPr="00797EB2">
              <w:t>Валюта счета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pStyle w:val="10"/>
              <w:spacing w:line="238" w:lineRule="auto"/>
            </w:pPr>
            <w:r w:rsidRPr="00797EB2">
              <w:t>Рубль Российской Федерации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E6E7E8"/>
            <w:hideMark/>
          </w:tcPr>
          <w:p w:rsidR="007E2F09" w:rsidRPr="00797EB2" w:rsidRDefault="007E2F09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НАИМЕНОВАНИЕ</w:t>
            </w:r>
          </w:p>
        </w:tc>
        <w:tc>
          <w:tcPr>
            <w:tcW w:w="4097" w:type="dxa"/>
            <w:shd w:val="clear" w:color="auto" w:fill="E6E7E8"/>
            <w:hideMark/>
          </w:tcPr>
          <w:p w:rsidR="007E2F09" w:rsidRPr="00797EB2" w:rsidRDefault="007E2F09" w:rsidP="00280349">
            <w:pPr>
              <w:pStyle w:val="2"/>
              <w:spacing w:line="238" w:lineRule="auto"/>
              <w:rPr>
                <w:rFonts w:ascii="FreeSetC" w:hAnsi="FreeSetC"/>
              </w:rPr>
            </w:pPr>
            <w:r w:rsidRPr="00797EB2">
              <w:rPr>
                <w:rFonts w:ascii="FreeSetC" w:hAnsi="FreeSetC"/>
              </w:rPr>
              <w:t>СТАВКА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Максимальный кредитный лимит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300 000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Выпуск Карты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Льготный период кредитования (кроме операций по снятию наличных денежных средств)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 55 (пятидесяти пяти) календарных дней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1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Процентная ставка по Кредиту,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  <w:lang w:val="en-US"/>
              </w:rPr>
              <w:t>69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Обслуживание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1"/>
                <w:numId w:val="44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Основной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900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1"/>
                <w:numId w:val="44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Дополнительной Карты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2</w:t>
            </w:r>
            <w:proofErr w:type="gramEnd"/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450 рублей в год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расчетов с использованием Карты в предприятиях торговли и сервиса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Снятие наличных:</w:t>
            </w:r>
          </w:p>
        </w:tc>
        <w:tc>
          <w:tcPr>
            <w:tcW w:w="4097" w:type="dxa"/>
            <w:shd w:val="clear" w:color="auto" w:fill="auto"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1"/>
                <w:numId w:val="44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Комиссия за выдачу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2,9% плюс 290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1"/>
                <w:numId w:val="44"/>
              </w:numPr>
              <w:spacing w:after="0" w:line="238" w:lineRule="auto"/>
              <w:ind w:left="286" w:hanging="286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Лимит суммы снятия наличных денежных средств со Счета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40% от Лимита</w:t>
            </w:r>
            <w:r w:rsidRPr="00797EB2">
              <w:rPr>
                <w:rStyle w:val="13"/>
                <w:rFonts w:ascii="FreeSetC" w:hAnsi="FreeSetC"/>
                <w:color w:val="auto"/>
              </w:rPr>
              <w:t>3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Предоставление Отчета по Карте по электронной почте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154" w:hanging="154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Осуществление конверсионных операций по Счету по Карте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от суммы операции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Минимальная часть Кредита, входящая в Минимальный платеж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5% от задолженности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Граница Минимального платежа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600 рублей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4</w:t>
            </w:r>
            <w:proofErr w:type="gramEnd"/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Штраф за нарушение сроков платежей, в том числе в погашение Задолженности по Договору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750 рублей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Услуга «SMS-оповещение»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50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SMS информирование о предстоящем платеже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pStyle w:val="a7"/>
              <w:numPr>
                <w:ilvl w:val="0"/>
                <w:numId w:val="44"/>
              </w:numPr>
              <w:spacing w:after="0" w:line="238" w:lineRule="auto"/>
              <w:ind w:left="252" w:hanging="252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страхования:</w:t>
            </w:r>
          </w:p>
        </w:tc>
        <w:tc>
          <w:tcPr>
            <w:tcW w:w="4097" w:type="dxa"/>
            <w:shd w:val="clear" w:color="auto" w:fill="auto"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pStyle w:val="a7"/>
              <w:numPr>
                <w:ilvl w:val="1"/>
                <w:numId w:val="44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личного страхования в отношении жизни и здоровья Клиента (Договор страхования 1)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0,8% от страховой суммы по Договору 1 (страховой суммой по Договору 1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pStyle w:val="a7"/>
              <w:numPr>
                <w:ilvl w:val="1"/>
                <w:numId w:val="44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в отношении денежных сре</w:t>
            </w:r>
            <w:proofErr w:type="gramStart"/>
            <w:r w:rsidRPr="00797EB2">
              <w:rPr>
                <w:rStyle w:val="12"/>
                <w:rFonts w:ascii="FreeSetC" w:hAnsi="FreeSetC"/>
              </w:rPr>
              <w:t>дств Кл</w:t>
            </w:r>
            <w:proofErr w:type="gramEnd"/>
            <w:r w:rsidRPr="00797EB2">
              <w:rPr>
                <w:rStyle w:val="12"/>
                <w:rFonts w:ascii="FreeSetC" w:hAnsi="FreeSetC"/>
              </w:rPr>
              <w:t>иента (Договор страхования 2)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75 рублей ежемесячно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pStyle w:val="a7"/>
              <w:numPr>
                <w:ilvl w:val="1"/>
                <w:numId w:val="44"/>
              </w:numPr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Подключение к Программе страхования от потери постоянной работы по независящим от Клиента причинам (Договор страхования 3)</w:t>
            </w:r>
            <w:r w:rsidRPr="00797EB2">
              <w:rPr>
                <w:rStyle w:val="13"/>
                <w:rFonts w:ascii="FreeSetC" w:hAnsi="FreeSetC"/>
                <w:color w:val="auto"/>
              </w:rPr>
              <w:t>5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0,9% от страховой суммы по Договору 3 (страховой суммой по Договору 3 является сумма Задолженности Клиента по Кредиту на дату составления Отчета.)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Повторный выпуск Карты  в случае утери / порчи</w:t>
            </w:r>
          </w:p>
        </w:tc>
        <w:tc>
          <w:tcPr>
            <w:tcW w:w="4097" w:type="dxa"/>
            <w:shd w:val="clear" w:color="auto" w:fill="auto"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БЕСПЛАТНО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  <w:hideMark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Полная стоимость Кредита, процентов годовых</w:t>
            </w:r>
          </w:p>
        </w:tc>
        <w:tc>
          <w:tcPr>
            <w:tcW w:w="4097" w:type="dxa"/>
            <w:shd w:val="clear" w:color="auto" w:fill="auto"/>
            <w:hideMark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 xml:space="preserve">от 1% до </w:t>
            </w:r>
            <w:r w:rsidRPr="00797EB2">
              <w:rPr>
                <w:rStyle w:val="12"/>
                <w:rFonts w:ascii="FreeSetC" w:hAnsi="FreeSetC"/>
                <w:lang w:val="en-US"/>
              </w:rPr>
              <w:t>97</w:t>
            </w:r>
            <w:r w:rsidRPr="00797EB2">
              <w:rPr>
                <w:rStyle w:val="12"/>
                <w:rFonts w:ascii="FreeSetC" w:hAnsi="FreeSetC"/>
              </w:rPr>
              <w:t>%</w:t>
            </w: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7E2F09" w:rsidRPr="00797EB2" w:rsidRDefault="007E2F09" w:rsidP="00280349">
            <w:pPr>
              <w:numPr>
                <w:ilvl w:val="0"/>
                <w:numId w:val="44"/>
              </w:numPr>
              <w:spacing w:after="0" w:line="238" w:lineRule="auto"/>
              <w:ind w:left="252" w:hanging="252"/>
              <w:contextualSpacing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Картой:</w:t>
            </w:r>
          </w:p>
        </w:tc>
        <w:tc>
          <w:tcPr>
            <w:tcW w:w="4097" w:type="dxa"/>
            <w:shd w:val="clear" w:color="auto" w:fill="auto"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</w:p>
        </w:tc>
      </w:tr>
      <w:tr w:rsidR="00797EB2" w:rsidRPr="00797EB2" w:rsidTr="00F91A5F">
        <w:tc>
          <w:tcPr>
            <w:tcW w:w="6585" w:type="dxa"/>
            <w:shd w:val="clear" w:color="auto" w:fill="auto"/>
          </w:tcPr>
          <w:p w:rsidR="007E2F09" w:rsidRPr="00797EB2" w:rsidRDefault="007E2F09" w:rsidP="00280349">
            <w:pPr>
              <w:pStyle w:val="a7"/>
              <w:numPr>
                <w:ilvl w:val="1"/>
                <w:numId w:val="44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6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1% (от суммы каждой операции по приобретению товаров и оплате услуг, совершенной с использованием Карты, кроме операций по снятию наличных денежных средств)</w:t>
            </w:r>
          </w:p>
        </w:tc>
      </w:tr>
      <w:tr w:rsidR="007E2F09" w:rsidRPr="00797EB2" w:rsidTr="00F91A5F">
        <w:tc>
          <w:tcPr>
            <w:tcW w:w="6585" w:type="dxa"/>
            <w:shd w:val="clear" w:color="auto" w:fill="auto"/>
          </w:tcPr>
          <w:p w:rsidR="007E2F09" w:rsidRPr="00797EB2" w:rsidRDefault="007E2F09" w:rsidP="00280349">
            <w:pPr>
              <w:pStyle w:val="a7"/>
              <w:numPr>
                <w:ilvl w:val="1"/>
                <w:numId w:val="44"/>
              </w:numPr>
              <w:autoSpaceDE w:val="0"/>
              <w:autoSpaceDN w:val="0"/>
              <w:spacing w:after="0" w:line="238" w:lineRule="auto"/>
              <w:ind w:left="350" w:hanging="350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Дополнительное вознаграждение за пользование Картой</w:t>
            </w:r>
            <w:proofErr w:type="gramStart"/>
            <w:r w:rsidRPr="00797EB2">
              <w:rPr>
                <w:rStyle w:val="13"/>
                <w:rFonts w:ascii="FreeSetC" w:hAnsi="FreeSetC"/>
                <w:color w:val="auto"/>
              </w:rPr>
              <w:t>7</w:t>
            </w:r>
            <w:proofErr w:type="gramEnd"/>
          </w:p>
        </w:tc>
        <w:tc>
          <w:tcPr>
            <w:tcW w:w="4097" w:type="dxa"/>
            <w:shd w:val="clear" w:color="auto" w:fill="auto"/>
          </w:tcPr>
          <w:p w:rsidR="007E2F09" w:rsidRPr="00797EB2" w:rsidRDefault="007E2F09" w:rsidP="00280349">
            <w:pPr>
              <w:spacing w:after="0" w:line="238" w:lineRule="auto"/>
              <w:rPr>
                <w:rStyle w:val="12"/>
                <w:rFonts w:ascii="FreeSetC" w:hAnsi="FreeSetC"/>
              </w:rPr>
            </w:pPr>
            <w:r w:rsidRPr="00797EB2">
              <w:rPr>
                <w:rStyle w:val="12"/>
                <w:rFonts w:ascii="FreeSetC" w:hAnsi="FreeSetC"/>
              </w:rPr>
              <w:t>в размере, указанном в Тарифах дополнительного вознаграждения за пользование Картой КБ «Ренессанс Капитал» (ООО)</w:t>
            </w:r>
          </w:p>
        </w:tc>
      </w:tr>
    </w:tbl>
    <w:p w:rsidR="007E2F09" w:rsidRPr="00F91A5F" w:rsidRDefault="007E2F09" w:rsidP="00F91A5F">
      <w:pPr>
        <w:pStyle w:val="a8"/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</w:p>
    <w:p w:rsidR="007E2F09" w:rsidRPr="00F91A5F" w:rsidRDefault="007E2F09" w:rsidP="00F91A5F">
      <w:pPr>
        <w:pStyle w:val="a8"/>
        <w:numPr>
          <w:ilvl w:val="0"/>
          <w:numId w:val="45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 xml:space="preserve">Продолжительность Платежного периода – 25 (Двадцать пять) календарных дней. </w:t>
      </w:r>
    </w:p>
    <w:p w:rsidR="007E2F09" w:rsidRPr="00F91A5F" w:rsidRDefault="007E2F09" w:rsidP="00F91A5F">
      <w:pPr>
        <w:pStyle w:val="a8"/>
        <w:numPr>
          <w:ilvl w:val="0"/>
          <w:numId w:val="45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Начисляется в дату первой успешной авторизации по Карте. За каждый последующий год обслуживания комиссия начисляется в 1-й день Платежного периода, следующего за Расчетным периодом по истечении каждых 12 месяцев от даты первой успешной авторизации по Карте, срок действия которой не истек и от использования которой Клиент не отказался способом, указанным в Условиях.</w:t>
      </w:r>
    </w:p>
    <w:p w:rsidR="007E2F09" w:rsidRPr="00F91A5F" w:rsidRDefault="007E2F09" w:rsidP="00F91A5F">
      <w:pPr>
        <w:pStyle w:val="a8"/>
        <w:numPr>
          <w:ilvl w:val="0"/>
          <w:numId w:val="45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Максимальная сумма снятия наличных денежных средств 500 000 рублей в день, 700 000 рублей в месяц.</w:t>
      </w:r>
    </w:p>
    <w:p w:rsidR="007E2F09" w:rsidRPr="00F91A5F" w:rsidRDefault="007E2F09" w:rsidP="00F91A5F">
      <w:pPr>
        <w:pStyle w:val="a8"/>
        <w:numPr>
          <w:ilvl w:val="0"/>
          <w:numId w:val="45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Но не более полной суммы задолженности на конец Расчетного периода.</w:t>
      </w:r>
    </w:p>
    <w:p w:rsidR="007E2F09" w:rsidRPr="00F91A5F" w:rsidRDefault="007E2F09" w:rsidP="00F91A5F">
      <w:pPr>
        <w:pStyle w:val="a8"/>
        <w:numPr>
          <w:ilvl w:val="0"/>
          <w:numId w:val="45"/>
        </w:numPr>
        <w:spacing w:line="238" w:lineRule="auto"/>
        <w:ind w:left="113" w:hanging="113"/>
        <w:contextualSpacing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Подключается на основании Заявления Клиента.</w:t>
      </w:r>
    </w:p>
    <w:p w:rsidR="007E2F09" w:rsidRPr="00F91A5F" w:rsidRDefault="007E2F09" w:rsidP="00F91A5F">
      <w:pPr>
        <w:pStyle w:val="a7"/>
        <w:numPr>
          <w:ilvl w:val="0"/>
          <w:numId w:val="45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Вознаграждение за пользование Картой выплачивается на Счет Карты в порядке, предусмотренном Условиями, и его максимальная сумма ограничивается значением, указанным в Тарифах дополнительного вознаграждения за пользование Картой КБ «Ренессанс Капитал» (ООО).</w:t>
      </w:r>
    </w:p>
    <w:p w:rsidR="007E2F09" w:rsidRPr="00F91A5F" w:rsidRDefault="007E2F09" w:rsidP="00F91A5F">
      <w:pPr>
        <w:pStyle w:val="a7"/>
        <w:numPr>
          <w:ilvl w:val="0"/>
          <w:numId w:val="45"/>
        </w:numPr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Банк может устанавливать Дополнительное вознаграждение по отдельным видам операций по приобретению товаров и оплате услуг, совершаемых Клиентом с использованием Карты. Размер и порядок выплаты такого Дополнительного вознаграждения устанавливаются Тарифами дополнительного вознаграждения за пользование Картой КБ «Ренессанс Капитал» (ООО) и Условиями.</w:t>
      </w:r>
    </w:p>
    <w:p w:rsidR="007E2F09" w:rsidRPr="00F91A5F" w:rsidRDefault="007E2F09" w:rsidP="00F91A5F">
      <w:pPr>
        <w:pStyle w:val="a7"/>
        <w:spacing w:after="0" w:line="238" w:lineRule="auto"/>
        <w:ind w:left="113" w:hanging="113"/>
        <w:rPr>
          <w:rStyle w:val="12"/>
          <w:rFonts w:ascii="FreeSetC" w:hAnsi="FreeSetC"/>
          <w:sz w:val="13"/>
        </w:rPr>
      </w:pPr>
    </w:p>
    <w:p w:rsidR="007E2F09" w:rsidRPr="00797EB2" w:rsidRDefault="007E2F09" w:rsidP="00F91A5F">
      <w:pPr>
        <w:pStyle w:val="a7"/>
        <w:numPr>
          <w:ilvl w:val="0"/>
          <w:numId w:val="46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По тексту Тарифов по Картам КБ «Ренессанс Капитал» (ООО) именуется «Банк».</w:t>
      </w:r>
    </w:p>
    <w:p w:rsidR="007E2F09" w:rsidRPr="00797EB2" w:rsidRDefault="007E2F09" w:rsidP="00F91A5F">
      <w:pPr>
        <w:pStyle w:val="a7"/>
        <w:numPr>
          <w:ilvl w:val="0"/>
          <w:numId w:val="46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Все термины, написанные в Тарифах по Картам с заглавной буквы, имеют значение, определенное в «Общих условиях предоставления кредитов и выпуска банковских карт физическим лицам КБ «Ренессанс Капитал» (ООО)» (далее «Условия»).</w:t>
      </w:r>
    </w:p>
    <w:p w:rsidR="007E2F09" w:rsidRPr="00797EB2" w:rsidRDefault="007E2F09" w:rsidP="00F91A5F">
      <w:pPr>
        <w:pStyle w:val="a7"/>
        <w:numPr>
          <w:ilvl w:val="0"/>
          <w:numId w:val="46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Момент списания всех комиссий и плат определяется Банком самостоятельно.</w:t>
      </w:r>
    </w:p>
    <w:p w:rsidR="007E2F09" w:rsidRPr="00797EB2" w:rsidRDefault="007E2F09" w:rsidP="00F91A5F">
      <w:pPr>
        <w:pStyle w:val="a7"/>
        <w:numPr>
          <w:ilvl w:val="0"/>
          <w:numId w:val="46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За выдачу наличных денежных средств со Счета по Карте в других банках (их отделениях и банкоматах) такими банками могут устанавливаться и взиматься дополнительные комиссии/платы.</w:t>
      </w:r>
    </w:p>
    <w:p w:rsidR="007E2F09" w:rsidRPr="00797EB2" w:rsidRDefault="007E2F09" w:rsidP="00F91A5F">
      <w:pPr>
        <w:pStyle w:val="a7"/>
        <w:numPr>
          <w:ilvl w:val="0"/>
          <w:numId w:val="46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Установленный настоящими Тарифами по Картам Минимальный платеж может быть </w:t>
      </w:r>
      <w:proofErr w:type="gramStart"/>
      <w:r w:rsidRPr="00797EB2">
        <w:rPr>
          <w:rStyle w:val="12"/>
          <w:rFonts w:ascii="FreeSetC" w:hAnsi="FreeSetC"/>
          <w:sz w:val="13"/>
        </w:rPr>
        <w:t>увеличен</w:t>
      </w:r>
      <w:proofErr w:type="gramEnd"/>
      <w:r w:rsidRPr="00797EB2">
        <w:rPr>
          <w:rStyle w:val="12"/>
          <w:rFonts w:ascii="FreeSetC" w:hAnsi="FreeSetC"/>
          <w:sz w:val="13"/>
        </w:rPr>
        <w:t>/уменьшен в соответствии с Условиями.</w:t>
      </w:r>
    </w:p>
    <w:p w:rsidR="007E2F09" w:rsidRPr="00797EB2" w:rsidRDefault="007E2F09" w:rsidP="00F91A5F">
      <w:pPr>
        <w:pStyle w:val="a7"/>
        <w:numPr>
          <w:ilvl w:val="0"/>
          <w:numId w:val="46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>Помимо минимальной части Кредита в Минимальный платеж входит ряд других платежей, предусмотренных Условиями.</w:t>
      </w:r>
    </w:p>
    <w:p w:rsidR="007E2F09" w:rsidRPr="00797EB2" w:rsidRDefault="007E2F09" w:rsidP="00F91A5F">
      <w:pPr>
        <w:pStyle w:val="a7"/>
        <w:numPr>
          <w:ilvl w:val="0"/>
          <w:numId w:val="46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Под льготным периодом кредитования понимается период, в течение которого проценты за пользование Кредитом, предоставленным для осуществления Расходных операций по оплате Товаров, не взимаются при условии оплаты Клиентом суммы Задолженности по Договору перед Банком в полном объеме не позднее срока окончания льготного периода кредитования. Льготный период кредитования распространяется исключительно на проценты по Кредиту, предоставленному для осуществления Расходных операций по оплате Товаров. В отношении процентов по Кредиту, предоставленному для совершения Расходных операций по получению наличных денежных средств и/или для уплаты Сопутствующих плат, льготный период кредитования не применяется. </w:t>
      </w:r>
      <w:proofErr w:type="gramStart"/>
      <w:r w:rsidRPr="00797EB2">
        <w:rPr>
          <w:rStyle w:val="12"/>
          <w:rFonts w:ascii="FreeSetC" w:hAnsi="FreeSetC"/>
          <w:sz w:val="13"/>
        </w:rPr>
        <w:t>Проценты по Кредиту, предоставленному для осуществления Расходных операций по оплате Товаров, отраженных на Счете по Карте в течение Расчетного периода, по результатам которого сформирован Отчет, не взимаются при условии погашения Клиентом суммы Задолженности по Договору перед Банком в полном объеме не позднее 25 (Двадцати пяти) календарных дней с даты формирования данного Отчета.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Таким образом, продолжительность льготного периода кредитования зависит от даты совершения Расходной операции по оплате Товара и не может превышать 55 (Пятидесяти пяти) календарных дней.</w:t>
      </w:r>
    </w:p>
    <w:p w:rsidR="007E2F09" w:rsidRPr="00797EB2" w:rsidRDefault="007E2F09" w:rsidP="00F91A5F">
      <w:pPr>
        <w:pStyle w:val="a7"/>
        <w:numPr>
          <w:ilvl w:val="0"/>
          <w:numId w:val="46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797EB2">
        <w:rPr>
          <w:rStyle w:val="12"/>
          <w:rFonts w:ascii="FreeSetC" w:hAnsi="FreeSetC"/>
          <w:sz w:val="13"/>
        </w:rPr>
        <w:t xml:space="preserve">Полная стоимость кредита рассчитана в соответствии с Федеральным законом от 02.12.1990 г. № 395-1 «О банках и банковской деятельности». </w:t>
      </w:r>
      <w:proofErr w:type="gramStart"/>
      <w:r w:rsidRPr="00797EB2">
        <w:rPr>
          <w:rStyle w:val="12"/>
          <w:rFonts w:ascii="FreeSetC" w:hAnsi="FreeSetC"/>
          <w:sz w:val="13"/>
        </w:rPr>
        <w:t>В расчет полной стоимости кредита включены: платежи по Кредиту (исходя из размера Минимальной части Кредита, входящей в Минимальный платеж, рассчитанной от Общего лимита по Карте) и процентам, комиссия за открытие и ведение Счета по Карте (при наличии действующей Карты к Счету), Ежемесячная комиссия за обслуживание Кредита в рамках предоставленной кредитной линии.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Прочие платы и </w:t>
      </w:r>
      <w:proofErr w:type="gramStart"/>
      <w:r w:rsidRPr="00797EB2">
        <w:rPr>
          <w:rStyle w:val="12"/>
          <w:rFonts w:ascii="FreeSetC" w:hAnsi="FreeSetC"/>
          <w:sz w:val="13"/>
        </w:rPr>
        <w:t>комиссии, предусмотренные Договором о Карте в расчет не включены</w:t>
      </w:r>
      <w:proofErr w:type="gramEnd"/>
      <w:r w:rsidRPr="00797EB2">
        <w:rPr>
          <w:rStyle w:val="12"/>
          <w:rFonts w:ascii="FreeSetC" w:hAnsi="FreeSetC"/>
          <w:sz w:val="13"/>
        </w:rPr>
        <w:t xml:space="preserve">. </w:t>
      </w:r>
      <w:proofErr w:type="gramStart"/>
      <w:r w:rsidRPr="00797EB2">
        <w:rPr>
          <w:rStyle w:val="12"/>
          <w:rFonts w:ascii="FreeSetC" w:hAnsi="FreeSetC"/>
          <w:sz w:val="13"/>
        </w:rPr>
        <w:t>Указанный размер полной стоимости кредита является максимальным при  погашении Кредита в соответствии с условиями Договора о Карте в течение срока действия Карты: а) для случая, когда за срок действия Карты операция по использованию Общего лимита по Карте (без учета операций по снятию наличных денежных средств) и погашения Кредита в течение льготного периода кредитования повторяется 12 раз, б)  Ежемесячными минимальными платежами</w:t>
      </w:r>
      <w:proofErr w:type="gramEnd"/>
      <w:r w:rsidRPr="00797EB2">
        <w:rPr>
          <w:rStyle w:val="12"/>
          <w:rFonts w:ascii="FreeSetC" w:hAnsi="FreeSetC"/>
          <w:sz w:val="13"/>
        </w:rPr>
        <w:t xml:space="preserve"> и при максимальной величине задолженности в размере Общего лимита по Карте. Размер полной стоимости кредита может изменяться в меньшую или большую сторону в зависимости от ряда условий, в том числе: от величины Кредита, типа совершаемых операций (оплата Товаров или снятие наличных денежных средств), начисления комиссий за дополнительные услуги. Также на величину полной стоимости кредита влияет дата погашения Кредита и сумма погашения, в случае их отличия от значений, рекомендованных Банком. При расчете полной стоимости кредита не учитывались штрафы и повышенные проценты, начисляемые на просроченную задолженность по Кредиту. </w:t>
      </w:r>
      <w:proofErr w:type="gramStart"/>
      <w:r w:rsidRPr="00797EB2">
        <w:rPr>
          <w:rStyle w:val="12"/>
          <w:rFonts w:ascii="FreeSetC" w:hAnsi="FreeSetC"/>
          <w:sz w:val="13"/>
        </w:rPr>
        <w:t>При внесении изменений в Тарифы Банка и/или в Условия, влияющих на размер полной стоимости кредита, Банк направляет Клиенту соответствующую информацию с новой полной стоимостью кредита посредством почтовых отправлений, электронных средств связи, в том числе путем направления SMS-сообщений, E-</w:t>
      </w:r>
      <w:proofErr w:type="spellStart"/>
      <w:r w:rsidRPr="00797EB2">
        <w:rPr>
          <w:rStyle w:val="12"/>
          <w:rFonts w:ascii="FreeSetC" w:hAnsi="FreeSetC"/>
          <w:sz w:val="13"/>
        </w:rPr>
        <w:t>mail</w:t>
      </w:r>
      <w:proofErr w:type="spellEnd"/>
      <w:r w:rsidRPr="00797EB2">
        <w:rPr>
          <w:rStyle w:val="12"/>
          <w:rFonts w:ascii="FreeSetC" w:hAnsi="FreeSetC"/>
          <w:sz w:val="13"/>
        </w:rPr>
        <w:t>-сообщений по адресам / номерам телефонов / адресам электронной почты, информация о которых была предоставлена Клиентом Банку, иным способом.</w:t>
      </w:r>
      <w:proofErr w:type="gramEnd"/>
    </w:p>
    <w:p w:rsidR="00F91A5F" w:rsidRPr="00F91A5F" w:rsidRDefault="007E2F09" w:rsidP="00F91A5F">
      <w:pPr>
        <w:pStyle w:val="a7"/>
        <w:numPr>
          <w:ilvl w:val="0"/>
          <w:numId w:val="46"/>
        </w:numPr>
        <w:spacing w:after="0" w:line="238" w:lineRule="auto"/>
        <w:ind w:left="284" w:hanging="284"/>
        <w:rPr>
          <w:rStyle w:val="12"/>
          <w:rFonts w:ascii="FreeSetC" w:hAnsi="FreeSetC"/>
          <w:sz w:val="13"/>
        </w:rPr>
      </w:pPr>
      <w:r w:rsidRPr="00F91A5F">
        <w:rPr>
          <w:rStyle w:val="12"/>
          <w:rFonts w:ascii="FreeSetC" w:hAnsi="FreeSetC"/>
          <w:sz w:val="13"/>
        </w:rPr>
        <w:t>Операции по расчетно-кассовому обслуживанию, осуществляющиеся по Счету без использования Карты, тарифицируются согласно Тарифам комиссионного вознаграждения КБ «Ренессанс Капитал» (ООО) по операциям с физическими лицами.</w:t>
      </w:r>
      <w:r w:rsidR="00F91A5F" w:rsidRPr="00F91A5F">
        <w:rPr>
          <w:rStyle w:val="12"/>
          <w:rFonts w:ascii="FreeSetC" w:hAnsi="FreeSetC"/>
          <w:sz w:val="13"/>
        </w:rPr>
        <w:br w:type="page"/>
      </w:r>
    </w:p>
    <w:sectPr w:rsidR="00F91A5F" w:rsidRPr="00F91A5F" w:rsidSect="00797EB2">
      <w:footnotePr>
        <w:numRestart w:val="eachPage"/>
      </w:footnotePr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EB2" w:rsidRDefault="00797EB2" w:rsidP="009D03C6">
      <w:pPr>
        <w:spacing w:after="0" w:line="240" w:lineRule="auto"/>
      </w:pPr>
      <w:r>
        <w:separator/>
      </w:r>
    </w:p>
  </w:endnote>
  <w:endnote w:type="continuationSeparator" w:id="0">
    <w:p w:rsidR="00797EB2" w:rsidRDefault="00797EB2" w:rsidP="009D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ree Set Light C">
    <w:altName w:val="Free Set Light 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FreeSetC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reeSetDemiC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FreeSetLightC">
    <w:altName w:val="Courier New"/>
    <w:panose1 w:val="000005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EB2" w:rsidRDefault="00797EB2" w:rsidP="009D03C6">
      <w:pPr>
        <w:spacing w:after="0" w:line="240" w:lineRule="auto"/>
      </w:pPr>
      <w:r>
        <w:separator/>
      </w:r>
    </w:p>
  </w:footnote>
  <w:footnote w:type="continuationSeparator" w:id="0">
    <w:p w:rsidR="00797EB2" w:rsidRDefault="00797EB2" w:rsidP="009D0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453"/>
    <w:multiLevelType w:val="hybridMultilevel"/>
    <w:tmpl w:val="0652EF08"/>
    <w:lvl w:ilvl="0" w:tplc="B48612BA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4CC48E0"/>
    <w:multiLevelType w:val="multilevel"/>
    <w:tmpl w:val="9AF67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2">
    <w:nsid w:val="04DD3A1D"/>
    <w:multiLevelType w:val="hybridMultilevel"/>
    <w:tmpl w:val="4990ACA6"/>
    <w:lvl w:ilvl="0" w:tplc="E2E87FB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C2F7F"/>
    <w:multiLevelType w:val="hybridMultilevel"/>
    <w:tmpl w:val="24D68E34"/>
    <w:lvl w:ilvl="0" w:tplc="EFA4E7B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B2020"/>
    <w:multiLevelType w:val="hybridMultilevel"/>
    <w:tmpl w:val="F8F8E0DC"/>
    <w:lvl w:ilvl="0" w:tplc="FB602768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BC4643"/>
    <w:multiLevelType w:val="hybridMultilevel"/>
    <w:tmpl w:val="040EDA3A"/>
    <w:lvl w:ilvl="0" w:tplc="5BFA1DB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A4876"/>
    <w:multiLevelType w:val="multilevel"/>
    <w:tmpl w:val="C5525FB6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7">
    <w:nsid w:val="0BE04FB4"/>
    <w:multiLevelType w:val="hybridMultilevel"/>
    <w:tmpl w:val="D0861982"/>
    <w:lvl w:ilvl="0" w:tplc="02D2A61A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DE006D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EB7EE1"/>
    <w:multiLevelType w:val="hybridMultilevel"/>
    <w:tmpl w:val="1148638E"/>
    <w:lvl w:ilvl="0" w:tplc="DF0C5744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color w:val="DE006D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D77052"/>
    <w:multiLevelType w:val="multilevel"/>
    <w:tmpl w:val="F22C43DE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0">
    <w:nsid w:val="14292FC2"/>
    <w:multiLevelType w:val="multilevel"/>
    <w:tmpl w:val="4F9C800E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1">
    <w:nsid w:val="157848F5"/>
    <w:multiLevelType w:val="hybridMultilevel"/>
    <w:tmpl w:val="215C2EA8"/>
    <w:lvl w:ilvl="0" w:tplc="536E1976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3635DF"/>
    <w:multiLevelType w:val="hybridMultilevel"/>
    <w:tmpl w:val="E334DA88"/>
    <w:lvl w:ilvl="0" w:tplc="1286F0E2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DE006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4B560E"/>
    <w:multiLevelType w:val="hybridMultilevel"/>
    <w:tmpl w:val="A85A1E54"/>
    <w:lvl w:ilvl="0" w:tplc="00D671E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121A7"/>
    <w:multiLevelType w:val="hybridMultilevel"/>
    <w:tmpl w:val="E5462D90"/>
    <w:lvl w:ilvl="0" w:tplc="45F65C9A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3263416"/>
    <w:multiLevelType w:val="multilevel"/>
    <w:tmpl w:val="F22C43DE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6">
    <w:nsid w:val="24713F7B"/>
    <w:multiLevelType w:val="multilevel"/>
    <w:tmpl w:val="23B2CF18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7">
    <w:nsid w:val="26A24DCF"/>
    <w:multiLevelType w:val="hybridMultilevel"/>
    <w:tmpl w:val="8FB6B6AA"/>
    <w:lvl w:ilvl="0" w:tplc="3DFEA800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DE006D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DD2362"/>
    <w:multiLevelType w:val="hybridMultilevel"/>
    <w:tmpl w:val="B9DCE68C"/>
    <w:lvl w:ilvl="0" w:tplc="1EC014E4">
      <w:start w:val="9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13D2C"/>
    <w:multiLevelType w:val="hybridMultilevel"/>
    <w:tmpl w:val="FD006ED6"/>
    <w:lvl w:ilvl="0" w:tplc="9474BA3A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DE006D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F3562F"/>
    <w:multiLevelType w:val="hybridMultilevel"/>
    <w:tmpl w:val="82FC5D22"/>
    <w:lvl w:ilvl="0" w:tplc="47F88A0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A50521"/>
    <w:multiLevelType w:val="multilevel"/>
    <w:tmpl w:val="E55A5C88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22">
    <w:nsid w:val="2C8D50D7"/>
    <w:multiLevelType w:val="hybridMultilevel"/>
    <w:tmpl w:val="D4B6CB0E"/>
    <w:lvl w:ilvl="0" w:tplc="94B8D22A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336250"/>
    <w:multiLevelType w:val="hybridMultilevel"/>
    <w:tmpl w:val="1D92C9A0"/>
    <w:lvl w:ilvl="0" w:tplc="8BE09D0C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E65C65"/>
    <w:multiLevelType w:val="multilevel"/>
    <w:tmpl w:val="CFB00C2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46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3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68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360" w:hanging="1080"/>
      </w:pPr>
      <w:rPr>
        <w:rFonts w:hint="default"/>
      </w:rPr>
    </w:lvl>
  </w:abstractNum>
  <w:abstractNum w:abstractNumId="25">
    <w:nsid w:val="4AD630A9"/>
    <w:multiLevelType w:val="multilevel"/>
    <w:tmpl w:val="9656051E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4B6B0396"/>
    <w:multiLevelType w:val="multilevel"/>
    <w:tmpl w:val="C5525FB6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27">
    <w:nsid w:val="4F7162F1"/>
    <w:multiLevelType w:val="hybridMultilevel"/>
    <w:tmpl w:val="2CC29844"/>
    <w:lvl w:ilvl="0" w:tplc="D168216C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2966B6"/>
    <w:multiLevelType w:val="hybridMultilevel"/>
    <w:tmpl w:val="02ACC8D2"/>
    <w:lvl w:ilvl="0" w:tplc="C1100E76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EF21B1"/>
    <w:multiLevelType w:val="hybridMultilevel"/>
    <w:tmpl w:val="7E4CA7DC"/>
    <w:lvl w:ilvl="0" w:tplc="14AC89CA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9A45DD"/>
    <w:multiLevelType w:val="multilevel"/>
    <w:tmpl w:val="F22C43DE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31">
    <w:nsid w:val="55A969D7"/>
    <w:multiLevelType w:val="multilevel"/>
    <w:tmpl w:val="C5525FB6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32">
    <w:nsid w:val="5C225403"/>
    <w:multiLevelType w:val="hybridMultilevel"/>
    <w:tmpl w:val="ABD24858"/>
    <w:lvl w:ilvl="0" w:tplc="B1C2CCDC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C43AF4"/>
    <w:multiLevelType w:val="hybridMultilevel"/>
    <w:tmpl w:val="31B8DD2C"/>
    <w:lvl w:ilvl="0" w:tplc="94A4E51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77495A"/>
    <w:multiLevelType w:val="hybridMultilevel"/>
    <w:tmpl w:val="20CCBD9A"/>
    <w:lvl w:ilvl="0" w:tplc="436A904C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84479B"/>
    <w:multiLevelType w:val="multilevel"/>
    <w:tmpl w:val="2A928B48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36">
    <w:nsid w:val="670E4B7D"/>
    <w:multiLevelType w:val="multilevel"/>
    <w:tmpl w:val="BD7E4216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37">
    <w:nsid w:val="6B241B72"/>
    <w:multiLevelType w:val="hybridMultilevel"/>
    <w:tmpl w:val="9834ADBE"/>
    <w:lvl w:ilvl="0" w:tplc="77FC5FFA">
      <w:start w:val="4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030315"/>
    <w:multiLevelType w:val="hybridMultilevel"/>
    <w:tmpl w:val="8CC4AD28"/>
    <w:lvl w:ilvl="0" w:tplc="76F03CAE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E5839"/>
    <w:multiLevelType w:val="hybridMultilevel"/>
    <w:tmpl w:val="4704D58C"/>
    <w:lvl w:ilvl="0" w:tplc="D6E2246C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A36F84"/>
    <w:multiLevelType w:val="hybridMultilevel"/>
    <w:tmpl w:val="C64C0232"/>
    <w:lvl w:ilvl="0" w:tplc="6B087DC8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DE006D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905978"/>
    <w:multiLevelType w:val="multilevel"/>
    <w:tmpl w:val="C5525FB6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42">
    <w:nsid w:val="75D6531E"/>
    <w:multiLevelType w:val="hybridMultilevel"/>
    <w:tmpl w:val="49EE9A3E"/>
    <w:lvl w:ilvl="0" w:tplc="E3B8ADD2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74174E"/>
    <w:multiLevelType w:val="multilevel"/>
    <w:tmpl w:val="903E3F26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44">
    <w:nsid w:val="7A8927DB"/>
    <w:multiLevelType w:val="multilevel"/>
    <w:tmpl w:val="F22C43DE"/>
    <w:lvl w:ilvl="0">
      <w:start w:val="1"/>
      <w:numFmt w:val="decimal"/>
      <w:lvlText w:val="%1."/>
      <w:lvlJc w:val="left"/>
      <w:pPr>
        <w:ind w:left="181" w:hanging="181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45">
    <w:nsid w:val="7B8858F4"/>
    <w:multiLevelType w:val="hybridMultilevel"/>
    <w:tmpl w:val="F834A304"/>
    <w:lvl w:ilvl="0" w:tplc="71AC6CDE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544F29"/>
    <w:multiLevelType w:val="hybridMultilevel"/>
    <w:tmpl w:val="558E9962"/>
    <w:lvl w:ilvl="0" w:tplc="DF0C5744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DE006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18"/>
  </w:num>
  <w:num w:numId="5">
    <w:abstractNumId w:val="37"/>
  </w:num>
  <w:num w:numId="6">
    <w:abstractNumId w:val="25"/>
  </w:num>
  <w:num w:numId="7">
    <w:abstractNumId w:val="4"/>
  </w:num>
  <w:num w:numId="8">
    <w:abstractNumId w:val="2"/>
  </w:num>
  <w:num w:numId="9">
    <w:abstractNumId w:val="39"/>
  </w:num>
  <w:num w:numId="10">
    <w:abstractNumId w:val="33"/>
  </w:num>
  <w:num w:numId="11">
    <w:abstractNumId w:val="28"/>
  </w:num>
  <w:num w:numId="12">
    <w:abstractNumId w:val="34"/>
  </w:num>
  <w:num w:numId="13">
    <w:abstractNumId w:val="23"/>
  </w:num>
  <w:num w:numId="14">
    <w:abstractNumId w:val="32"/>
  </w:num>
  <w:num w:numId="15">
    <w:abstractNumId w:val="9"/>
  </w:num>
  <w:num w:numId="16">
    <w:abstractNumId w:val="31"/>
  </w:num>
  <w:num w:numId="17">
    <w:abstractNumId w:val="41"/>
  </w:num>
  <w:num w:numId="18">
    <w:abstractNumId w:val="26"/>
  </w:num>
  <w:num w:numId="19">
    <w:abstractNumId w:val="12"/>
  </w:num>
  <w:num w:numId="20">
    <w:abstractNumId w:val="17"/>
  </w:num>
  <w:num w:numId="21">
    <w:abstractNumId w:val="6"/>
  </w:num>
  <w:num w:numId="22">
    <w:abstractNumId w:val="15"/>
  </w:num>
  <w:num w:numId="23">
    <w:abstractNumId w:val="30"/>
  </w:num>
  <w:num w:numId="24">
    <w:abstractNumId w:val="44"/>
  </w:num>
  <w:num w:numId="25">
    <w:abstractNumId w:val="8"/>
  </w:num>
  <w:num w:numId="26">
    <w:abstractNumId w:val="46"/>
  </w:num>
  <w:num w:numId="27">
    <w:abstractNumId w:val="19"/>
  </w:num>
  <w:num w:numId="28">
    <w:abstractNumId w:val="7"/>
  </w:num>
  <w:num w:numId="29">
    <w:abstractNumId w:val="14"/>
  </w:num>
  <w:num w:numId="30">
    <w:abstractNumId w:val="36"/>
  </w:num>
  <w:num w:numId="31">
    <w:abstractNumId w:val="35"/>
  </w:num>
  <w:num w:numId="32">
    <w:abstractNumId w:val="40"/>
  </w:num>
  <w:num w:numId="33">
    <w:abstractNumId w:val="22"/>
  </w:num>
  <w:num w:numId="34">
    <w:abstractNumId w:val="42"/>
  </w:num>
  <w:num w:numId="35">
    <w:abstractNumId w:val="21"/>
  </w:num>
  <w:num w:numId="36">
    <w:abstractNumId w:val="38"/>
  </w:num>
  <w:num w:numId="37">
    <w:abstractNumId w:val="5"/>
  </w:num>
  <w:num w:numId="38">
    <w:abstractNumId w:val="10"/>
  </w:num>
  <w:num w:numId="39">
    <w:abstractNumId w:val="45"/>
  </w:num>
  <w:num w:numId="40">
    <w:abstractNumId w:val="20"/>
  </w:num>
  <w:num w:numId="41">
    <w:abstractNumId w:val="43"/>
  </w:num>
  <w:num w:numId="42">
    <w:abstractNumId w:val="29"/>
  </w:num>
  <w:num w:numId="43">
    <w:abstractNumId w:val="27"/>
  </w:num>
  <w:num w:numId="44">
    <w:abstractNumId w:val="16"/>
  </w:num>
  <w:num w:numId="45">
    <w:abstractNumId w:val="11"/>
  </w:num>
  <w:num w:numId="46">
    <w:abstractNumId w:val="13"/>
  </w:num>
  <w:num w:numId="4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9"/>
  <w:characterSpacingControl w:val="doNotCompress"/>
  <w:hdrShapeDefaults>
    <o:shapedefaults v:ext="edit" spidmax="921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3B6"/>
    <w:rsid w:val="00003625"/>
    <w:rsid w:val="0000516B"/>
    <w:rsid w:val="0000595F"/>
    <w:rsid w:val="000155F5"/>
    <w:rsid w:val="0002394F"/>
    <w:rsid w:val="000338D7"/>
    <w:rsid w:val="00041A70"/>
    <w:rsid w:val="0004629F"/>
    <w:rsid w:val="000623D9"/>
    <w:rsid w:val="000731BB"/>
    <w:rsid w:val="0008365C"/>
    <w:rsid w:val="00092639"/>
    <w:rsid w:val="000A5F49"/>
    <w:rsid w:val="000B6931"/>
    <w:rsid w:val="000C5F8B"/>
    <w:rsid w:val="000C780D"/>
    <w:rsid w:val="000E1028"/>
    <w:rsid w:val="000E3655"/>
    <w:rsid w:val="000E41B5"/>
    <w:rsid w:val="000E6783"/>
    <w:rsid w:val="000F398C"/>
    <w:rsid w:val="000F73C0"/>
    <w:rsid w:val="000F7B43"/>
    <w:rsid w:val="00107A4F"/>
    <w:rsid w:val="00115C1D"/>
    <w:rsid w:val="00116732"/>
    <w:rsid w:val="00124912"/>
    <w:rsid w:val="00145077"/>
    <w:rsid w:val="00145213"/>
    <w:rsid w:val="00145F9D"/>
    <w:rsid w:val="00152FF7"/>
    <w:rsid w:val="001603B8"/>
    <w:rsid w:val="00162A1E"/>
    <w:rsid w:val="0016731A"/>
    <w:rsid w:val="00171003"/>
    <w:rsid w:val="00175A1A"/>
    <w:rsid w:val="00194803"/>
    <w:rsid w:val="00195348"/>
    <w:rsid w:val="00195A4C"/>
    <w:rsid w:val="001A02D3"/>
    <w:rsid w:val="001A1EB7"/>
    <w:rsid w:val="001A779C"/>
    <w:rsid w:val="001D01EE"/>
    <w:rsid w:val="001D09DA"/>
    <w:rsid w:val="001D3B33"/>
    <w:rsid w:val="001D76AB"/>
    <w:rsid w:val="001E4F08"/>
    <w:rsid w:val="0020017F"/>
    <w:rsid w:val="00202556"/>
    <w:rsid w:val="00205480"/>
    <w:rsid w:val="002117E6"/>
    <w:rsid w:val="0021782D"/>
    <w:rsid w:val="0022185E"/>
    <w:rsid w:val="002320A0"/>
    <w:rsid w:val="002350BC"/>
    <w:rsid w:val="0023587B"/>
    <w:rsid w:val="00255F1E"/>
    <w:rsid w:val="00262403"/>
    <w:rsid w:val="00264C1C"/>
    <w:rsid w:val="002702F2"/>
    <w:rsid w:val="00272638"/>
    <w:rsid w:val="00273743"/>
    <w:rsid w:val="00280164"/>
    <w:rsid w:val="00280349"/>
    <w:rsid w:val="00280D7C"/>
    <w:rsid w:val="00290160"/>
    <w:rsid w:val="002913DB"/>
    <w:rsid w:val="002A2164"/>
    <w:rsid w:val="002A3FA3"/>
    <w:rsid w:val="002A4B57"/>
    <w:rsid w:val="002A5891"/>
    <w:rsid w:val="002A7348"/>
    <w:rsid w:val="002C1090"/>
    <w:rsid w:val="002D10E8"/>
    <w:rsid w:val="002D669D"/>
    <w:rsid w:val="002E02DA"/>
    <w:rsid w:val="002E11F9"/>
    <w:rsid w:val="002F4C2A"/>
    <w:rsid w:val="002F761A"/>
    <w:rsid w:val="00300276"/>
    <w:rsid w:val="00312EB8"/>
    <w:rsid w:val="00324249"/>
    <w:rsid w:val="0032584D"/>
    <w:rsid w:val="0033186A"/>
    <w:rsid w:val="003320F1"/>
    <w:rsid w:val="0033705D"/>
    <w:rsid w:val="00341AE7"/>
    <w:rsid w:val="0034592B"/>
    <w:rsid w:val="00353CA9"/>
    <w:rsid w:val="0035534B"/>
    <w:rsid w:val="003570B5"/>
    <w:rsid w:val="00372FC1"/>
    <w:rsid w:val="00374968"/>
    <w:rsid w:val="0037765B"/>
    <w:rsid w:val="00377A2B"/>
    <w:rsid w:val="00381BE0"/>
    <w:rsid w:val="0038752B"/>
    <w:rsid w:val="003936A1"/>
    <w:rsid w:val="00394B20"/>
    <w:rsid w:val="00395485"/>
    <w:rsid w:val="003A01A0"/>
    <w:rsid w:val="003A0EDB"/>
    <w:rsid w:val="003A355D"/>
    <w:rsid w:val="003A3CE4"/>
    <w:rsid w:val="003A6036"/>
    <w:rsid w:val="003A6368"/>
    <w:rsid w:val="003B6949"/>
    <w:rsid w:val="003C2B34"/>
    <w:rsid w:val="003C6165"/>
    <w:rsid w:val="003D26ED"/>
    <w:rsid w:val="003E021A"/>
    <w:rsid w:val="003E7413"/>
    <w:rsid w:val="003F3DFB"/>
    <w:rsid w:val="003F5423"/>
    <w:rsid w:val="003F636D"/>
    <w:rsid w:val="00411EBE"/>
    <w:rsid w:val="00420042"/>
    <w:rsid w:val="004203BB"/>
    <w:rsid w:val="00427DD4"/>
    <w:rsid w:val="00431C68"/>
    <w:rsid w:val="00432E1A"/>
    <w:rsid w:val="00441F27"/>
    <w:rsid w:val="00443369"/>
    <w:rsid w:val="00445E36"/>
    <w:rsid w:val="0045163F"/>
    <w:rsid w:val="00465F1D"/>
    <w:rsid w:val="00467CBA"/>
    <w:rsid w:val="00471DD5"/>
    <w:rsid w:val="004731EB"/>
    <w:rsid w:val="00474369"/>
    <w:rsid w:val="00495F2A"/>
    <w:rsid w:val="004B2BED"/>
    <w:rsid w:val="004B4559"/>
    <w:rsid w:val="004C04D4"/>
    <w:rsid w:val="004C29B4"/>
    <w:rsid w:val="004C3CAD"/>
    <w:rsid w:val="004D35C3"/>
    <w:rsid w:val="004E0BB4"/>
    <w:rsid w:val="004E24D7"/>
    <w:rsid w:val="004E2970"/>
    <w:rsid w:val="004E565F"/>
    <w:rsid w:val="004F01EF"/>
    <w:rsid w:val="00502B29"/>
    <w:rsid w:val="00504381"/>
    <w:rsid w:val="00506CB1"/>
    <w:rsid w:val="0051246D"/>
    <w:rsid w:val="0051707D"/>
    <w:rsid w:val="00520AA9"/>
    <w:rsid w:val="00522825"/>
    <w:rsid w:val="0052544F"/>
    <w:rsid w:val="00533987"/>
    <w:rsid w:val="005356AC"/>
    <w:rsid w:val="0053595B"/>
    <w:rsid w:val="00550F8F"/>
    <w:rsid w:val="00563417"/>
    <w:rsid w:val="00567D83"/>
    <w:rsid w:val="00570947"/>
    <w:rsid w:val="005845AB"/>
    <w:rsid w:val="005B2588"/>
    <w:rsid w:val="005C3929"/>
    <w:rsid w:val="005D041F"/>
    <w:rsid w:val="005D0E89"/>
    <w:rsid w:val="005D2ABD"/>
    <w:rsid w:val="005D44CF"/>
    <w:rsid w:val="005D6953"/>
    <w:rsid w:val="005E0301"/>
    <w:rsid w:val="005E5959"/>
    <w:rsid w:val="005E686A"/>
    <w:rsid w:val="00603564"/>
    <w:rsid w:val="006035EE"/>
    <w:rsid w:val="00610988"/>
    <w:rsid w:val="00611015"/>
    <w:rsid w:val="00611DC7"/>
    <w:rsid w:val="006168A9"/>
    <w:rsid w:val="00634F28"/>
    <w:rsid w:val="00656D1A"/>
    <w:rsid w:val="00657DB6"/>
    <w:rsid w:val="00657DCF"/>
    <w:rsid w:val="0066323B"/>
    <w:rsid w:val="0066377A"/>
    <w:rsid w:val="00663F68"/>
    <w:rsid w:val="00670F7B"/>
    <w:rsid w:val="00675CDF"/>
    <w:rsid w:val="006821A0"/>
    <w:rsid w:val="006843CD"/>
    <w:rsid w:val="0068490B"/>
    <w:rsid w:val="006A1D85"/>
    <w:rsid w:val="006A54C4"/>
    <w:rsid w:val="006B5075"/>
    <w:rsid w:val="006D02FA"/>
    <w:rsid w:val="006D20D9"/>
    <w:rsid w:val="006D4CDC"/>
    <w:rsid w:val="006E268C"/>
    <w:rsid w:val="006E26A4"/>
    <w:rsid w:val="006F03B8"/>
    <w:rsid w:val="006F0647"/>
    <w:rsid w:val="006F227E"/>
    <w:rsid w:val="006F4771"/>
    <w:rsid w:val="006F56D7"/>
    <w:rsid w:val="007122CF"/>
    <w:rsid w:val="007226C6"/>
    <w:rsid w:val="00722B90"/>
    <w:rsid w:val="00722D0D"/>
    <w:rsid w:val="0073156E"/>
    <w:rsid w:val="00736B7F"/>
    <w:rsid w:val="007675C3"/>
    <w:rsid w:val="00794981"/>
    <w:rsid w:val="00797EB2"/>
    <w:rsid w:val="007A4B24"/>
    <w:rsid w:val="007A508A"/>
    <w:rsid w:val="007A6EC4"/>
    <w:rsid w:val="007A7E61"/>
    <w:rsid w:val="007C3C89"/>
    <w:rsid w:val="007E2F09"/>
    <w:rsid w:val="007E5DC9"/>
    <w:rsid w:val="0080050D"/>
    <w:rsid w:val="008032FF"/>
    <w:rsid w:val="00831596"/>
    <w:rsid w:val="00834870"/>
    <w:rsid w:val="008375A0"/>
    <w:rsid w:val="008400AD"/>
    <w:rsid w:val="00842FA6"/>
    <w:rsid w:val="008468BC"/>
    <w:rsid w:val="0085212D"/>
    <w:rsid w:val="00855B52"/>
    <w:rsid w:val="00855E7D"/>
    <w:rsid w:val="00857C42"/>
    <w:rsid w:val="00861C34"/>
    <w:rsid w:val="0087289D"/>
    <w:rsid w:val="00880639"/>
    <w:rsid w:val="00885645"/>
    <w:rsid w:val="00886FB9"/>
    <w:rsid w:val="00892FA8"/>
    <w:rsid w:val="008A25A1"/>
    <w:rsid w:val="008A387F"/>
    <w:rsid w:val="008B074B"/>
    <w:rsid w:val="008B2C32"/>
    <w:rsid w:val="008C39E8"/>
    <w:rsid w:val="008D1403"/>
    <w:rsid w:val="008D1E47"/>
    <w:rsid w:val="008E140D"/>
    <w:rsid w:val="008E14AF"/>
    <w:rsid w:val="008E7258"/>
    <w:rsid w:val="008F367D"/>
    <w:rsid w:val="0090303D"/>
    <w:rsid w:val="00903E35"/>
    <w:rsid w:val="0090794C"/>
    <w:rsid w:val="00910D84"/>
    <w:rsid w:val="009222AF"/>
    <w:rsid w:val="00932FCC"/>
    <w:rsid w:val="00933236"/>
    <w:rsid w:val="00967C7F"/>
    <w:rsid w:val="0098133C"/>
    <w:rsid w:val="009A1BA2"/>
    <w:rsid w:val="009B2FCB"/>
    <w:rsid w:val="009C1C1A"/>
    <w:rsid w:val="009C61D9"/>
    <w:rsid w:val="009D03C6"/>
    <w:rsid w:val="009D0AC6"/>
    <w:rsid w:val="009D167C"/>
    <w:rsid w:val="009D45A3"/>
    <w:rsid w:val="009E0FD6"/>
    <w:rsid w:val="00A0481A"/>
    <w:rsid w:val="00A17473"/>
    <w:rsid w:val="00A41001"/>
    <w:rsid w:val="00A41C47"/>
    <w:rsid w:val="00A42075"/>
    <w:rsid w:val="00A44C1D"/>
    <w:rsid w:val="00A54648"/>
    <w:rsid w:val="00A65318"/>
    <w:rsid w:val="00A67CE9"/>
    <w:rsid w:val="00A70A86"/>
    <w:rsid w:val="00A77679"/>
    <w:rsid w:val="00A85915"/>
    <w:rsid w:val="00AA192A"/>
    <w:rsid w:val="00AB35ED"/>
    <w:rsid w:val="00AB7D58"/>
    <w:rsid w:val="00AC194D"/>
    <w:rsid w:val="00AD1B89"/>
    <w:rsid w:val="00AD1EEF"/>
    <w:rsid w:val="00AD4F22"/>
    <w:rsid w:val="00AD7ED7"/>
    <w:rsid w:val="00AE1490"/>
    <w:rsid w:val="00B1068F"/>
    <w:rsid w:val="00B11C19"/>
    <w:rsid w:val="00B21F39"/>
    <w:rsid w:val="00B41DD2"/>
    <w:rsid w:val="00B52E42"/>
    <w:rsid w:val="00B55789"/>
    <w:rsid w:val="00B60245"/>
    <w:rsid w:val="00B62DDE"/>
    <w:rsid w:val="00B65614"/>
    <w:rsid w:val="00B673E4"/>
    <w:rsid w:val="00B81EC8"/>
    <w:rsid w:val="00B82123"/>
    <w:rsid w:val="00B82F45"/>
    <w:rsid w:val="00B83F69"/>
    <w:rsid w:val="00B87813"/>
    <w:rsid w:val="00BB65FC"/>
    <w:rsid w:val="00BC3444"/>
    <w:rsid w:val="00BC52D3"/>
    <w:rsid w:val="00BC7C2E"/>
    <w:rsid w:val="00BD1308"/>
    <w:rsid w:val="00BD59A3"/>
    <w:rsid w:val="00BE236F"/>
    <w:rsid w:val="00BE5F36"/>
    <w:rsid w:val="00BF147C"/>
    <w:rsid w:val="00BF3702"/>
    <w:rsid w:val="00BF4DA4"/>
    <w:rsid w:val="00C07074"/>
    <w:rsid w:val="00C1173A"/>
    <w:rsid w:val="00C14BB0"/>
    <w:rsid w:val="00C2644A"/>
    <w:rsid w:val="00C31E17"/>
    <w:rsid w:val="00C33C5E"/>
    <w:rsid w:val="00C345B6"/>
    <w:rsid w:val="00C353B6"/>
    <w:rsid w:val="00C6673F"/>
    <w:rsid w:val="00C76451"/>
    <w:rsid w:val="00C8456D"/>
    <w:rsid w:val="00C873F6"/>
    <w:rsid w:val="00C90BC0"/>
    <w:rsid w:val="00C94443"/>
    <w:rsid w:val="00CB15DD"/>
    <w:rsid w:val="00CB347A"/>
    <w:rsid w:val="00CD2E62"/>
    <w:rsid w:val="00CE395A"/>
    <w:rsid w:val="00CE5D7D"/>
    <w:rsid w:val="00CE6440"/>
    <w:rsid w:val="00CE6B4A"/>
    <w:rsid w:val="00CE6F99"/>
    <w:rsid w:val="00CF21E4"/>
    <w:rsid w:val="00CF6707"/>
    <w:rsid w:val="00CF79E3"/>
    <w:rsid w:val="00D13903"/>
    <w:rsid w:val="00D150A9"/>
    <w:rsid w:val="00D15A90"/>
    <w:rsid w:val="00D210A9"/>
    <w:rsid w:val="00D3045C"/>
    <w:rsid w:val="00D4103F"/>
    <w:rsid w:val="00D45614"/>
    <w:rsid w:val="00D62346"/>
    <w:rsid w:val="00D62361"/>
    <w:rsid w:val="00D64825"/>
    <w:rsid w:val="00D72502"/>
    <w:rsid w:val="00D85189"/>
    <w:rsid w:val="00D863D7"/>
    <w:rsid w:val="00D879D2"/>
    <w:rsid w:val="00D93489"/>
    <w:rsid w:val="00D94727"/>
    <w:rsid w:val="00DA107F"/>
    <w:rsid w:val="00DB1D25"/>
    <w:rsid w:val="00DC3D98"/>
    <w:rsid w:val="00DC465B"/>
    <w:rsid w:val="00DD0BC1"/>
    <w:rsid w:val="00DE6382"/>
    <w:rsid w:val="00E050FD"/>
    <w:rsid w:val="00E121E7"/>
    <w:rsid w:val="00E15933"/>
    <w:rsid w:val="00E24E10"/>
    <w:rsid w:val="00E25F37"/>
    <w:rsid w:val="00E2766A"/>
    <w:rsid w:val="00E3123F"/>
    <w:rsid w:val="00E33858"/>
    <w:rsid w:val="00E35BD1"/>
    <w:rsid w:val="00E37E53"/>
    <w:rsid w:val="00E431B7"/>
    <w:rsid w:val="00E467A0"/>
    <w:rsid w:val="00E53FD2"/>
    <w:rsid w:val="00E72461"/>
    <w:rsid w:val="00E74A6C"/>
    <w:rsid w:val="00E7632B"/>
    <w:rsid w:val="00E77DB9"/>
    <w:rsid w:val="00E83E34"/>
    <w:rsid w:val="00E909AC"/>
    <w:rsid w:val="00E90A27"/>
    <w:rsid w:val="00E947B9"/>
    <w:rsid w:val="00E97D8C"/>
    <w:rsid w:val="00EA05EB"/>
    <w:rsid w:val="00EA2284"/>
    <w:rsid w:val="00EA4A02"/>
    <w:rsid w:val="00EB32C6"/>
    <w:rsid w:val="00EB6C74"/>
    <w:rsid w:val="00ED24B3"/>
    <w:rsid w:val="00ED646A"/>
    <w:rsid w:val="00EE5C47"/>
    <w:rsid w:val="00EE67F7"/>
    <w:rsid w:val="00F04354"/>
    <w:rsid w:val="00F12781"/>
    <w:rsid w:val="00F13A0F"/>
    <w:rsid w:val="00F14D86"/>
    <w:rsid w:val="00F17C8E"/>
    <w:rsid w:val="00F21094"/>
    <w:rsid w:val="00F21F9B"/>
    <w:rsid w:val="00F2475C"/>
    <w:rsid w:val="00F26B98"/>
    <w:rsid w:val="00F425E8"/>
    <w:rsid w:val="00F443DD"/>
    <w:rsid w:val="00F5093A"/>
    <w:rsid w:val="00F527EF"/>
    <w:rsid w:val="00F6073F"/>
    <w:rsid w:val="00F611E0"/>
    <w:rsid w:val="00F708E6"/>
    <w:rsid w:val="00F710A4"/>
    <w:rsid w:val="00F878A5"/>
    <w:rsid w:val="00F902A3"/>
    <w:rsid w:val="00F9156F"/>
    <w:rsid w:val="00F91A5F"/>
    <w:rsid w:val="00F93A69"/>
    <w:rsid w:val="00F94085"/>
    <w:rsid w:val="00F969C4"/>
    <w:rsid w:val="00FA1CE9"/>
    <w:rsid w:val="00FA5EC7"/>
    <w:rsid w:val="00FA6C4B"/>
    <w:rsid w:val="00FD2231"/>
    <w:rsid w:val="00FD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63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C353B6"/>
    <w:rPr>
      <w:color w:val="0000FF"/>
      <w:u w:val="single"/>
    </w:rPr>
  </w:style>
  <w:style w:type="character" w:styleId="a5">
    <w:name w:val="Strong"/>
    <w:uiPriority w:val="22"/>
    <w:qFormat/>
    <w:rsid w:val="00C353B6"/>
    <w:rPr>
      <w:b/>
      <w:bCs/>
    </w:rPr>
  </w:style>
  <w:style w:type="character" w:styleId="a6">
    <w:name w:val="footnote reference"/>
    <w:uiPriority w:val="99"/>
    <w:semiHidden/>
    <w:rsid w:val="00831596"/>
    <w:rPr>
      <w:vertAlign w:val="superscript"/>
    </w:rPr>
  </w:style>
  <w:style w:type="paragraph" w:styleId="a7">
    <w:name w:val="List Paragraph"/>
    <w:basedOn w:val="a"/>
    <w:uiPriority w:val="34"/>
    <w:qFormat/>
    <w:rsid w:val="00831596"/>
    <w:pPr>
      <w:ind w:left="720"/>
      <w:contextualSpacing/>
    </w:pPr>
  </w:style>
  <w:style w:type="paragraph" w:styleId="a8">
    <w:name w:val="footnote text"/>
    <w:basedOn w:val="a"/>
    <w:link w:val="a9"/>
    <w:unhideWhenUsed/>
    <w:rsid w:val="0083159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link w:val="a8"/>
    <w:rsid w:val="00831596"/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6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62DDE"/>
  </w:style>
  <w:style w:type="paragraph" w:styleId="ac">
    <w:name w:val="footer"/>
    <w:basedOn w:val="a"/>
    <w:link w:val="ad"/>
    <w:uiPriority w:val="99"/>
    <w:unhideWhenUsed/>
    <w:rsid w:val="00B6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62DDE"/>
  </w:style>
  <w:style w:type="paragraph" w:customStyle="1" w:styleId="consplusnormal">
    <w:name w:val="consplusnormal"/>
    <w:basedOn w:val="a"/>
    <w:rsid w:val="00A17473"/>
    <w:pPr>
      <w:autoSpaceDE w:val="0"/>
      <w:autoSpaceDN w:val="0"/>
      <w:spacing w:after="0" w:line="240" w:lineRule="auto"/>
      <w:ind w:firstLine="720"/>
    </w:pPr>
    <w:rPr>
      <w:rFonts w:ascii="Arial" w:hAnsi="Arial" w:cs="Arial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7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37765B"/>
    <w:rPr>
      <w:rFonts w:ascii="Tahoma" w:hAnsi="Tahoma" w:cs="Tahoma"/>
      <w:sz w:val="16"/>
      <w:szCs w:val="16"/>
    </w:rPr>
  </w:style>
  <w:style w:type="paragraph" w:styleId="af0">
    <w:name w:val="No Spacing"/>
    <w:uiPriority w:val="1"/>
    <w:qFormat/>
    <w:rsid w:val="007675C3"/>
    <w:rPr>
      <w:sz w:val="22"/>
      <w:szCs w:val="22"/>
      <w:lang w:eastAsia="en-US"/>
    </w:rPr>
  </w:style>
  <w:style w:type="paragraph" w:styleId="af1">
    <w:name w:val="endnote text"/>
    <w:basedOn w:val="a"/>
    <w:link w:val="af2"/>
    <w:uiPriority w:val="99"/>
    <w:semiHidden/>
    <w:unhideWhenUsed/>
    <w:rsid w:val="003C6165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semiHidden/>
    <w:rsid w:val="003C6165"/>
    <w:rPr>
      <w:sz w:val="20"/>
      <w:szCs w:val="20"/>
    </w:rPr>
  </w:style>
  <w:style w:type="character" w:styleId="af3">
    <w:name w:val="endnote reference"/>
    <w:uiPriority w:val="99"/>
    <w:semiHidden/>
    <w:unhideWhenUsed/>
    <w:rsid w:val="003C6165"/>
    <w:rPr>
      <w:vertAlign w:val="superscript"/>
    </w:rPr>
  </w:style>
  <w:style w:type="paragraph" w:styleId="af4">
    <w:name w:val="Plain Text"/>
    <w:basedOn w:val="a"/>
    <w:link w:val="af5"/>
    <w:uiPriority w:val="99"/>
    <w:unhideWhenUsed/>
    <w:rsid w:val="00885645"/>
    <w:pPr>
      <w:spacing w:after="0" w:line="240" w:lineRule="auto"/>
    </w:pPr>
    <w:rPr>
      <w:szCs w:val="21"/>
    </w:rPr>
  </w:style>
  <w:style w:type="character" w:customStyle="1" w:styleId="af5">
    <w:name w:val="Текст Знак"/>
    <w:link w:val="af4"/>
    <w:uiPriority w:val="99"/>
    <w:rsid w:val="00885645"/>
    <w:rPr>
      <w:rFonts w:ascii="Calibri" w:hAnsi="Calibri"/>
      <w:szCs w:val="21"/>
    </w:rPr>
  </w:style>
  <w:style w:type="character" w:customStyle="1" w:styleId="A50">
    <w:name w:val="A5"/>
    <w:uiPriority w:val="99"/>
    <w:rsid w:val="00CF6707"/>
    <w:rPr>
      <w:rFonts w:cs="Free Set Light C"/>
      <w:color w:val="000000"/>
      <w:sz w:val="11"/>
      <w:szCs w:val="11"/>
    </w:rPr>
  </w:style>
  <w:style w:type="numbering" w:customStyle="1" w:styleId="1">
    <w:name w:val="Стиль1"/>
    <w:uiPriority w:val="99"/>
    <w:rsid w:val="0023587B"/>
    <w:pPr>
      <w:numPr>
        <w:numId w:val="6"/>
      </w:numPr>
    </w:pPr>
  </w:style>
  <w:style w:type="paragraph" w:customStyle="1" w:styleId="af6">
    <w:name w:val="Тарифный план"/>
    <w:basedOn w:val="a"/>
    <w:link w:val="af7"/>
    <w:autoRedefine/>
    <w:qFormat/>
    <w:rsid w:val="00797EB2"/>
    <w:pPr>
      <w:spacing w:after="0" w:line="240" w:lineRule="auto"/>
    </w:pPr>
    <w:rPr>
      <w:rFonts w:ascii="FreeSetC" w:eastAsia="MS Mincho" w:hAnsi="FreeSetC"/>
      <w:sz w:val="28"/>
      <w:szCs w:val="28"/>
      <w:lang w:eastAsia="ja-JP"/>
    </w:rPr>
  </w:style>
  <w:style w:type="paragraph" w:customStyle="1" w:styleId="10">
    <w:name w:val="Заг_1"/>
    <w:basedOn w:val="a"/>
    <w:link w:val="11"/>
    <w:autoRedefine/>
    <w:qFormat/>
    <w:rsid w:val="00EA4A02"/>
    <w:pPr>
      <w:spacing w:after="0" w:line="240" w:lineRule="auto"/>
    </w:pPr>
    <w:rPr>
      <w:rFonts w:ascii="FreeSetC" w:eastAsia="MS Mincho" w:hAnsi="FreeSetC"/>
      <w:sz w:val="14"/>
      <w:szCs w:val="18"/>
      <w:lang w:eastAsia="ja-JP"/>
    </w:rPr>
  </w:style>
  <w:style w:type="character" w:customStyle="1" w:styleId="af7">
    <w:name w:val="Тарифный план Знак"/>
    <w:link w:val="af6"/>
    <w:rsid w:val="00797EB2"/>
    <w:rPr>
      <w:rFonts w:ascii="FreeSetC" w:eastAsia="MS Mincho" w:hAnsi="FreeSetC"/>
      <w:sz w:val="28"/>
      <w:szCs w:val="28"/>
      <w:lang w:eastAsia="ja-JP"/>
    </w:rPr>
  </w:style>
  <w:style w:type="paragraph" w:customStyle="1" w:styleId="2">
    <w:name w:val="Заг_2"/>
    <w:basedOn w:val="a"/>
    <w:link w:val="20"/>
    <w:autoRedefine/>
    <w:qFormat/>
    <w:rsid w:val="00EA4A02"/>
    <w:pPr>
      <w:spacing w:after="0" w:line="240" w:lineRule="auto"/>
    </w:pPr>
    <w:rPr>
      <w:rFonts w:ascii="FreeSetDemiC" w:eastAsia="MS Mincho" w:hAnsi="FreeSetDemiC"/>
      <w:sz w:val="14"/>
      <w:szCs w:val="20"/>
      <w:lang w:eastAsia="ja-JP"/>
    </w:rPr>
  </w:style>
  <w:style w:type="character" w:customStyle="1" w:styleId="11">
    <w:name w:val="Заг_1 Знак"/>
    <w:link w:val="10"/>
    <w:rsid w:val="00EA4A02"/>
    <w:rPr>
      <w:rFonts w:ascii="FreeSetC" w:eastAsia="MS Mincho" w:hAnsi="FreeSetC" w:cs="Times New Roman"/>
      <w:sz w:val="14"/>
      <w:szCs w:val="18"/>
      <w:lang w:eastAsia="ja-JP"/>
    </w:rPr>
  </w:style>
  <w:style w:type="character" w:customStyle="1" w:styleId="12">
    <w:name w:val="Текст_1"/>
    <w:uiPriority w:val="1"/>
    <w:qFormat/>
    <w:rsid w:val="00EA4A02"/>
    <w:rPr>
      <w:rFonts w:ascii="FreeSetLightC" w:eastAsia="MS Mincho" w:hAnsi="FreeSetLightC" w:cs="Times New Roman"/>
      <w:sz w:val="14"/>
      <w:szCs w:val="13"/>
      <w:lang w:eastAsia="ja-JP"/>
    </w:rPr>
  </w:style>
  <w:style w:type="character" w:customStyle="1" w:styleId="20">
    <w:name w:val="Заг_2 Знак"/>
    <w:link w:val="2"/>
    <w:rsid w:val="00EA4A02"/>
    <w:rPr>
      <w:rFonts w:ascii="FreeSetDemiC" w:eastAsia="MS Mincho" w:hAnsi="FreeSetDemiC" w:cs="Times New Roman"/>
      <w:sz w:val="14"/>
      <w:szCs w:val="20"/>
      <w:lang w:eastAsia="ja-JP"/>
    </w:rPr>
  </w:style>
  <w:style w:type="character" w:customStyle="1" w:styleId="13">
    <w:name w:val="Сноска_1"/>
    <w:uiPriority w:val="1"/>
    <w:qFormat/>
    <w:rsid w:val="005845AB"/>
    <w:rPr>
      <w:rFonts w:ascii="FreeSetLightC" w:eastAsia="MS Mincho" w:hAnsi="FreeSetLightC" w:cs="Times New Roman"/>
      <w:b w:val="0"/>
      <w:color w:val="DE006D"/>
      <w:sz w:val="14"/>
      <w:szCs w:val="13"/>
      <w:vertAlign w:val="superscript"/>
      <w:lang w:eastAsia="ja-JP"/>
    </w:rPr>
  </w:style>
  <w:style w:type="table" w:customStyle="1" w:styleId="14">
    <w:name w:val="Таблица_1"/>
    <w:basedOn w:val="a1"/>
    <w:uiPriority w:val="99"/>
    <w:rsid w:val="005845AB"/>
    <w:tblPr>
      <w:tblInd w:w="0" w:type="dxa"/>
      <w:tblBorders>
        <w:bottom w:val="single" w:sz="2" w:space="0" w:color="8DC63F"/>
        <w:insideH w:val="single" w:sz="2" w:space="0" w:color="8DC63F"/>
      </w:tblBorders>
      <w:tblCellMar>
        <w:top w:w="17" w:type="dxa"/>
        <w:left w:w="108" w:type="dxa"/>
        <w:bottom w:w="17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63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C353B6"/>
    <w:rPr>
      <w:color w:val="0000FF"/>
      <w:u w:val="single"/>
    </w:rPr>
  </w:style>
  <w:style w:type="character" w:styleId="a5">
    <w:name w:val="Strong"/>
    <w:uiPriority w:val="22"/>
    <w:qFormat/>
    <w:rsid w:val="00C353B6"/>
    <w:rPr>
      <w:b/>
      <w:bCs/>
    </w:rPr>
  </w:style>
  <w:style w:type="character" w:styleId="a6">
    <w:name w:val="footnote reference"/>
    <w:uiPriority w:val="99"/>
    <w:semiHidden/>
    <w:rsid w:val="00831596"/>
    <w:rPr>
      <w:vertAlign w:val="superscript"/>
    </w:rPr>
  </w:style>
  <w:style w:type="paragraph" w:styleId="a7">
    <w:name w:val="List Paragraph"/>
    <w:basedOn w:val="a"/>
    <w:uiPriority w:val="34"/>
    <w:qFormat/>
    <w:rsid w:val="00831596"/>
    <w:pPr>
      <w:ind w:left="720"/>
      <w:contextualSpacing/>
    </w:pPr>
  </w:style>
  <w:style w:type="paragraph" w:styleId="a8">
    <w:name w:val="footnote text"/>
    <w:basedOn w:val="a"/>
    <w:link w:val="a9"/>
    <w:unhideWhenUsed/>
    <w:rsid w:val="0083159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link w:val="a8"/>
    <w:rsid w:val="00831596"/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6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62DDE"/>
  </w:style>
  <w:style w:type="paragraph" w:styleId="ac">
    <w:name w:val="footer"/>
    <w:basedOn w:val="a"/>
    <w:link w:val="ad"/>
    <w:uiPriority w:val="99"/>
    <w:unhideWhenUsed/>
    <w:rsid w:val="00B6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62DDE"/>
  </w:style>
  <w:style w:type="paragraph" w:customStyle="1" w:styleId="consplusnormal">
    <w:name w:val="consplusnormal"/>
    <w:basedOn w:val="a"/>
    <w:rsid w:val="00A17473"/>
    <w:pPr>
      <w:autoSpaceDE w:val="0"/>
      <w:autoSpaceDN w:val="0"/>
      <w:spacing w:after="0" w:line="240" w:lineRule="auto"/>
      <w:ind w:firstLine="720"/>
    </w:pPr>
    <w:rPr>
      <w:rFonts w:ascii="Arial" w:hAnsi="Arial" w:cs="Arial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7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37765B"/>
    <w:rPr>
      <w:rFonts w:ascii="Tahoma" w:hAnsi="Tahoma" w:cs="Tahoma"/>
      <w:sz w:val="16"/>
      <w:szCs w:val="16"/>
    </w:rPr>
  </w:style>
  <w:style w:type="paragraph" w:styleId="af0">
    <w:name w:val="No Spacing"/>
    <w:uiPriority w:val="1"/>
    <w:qFormat/>
    <w:rsid w:val="007675C3"/>
    <w:rPr>
      <w:sz w:val="22"/>
      <w:szCs w:val="22"/>
      <w:lang w:eastAsia="en-US"/>
    </w:rPr>
  </w:style>
  <w:style w:type="paragraph" w:styleId="af1">
    <w:name w:val="endnote text"/>
    <w:basedOn w:val="a"/>
    <w:link w:val="af2"/>
    <w:uiPriority w:val="99"/>
    <w:semiHidden/>
    <w:unhideWhenUsed/>
    <w:rsid w:val="003C6165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semiHidden/>
    <w:rsid w:val="003C6165"/>
    <w:rPr>
      <w:sz w:val="20"/>
      <w:szCs w:val="20"/>
    </w:rPr>
  </w:style>
  <w:style w:type="character" w:styleId="af3">
    <w:name w:val="endnote reference"/>
    <w:uiPriority w:val="99"/>
    <w:semiHidden/>
    <w:unhideWhenUsed/>
    <w:rsid w:val="003C6165"/>
    <w:rPr>
      <w:vertAlign w:val="superscript"/>
    </w:rPr>
  </w:style>
  <w:style w:type="paragraph" w:styleId="af4">
    <w:name w:val="Plain Text"/>
    <w:basedOn w:val="a"/>
    <w:link w:val="af5"/>
    <w:uiPriority w:val="99"/>
    <w:unhideWhenUsed/>
    <w:rsid w:val="00885645"/>
    <w:pPr>
      <w:spacing w:after="0" w:line="240" w:lineRule="auto"/>
    </w:pPr>
    <w:rPr>
      <w:szCs w:val="21"/>
    </w:rPr>
  </w:style>
  <w:style w:type="character" w:customStyle="1" w:styleId="af5">
    <w:name w:val="Текст Знак"/>
    <w:link w:val="af4"/>
    <w:uiPriority w:val="99"/>
    <w:rsid w:val="00885645"/>
    <w:rPr>
      <w:rFonts w:ascii="Calibri" w:hAnsi="Calibri"/>
      <w:szCs w:val="21"/>
    </w:rPr>
  </w:style>
  <w:style w:type="character" w:customStyle="1" w:styleId="A50">
    <w:name w:val="A5"/>
    <w:uiPriority w:val="99"/>
    <w:rsid w:val="00CF6707"/>
    <w:rPr>
      <w:rFonts w:cs="Free Set Light C"/>
      <w:color w:val="000000"/>
      <w:sz w:val="11"/>
      <w:szCs w:val="11"/>
    </w:rPr>
  </w:style>
  <w:style w:type="numbering" w:customStyle="1" w:styleId="1">
    <w:name w:val="Стиль1"/>
    <w:uiPriority w:val="99"/>
    <w:rsid w:val="0023587B"/>
    <w:pPr>
      <w:numPr>
        <w:numId w:val="6"/>
      </w:numPr>
    </w:pPr>
  </w:style>
  <w:style w:type="paragraph" w:customStyle="1" w:styleId="af6">
    <w:name w:val="Тарифный план"/>
    <w:basedOn w:val="a"/>
    <w:link w:val="af7"/>
    <w:autoRedefine/>
    <w:qFormat/>
    <w:rsid w:val="00797EB2"/>
    <w:pPr>
      <w:spacing w:after="0" w:line="240" w:lineRule="auto"/>
    </w:pPr>
    <w:rPr>
      <w:rFonts w:ascii="FreeSetC" w:eastAsia="MS Mincho" w:hAnsi="FreeSetC"/>
      <w:sz w:val="28"/>
      <w:szCs w:val="28"/>
      <w:lang w:eastAsia="ja-JP"/>
    </w:rPr>
  </w:style>
  <w:style w:type="paragraph" w:customStyle="1" w:styleId="10">
    <w:name w:val="Заг_1"/>
    <w:basedOn w:val="a"/>
    <w:link w:val="11"/>
    <w:autoRedefine/>
    <w:qFormat/>
    <w:rsid w:val="00EA4A02"/>
    <w:pPr>
      <w:spacing w:after="0" w:line="240" w:lineRule="auto"/>
    </w:pPr>
    <w:rPr>
      <w:rFonts w:ascii="FreeSetC" w:eastAsia="MS Mincho" w:hAnsi="FreeSetC"/>
      <w:sz w:val="14"/>
      <w:szCs w:val="18"/>
      <w:lang w:eastAsia="ja-JP"/>
    </w:rPr>
  </w:style>
  <w:style w:type="character" w:customStyle="1" w:styleId="af7">
    <w:name w:val="Тарифный план Знак"/>
    <w:link w:val="af6"/>
    <w:rsid w:val="00797EB2"/>
    <w:rPr>
      <w:rFonts w:ascii="FreeSetC" w:eastAsia="MS Mincho" w:hAnsi="FreeSetC"/>
      <w:sz w:val="28"/>
      <w:szCs w:val="28"/>
      <w:lang w:eastAsia="ja-JP"/>
    </w:rPr>
  </w:style>
  <w:style w:type="paragraph" w:customStyle="1" w:styleId="2">
    <w:name w:val="Заг_2"/>
    <w:basedOn w:val="a"/>
    <w:link w:val="20"/>
    <w:autoRedefine/>
    <w:qFormat/>
    <w:rsid w:val="00EA4A02"/>
    <w:pPr>
      <w:spacing w:after="0" w:line="240" w:lineRule="auto"/>
    </w:pPr>
    <w:rPr>
      <w:rFonts w:ascii="FreeSetDemiC" w:eastAsia="MS Mincho" w:hAnsi="FreeSetDemiC"/>
      <w:sz w:val="14"/>
      <w:szCs w:val="20"/>
      <w:lang w:eastAsia="ja-JP"/>
    </w:rPr>
  </w:style>
  <w:style w:type="character" w:customStyle="1" w:styleId="11">
    <w:name w:val="Заг_1 Знак"/>
    <w:link w:val="10"/>
    <w:rsid w:val="00EA4A02"/>
    <w:rPr>
      <w:rFonts w:ascii="FreeSetC" w:eastAsia="MS Mincho" w:hAnsi="FreeSetC" w:cs="Times New Roman"/>
      <w:sz w:val="14"/>
      <w:szCs w:val="18"/>
      <w:lang w:eastAsia="ja-JP"/>
    </w:rPr>
  </w:style>
  <w:style w:type="character" w:customStyle="1" w:styleId="12">
    <w:name w:val="Текст_1"/>
    <w:uiPriority w:val="1"/>
    <w:qFormat/>
    <w:rsid w:val="00EA4A02"/>
    <w:rPr>
      <w:rFonts w:ascii="FreeSetLightC" w:eastAsia="MS Mincho" w:hAnsi="FreeSetLightC" w:cs="Times New Roman"/>
      <w:sz w:val="14"/>
      <w:szCs w:val="13"/>
      <w:lang w:eastAsia="ja-JP"/>
    </w:rPr>
  </w:style>
  <w:style w:type="character" w:customStyle="1" w:styleId="20">
    <w:name w:val="Заг_2 Знак"/>
    <w:link w:val="2"/>
    <w:rsid w:val="00EA4A02"/>
    <w:rPr>
      <w:rFonts w:ascii="FreeSetDemiC" w:eastAsia="MS Mincho" w:hAnsi="FreeSetDemiC" w:cs="Times New Roman"/>
      <w:sz w:val="14"/>
      <w:szCs w:val="20"/>
      <w:lang w:eastAsia="ja-JP"/>
    </w:rPr>
  </w:style>
  <w:style w:type="character" w:customStyle="1" w:styleId="13">
    <w:name w:val="Сноска_1"/>
    <w:uiPriority w:val="1"/>
    <w:qFormat/>
    <w:rsid w:val="005845AB"/>
    <w:rPr>
      <w:rFonts w:ascii="FreeSetLightC" w:eastAsia="MS Mincho" w:hAnsi="FreeSetLightC" w:cs="Times New Roman"/>
      <w:b w:val="0"/>
      <w:color w:val="DE006D"/>
      <w:sz w:val="14"/>
      <w:szCs w:val="13"/>
      <w:vertAlign w:val="superscript"/>
      <w:lang w:eastAsia="ja-JP"/>
    </w:rPr>
  </w:style>
  <w:style w:type="table" w:customStyle="1" w:styleId="14">
    <w:name w:val="Таблица_1"/>
    <w:basedOn w:val="a1"/>
    <w:uiPriority w:val="99"/>
    <w:rsid w:val="005845AB"/>
    <w:tblPr>
      <w:tblInd w:w="0" w:type="dxa"/>
      <w:tblBorders>
        <w:bottom w:val="single" w:sz="2" w:space="0" w:color="8DC63F"/>
        <w:insideH w:val="single" w:sz="2" w:space="0" w:color="8DC63F"/>
      </w:tblBorders>
      <w:tblCellMar>
        <w:top w:w="17" w:type="dxa"/>
        <w:left w:w="108" w:type="dxa"/>
        <w:bottom w:w="17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39AFA-06C3-4D8F-9873-2EABC5B2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12053</Words>
  <Characters>68703</Characters>
  <Application>Microsoft Office Word</Application>
  <DocSecurity>4</DocSecurity>
  <Lines>572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rccf</Company>
  <LinksUpToDate>false</LinksUpToDate>
  <CharactersWithSpaces>80595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Kazyulin, Sergey</dc:creator>
  <cp:keywords/>
  <dc:description/>
  <cp:lastModifiedBy>Nosov, Pavel</cp:lastModifiedBy>
  <cp:revision>2</cp:revision>
  <cp:lastPrinted>2013-02-28T06:31:00Z</cp:lastPrinted>
  <dcterms:created xsi:type="dcterms:W3CDTF">2013-04-30T08:58:00Z</dcterms:created>
  <dcterms:modified xsi:type="dcterms:W3CDTF">2013-04-30T08:58:00Z</dcterms:modified>
</cp:coreProperties>
</file>