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3.xml" ContentType="application/vnd.openxmlformats-officedocument.drawingml.chart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1E3D7" w14:textId="77777777" w:rsidR="003B0483" w:rsidRPr="00F006B9" w:rsidRDefault="003B0483" w:rsidP="003B0483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006B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бюджетное образовательное</w:t>
      </w:r>
    </w:p>
    <w:p w14:paraId="4A0E7430" w14:textId="77777777" w:rsidR="003B0483" w:rsidRPr="00F006B9" w:rsidRDefault="003B0483" w:rsidP="003B0483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006B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учреждение высшего образования</w:t>
      </w:r>
    </w:p>
    <w:p w14:paraId="278C4169" w14:textId="77777777" w:rsidR="003B0483" w:rsidRPr="00F006B9" w:rsidRDefault="003B0483" w:rsidP="003B0483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F006B9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«РОССИЙСКАЯ АКАДЕМИЯ НАРОДНОГО ХОЗЯЙСТВА </w:t>
      </w:r>
      <w:r w:rsidRPr="00F006B9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br/>
        <w:t xml:space="preserve">И ГОСУДАРСТВЕННОЙ СЛУЖБЫ </w:t>
      </w:r>
    </w:p>
    <w:p w14:paraId="4AB6292B" w14:textId="77777777" w:rsidR="003B0483" w:rsidRPr="00F006B9" w:rsidRDefault="003B0483" w:rsidP="003B0483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F006B9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ПРИ ПРЕЗИДЕНТЕ РОССИЙСКОЙ ФЕДЕРАЦИИ» </w:t>
      </w:r>
    </w:p>
    <w:p w14:paraId="49563029" w14:textId="77777777" w:rsidR="003B0483" w:rsidRPr="00F006B9" w:rsidRDefault="003B0483" w:rsidP="003B0483">
      <w:pPr>
        <w:pBdr>
          <w:bottom w:val="thinThickSmallGap" w:sz="24" w:space="1" w:color="auto"/>
        </w:pBdr>
        <w:spacing w:after="0" w:line="240" w:lineRule="auto"/>
        <w:rPr>
          <w:rFonts w:ascii="Times New Roman" w:eastAsia="Times New Roman" w:hAnsi="Times New Roman" w:cs="Times New Roman"/>
          <w:strike/>
          <w:sz w:val="16"/>
          <w:szCs w:val="16"/>
          <w:lang w:eastAsia="ru-RU"/>
        </w:rPr>
      </w:pPr>
    </w:p>
    <w:p w14:paraId="0A82710F" w14:textId="77777777" w:rsidR="003B0483" w:rsidRPr="008C0CB4" w:rsidRDefault="003B0483" w:rsidP="003B0483">
      <w:pPr>
        <w:spacing w:after="0" w:line="240" w:lineRule="auto"/>
        <w:jc w:val="center"/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8C0CB4">
        <w:rPr>
          <w:rFonts w:ascii="Times New Roman" w:eastAsia="MS Mincho" w:hAnsi="Times New Roman" w:cs="Times New Roman"/>
          <w:color w:val="000000"/>
          <w:sz w:val="28"/>
          <w:szCs w:val="28"/>
          <w:lang w:eastAsia="ru-RU"/>
        </w:rPr>
        <w:t>Институт отраслевого менеджмента</w:t>
      </w:r>
    </w:p>
    <w:p w14:paraId="49380FF6" w14:textId="77777777" w:rsidR="003B0483" w:rsidRPr="00882737" w:rsidRDefault="003B0483" w:rsidP="003B04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7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инженерного менеджмента</w:t>
      </w:r>
    </w:p>
    <w:p w14:paraId="06C91D19" w14:textId="77777777" w:rsidR="003B0483" w:rsidRPr="00882737" w:rsidRDefault="003B0483" w:rsidP="003B04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827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теории и систем отраслевого управления</w:t>
      </w:r>
    </w:p>
    <w:p w14:paraId="6C6DFB8E" w14:textId="77777777" w:rsidR="003B0483" w:rsidRDefault="003B0483" w:rsidP="003B048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5B7F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38.03</w:t>
      </w:r>
      <w:r w:rsidRPr="00B82D5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.02 Менеджмент</w:t>
      </w:r>
    </w:p>
    <w:p w14:paraId="52586E9F" w14:textId="77777777" w:rsidR="003B0483" w:rsidRPr="00EE5D42" w:rsidRDefault="003B0483" w:rsidP="003B048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</w:pPr>
      <w:r w:rsidRPr="00B82D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Направленность (</w:t>
      </w:r>
      <w:r w:rsidRPr="00EE5D4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профиль) «Управление производственными системами»</w:t>
      </w:r>
    </w:p>
    <w:p w14:paraId="2598A34E" w14:textId="77777777" w:rsidR="003B0483" w:rsidRPr="00F006B9" w:rsidRDefault="003B0483" w:rsidP="003B0483">
      <w:pPr>
        <w:keepNext/>
        <w:shd w:val="clear" w:color="auto" w:fill="FFFFFF"/>
        <w:spacing w:before="1562"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-11"/>
          <w:sz w:val="38"/>
          <w:szCs w:val="38"/>
          <w:lang w:eastAsia="ru-RU"/>
        </w:rPr>
      </w:pPr>
    </w:p>
    <w:p w14:paraId="6BBD9D22" w14:textId="77777777" w:rsidR="003B0483" w:rsidRPr="00A50720" w:rsidRDefault="003B0483" w:rsidP="003B0483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11"/>
          <w:sz w:val="38"/>
          <w:szCs w:val="38"/>
          <w:lang w:eastAsia="ru-RU"/>
        </w:rPr>
      </w:pPr>
      <w:bookmarkStart w:id="0" w:name="_Toc20831147"/>
      <w:commentRangeStart w:id="1"/>
      <w:r>
        <w:rPr>
          <w:rFonts w:ascii="Times New Roman" w:eastAsia="Times New Roman" w:hAnsi="Times New Roman" w:cs="Times New Roman"/>
          <w:b/>
          <w:bCs/>
          <w:color w:val="000000"/>
          <w:spacing w:val="-11"/>
          <w:sz w:val="38"/>
          <w:szCs w:val="38"/>
          <w:lang w:eastAsia="ru-RU"/>
        </w:rPr>
        <w:t>Отчет по НИР</w:t>
      </w:r>
      <w:bookmarkEnd w:id="0"/>
      <w:commentRangeEnd w:id="1"/>
      <w:r>
        <w:rPr>
          <w:rStyle w:val="a4"/>
        </w:rPr>
        <w:commentReference w:id="1"/>
      </w:r>
    </w:p>
    <w:p w14:paraId="64420B39" w14:textId="77777777" w:rsidR="003B0483" w:rsidRPr="0072197C" w:rsidRDefault="003B0483" w:rsidP="003B0483">
      <w:pPr>
        <w:jc w:val="center"/>
        <w:rPr>
          <w:rFonts w:ascii="Times New Roman" w:eastAsia="Times New Roman" w:hAnsi="Times New Roman" w:cs="Times New Roman"/>
          <w:bCs/>
          <w:color w:val="000000"/>
          <w:spacing w:val="-11"/>
          <w:sz w:val="38"/>
          <w:szCs w:val="38"/>
          <w:lang w:eastAsia="ru-RU"/>
        </w:rPr>
      </w:pPr>
      <w:bookmarkStart w:id="2" w:name="_Toc20831148"/>
      <w:r w:rsidRPr="00EB3C09">
        <w:rPr>
          <w:rFonts w:ascii="Times New Roman" w:eastAsia="Times New Roman" w:hAnsi="Times New Roman" w:cs="Times New Roman"/>
          <w:bCs/>
          <w:color w:val="000000"/>
          <w:spacing w:val="-11"/>
          <w:sz w:val="38"/>
          <w:szCs w:val="38"/>
          <w:lang w:eastAsia="ru-RU"/>
        </w:rPr>
        <w:t>на тему: «</w:t>
      </w:r>
      <w:r w:rsidRPr="00E26EEA">
        <w:rPr>
          <w:rFonts w:ascii="Times New Roman" w:eastAsia="Times New Roman" w:hAnsi="Times New Roman" w:cs="Times New Roman"/>
          <w:bCs/>
          <w:color w:val="000000"/>
          <w:spacing w:val="-11"/>
          <w:sz w:val="38"/>
          <w:szCs w:val="38"/>
          <w:highlight w:val="yellow"/>
          <w:lang w:eastAsia="ru-RU"/>
        </w:rPr>
        <w:t>….</w:t>
      </w:r>
      <w:r w:rsidRPr="00E26EEA">
        <w:rPr>
          <w:rFonts w:ascii="Times New Roman" w:eastAsia="Times New Roman" w:hAnsi="Times New Roman" w:cs="Times New Roman"/>
          <w:bCs/>
          <w:color w:val="000000"/>
          <w:spacing w:val="-11"/>
          <w:sz w:val="38"/>
          <w:szCs w:val="38"/>
          <w:lang w:eastAsia="ru-RU"/>
        </w:rPr>
        <w:t>.</w:t>
      </w:r>
      <w:r w:rsidRPr="00EB3C09">
        <w:rPr>
          <w:rFonts w:ascii="Times New Roman" w:eastAsia="Times New Roman" w:hAnsi="Times New Roman" w:cs="Times New Roman"/>
          <w:bCs/>
          <w:color w:val="000000"/>
          <w:spacing w:val="-11"/>
          <w:sz w:val="38"/>
          <w:szCs w:val="38"/>
          <w:lang w:eastAsia="ru-RU"/>
        </w:rPr>
        <w:t>»</w:t>
      </w:r>
      <w:r w:rsidRPr="0072197C">
        <w:rPr>
          <w:rFonts w:ascii="Times New Roman" w:eastAsia="Times New Roman" w:hAnsi="Times New Roman" w:cs="Times New Roman"/>
          <w:bCs/>
          <w:color w:val="000000"/>
          <w:spacing w:val="-11"/>
          <w:sz w:val="38"/>
          <w:szCs w:val="38"/>
          <w:lang w:eastAsia="ru-RU"/>
        </w:rPr>
        <w:t>.</w:t>
      </w:r>
      <w:bookmarkEnd w:id="2"/>
    </w:p>
    <w:p w14:paraId="54B57CDF" w14:textId="77777777" w:rsidR="003B0483" w:rsidRPr="00690094" w:rsidRDefault="003B0483" w:rsidP="003B0483">
      <w:pPr>
        <w:keepNext/>
        <w:shd w:val="clear" w:color="auto" w:fill="FFFFFF"/>
        <w:spacing w:after="0" w:line="360" w:lineRule="auto"/>
        <w:outlineLvl w:val="2"/>
        <w:rPr>
          <w:rFonts w:ascii="Times New Roman" w:eastAsia="Times New Roman" w:hAnsi="Times New Roman" w:cs="Times New Roman"/>
          <w:bCs/>
          <w:color w:val="000000"/>
          <w:spacing w:val="-11"/>
          <w:sz w:val="28"/>
          <w:szCs w:val="28"/>
          <w:lang w:eastAsia="ru-RU"/>
        </w:rPr>
      </w:pPr>
    </w:p>
    <w:p w14:paraId="518457D1" w14:textId="77777777" w:rsidR="003B0483" w:rsidRPr="00690094" w:rsidRDefault="003B0483" w:rsidP="003B0483">
      <w:pPr>
        <w:keepNext/>
        <w:shd w:val="clear" w:color="auto" w:fill="FFFFFF"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Cs/>
          <w:color w:val="000000"/>
          <w:spacing w:val="-11"/>
          <w:sz w:val="28"/>
          <w:szCs w:val="28"/>
          <w:lang w:eastAsia="ru-RU"/>
        </w:rPr>
      </w:pPr>
    </w:p>
    <w:p w14:paraId="5D29E0D7" w14:textId="7A711DEA" w:rsidR="003B0483" w:rsidRDefault="003B0483" w:rsidP="003B0483">
      <w:pPr>
        <w:keepNext/>
        <w:shd w:val="clear" w:color="auto" w:fill="FFFFFF"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Cs/>
          <w:color w:val="000000"/>
          <w:spacing w:val="-11"/>
          <w:sz w:val="28"/>
          <w:szCs w:val="28"/>
          <w:lang w:eastAsia="ru-RU"/>
        </w:rPr>
      </w:pPr>
    </w:p>
    <w:p w14:paraId="60958D2C" w14:textId="77777777" w:rsidR="00690094" w:rsidRPr="00690094" w:rsidRDefault="00690094" w:rsidP="003B0483">
      <w:pPr>
        <w:keepNext/>
        <w:shd w:val="clear" w:color="auto" w:fill="FFFFFF"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Cs/>
          <w:color w:val="000000"/>
          <w:spacing w:val="-11"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XSpec="center" w:tblpY="184"/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2835"/>
      </w:tblGrid>
      <w:tr w:rsidR="003B0483" w:rsidRPr="00690094" w14:paraId="4A9043FE" w14:textId="77777777" w:rsidTr="00167FC1">
        <w:tc>
          <w:tcPr>
            <w:tcW w:w="6629" w:type="dxa"/>
          </w:tcPr>
          <w:p w14:paraId="2AA371DF" w14:textId="77777777" w:rsidR="003B0483" w:rsidRPr="00690094" w:rsidRDefault="003B0483" w:rsidP="009A4CA8">
            <w:pPr>
              <w:snapToGrid w:val="0"/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0094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835" w:type="dxa"/>
          </w:tcPr>
          <w:p w14:paraId="5B5442B7" w14:textId="77777777" w:rsidR="003B0483" w:rsidRPr="00690094" w:rsidRDefault="003B0483" w:rsidP="009A4CA8">
            <w:pPr>
              <w:snapToGrid w:val="0"/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B0483" w:rsidRPr="00690094" w14:paraId="7A6FE722" w14:textId="77777777" w:rsidTr="00167FC1">
        <w:tc>
          <w:tcPr>
            <w:tcW w:w="6629" w:type="dxa"/>
          </w:tcPr>
          <w:p w14:paraId="1B8D3520" w14:textId="77777777" w:rsidR="003B0483" w:rsidRPr="00690094" w:rsidRDefault="003B0483" w:rsidP="009A4CA8">
            <w:pPr>
              <w:snapToGrid w:val="0"/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0094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должность, звание</w:t>
            </w:r>
            <w:r w:rsidRPr="0069009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835" w:type="dxa"/>
          </w:tcPr>
          <w:p w14:paraId="133BDBE7" w14:textId="77777777" w:rsidR="003B0483" w:rsidRPr="00690094" w:rsidRDefault="003B0483" w:rsidP="009A4CA8">
            <w:pPr>
              <w:snapToGrid w:val="0"/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commentRangeStart w:id="3"/>
            <w:r w:rsidRPr="00690094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ФИО</w:t>
            </w:r>
            <w:commentRangeEnd w:id="3"/>
            <w:r w:rsidR="004D0DC1" w:rsidRPr="00690094">
              <w:rPr>
                <w:rStyle w:val="a4"/>
                <w:sz w:val="28"/>
                <w:szCs w:val="28"/>
              </w:rPr>
              <w:commentReference w:id="3"/>
            </w:r>
          </w:p>
        </w:tc>
      </w:tr>
      <w:tr w:rsidR="003B0483" w:rsidRPr="00690094" w14:paraId="79BEB7D2" w14:textId="77777777" w:rsidTr="00167FC1">
        <w:tc>
          <w:tcPr>
            <w:tcW w:w="6629" w:type="dxa"/>
          </w:tcPr>
          <w:p w14:paraId="320308BA" w14:textId="77777777" w:rsidR="003B0483" w:rsidRPr="00690094" w:rsidRDefault="003B0483" w:rsidP="009A4CA8">
            <w:pPr>
              <w:snapToGrid w:val="0"/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9728756" w14:textId="77777777" w:rsidR="003B0483" w:rsidRPr="00690094" w:rsidRDefault="003B0483" w:rsidP="009A4CA8">
            <w:pPr>
              <w:snapToGrid w:val="0"/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B0483" w:rsidRPr="00690094" w14:paraId="5CD96FE1" w14:textId="77777777" w:rsidTr="00167FC1">
        <w:tc>
          <w:tcPr>
            <w:tcW w:w="6629" w:type="dxa"/>
          </w:tcPr>
          <w:p w14:paraId="249EDB5E" w14:textId="7C40E59A" w:rsidR="003B0483" w:rsidRPr="00167FC1" w:rsidRDefault="00167FC1" w:rsidP="009A4CA8">
            <w:pPr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0094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Отчет составил</w:t>
            </w:r>
            <w:r w:rsidRPr="0069009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7D526429" w14:textId="77777777" w:rsidR="003B0483" w:rsidRPr="00690094" w:rsidRDefault="003B0483" w:rsidP="009A4CA8">
            <w:pPr>
              <w:snapToGrid w:val="0"/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B0483" w:rsidRPr="00690094" w14:paraId="667B47A8" w14:textId="77777777" w:rsidTr="00167FC1">
        <w:tc>
          <w:tcPr>
            <w:tcW w:w="6629" w:type="dxa"/>
          </w:tcPr>
          <w:p w14:paraId="25CE35F4" w14:textId="77777777" w:rsidR="003B0483" w:rsidRPr="00690094" w:rsidRDefault="003B0483" w:rsidP="009A4CA8">
            <w:pPr>
              <w:snapToGrid w:val="0"/>
              <w:spacing w:after="0" w:line="36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69009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студент(ка) </w:t>
            </w:r>
            <w:r w:rsidRPr="00690094"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  <w:t>№</w:t>
            </w:r>
            <w:r w:rsidRPr="0069009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курса группы</w:t>
            </w:r>
            <w:r w:rsidRPr="00690094"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  <w:t>…</w:t>
            </w:r>
            <w:r w:rsidRPr="00690094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 w14:paraId="45F1C0B9" w14:textId="77777777" w:rsidR="003B0483" w:rsidRPr="00690094" w:rsidRDefault="003B0483" w:rsidP="009A4CA8">
            <w:pPr>
              <w:snapToGrid w:val="0"/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commentRangeStart w:id="4"/>
            <w:r w:rsidRPr="0069009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ФИО</w:t>
            </w:r>
            <w:commentRangeEnd w:id="4"/>
            <w:r w:rsidR="004D0DC1" w:rsidRPr="00690094">
              <w:rPr>
                <w:rStyle w:val="a4"/>
                <w:sz w:val="28"/>
                <w:szCs w:val="28"/>
              </w:rPr>
              <w:commentReference w:id="4"/>
            </w:r>
          </w:p>
        </w:tc>
      </w:tr>
    </w:tbl>
    <w:p w14:paraId="2278D8B1" w14:textId="77777777" w:rsidR="003B0483" w:rsidRPr="00690094" w:rsidRDefault="003B0483" w:rsidP="003B04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</w:pPr>
    </w:p>
    <w:p w14:paraId="08CF18A5" w14:textId="0BF134B5" w:rsidR="00690094" w:rsidRDefault="00690094" w:rsidP="003B04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</w:pPr>
    </w:p>
    <w:p w14:paraId="3F7FB129" w14:textId="20BC4E95" w:rsidR="00690094" w:rsidRDefault="00690094" w:rsidP="003B04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</w:pPr>
    </w:p>
    <w:p w14:paraId="731F780D" w14:textId="194D8755" w:rsidR="00690094" w:rsidRDefault="00690094" w:rsidP="003B04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</w:pPr>
    </w:p>
    <w:p w14:paraId="1BDDD762" w14:textId="289C8499" w:rsidR="00EF757E" w:rsidRDefault="00EF757E" w:rsidP="009A4C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</w:pPr>
    </w:p>
    <w:p w14:paraId="1797ABB0" w14:textId="30A24B11" w:rsidR="00EF757E" w:rsidRDefault="00EF757E" w:rsidP="003B04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</w:pPr>
    </w:p>
    <w:p w14:paraId="5D2693A1" w14:textId="77777777" w:rsidR="00EF757E" w:rsidRPr="00690094" w:rsidRDefault="00EF757E" w:rsidP="003B04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</w:pPr>
    </w:p>
    <w:p w14:paraId="3D0B9C04" w14:textId="77777777" w:rsidR="003B0483" w:rsidRPr="00690094" w:rsidRDefault="003B0483" w:rsidP="003B04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</w:pPr>
    </w:p>
    <w:p w14:paraId="2C41F3F7" w14:textId="77777777" w:rsidR="00690094" w:rsidRDefault="003B0483" w:rsidP="0069009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</w:pPr>
      <w:r w:rsidRPr="00690094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Москва </w:t>
      </w:r>
      <w:r w:rsidRPr="00690094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highlight w:val="yellow"/>
          <w:lang w:eastAsia="ru-RU"/>
        </w:rPr>
        <w:t>20__</w:t>
      </w:r>
      <w:r w:rsidRPr="00690094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г.</w:t>
      </w:r>
    </w:p>
    <w:p w14:paraId="199CDB05" w14:textId="3DA83E77" w:rsidR="003B0483" w:rsidRPr="00690094" w:rsidRDefault="00690094" w:rsidP="006900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br w:type="page"/>
      </w:r>
      <w:commentRangeStart w:id="5"/>
      <w:r w:rsidR="003B0483" w:rsidRPr="004D0DC1">
        <w:rPr>
          <w:rFonts w:ascii="Times New Roman" w:hAnsi="Times New Roman" w:cs="Times New Roman"/>
          <w:sz w:val="28"/>
          <w:szCs w:val="28"/>
        </w:rPr>
        <w:lastRenderedPageBreak/>
        <w:t xml:space="preserve">АННОТАЦИЯ </w:t>
      </w:r>
      <w:r w:rsidR="003B0483" w:rsidRPr="004D0DC1">
        <w:rPr>
          <w:rFonts w:ascii="Times New Roman" w:hAnsi="Times New Roman" w:cs="Times New Roman"/>
          <w:i/>
          <w:iCs/>
          <w:sz w:val="28"/>
          <w:szCs w:val="28"/>
        </w:rPr>
        <w:t>(или РЕФЕРАТ</w:t>
      </w:r>
      <w:r w:rsidR="003B0483" w:rsidRPr="004D0DC1">
        <w:rPr>
          <w:rFonts w:ascii="Times New Roman" w:hAnsi="Times New Roman" w:cs="Times New Roman"/>
          <w:sz w:val="28"/>
          <w:szCs w:val="28"/>
        </w:rPr>
        <w:t>)</w:t>
      </w:r>
      <w:commentRangeEnd w:id="5"/>
      <w:r w:rsidR="00124E46" w:rsidRPr="004D0DC1">
        <w:rPr>
          <w:rStyle w:val="a4"/>
          <w:rFonts w:ascii="Times New Roman" w:hAnsi="Times New Roman" w:cs="Times New Roman"/>
          <w:sz w:val="28"/>
          <w:szCs w:val="28"/>
        </w:rPr>
        <w:commentReference w:id="5"/>
      </w:r>
    </w:p>
    <w:p w14:paraId="318AFC39" w14:textId="77777777" w:rsidR="003B0483" w:rsidRPr="004D0DC1" w:rsidRDefault="003B0483" w:rsidP="004D0DC1">
      <w:pPr>
        <w:pStyle w:val="a3"/>
        <w:adjustRightInd w:val="0"/>
        <w:snapToGrid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BFAF365" w14:textId="77777777" w:rsidR="003B0483" w:rsidRPr="004D0DC1" w:rsidRDefault="003B0483" w:rsidP="004D0DC1">
      <w:pPr>
        <w:pStyle w:val="a3"/>
        <w:adjustRightInd w:val="0"/>
        <w:snapToGri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D0DC1">
        <w:rPr>
          <w:rFonts w:ascii="Times New Roman" w:hAnsi="Times New Roman" w:cs="Times New Roman"/>
          <w:sz w:val="28"/>
          <w:szCs w:val="28"/>
        </w:rPr>
        <w:t xml:space="preserve">Отчет </w:t>
      </w:r>
      <w:r w:rsidRPr="004D0DC1">
        <w:rPr>
          <w:rFonts w:ascii="Times New Roman" w:hAnsi="Times New Roman" w:cs="Times New Roman"/>
          <w:sz w:val="28"/>
          <w:szCs w:val="28"/>
          <w:highlight w:val="yellow"/>
        </w:rPr>
        <w:t>85</w:t>
      </w:r>
      <w:r w:rsidRPr="004D0DC1">
        <w:rPr>
          <w:rFonts w:ascii="Times New Roman" w:hAnsi="Times New Roman" w:cs="Times New Roman"/>
          <w:sz w:val="28"/>
          <w:szCs w:val="28"/>
        </w:rPr>
        <w:t xml:space="preserve"> с., </w:t>
      </w:r>
      <w:r w:rsidRPr="004D0DC1">
        <w:rPr>
          <w:rFonts w:ascii="Times New Roman" w:hAnsi="Times New Roman" w:cs="Times New Roman"/>
          <w:sz w:val="28"/>
          <w:szCs w:val="28"/>
          <w:highlight w:val="yellow"/>
        </w:rPr>
        <w:t>24</w:t>
      </w:r>
      <w:r w:rsidRPr="004D0DC1">
        <w:rPr>
          <w:rFonts w:ascii="Times New Roman" w:hAnsi="Times New Roman" w:cs="Times New Roman"/>
          <w:sz w:val="28"/>
          <w:szCs w:val="28"/>
        </w:rPr>
        <w:t xml:space="preserve"> рис., </w:t>
      </w:r>
      <w:r w:rsidRPr="004D0DC1">
        <w:rPr>
          <w:rFonts w:ascii="Times New Roman" w:hAnsi="Times New Roman" w:cs="Times New Roman"/>
          <w:sz w:val="28"/>
          <w:szCs w:val="28"/>
          <w:highlight w:val="yellow"/>
        </w:rPr>
        <w:t>12</w:t>
      </w:r>
      <w:r w:rsidRPr="004D0DC1">
        <w:rPr>
          <w:rFonts w:ascii="Times New Roman" w:hAnsi="Times New Roman" w:cs="Times New Roman"/>
          <w:sz w:val="28"/>
          <w:szCs w:val="28"/>
        </w:rPr>
        <w:t xml:space="preserve"> табл., </w:t>
      </w:r>
      <w:r w:rsidRPr="004D0DC1">
        <w:rPr>
          <w:rFonts w:ascii="Times New Roman" w:hAnsi="Times New Roman" w:cs="Times New Roman"/>
          <w:sz w:val="28"/>
          <w:szCs w:val="28"/>
          <w:highlight w:val="yellow"/>
        </w:rPr>
        <w:t>50</w:t>
      </w:r>
      <w:r w:rsidRPr="004D0DC1">
        <w:rPr>
          <w:rFonts w:ascii="Times New Roman" w:hAnsi="Times New Roman" w:cs="Times New Roman"/>
          <w:sz w:val="28"/>
          <w:szCs w:val="28"/>
        </w:rPr>
        <w:t xml:space="preserve"> источн., </w:t>
      </w:r>
      <w:r w:rsidRPr="004D0DC1"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Pr="004D0DC1">
        <w:rPr>
          <w:rFonts w:ascii="Times New Roman" w:hAnsi="Times New Roman" w:cs="Times New Roman"/>
          <w:sz w:val="28"/>
          <w:szCs w:val="28"/>
        </w:rPr>
        <w:t xml:space="preserve"> прил.</w:t>
      </w:r>
    </w:p>
    <w:p w14:paraId="2558379E" w14:textId="77343610" w:rsidR="003B0483" w:rsidRPr="004D0DC1" w:rsidRDefault="00124E46" w:rsidP="004D0DC1">
      <w:pPr>
        <w:pStyle w:val="a3"/>
        <w:adjustRightInd w:val="0"/>
        <w:snapToGri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commentRangeStart w:id="6"/>
      <w:r w:rsidRPr="004D0DC1">
        <w:rPr>
          <w:rFonts w:ascii="Times New Roman" w:hAnsi="Times New Roman" w:cs="Times New Roman"/>
          <w:sz w:val="28"/>
          <w:szCs w:val="28"/>
        </w:rPr>
        <w:t>КЛЮЧЕВОЕ СЛОВО 1</w:t>
      </w:r>
      <w:r w:rsidR="003B0483" w:rsidRPr="004D0DC1">
        <w:rPr>
          <w:rFonts w:ascii="Times New Roman" w:hAnsi="Times New Roman" w:cs="Times New Roman"/>
          <w:sz w:val="28"/>
          <w:szCs w:val="28"/>
        </w:rPr>
        <w:t xml:space="preserve">, </w:t>
      </w:r>
      <w:r w:rsidRPr="004D0DC1">
        <w:rPr>
          <w:rFonts w:ascii="Times New Roman" w:hAnsi="Times New Roman" w:cs="Times New Roman"/>
          <w:sz w:val="28"/>
          <w:szCs w:val="28"/>
        </w:rPr>
        <w:t>КЛЮЧЕВОЕ СЛОВО 2</w:t>
      </w:r>
      <w:r w:rsidR="003B0483" w:rsidRPr="004D0DC1">
        <w:rPr>
          <w:rFonts w:ascii="Times New Roman" w:hAnsi="Times New Roman" w:cs="Times New Roman"/>
          <w:sz w:val="28"/>
          <w:szCs w:val="28"/>
        </w:rPr>
        <w:t xml:space="preserve">, </w:t>
      </w:r>
      <w:r w:rsidRPr="004D0DC1">
        <w:rPr>
          <w:rFonts w:ascii="Times New Roman" w:hAnsi="Times New Roman" w:cs="Times New Roman"/>
          <w:sz w:val="28"/>
          <w:szCs w:val="28"/>
        </w:rPr>
        <w:t>КЛЮЧЕВОЕ СЛОВО 3</w:t>
      </w:r>
      <w:r w:rsidR="003B0483" w:rsidRPr="004D0DC1">
        <w:rPr>
          <w:rFonts w:ascii="Times New Roman" w:hAnsi="Times New Roman" w:cs="Times New Roman"/>
          <w:sz w:val="28"/>
          <w:szCs w:val="28"/>
        </w:rPr>
        <w:t xml:space="preserve">, </w:t>
      </w:r>
      <w:r w:rsidRPr="004D0DC1">
        <w:rPr>
          <w:rFonts w:ascii="Times New Roman" w:hAnsi="Times New Roman" w:cs="Times New Roman"/>
          <w:sz w:val="28"/>
          <w:szCs w:val="28"/>
        </w:rPr>
        <w:t>КЛЮЧЕВОЕ СЛОВО 3, КЛЮЧЕВОЕ СЛОВО 4, КЛЮЧЕВОЕ СЛОВО 5.</w:t>
      </w:r>
      <w:commentRangeEnd w:id="6"/>
      <w:r w:rsidRPr="004D0DC1">
        <w:rPr>
          <w:rStyle w:val="a4"/>
          <w:rFonts w:ascii="Times New Roman" w:hAnsi="Times New Roman" w:cs="Times New Roman"/>
          <w:sz w:val="28"/>
          <w:szCs w:val="28"/>
        </w:rPr>
        <w:commentReference w:id="6"/>
      </w:r>
    </w:p>
    <w:p w14:paraId="510F4675" w14:textId="77777777" w:rsidR="00124E46" w:rsidRPr="004D0DC1" w:rsidRDefault="00124E46" w:rsidP="004D0DC1">
      <w:pPr>
        <w:pStyle w:val="a3"/>
        <w:adjustRightInd w:val="0"/>
        <w:snapToGri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FB4569D" w14:textId="3341796D" w:rsidR="00124E46" w:rsidRPr="004D0DC1" w:rsidRDefault="003B0483" w:rsidP="004D0DC1">
      <w:pPr>
        <w:pStyle w:val="a3"/>
        <w:adjustRightInd w:val="0"/>
        <w:snapToGri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D0DC1">
        <w:rPr>
          <w:rFonts w:ascii="Times New Roman" w:hAnsi="Times New Roman" w:cs="Times New Roman"/>
          <w:sz w:val="28"/>
          <w:szCs w:val="28"/>
        </w:rPr>
        <w:t>Объектом исследования являются...</w:t>
      </w:r>
    </w:p>
    <w:p w14:paraId="13014B0F" w14:textId="4F958E75" w:rsidR="003B0483" w:rsidRPr="004D0DC1" w:rsidRDefault="003B0483" w:rsidP="004D0DC1">
      <w:pPr>
        <w:pStyle w:val="a3"/>
        <w:adjustRightInd w:val="0"/>
        <w:snapToGri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D0DC1">
        <w:rPr>
          <w:rFonts w:ascii="Times New Roman" w:hAnsi="Times New Roman" w:cs="Times New Roman"/>
          <w:sz w:val="28"/>
          <w:szCs w:val="28"/>
        </w:rPr>
        <w:t xml:space="preserve">Цель работы – </w:t>
      </w:r>
      <w:commentRangeStart w:id="7"/>
      <w:r w:rsidRPr="004D0DC1">
        <w:rPr>
          <w:rFonts w:ascii="Times New Roman" w:hAnsi="Times New Roman" w:cs="Times New Roman"/>
          <w:sz w:val="28"/>
          <w:szCs w:val="28"/>
        </w:rPr>
        <w:t>…</w:t>
      </w:r>
      <w:commentRangeEnd w:id="7"/>
      <w:r w:rsidR="00124E46" w:rsidRPr="004D0DC1">
        <w:rPr>
          <w:rStyle w:val="a4"/>
          <w:rFonts w:ascii="Times New Roman" w:hAnsi="Times New Roman" w:cs="Times New Roman"/>
          <w:sz w:val="28"/>
          <w:szCs w:val="28"/>
        </w:rPr>
        <w:commentReference w:id="7"/>
      </w:r>
    </w:p>
    <w:p w14:paraId="43DC936C" w14:textId="78FC4FF9" w:rsidR="003B0483" w:rsidRPr="004D0DC1" w:rsidRDefault="003B0483" w:rsidP="004D0DC1">
      <w:pPr>
        <w:pStyle w:val="a3"/>
        <w:adjustRightInd w:val="0"/>
        <w:snapToGri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D0DC1">
        <w:rPr>
          <w:rFonts w:ascii="Times New Roman" w:hAnsi="Times New Roman" w:cs="Times New Roman"/>
          <w:sz w:val="28"/>
          <w:szCs w:val="28"/>
        </w:rPr>
        <w:t xml:space="preserve">В процессе работы проводились исследования </w:t>
      </w:r>
      <w:r w:rsidRPr="004D0DC1">
        <w:rPr>
          <w:rFonts w:ascii="Times New Roman" w:hAnsi="Times New Roman" w:cs="Times New Roman"/>
          <w:i/>
          <w:iCs/>
          <w:sz w:val="28"/>
          <w:szCs w:val="28"/>
        </w:rPr>
        <w:t>(применялись методы</w:t>
      </w:r>
      <w:r w:rsidR="00124E46" w:rsidRPr="004D0DC1">
        <w:rPr>
          <w:rFonts w:ascii="Times New Roman" w:hAnsi="Times New Roman" w:cs="Times New Roman"/>
          <w:i/>
          <w:iCs/>
          <w:sz w:val="28"/>
          <w:szCs w:val="28"/>
        </w:rPr>
        <w:t>)</w:t>
      </w:r>
      <w:commentRangeStart w:id="8"/>
      <w:r w:rsidRPr="004D0DC1">
        <w:rPr>
          <w:rFonts w:ascii="Times New Roman" w:hAnsi="Times New Roman" w:cs="Times New Roman"/>
          <w:sz w:val="28"/>
          <w:szCs w:val="28"/>
        </w:rPr>
        <w:t>...</w:t>
      </w:r>
      <w:commentRangeEnd w:id="8"/>
      <w:r w:rsidRPr="004D0DC1">
        <w:rPr>
          <w:rStyle w:val="a4"/>
          <w:rFonts w:ascii="Times New Roman" w:hAnsi="Times New Roman" w:cs="Times New Roman"/>
          <w:sz w:val="28"/>
          <w:szCs w:val="28"/>
        </w:rPr>
        <w:commentReference w:id="8"/>
      </w:r>
    </w:p>
    <w:p w14:paraId="68360342" w14:textId="256C966E" w:rsidR="003B0483" w:rsidRPr="004D0DC1" w:rsidRDefault="003B0483" w:rsidP="004D0DC1">
      <w:pPr>
        <w:pStyle w:val="a3"/>
        <w:adjustRightInd w:val="0"/>
        <w:snapToGri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D0DC1">
        <w:rPr>
          <w:rFonts w:ascii="Times New Roman" w:hAnsi="Times New Roman" w:cs="Times New Roman"/>
          <w:sz w:val="28"/>
          <w:szCs w:val="28"/>
        </w:rPr>
        <w:t>В результате исследования</w:t>
      </w:r>
      <w:commentRangeStart w:id="9"/>
      <w:r w:rsidRPr="004D0DC1">
        <w:rPr>
          <w:rFonts w:ascii="Times New Roman" w:hAnsi="Times New Roman" w:cs="Times New Roman"/>
          <w:sz w:val="28"/>
          <w:szCs w:val="28"/>
        </w:rPr>
        <w:t>…</w:t>
      </w:r>
      <w:commentRangeEnd w:id="9"/>
      <w:r w:rsidRPr="004D0DC1">
        <w:rPr>
          <w:rStyle w:val="a4"/>
          <w:rFonts w:ascii="Times New Roman" w:hAnsi="Times New Roman" w:cs="Times New Roman"/>
          <w:sz w:val="28"/>
          <w:szCs w:val="28"/>
        </w:rPr>
        <w:commentReference w:id="9"/>
      </w:r>
    </w:p>
    <w:p w14:paraId="41132EF6" w14:textId="6AF96D92" w:rsidR="00124E46" w:rsidRPr="004D0DC1" w:rsidRDefault="00124E46" w:rsidP="004D0DC1">
      <w:pPr>
        <w:pStyle w:val="a3"/>
        <w:adjustRightInd w:val="0"/>
        <w:snapToGri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D0DC1">
        <w:rPr>
          <w:rFonts w:ascii="Times New Roman" w:hAnsi="Times New Roman" w:cs="Times New Roman"/>
          <w:sz w:val="28"/>
          <w:szCs w:val="28"/>
        </w:rPr>
        <w:t>Практическое использование (эффективность)</w:t>
      </w:r>
      <w:commentRangeStart w:id="10"/>
      <w:r w:rsidRPr="004D0DC1">
        <w:rPr>
          <w:rFonts w:ascii="Times New Roman" w:hAnsi="Times New Roman" w:cs="Times New Roman"/>
          <w:sz w:val="28"/>
          <w:szCs w:val="28"/>
        </w:rPr>
        <w:t>…</w:t>
      </w:r>
      <w:commentRangeEnd w:id="10"/>
      <w:r w:rsidRPr="004D0DC1">
        <w:rPr>
          <w:rStyle w:val="a4"/>
          <w:rFonts w:ascii="Times New Roman" w:hAnsi="Times New Roman" w:cs="Times New Roman"/>
          <w:sz w:val="28"/>
          <w:szCs w:val="28"/>
        </w:rPr>
        <w:commentReference w:id="10"/>
      </w:r>
    </w:p>
    <w:p w14:paraId="17BAC117" w14:textId="14F71A82" w:rsidR="003B0483" w:rsidRPr="004D0DC1" w:rsidRDefault="00124E46" w:rsidP="004D0DC1">
      <w:pPr>
        <w:pStyle w:val="a3"/>
        <w:adjustRightInd w:val="0"/>
        <w:snapToGri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D0DC1">
        <w:rPr>
          <w:rFonts w:ascii="Times New Roman" w:hAnsi="Times New Roman" w:cs="Times New Roman"/>
          <w:sz w:val="28"/>
          <w:szCs w:val="28"/>
        </w:rPr>
        <w:t>Вне сомнений, сегодня мировое сообщество сталкивается с</w:t>
      </w:r>
      <w:commentRangeStart w:id="11"/>
      <w:r w:rsidRPr="004D0DC1">
        <w:rPr>
          <w:rFonts w:ascii="Times New Roman" w:hAnsi="Times New Roman" w:cs="Times New Roman"/>
          <w:sz w:val="28"/>
          <w:szCs w:val="28"/>
        </w:rPr>
        <w:t>…</w:t>
      </w:r>
      <w:commentRangeEnd w:id="11"/>
      <w:r w:rsidRPr="004D0DC1">
        <w:rPr>
          <w:rStyle w:val="a4"/>
          <w:rFonts w:ascii="Times New Roman" w:hAnsi="Times New Roman" w:cs="Times New Roman"/>
          <w:sz w:val="28"/>
          <w:szCs w:val="28"/>
        </w:rPr>
        <w:commentReference w:id="11"/>
      </w:r>
    </w:p>
    <w:p w14:paraId="66C09AEE" w14:textId="4DB7E9BE" w:rsidR="004029B6" w:rsidRPr="009A4CA8" w:rsidRDefault="004029B6" w:rsidP="009A4CA8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9C35E1" w14:textId="77777777" w:rsidR="009A4CA8" w:rsidRDefault="009A4C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F85334" w14:textId="45282465" w:rsidR="003B0483" w:rsidRDefault="004D0DC1" w:rsidP="00270C2B">
      <w:pPr>
        <w:adjustRightInd w:val="0"/>
        <w:snapToGri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commentRangeStart w:id="12"/>
      <w:r w:rsidRPr="004D0DC1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commentRangeEnd w:id="12"/>
      <w:r w:rsidR="004375FB">
        <w:rPr>
          <w:rStyle w:val="a4"/>
        </w:rPr>
        <w:commentReference w:id="12"/>
      </w:r>
    </w:p>
    <w:p w14:paraId="300922AA" w14:textId="77777777" w:rsidR="000343FA" w:rsidRPr="000343FA" w:rsidRDefault="000343FA" w:rsidP="000343FA">
      <w:pPr>
        <w:adjustRightInd w:val="0"/>
        <w:snapToGri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4A598D" w14:textId="7E70A146" w:rsidR="000343FA" w:rsidRPr="000343FA" w:rsidRDefault="000343FA" w:rsidP="000343FA">
      <w:pPr>
        <w:pStyle w:val="11"/>
        <w:tabs>
          <w:tab w:val="right" w:leader="dot" w:pos="9344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0343FA">
        <w:rPr>
          <w:rFonts w:ascii="Times New Roman" w:hAnsi="Times New Roman" w:cs="Times New Roman"/>
          <w:sz w:val="28"/>
          <w:szCs w:val="28"/>
        </w:rPr>
        <w:fldChar w:fldCharType="begin"/>
      </w:r>
      <w:r w:rsidRPr="000343FA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0343FA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54641340" w:history="1">
        <w:r w:rsidRPr="000343FA">
          <w:rPr>
            <w:rStyle w:val="af8"/>
            <w:rFonts w:ascii="Times New Roman" w:hAnsi="Times New Roman" w:cs="Times New Roman"/>
            <w:noProof/>
            <w:sz w:val="28"/>
            <w:szCs w:val="28"/>
          </w:rPr>
          <w:t>1. ПЕРЕЧЕНЬ СОКРАЩЕНИЙ И ОБОЗНАЧЕНИЙ</w:t>
        </w:r>
        <w:r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_Toc54641340 \h </w:instrText>
        </w:r>
        <w:r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5A2B6C" w14:textId="7E67AF73" w:rsidR="000343FA" w:rsidRPr="000343FA" w:rsidRDefault="003653E7" w:rsidP="000343FA">
      <w:pPr>
        <w:pStyle w:val="11"/>
        <w:tabs>
          <w:tab w:val="right" w:leader="dot" w:pos="9344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54641341" w:history="1">
        <w:r w:rsidR="000343FA" w:rsidRPr="000343FA">
          <w:rPr>
            <w:rStyle w:val="af8"/>
            <w:rFonts w:ascii="Times New Roman" w:hAnsi="Times New Roman" w:cs="Times New Roman"/>
            <w:noProof/>
            <w:sz w:val="28"/>
            <w:szCs w:val="28"/>
          </w:rPr>
          <w:t>2. ВВЕДЕНИЕ</w: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_Toc54641341 \h </w:instrTex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840A6B9" w14:textId="20F5DC5D" w:rsidR="000343FA" w:rsidRPr="000343FA" w:rsidRDefault="003653E7" w:rsidP="000343FA">
      <w:pPr>
        <w:pStyle w:val="11"/>
        <w:tabs>
          <w:tab w:val="right" w:leader="dot" w:pos="9344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54641342" w:history="1">
        <w:r w:rsidR="000343FA" w:rsidRPr="000343FA">
          <w:rPr>
            <w:rStyle w:val="af8"/>
            <w:rFonts w:ascii="Times New Roman" w:hAnsi="Times New Roman" w:cs="Times New Roman"/>
            <w:noProof/>
            <w:sz w:val="28"/>
            <w:szCs w:val="28"/>
          </w:rPr>
          <w:t>3. ОСНОВНАЯ ЧАСТЬ</w: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_Toc54641342 \h </w:instrTex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348F4E6" w14:textId="2B1D21BE" w:rsidR="000343FA" w:rsidRPr="000343FA" w:rsidRDefault="003653E7" w:rsidP="000343FA">
      <w:pPr>
        <w:pStyle w:val="21"/>
        <w:tabs>
          <w:tab w:val="right" w:leader="dot" w:pos="9344"/>
        </w:tabs>
        <w:spacing w:after="0" w:line="360" w:lineRule="auto"/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54641343" w:history="1">
        <w:r w:rsidR="000343FA" w:rsidRPr="000343FA">
          <w:rPr>
            <w:rStyle w:val="af8"/>
            <w:rFonts w:ascii="Times New Roman" w:hAnsi="Times New Roman" w:cs="Times New Roman"/>
            <w:noProof/>
            <w:sz w:val="28"/>
            <w:szCs w:val="28"/>
          </w:rPr>
          <w:t>3.1. Информация об основной части отчета</w: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_Toc54641343 \h </w:instrTex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0E818C2" w14:textId="6F7F1A61" w:rsidR="000343FA" w:rsidRPr="000343FA" w:rsidRDefault="003653E7" w:rsidP="000343FA">
      <w:pPr>
        <w:pStyle w:val="21"/>
        <w:tabs>
          <w:tab w:val="right" w:leader="dot" w:pos="9344"/>
        </w:tabs>
        <w:spacing w:after="0" w:line="360" w:lineRule="auto"/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54641344" w:history="1">
        <w:r w:rsidR="000343FA" w:rsidRPr="000343FA">
          <w:rPr>
            <w:rStyle w:val="af8"/>
            <w:rFonts w:ascii="Times New Roman" w:hAnsi="Times New Roman" w:cs="Times New Roman"/>
            <w:noProof/>
            <w:sz w:val="28"/>
            <w:szCs w:val="28"/>
          </w:rPr>
          <w:t>3.2. Желательная структура работы</w: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_Toc54641344 \h </w:instrTex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30AB865" w14:textId="0D46212E" w:rsidR="000343FA" w:rsidRPr="000343FA" w:rsidRDefault="003653E7" w:rsidP="000343FA">
      <w:pPr>
        <w:pStyle w:val="21"/>
        <w:tabs>
          <w:tab w:val="right" w:leader="dot" w:pos="9344"/>
        </w:tabs>
        <w:spacing w:after="0" w:line="360" w:lineRule="auto"/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54641345" w:history="1">
        <w:r w:rsidR="000343FA" w:rsidRPr="000343FA">
          <w:rPr>
            <w:rStyle w:val="af8"/>
            <w:rFonts w:ascii="Times New Roman" w:hAnsi="Times New Roman" w:cs="Times New Roman"/>
            <w:noProof/>
            <w:sz w:val="28"/>
            <w:szCs w:val="28"/>
          </w:rPr>
          <w:t>3.3. Правила оформления отчета</w: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_Toc54641345 \h </w:instrTex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D50E66F" w14:textId="0EF86A26" w:rsidR="000343FA" w:rsidRPr="000343FA" w:rsidRDefault="003653E7" w:rsidP="000343FA">
      <w:pPr>
        <w:pStyle w:val="11"/>
        <w:tabs>
          <w:tab w:val="right" w:leader="dot" w:pos="9344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54641346" w:history="1">
        <w:r w:rsidR="000343FA" w:rsidRPr="000343FA">
          <w:rPr>
            <w:rStyle w:val="af8"/>
            <w:rFonts w:ascii="Times New Roman" w:hAnsi="Times New Roman" w:cs="Times New Roman"/>
            <w:noProof/>
            <w:sz w:val="28"/>
            <w:szCs w:val="28"/>
          </w:rPr>
          <w:t>4. ОФОРМЛЕНИЕ ТАБЛИЦ</w: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_Toc54641346 \h </w:instrTex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3A53852" w14:textId="08ECB76A" w:rsidR="000343FA" w:rsidRPr="000343FA" w:rsidRDefault="003653E7" w:rsidP="000343FA">
      <w:pPr>
        <w:pStyle w:val="11"/>
        <w:tabs>
          <w:tab w:val="right" w:leader="dot" w:pos="9344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54641347" w:history="1">
        <w:r w:rsidR="000343FA" w:rsidRPr="000343FA">
          <w:rPr>
            <w:rStyle w:val="af8"/>
            <w:rFonts w:ascii="Times New Roman" w:hAnsi="Times New Roman" w:cs="Times New Roman"/>
            <w:noProof/>
            <w:sz w:val="28"/>
            <w:szCs w:val="28"/>
          </w:rPr>
          <w:t>5. ОФОРМЛЕНИЕ РИСУНКОВ</w: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_Toc54641347 \h </w:instrTex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6E6F58" w14:textId="76E14B1E" w:rsidR="000343FA" w:rsidRPr="000343FA" w:rsidRDefault="003653E7" w:rsidP="000343FA">
      <w:pPr>
        <w:pStyle w:val="11"/>
        <w:tabs>
          <w:tab w:val="right" w:leader="dot" w:pos="9344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54641348" w:history="1">
        <w:r w:rsidR="000343FA" w:rsidRPr="000343FA">
          <w:rPr>
            <w:rStyle w:val="af8"/>
            <w:rFonts w:ascii="Times New Roman" w:hAnsi="Times New Roman" w:cs="Times New Roman"/>
            <w:noProof/>
            <w:sz w:val="28"/>
            <w:szCs w:val="28"/>
          </w:rPr>
          <w:t>6. ЗАКЛЮЧЕНИЕ</w: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_Toc54641348 \h </w:instrTex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BB2365E" w14:textId="64440505" w:rsidR="000343FA" w:rsidRPr="000343FA" w:rsidRDefault="003653E7" w:rsidP="000343FA">
      <w:pPr>
        <w:pStyle w:val="11"/>
        <w:tabs>
          <w:tab w:val="right" w:leader="dot" w:pos="9344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54641349" w:history="1">
        <w:r w:rsidR="000343FA" w:rsidRPr="000343FA">
          <w:rPr>
            <w:rStyle w:val="af8"/>
            <w:rFonts w:ascii="Times New Roman" w:hAnsi="Times New Roman" w:cs="Times New Roman"/>
            <w:noProof/>
            <w:sz w:val="28"/>
            <w:szCs w:val="28"/>
          </w:rPr>
          <w:t>7. СПИСОК ИСПОЛЬЗОВАННЫХ ИСТОЧНИКОВ</w: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_Toc54641349 \h </w:instrTex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DCA537" w14:textId="22F9EAE3" w:rsidR="000343FA" w:rsidRPr="000343FA" w:rsidRDefault="003653E7" w:rsidP="000343FA">
      <w:pPr>
        <w:pStyle w:val="11"/>
        <w:tabs>
          <w:tab w:val="right" w:leader="dot" w:pos="9344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54641350" w:history="1">
        <w:r w:rsidR="000343FA" w:rsidRPr="000343FA">
          <w:rPr>
            <w:rStyle w:val="af8"/>
            <w:rFonts w:ascii="Times New Roman" w:hAnsi="Times New Roman" w:cs="Times New Roman"/>
            <w:noProof/>
            <w:sz w:val="28"/>
            <w:szCs w:val="28"/>
          </w:rPr>
          <w:t>8. ПРИЛОЖЕНИЯ</w: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_Toc54641350 \h </w:instrTex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1BB0C90" w14:textId="517924A4" w:rsidR="000343FA" w:rsidRPr="000343FA" w:rsidRDefault="003653E7" w:rsidP="000343FA">
      <w:pPr>
        <w:pStyle w:val="21"/>
        <w:tabs>
          <w:tab w:val="right" w:leader="dot" w:pos="9344"/>
        </w:tabs>
        <w:spacing w:after="0" w:line="360" w:lineRule="auto"/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54641351" w:history="1">
        <w:r w:rsidR="000343FA" w:rsidRPr="000343FA">
          <w:rPr>
            <w:rStyle w:val="af8"/>
            <w:rFonts w:ascii="Times New Roman" w:hAnsi="Times New Roman" w:cs="Times New Roman"/>
            <w:noProof/>
            <w:sz w:val="28"/>
            <w:szCs w:val="28"/>
          </w:rPr>
          <w:t>Приложение 1</w: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_Toc54641351 \h </w:instrTex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FDDEB7E" w14:textId="32131CFA" w:rsidR="000343FA" w:rsidRPr="000343FA" w:rsidRDefault="003653E7" w:rsidP="000343FA">
      <w:pPr>
        <w:pStyle w:val="21"/>
        <w:tabs>
          <w:tab w:val="right" w:leader="dot" w:pos="9344"/>
        </w:tabs>
        <w:spacing w:after="0" w:line="360" w:lineRule="auto"/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54641352" w:history="1">
        <w:r w:rsidR="000343FA" w:rsidRPr="000343FA">
          <w:rPr>
            <w:rStyle w:val="af8"/>
            <w:rFonts w:ascii="Times New Roman" w:hAnsi="Times New Roman" w:cs="Times New Roman"/>
            <w:noProof/>
            <w:sz w:val="28"/>
            <w:szCs w:val="28"/>
          </w:rPr>
          <w:t>А) Титул от ГОСТа</w: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_Toc54641352 \h </w:instrTex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FA0324A" w14:textId="5B8D4787" w:rsidR="000343FA" w:rsidRPr="000343FA" w:rsidRDefault="003653E7" w:rsidP="000343FA">
      <w:pPr>
        <w:pStyle w:val="21"/>
        <w:tabs>
          <w:tab w:val="right" w:leader="dot" w:pos="9344"/>
        </w:tabs>
        <w:spacing w:after="0" w:line="360" w:lineRule="auto"/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54641353" w:history="1">
        <w:r w:rsidR="000343FA" w:rsidRPr="000343FA">
          <w:rPr>
            <w:rStyle w:val="af8"/>
            <w:rFonts w:ascii="Times New Roman" w:hAnsi="Times New Roman" w:cs="Times New Roman"/>
            <w:noProof/>
            <w:sz w:val="28"/>
            <w:szCs w:val="28"/>
          </w:rPr>
          <w:t>В) Титул ВКР от ИОМ РАНХиГС</w: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_Toc54641353 \h </w:instrTex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B621D8" w14:textId="20EF41C5" w:rsidR="000343FA" w:rsidRPr="000343FA" w:rsidRDefault="003653E7" w:rsidP="000343FA">
      <w:pPr>
        <w:pStyle w:val="21"/>
        <w:tabs>
          <w:tab w:val="right" w:leader="dot" w:pos="9344"/>
        </w:tabs>
        <w:spacing w:after="0" w:line="360" w:lineRule="auto"/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54641354" w:history="1">
        <w:r w:rsidR="000343FA" w:rsidRPr="000343FA">
          <w:rPr>
            <w:rStyle w:val="af8"/>
            <w:rFonts w:ascii="Times New Roman" w:hAnsi="Times New Roman" w:cs="Times New Roman"/>
            <w:noProof/>
            <w:sz w:val="28"/>
            <w:szCs w:val="28"/>
          </w:rPr>
          <w:t>Приложение 2</w: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_Toc54641354 \h </w:instrTex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93D1098" w14:textId="22CA4790" w:rsidR="000343FA" w:rsidRPr="000343FA" w:rsidRDefault="003653E7" w:rsidP="000343FA">
      <w:pPr>
        <w:pStyle w:val="21"/>
        <w:tabs>
          <w:tab w:val="right" w:leader="dot" w:pos="9344"/>
        </w:tabs>
        <w:spacing w:after="0" w:line="360" w:lineRule="auto"/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54641355" w:history="1">
        <w:r w:rsidR="000343FA" w:rsidRPr="000343FA">
          <w:rPr>
            <w:rStyle w:val="af8"/>
            <w:rFonts w:ascii="Times New Roman" w:hAnsi="Times New Roman" w:cs="Times New Roman"/>
            <w:noProof/>
            <w:sz w:val="28"/>
            <w:szCs w:val="28"/>
          </w:rPr>
          <w:t>Приложение 3</w: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_Toc54641355 \h </w:instrTex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0343FA" w:rsidRPr="000343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927F64B" w14:textId="26B268BE" w:rsidR="004D0DC1" w:rsidRPr="000343FA" w:rsidRDefault="000343FA" w:rsidP="000343FA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3F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3CDD419" w14:textId="5752B775" w:rsidR="004D0DC1" w:rsidRDefault="004D0DC1" w:rsidP="000343FA">
      <w:pPr>
        <w:pStyle w:val="1"/>
        <w:spacing w:before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43FA">
        <w:rPr>
          <w:rFonts w:ascii="Times New Roman" w:hAnsi="Times New Roman" w:cs="Times New Roman"/>
          <w:sz w:val="28"/>
          <w:szCs w:val="28"/>
        </w:rPr>
        <w:br w:type="column"/>
      </w:r>
      <w:bookmarkStart w:id="13" w:name="_Toc54641340"/>
      <w:r w:rsidR="00AB2F42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1. </w:t>
      </w:r>
      <w:commentRangeStart w:id="14"/>
      <w:r w:rsidR="00AB2F42">
        <w:rPr>
          <w:rFonts w:ascii="Times New Roman" w:hAnsi="Times New Roman" w:cs="Times New Roman"/>
          <w:color w:val="auto"/>
          <w:sz w:val="28"/>
          <w:szCs w:val="28"/>
        </w:rPr>
        <w:t>П</w:t>
      </w:r>
      <w:r w:rsidRPr="00270C2B">
        <w:rPr>
          <w:rFonts w:ascii="Times New Roman" w:hAnsi="Times New Roman" w:cs="Times New Roman"/>
          <w:color w:val="auto"/>
          <w:sz w:val="28"/>
          <w:szCs w:val="28"/>
        </w:rPr>
        <w:t>ЕРЕЧЕНЬ СОКРАЩЕНИЙ И ОБОЗНАЧЕНИЙ</w:t>
      </w:r>
      <w:commentRangeEnd w:id="14"/>
      <w:r w:rsidR="008B79F3">
        <w:rPr>
          <w:rStyle w:val="a4"/>
          <w:rFonts w:asciiTheme="minorHAnsi" w:eastAsiaTheme="minorHAnsi" w:hAnsiTheme="minorHAnsi" w:cstheme="minorBidi"/>
          <w:color w:val="auto"/>
        </w:rPr>
        <w:commentReference w:id="14"/>
      </w:r>
      <w:bookmarkEnd w:id="13"/>
    </w:p>
    <w:p w14:paraId="6035EA4D" w14:textId="13480DDB" w:rsidR="004D0DC1" w:rsidRDefault="004D0DC1" w:rsidP="00270C2B">
      <w:pPr>
        <w:adjustRightInd w:val="0"/>
        <w:snapToGrid w:val="0"/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D0DC1">
        <w:rPr>
          <w:rFonts w:ascii="Times New Roman" w:hAnsi="Times New Roman" w:cs="Times New Roman"/>
          <w:i/>
          <w:iCs/>
          <w:sz w:val="28"/>
          <w:szCs w:val="28"/>
        </w:rPr>
        <w:t>(или, если вы используете термины, то ГОЛОССАРИЙ)</w:t>
      </w:r>
    </w:p>
    <w:p w14:paraId="4E484D2B" w14:textId="77777777" w:rsidR="004375FB" w:rsidRPr="004375FB" w:rsidRDefault="004375FB" w:rsidP="004375FB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25"/>
        <w:gridCol w:w="6940"/>
      </w:tblGrid>
      <w:tr w:rsidR="004D0DC1" w14:paraId="235C542D" w14:textId="77777777" w:rsidTr="004375FB">
        <w:tc>
          <w:tcPr>
            <w:tcW w:w="1980" w:type="dxa"/>
          </w:tcPr>
          <w:p w14:paraId="1F070C0F" w14:textId="6BD87341" w:rsidR="004D0DC1" w:rsidRDefault="004375FB" w:rsidP="004375FB">
            <w:pPr>
              <w:adjustRightInd w:val="0"/>
              <w:snapToGrid w:val="0"/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ФГБОУ</w:t>
            </w:r>
          </w:p>
        </w:tc>
        <w:tc>
          <w:tcPr>
            <w:tcW w:w="425" w:type="dxa"/>
          </w:tcPr>
          <w:p w14:paraId="6C665B36" w14:textId="69CA789A" w:rsidR="004D0DC1" w:rsidRDefault="004375FB" w:rsidP="004375FB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6940" w:type="dxa"/>
          </w:tcPr>
          <w:p w14:paraId="2DC61690" w14:textId="0B976202" w:rsidR="004D0DC1" w:rsidRDefault="004375FB" w:rsidP="004D0DC1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</w:tc>
      </w:tr>
      <w:tr w:rsidR="004D0DC1" w14:paraId="259F1576" w14:textId="77777777" w:rsidTr="004375FB">
        <w:tc>
          <w:tcPr>
            <w:tcW w:w="1980" w:type="dxa"/>
          </w:tcPr>
          <w:p w14:paraId="28160F3A" w14:textId="2287AAA2" w:rsidR="004D0DC1" w:rsidRDefault="004375FB" w:rsidP="004375FB">
            <w:pPr>
              <w:adjustRightInd w:val="0"/>
              <w:snapToGrid w:val="0"/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Бюджет</w:t>
            </w:r>
          </w:p>
        </w:tc>
        <w:tc>
          <w:tcPr>
            <w:tcW w:w="425" w:type="dxa"/>
          </w:tcPr>
          <w:p w14:paraId="7152E57B" w14:textId="6EEDFF07" w:rsidR="004D0DC1" w:rsidRDefault="004375FB" w:rsidP="004375FB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6940" w:type="dxa"/>
          </w:tcPr>
          <w:p w14:paraId="143A8F7B" w14:textId="61540DAE" w:rsidR="004D0DC1" w:rsidRDefault="004375FB" w:rsidP="004D0DC1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75FB">
              <w:rPr>
                <w:rFonts w:ascii="Times New Roman" w:hAnsi="Times New Roman" w:cs="Times New Roman"/>
                <w:sz w:val="28"/>
                <w:szCs w:val="28"/>
              </w:rPr>
              <w:t>финансовый план определённого субъекта, устанавливаемый на определённый период времени</w:t>
            </w:r>
          </w:p>
        </w:tc>
      </w:tr>
      <w:tr w:rsidR="004D0DC1" w14:paraId="04DB71A7" w14:textId="77777777" w:rsidTr="004375FB">
        <w:tc>
          <w:tcPr>
            <w:tcW w:w="1980" w:type="dxa"/>
          </w:tcPr>
          <w:p w14:paraId="6307170C" w14:textId="77777777" w:rsidR="004D0DC1" w:rsidRDefault="004D0DC1" w:rsidP="004D0DC1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20C16A1" w14:textId="77777777" w:rsidR="004D0DC1" w:rsidRDefault="004D0DC1" w:rsidP="004D0DC1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0" w:type="dxa"/>
          </w:tcPr>
          <w:p w14:paraId="44CCEE36" w14:textId="77777777" w:rsidR="004D0DC1" w:rsidRDefault="004D0DC1" w:rsidP="004D0DC1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0DC1" w14:paraId="04A92246" w14:textId="77777777" w:rsidTr="004375FB">
        <w:tc>
          <w:tcPr>
            <w:tcW w:w="1980" w:type="dxa"/>
          </w:tcPr>
          <w:p w14:paraId="71A3B396" w14:textId="77777777" w:rsidR="004D0DC1" w:rsidRDefault="004D0DC1" w:rsidP="004D0DC1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302D69DE" w14:textId="77777777" w:rsidR="004D0DC1" w:rsidRDefault="004D0DC1" w:rsidP="004D0DC1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0" w:type="dxa"/>
          </w:tcPr>
          <w:p w14:paraId="59434489" w14:textId="77777777" w:rsidR="004D0DC1" w:rsidRDefault="004D0DC1" w:rsidP="004D0DC1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C61CC43" w14:textId="1056ED53" w:rsidR="004375FB" w:rsidRDefault="004375FB" w:rsidP="004D0DC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FFE091" w14:textId="0D4A644F" w:rsidR="004D0DC1" w:rsidRPr="009A4CA8" w:rsidRDefault="004375FB" w:rsidP="009A4CA8">
      <w:pPr>
        <w:pStyle w:val="1"/>
        <w:adjustRightInd w:val="0"/>
        <w:snapToGrid w:val="0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bookmarkStart w:id="15" w:name="_Toc54641341"/>
      <w:r w:rsidR="00AB2F42" w:rsidRPr="009A4CA8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 </w:t>
      </w:r>
      <w:commentRangeStart w:id="16"/>
      <w:r w:rsidR="00AB2F42" w:rsidRPr="009A4CA8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Pr="009A4CA8">
        <w:rPr>
          <w:rFonts w:ascii="Times New Roman" w:hAnsi="Times New Roman" w:cs="Times New Roman"/>
          <w:color w:val="auto"/>
          <w:sz w:val="28"/>
          <w:szCs w:val="28"/>
        </w:rPr>
        <w:t>ВЕДЕНИЕ</w:t>
      </w:r>
      <w:commentRangeEnd w:id="16"/>
      <w:r w:rsidR="008B79F3" w:rsidRPr="009A4CA8">
        <w:rPr>
          <w:rStyle w:val="a4"/>
          <w:rFonts w:ascii="Times New Roman" w:hAnsi="Times New Roman" w:cs="Times New Roman"/>
          <w:color w:val="auto"/>
          <w:sz w:val="28"/>
          <w:szCs w:val="28"/>
        </w:rPr>
        <w:commentReference w:id="16"/>
      </w:r>
      <w:bookmarkEnd w:id="15"/>
    </w:p>
    <w:p w14:paraId="2ADB9734" w14:textId="3BA22868" w:rsidR="004375FB" w:rsidRPr="009A4CA8" w:rsidRDefault="004375FB" w:rsidP="009A4CA8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563698" w14:textId="20F8E510" w:rsidR="004375FB" w:rsidRDefault="004375FB" w:rsidP="009A4CA8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CA8">
        <w:rPr>
          <w:rFonts w:ascii="Times New Roman" w:hAnsi="Times New Roman" w:cs="Times New Roman"/>
          <w:sz w:val="28"/>
          <w:szCs w:val="28"/>
        </w:rPr>
        <w:t xml:space="preserve">Введение содержит </w:t>
      </w:r>
      <w:r>
        <w:rPr>
          <w:rFonts w:ascii="Times New Roman" w:hAnsi="Times New Roman" w:cs="Times New Roman"/>
          <w:sz w:val="28"/>
          <w:szCs w:val="28"/>
        </w:rPr>
        <w:t xml:space="preserve">следующую информацию: </w:t>
      </w:r>
    </w:p>
    <w:p w14:paraId="0F2B3C2B" w14:textId="07601008" w:rsidR="004375FB" w:rsidRDefault="004375FB" w:rsidP="00437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C17BE7">
        <w:rPr>
          <w:rFonts w:ascii="Times New Roman" w:hAnsi="Times New Roman" w:cs="Times New Roman"/>
          <w:sz w:val="28"/>
          <w:szCs w:val="28"/>
        </w:rPr>
        <w:t xml:space="preserve">оценку современного состояния решаемой научно-технической проблемы, </w:t>
      </w:r>
    </w:p>
    <w:p w14:paraId="08B0021C" w14:textId="77777777" w:rsidR="004375FB" w:rsidRDefault="004375FB" w:rsidP="00437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C17BE7">
        <w:rPr>
          <w:rFonts w:ascii="Times New Roman" w:hAnsi="Times New Roman" w:cs="Times New Roman"/>
          <w:sz w:val="28"/>
          <w:szCs w:val="28"/>
        </w:rPr>
        <w:t>цели и задачи исследований, выполненных на данном этапе, их место в выполнении отчета о НИР в целом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34DA065" w14:textId="77777777" w:rsidR="004375FB" w:rsidRDefault="004375FB" w:rsidP="00437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Pr="00C17BE7">
        <w:rPr>
          <w:rFonts w:ascii="Times New Roman" w:hAnsi="Times New Roman" w:cs="Times New Roman"/>
          <w:sz w:val="28"/>
          <w:szCs w:val="28"/>
        </w:rPr>
        <w:t xml:space="preserve">основание и исходные данные для разработки темы, </w:t>
      </w:r>
    </w:p>
    <w:p w14:paraId="340F33AF" w14:textId="77777777" w:rsidR="004375FB" w:rsidRDefault="004375FB" w:rsidP="00437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 w:rsidRPr="00C17BE7">
        <w:rPr>
          <w:rFonts w:ascii="Times New Roman" w:hAnsi="Times New Roman" w:cs="Times New Roman"/>
          <w:sz w:val="28"/>
          <w:szCs w:val="28"/>
        </w:rPr>
        <w:t xml:space="preserve">обоснование необходимости проведения НИР, </w:t>
      </w:r>
    </w:p>
    <w:p w14:paraId="463E971E" w14:textId="77777777" w:rsidR="004375FB" w:rsidRDefault="004375FB" w:rsidP="00437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</w:t>
      </w:r>
      <w:r w:rsidRPr="00C17BE7">
        <w:rPr>
          <w:rFonts w:ascii="Times New Roman" w:hAnsi="Times New Roman" w:cs="Times New Roman"/>
          <w:sz w:val="28"/>
          <w:szCs w:val="28"/>
        </w:rPr>
        <w:t xml:space="preserve">сведения о планируемом научно-техническом уровне разработки, </w:t>
      </w:r>
    </w:p>
    <w:p w14:paraId="6A382BDE" w14:textId="77777777" w:rsidR="004375FB" w:rsidRDefault="004375FB" w:rsidP="00437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е) </w:t>
      </w:r>
      <w:r w:rsidRPr="00C17BE7">
        <w:rPr>
          <w:rFonts w:ascii="Times New Roman" w:hAnsi="Times New Roman" w:cs="Times New Roman"/>
          <w:sz w:val="28"/>
          <w:szCs w:val="28"/>
        </w:rPr>
        <w:t xml:space="preserve">о патентных исследованиях и выводы из них, </w:t>
      </w:r>
    </w:p>
    <w:p w14:paraId="56F4FA18" w14:textId="32F1EC45" w:rsidR="004375FB" w:rsidRDefault="004375FB" w:rsidP="004375FB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ж) </w:t>
      </w:r>
      <w:r w:rsidRPr="00C17BE7">
        <w:rPr>
          <w:rFonts w:ascii="Times New Roman" w:hAnsi="Times New Roman" w:cs="Times New Roman"/>
          <w:sz w:val="28"/>
          <w:szCs w:val="28"/>
        </w:rPr>
        <w:t>сведения о метрологическом обеспечении НИР. Во введении должны быть отражены актуальность и новизна темы, связь данной работы с другими научно-исследовательскими работами</w:t>
      </w:r>
      <w:r w:rsidR="00270C2B">
        <w:rPr>
          <w:rFonts w:ascii="Times New Roman" w:hAnsi="Times New Roman" w:cs="Times New Roman"/>
          <w:sz w:val="28"/>
          <w:szCs w:val="28"/>
        </w:rPr>
        <w:t>.</w:t>
      </w:r>
    </w:p>
    <w:p w14:paraId="0601E80A" w14:textId="52A8F890" w:rsidR="00270C2B" w:rsidRPr="009A4CA8" w:rsidRDefault="00270C2B" w:rsidP="009A4CA8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bookmarkStart w:id="17" w:name="_Toc54641342"/>
      <w:r w:rsidR="00AB2F42" w:rsidRPr="009A4CA8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3. </w:t>
      </w:r>
      <w:commentRangeStart w:id="18"/>
      <w:r w:rsidR="00AB2F42" w:rsidRPr="009A4CA8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Pr="009A4CA8">
        <w:rPr>
          <w:rFonts w:ascii="Times New Roman" w:hAnsi="Times New Roman" w:cs="Times New Roman"/>
          <w:color w:val="auto"/>
          <w:sz w:val="28"/>
          <w:szCs w:val="28"/>
        </w:rPr>
        <w:t>СНОВНАЯ ЧАСТЬ</w:t>
      </w:r>
      <w:commentRangeEnd w:id="18"/>
      <w:r w:rsidR="00800634" w:rsidRPr="009A4CA8">
        <w:rPr>
          <w:rStyle w:val="a4"/>
          <w:color w:val="auto"/>
        </w:rPr>
        <w:commentReference w:id="18"/>
      </w:r>
      <w:bookmarkEnd w:id="17"/>
    </w:p>
    <w:p w14:paraId="760064FB" w14:textId="77777777" w:rsidR="00AB2F42" w:rsidRPr="009A4CA8" w:rsidRDefault="00AB2F42" w:rsidP="009A4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BC0AF9" w14:textId="29FDD8D0" w:rsidR="0076476B" w:rsidRPr="009A4CA8" w:rsidRDefault="00AB2F42" w:rsidP="009A4CA8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54641343"/>
      <w:r w:rsidRPr="009A4CA8">
        <w:rPr>
          <w:rFonts w:ascii="Times New Roman" w:hAnsi="Times New Roman" w:cs="Times New Roman"/>
          <w:b/>
          <w:bCs/>
          <w:color w:val="auto"/>
          <w:sz w:val="28"/>
          <w:szCs w:val="28"/>
        </w:rPr>
        <w:t>3.1. Информация об основной части отчета</w:t>
      </w:r>
      <w:bookmarkEnd w:id="19"/>
    </w:p>
    <w:p w14:paraId="00886FBD" w14:textId="72FD4170" w:rsidR="00270C2B" w:rsidRPr="009A4CA8" w:rsidRDefault="00270C2B" w:rsidP="009A4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CA8">
        <w:rPr>
          <w:rFonts w:ascii="Times New Roman" w:hAnsi="Times New Roman" w:cs="Times New Roman"/>
          <w:sz w:val="28"/>
          <w:szCs w:val="28"/>
        </w:rPr>
        <w:t xml:space="preserve">Основная часть содержит следующую информацию: </w:t>
      </w:r>
    </w:p>
    <w:p w14:paraId="2362C54C" w14:textId="77777777" w:rsidR="00673F96" w:rsidRDefault="00270C2B" w:rsidP="009A4CA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CA8">
        <w:rPr>
          <w:rFonts w:ascii="Times New Roman" w:hAnsi="Times New Roman" w:cs="Times New Roman"/>
          <w:sz w:val="28"/>
          <w:szCs w:val="28"/>
        </w:rPr>
        <w:t>выбор направления исследований</w:t>
      </w:r>
      <w:r w:rsidRPr="00673F96">
        <w:rPr>
          <w:rFonts w:ascii="Times New Roman" w:hAnsi="Times New Roman" w:cs="Times New Roman"/>
          <w:sz w:val="28"/>
          <w:szCs w:val="28"/>
        </w:rPr>
        <w:t>, включающий обоснование направления исследования, методы решения задач и их сравнительную оценку, описание выбранной общей методики проведения НИР;</w:t>
      </w:r>
    </w:p>
    <w:p w14:paraId="20EFAB57" w14:textId="77777777" w:rsidR="00673F96" w:rsidRDefault="00270C2B" w:rsidP="00673F9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3F96">
        <w:rPr>
          <w:rFonts w:ascii="Times New Roman" w:hAnsi="Times New Roman" w:cs="Times New Roman"/>
          <w:sz w:val="28"/>
          <w:szCs w:val="28"/>
        </w:rPr>
        <w:t>процесс теоретических и (или) экспериментальных исследований, включая определение характера и содержания теоретических исследований, методы исследований, методы расчета, обоснование необходимости проведения экспериментальных работ, принципы действия разработанных объектов, их характеристики;</w:t>
      </w:r>
    </w:p>
    <w:p w14:paraId="67E0DFA5" w14:textId="726ED509" w:rsidR="00270C2B" w:rsidRPr="00673F96" w:rsidRDefault="00270C2B" w:rsidP="009A4CA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3F96">
        <w:rPr>
          <w:rFonts w:ascii="Times New Roman" w:hAnsi="Times New Roman" w:cs="Times New Roman"/>
          <w:sz w:val="28"/>
          <w:szCs w:val="28"/>
        </w:rPr>
        <w:t>обобщение и оценку результатов исследований, включающих оценку полноты решения поставленной задачи и предложения по дальнейшим направлениям работ, оценку достоверности полученных результатов и технико-экономической эффективности их внедрения и их сравнение с аналогичными результатами отечественных и зарубежных работ, обоснование необходимости проведения дополнительных исследований, отрицательные результаты, приводящие к необходимости прекращения дальнейших исследований.</w:t>
      </w:r>
    </w:p>
    <w:p w14:paraId="2FEBB461" w14:textId="0073C97B" w:rsidR="00AB2F42" w:rsidRPr="009A4CA8" w:rsidRDefault="00AB2F42" w:rsidP="009A4CA8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0517CC" w14:textId="4EB3BAD5" w:rsidR="00AB2F42" w:rsidRPr="009A4CA8" w:rsidRDefault="00AB2F42" w:rsidP="009A4CA8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54641344"/>
      <w:r w:rsidRPr="009A4CA8">
        <w:rPr>
          <w:rFonts w:ascii="Times New Roman" w:hAnsi="Times New Roman" w:cs="Times New Roman"/>
          <w:b/>
          <w:bCs/>
          <w:color w:val="auto"/>
          <w:sz w:val="28"/>
          <w:szCs w:val="28"/>
        </w:rPr>
        <w:t>3.2. Желательная структура работы</w:t>
      </w:r>
      <w:bookmarkEnd w:id="20"/>
    </w:p>
    <w:p w14:paraId="60135AD0" w14:textId="038F8A85" w:rsidR="00AB2F42" w:rsidRPr="009A4CA8" w:rsidRDefault="00AB2F42" w:rsidP="009A4CA8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CA8">
        <w:rPr>
          <w:rFonts w:ascii="Times New Roman" w:hAnsi="Times New Roman" w:cs="Times New Roman"/>
          <w:sz w:val="28"/>
          <w:szCs w:val="28"/>
        </w:rPr>
        <w:t>Чаще всего требуют следующую компоновку основной части.</w:t>
      </w:r>
    </w:p>
    <w:p w14:paraId="6307A1BC" w14:textId="7B836E17" w:rsidR="00AB2F42" w:rsidRPr="00AB2F42" w:rsidRDefault="00AB2F42" w:rsidP="009A4CA8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CA8">
        <w:rPr>
          <w:rFonts w:ascii="Times New Roman" w:hAnsi="Times New Roman" w:cs="Times New Roman"/>
          <w:sz w:val="28"/>
          <w:szCs w:val="28"/>
        </w:rPr>
        <w:t xml:space="preserve">1. ТЕОРИТИЧЕСКИЕ АСПЕКТЫ </w:t>
      </w:r>
      <w:r w:rsidRPr="00AB2F42">
        <w:rPr>
          <w:rFonts w:ascii="Times New Roman" w:hAnsi="Times New Roman" w:cs="Times New Roman"/>
          <w:sz w:val="28"/>
          <w:szCs w:val="28"/>
        </w:rPr>
        <w:t>РАБОТЫ</w:t>
      </w:r>
    </w:p>
    <w:p w14:paraId="496ED044" w14:textId="389A1C0F" w:rsidR="00AB2F42" w:rsidRPr="00AB2F42" w:rsidRDefault="00AB2F42" w:rsidP="000343FA">
      <w:pPr>
        <w:adjustRightInd w:val="0"/>
        <w:snapToGrid w:val="0"/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F42">
        <w:rPr>
          <w:rFonts w:ascii="Times New Roman" w:hAnsi="Times New Roman" w:cs="Times New Roman"/>
          <w:sz w:val="28"/>
          <w:szCs w:val="28"/>
        </w:rPr>
        <w:t>1.1. подраздел</w:t>
      </w:r>
    </w:p>
    <w:p w14:paraId="0B334CB6" w14:textId="6F3132AE" w:rsidR="00AB2F42" w:rsidRPr="00AB2F42" w:rsidRDefault="00AB2F42" w:rsidP="000343FA">
      <w:pPr>
        <w:adjustRightInd w:val="0"/>
        <w:snapToGrid w:val="0"/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F42">
        <w:rPr>
          <w:rFonts w:ascii="Times New Roman" w:hAnsi="Times New Roman" w:cs="Times New Roman"/>
          <w:sz w:val="28"/>
          <w:szCs w:val="28"/>
        </w:rPr>
        <w:t>1.2. подраздел</w:t>
      </w:r>
    </w:p>
    <w:p w14:paraId="7C9EFB80" w14:textId="2EA5CB8E" w:rsidR="00AB2F42" w:rsidRPr="00AB2F42" w:rsidRDefault="00AB2F42" w:rsidP="000343FA">
      <w:pPr>
        <w:adjustRightInd w:val="0"/>
        <w:snapToGrid w:val="0"/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F42">
        <w:rPr>
          <w:rFonts w:ascii="Times New Roman" w:hAnsi="Times New Roman" w:cs="Times New Roman"/>
          <w:sz w:val="28"/>
          <w:szCs w:val="28"/>
        </w:rPr>
        <w:t>1.3. подраздел</w:t>
      </w:r>
    </w:p>
    <w:p w14:paraId="7671BC0E" w14:textId="19AD0EFD" w:rsidR="00AB2F42" w:rsidRDefault="00AB2F42" w:rsidP="009A4CA8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ПОСТАНОВКА И АНАЛИЗ ПРОБЛЕМЫ</w:t>
      </w:r>
    </w:p>
    <w:p w14:paraId="1F24BCAE" w14:textId="15E8250D" w:rsidR="00AB2F42" w:rsidRPr="00AB2F42" w:rsidRDefault="00AB2F42" w:rsidP="009A4CA8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F42">
        <w:rPr>
          <w:rFonts w:ascii="Times New Roman" w:hAnsi="Times New Roman" w:cs="Times New Roman"/>
          <w:sz w:val="28"/>
          <w:szCs w:val="28"/>
        </w:rPr>
        <w:t>2.1. подраздел</w:t>
      </w:r>
    </w:p>
    <w:p w14:paraId="05E20FC9" w14:textId="6817D268" w:rsidR="00AB2F42" w:rsidRPr="00AB2F42" w:rsidRDefault="00AB2F42" w:rsidP="00AB2F42">
      <w:pPr>
        <w:adjustRightInd w:val="0"/>
        <w:snapToGrid w:val="0"/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F42">
        <w:rPr>
          <w:rFonts w:ascii="Times New Roman" w:hAnsi="Times New Roman" w:cs="Times New Roman"/>
          <w:sz w:val="28"/>
          <w:szCs w:val="28"/>
        </w:rPr>
        <w:t>2.2. подраздел</w:t>
      </w:r>
    </w:p>
    <w:p w14:paraId="711E8245" w14:textId="3A788103" w:rsidR="00AB2F42" w:rsidRPr="00AB2F42" w:rsidRDefault="00AB2F42" w:rsidP="00AB2F42">
      <w:pPr>
        <w:adjustRightInd w:val="0"/>
        <w:snapToGrid w:val="0"/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F42">
        <w:rPr>
          <w:rFonts w:ascii="Times New Roman" w:hAnsi="Times New Roman" w:cs="Times New Roman"/>
          <w:sz w:val="28"/>
          <w:szCs w:val="28"/>
        </w:rPr>
        <w:lastRenderedPageBreak/>
        <w:t>2.3. подраздел</w:t>
      </w:r>
    </w:p>
    <w:p w14:paraId="38106668" w14:textId="3F1D4B8D" w:rsidR="00AB2F42" w:rsidRPr="00AB2F42" w:rsidRDefault="00AB2F42" w:rsidP="00270C2B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F42">
        <w:rPr>
          <w:rFonts w:ascii="Times New Roman" w:hAnsi="Times New Roman" w:cs="Times New Roman"/>
          <w:sz w:val="28"/>
          <w:szCs w:val="28"/>
        </w:rPr>
        <w:t>3. РЕКОМЕНДАЦИИ И ПУТИ РЕШЕНИЯ ПРОБЛЕМЫ</w:t>
      </w:r>
    </w:p>
    <w:p w14:paraId="61E834AA" w14:textId="6A01A23D" w:rsidR="00AB2F42" w:rsidRPr="00AB2F42" w:rsidRDefault="00AB2F42" w:rsidP="00AB2F42">
      <w:pPr>
        <w:adjustRightInd w:val="0"/>
        <w:snapToGrid w:val="0"/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F42">
        <w:rPr>
          <w:rFonts w:ascii="Times New Roman" w:hAnsi="Times New Roman" w:cs="Times New Roman"/>
          <w:sz w:val="28"/>
          <w:szCs w:val="28"/>
        </w:rPr>
        <w:t>3.1. подраздел</w:t>
      </w:r>
    </w:p>
    <w:p w14:paraId="5BB9EE67" w14:textId="63C519A5" w:rsidR="00AB2F42" w:rsidRPr="00AB2F42" w:rsidRDefault="00AB2F42" w:rsidP="00AB2F42">
      <w:pPr>
        <w:adjustRightInd w:val="0"/>
        <w:snapToGrid w:val="0"/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F42">
        <w:rPr>
          <w:rFonts w:ascii="Times New Roman" w:hAnsi="Times New Roman" w:cs="Times New Roman"/>
          <w:sz w:val="28"/>
          <w:szCs w:val="28"/>
        </w:rPr>
        <w:t>3.2. подраздел</w:t>
      </w:r>
    </w:p>
    <w:p w14:paraId="1B75AEED" w14:textId="660CB1FB" w:rsidR="00AB2F42" w:rsidRDefault="00AB2F42" w:rsidP="00AB2F42">
      <w:pPr>
        <w:adjustRightInd w:val="0"/>
        <w:snapToGrid w:val="0"/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F42">
        <w:rPr>
          <w:rFonts w:ascii="Times New Roman" w:hAnsi="Times New Roman" w:cs="Times New Roman"/>
          <w:sz w:val="28"/>
          <w:szCs w:val="28"/>
        </w:rPr>
        <w:t>3.3. подраздел</w:t>
      </w:r>
    </w:p>
    <w:p w14:paraId="1014E392" w14:textId="0C6B1569" w:rsidR="00DC5486" w:rsidRPr="00DC5486" w:rsidRDefault="00DC5486" w:rsidP="000343F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2BA515" w14:textId="7DE8E045" w:rsidR="00DC5486" w:rsidRPr="00DC5486" w:rsidRDefault="00DC5486" w:rsidP="000343FA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20831139"/>
      <w:bookmarkStart w:id="22" w:name="_Toc20831586"/>
      <w:bookmarkStart w:id="23" w:name="_Toc54641345"/>
      <w:r w:rsidRPr="00DC5486">
        <w:rPr>
          <w:rFonts w:ascii="Times New Roman" w:hAnsi="Times New Roman" w:cs="Times New Roman"/>
          <w:b/>
          <w:bCs/>
          <w:color w:val="auto"/>
          <w:sz w:val="28"/>
          <w:szCs w:val="28"/>
        </w:rPr>
        <w:t>3.3. Правила оформления отчета</w:t>
      </w:r>
      <w:bookmarkEnd w:id="21"/>
      <w:bookmarkEnd w:id="22"/>
      <w:bookmarkEnd w:id="23"/>
    </w:p>
    <w:p w14:paraId="76C25B40" w14:textId="1FB106FD" w:rsidR="00DC5486" w:rsidRDefault="00DC5486" w:rsidP="000343FA">
      <w:pPr>
        <w:pStyle w:val="a3"/>
        <w:spacing w:after="0" w:line="360" w:lineRule="auto"/>
        <w:ind w:left="0" w:firstLine="709"/>
        <w:contextualSpacing w:val="0"/>
        <w:jc w:val="both"/>
      </w:pPr>
      <w:r w:rsidRPr="00DC5486">
        <w:rPr>
          <w:rFonts w:ascii="Times New Roman" w:hAnsi="Times New Roman" w:cs="Times New Roman"/>
          <w:sz w:val="28"/>
          <w:szCs w:val="28"/>
        </w:rPr>
        <w:t>Страницы текста отчета о НИР и включенные</w:t>
      </w:r>
      <w:r w:rsidRPr="00725E72">
        <w:rPr>
          <w:rFonts w:ascii="Times New Roman" w:hAnsi="Times New Roman" w:cs="Times New Roman"/>
          <w:sz w:val="28"/>
          <w:szCs w:val="28"/>
        </w:rPr>
        <w:t xml:space="preserve"> в отчет иллюстрации и таблицы должны соответствовать формату A4</w:t>
      </w:r>
      <w:r w:rsidR="00673F96">
        <w:rPr>
          <w:rFonts w:ascii="Times New Roman" w:hAnsi="Times New Roman" w:cs="Times New Roman"/>
          <w:sz w:val="28"/>
          <w:szCs w:val="28"/>
        </w:rPr>
        <w:t xml:space="preserve">. </w:t>
      </w:r>
      <w:r w:rsidR="00673F96" w:rsidRPr="00673F96">
        <w:rPr>
          <w:rFonts w:ascii="Times New Roman" w:hAnsi="Times New Roman" w:cs="Times New Roman"/>
          <w:sz w:val="28"/>
          <w:szCs w:val="28"/>
        </w:rPr>
        <w:t>Ф</w:t>
      </w:r>
      <w:r w:rsidRPr="00673F96">
        <w:rPr>
          <w:rFonts w:ascii="Times New Roman" w:hAnsi="Times New Roman" w:cs="Times New Roman"/>
          <w:sz w:val="28"/>
          <w:szCs w:val="28"/>
        </w:rPr>
        <w:t>ормат A3 допускается при наличии большого количества таблиц и иллюстраций).</w:t>
      </w:r>
      <w:r w:rsidRPr="00962914">
        <w:t xml:space="preserve"> </w:t>
      </w:r>
    </w:p>
    <w:p w14:paraId="5D46B1C8" w14:textId="69415D23" w:rsidR="00DC5486" w:rsidRDefault="00DC5486" w:rsidP="00CB6E5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2914">
        <w:rPr>
          <w:rFonts w:ascii="Times New Roman" w:hAnsi="Times New Roman" w:cs="Times New Roman"/>
          <w:sz w:val="28"/>
          <w:szCs w:val="28"/>
        </w:rPr>
        <w:t xml:space="preserve">Отчет о НИР должен </w:t>
      </w:r>
      <w:r w:rsidR="00673F96">
        <w:rPr>
          <w:rFonts w:ascii="Times New Roman" w:hAnsi="Times New Roman" w:cs="Times New Roman"/>
          <w:sz w:val="28"/>
          <w:szCs w:val="28"/>
        </w:rPr>
        <w:t>советовать следующим требованиям:</w:t>
      </w:r>
      <w:r w:rsidRPr="009629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D13804" w14:textId="29390145" w:rsidR="00673F96" w:rsidRDefault="00673F96" w:rsidP="00CB6E54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должен быть в</w:t>
      </w:r>
      <w:r w:rsidR="00DC5486" w:rsidRPr="00962914">
        <w:rPr>
          <w:rFonts w:ascii="Times New Roman" w:hAnsi="Times New Roman" w:cs="Times New Roman"/>
          <w:sz w:val="28"/>
          <w:szCs w:val="28"/>
        </w:rPr>
        <w:t>ыполнен любым печатным способом на одной стороне листа белой бумаги формата A4</w:t>
      </w:r>
      <w:r w:rsidR="00DC5486" w:rsidRPr="00DC5486">
        <w:rPr>
          <w:rFonts w:ascii="Times New Roman" w:hAnsi="Times New Roman" w:cs="Times New Roman"/>
          <w:sz w:val="28"/>
          <w:szCs w:val="28"/>
        </w:rPr>
        <w:t>;</w:t>
      </w:r>
    </w:p>
    <w:p w14:paraId="1C622B7B" w14:textId="4BF8A6D0" w:rsidR="00673F96" w:rsidRDefault="00DC5486" w:rsidP="00CB6E54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3F96">
        <w:rPr>
          <w:rFonts w:ascii="Times New Roman" w:hAnsi="Times New Roman" w:cs="Times New Roman"/>
          <w:sz w:val="28"/>
          <w:szCs w:val="28"/>
        </w:rPr>
        <w:t xml:space="preserve">Межстрочный интервал – полтора (1,5 строки) интервала. В таблицах допускается одиночный (1) интервал. </w:t>
      </w:r>
    </w:p>
    <w:p w14:paraId="1D244CCF" w14:textId="15A48EE8" w:rsidR="00673F96" w:rsidRPr="00673F96" w:rsidRDefault="00673F96" w:rsidP="00CB6E54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3F96">
        <w:rPr>
          <w:rFonts w:ascii="Times New Roman" w:hAnsi="Times New Roman" w:cs="Times New Roman"/>
          <w:sz w:val="28"/>
          <w:szCs w:val="28"/>
        </w:rPr>
        <w:t>Абзац должен быть одинаковым по всему тексту отчета и равен 1,25 см.</w:t>
      </w:r>
    </w:p>
    <w:p w14:paraId="673B314A" w14:textId="77777777" w:rsidR="00673F96" w:rsidRDefault="00DC5486" w:rsidP="00CB6E54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3F96">
        <w:rPr>
          <w:rFonts w:ascii="Times New Roman" w:hAnsi="Times New Roman" w:cs="Times New Roman"/>
          <w:sz w:val="28"/>
          <w:szCs w:val="28"/>
        </w:rPr>
        <w:t xml:space="preserve">Цвет – черный, </w:t>
      </w:r>
    </w:p>
    <w:p w14:paraId="228D325D" w14:textId="77777777" w:rsidR="00673F96" w:rsidRDefault="00DC5486" w:rsidP="00CB6E54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3F96">
        <w:rPr>
          <w:rFonts w:ascii="Times New Roman" w:hAnsi="Times New Roman" w:cs="Times New Roman"/>
          <w:sz w:val="28"/>
          <w:szCs w:val="28"/>
        </w:rPr>
        <w:t xml:space="preserve">Размер шрифта – 14 пт. В таблицах допускается 12 пт. </w:t>
      </w:r>
    </w:p>
    <w:p w14:paraId="174258E1" w14:textId="77777777" w:rsidR="00673F96" w:rsidRDefault="00DC5486" w:rsidP="00CB6E54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3F96">
        <w:rPr>
          <w:rFonts w:ascii="Times New Roman" w:hAnsi="Times New Roman" w:cs="Times New Roman"/>
          <w:sz w:val="28"/>
          <w:szCs w:val="28"/>
        </w:rPr>
        <w:t xml:space="preserve">Рекомендуемый тип шрифта – Times New Roman. Разрешается для написания </w:t>
      </w:r>
      <w:r w:rsidR="00673F96" w:rsidRPr="00673F96">
        <w:rPr>
          <w:rFonts w:ascii="Times New Roman" w:hAnsi="Times New Roman" w:cs="Times New Roman"/>
          <w:sz w:val="28"/>
          <w:szCs w:val="28"/>
        </w:rPr>
        <w:t>терминов, теорем, формул использовать другие шрифты.</w:t>
      </w:r>
      <w:r w:rsidRPr="00673F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D48388" w14:textId="77777777" w:rsidR="00673F96" w:rsidRDefault="00DC5486" w:rsidP="00CB6E54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3F96">
        <w:rPr>
          <w:rFonts w:ascii="Times New Roman" w:hAnsi="Times New Roman" w:cs="Times New Roman"/>
          <w:b/>
          <w:bCs/>
          <w:sz w:val="28"/>
          <w:szCs w:val="28"/>
        </w:rPr>
        <w:t>Полужирный шрифт</w:t>
      </w:r>
      <w:r w:rsidRPr="00673F96">
        <w:rPr>
          <w:rFonts w:ascii="Times New Roman" w:hAnsi="Times New Roman" w:cs="Times New Roman"/>
          <w:sz w:val="28"/>
          <w:szCs w:val="28"/>
        </w:rPr>
        <w:t xml:space="preserve"> применяют только для заголовков разделов и подразделов, заголовков структурных элементов. </w:t>
      </w:r>
    </w:p>
    <w:p w14:paraId="5D4FBEA3" w14:textId="77777777" w:rsidR="00766016" w:rsidRDefault="00DC5486" w:rsidP="00CB6E54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3F96">
        <w:rPr>
          <w:rFonts w:ascii="Times New Roman" w:hAnsi="Times New Roman" w:cs="Times New Roman"/>
          <w:i/>
          <w:iCs/>
          <w:sz w:val="28"/>
          <w:szCs w:val="28"/>
        </w:rPr>
        <w:t>Курсив</w:t>
      </w:r>
      <w:r w:rsidRPr="00673F96">
        <w:rPr>
          <w:rFonts w:ascii="Times New Roman" w:hAnsi="Times New Roman" w:cs="Times New Roman"/>
          <w:sz w:val="28"/>
          <w:szCs w:val="28"/>
        </w:rPr>
        <w:t xml:space="preserve"> допускается для обозначения объектов (биология, геология, медицина, нанотехнологии, генная инженерия и др.) и написания терминов (например, </w:t>
      </w:r>
      <w:r w:rsidRPr="00673F96">
        <w:rPr>
          <w:rFonts w:ascii="Times New Roman" w:hAnsi="Times New Roman" w:cs="Times New Roman"/>
          <w:i/>
          <w:sz w:val="28"/>
          <w:szCs w:val="28"/>
        </w:rPr>
        <w:t>in vivo, in vitro</w:t>
      </w:r>
      <w:r w:rsidRPr="00673F96">
        <w:rPr>
          <w:rFonts w:ascii="Times New Roman" w:hAnsi="Times New Roman" w:cs="Times New Roman"/>
          <w:sz w:val="28"/>
          <w:szCs w:val="28"/>
        </w:rPr>
        <w:t>) и иных объектов и терминов на латыни.</w:t>
      </w:r>
    </w:p>
    <w:p w14:paraId="6C135D2D" w14:textId="3A349275" w:rsidR="00766016" w:rsidRDefault="00766016" w:rsidP="00CB6E54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DC5486" w:rsidRPr="00766016">
        <w:rPr>
          <w:rFonts w:ascii="Times New Roman" w:hAnsi="Times New Roman" w:cs="Times New Roman"/>
          <w:sz w:val="28"/>
          <w:szCs w:val="28"/>
        </w:rPr>
        <w:t>ачество напечатанного текста должно удовлетворять требованию их четкого воспроизведения.</w:t>
      </w:r>
    </w:p>
    <w:p w14:paraId="0BAED0C9" w14:textId="77777777" w:rsidR="00766016" w:rsidRDefault="00DC5486" w:rsidP="00CB6E54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66016">
        <w:rPr>
          <w:rFonts w:ascii="Times New Roman" w:hAnsi="Times New Roman" w:cs="Times New Roman"/>
          <w:sz w:val="28"/>
          <w:szCs w:val="28"/>
        </w:rPr>
        <w:t>При выполнении отчета о НИР необходимо соблюдать равномерную плотность и четкость изображения по всему отчету.</w:t>
      </w:r>
    </w:p>
    <w:p w14:paraId="755CDAAE" w14:textId="77777777" w:rsidR="00690094" w:rsidRDefault="00DC5486" w:rsidP="00690094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66016">
        <w:rPr>
          <w:rFonts w:ascii="Times New Roman" w:hAnsi="Times New Roman" w:cs="Times New Roman"/>
          <w:sz w:val="28"/>
          <w:szCs w:val="28"/>
        </w:rPr>
        <w:lastRenderedPageBreak/>
        <w:t>Фамилии, наименования учреждений, организаций, фирм, наименования изделий и другие имена собственные в отчете приводят на языке оригинала. Допускается транслитерировать имена собственные и приводить наименования организаций в переводе на язык отчета с добавлением (при первом упоминании) оригинального названия.</w:t>
      </w:r>
    </w:p>
    <w:p w14:paraId="50F328BA" w14:textId="5A9B4518" w:rsidR="00690094" w:rsidRDefault="00690094" w:rsidP="00690094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90094">
        <w:rPr>
          <w:rFonts w:ascii="Times New Roman" w:hAnsi="Times New Roman" w:cs="Times New Roman"/>
          <w:sz w:val="28"/>
          <w:szCs w:val="28"/>
        </w:rPr>
        <w:t>Страницы отчета следует нумеровать арабскими цифрами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0094">
        <w:rPr>
          <w:rFonts w:ascii="Times New Roman" w:hAnsi="Times New Roman" w:cs="Times New Roman"/>
          <w:sz w:val="28"/>
          <w:szCs w:val="28"/>
        </w:rPr>
        <w:t>включая приложения. Номер страницы проставляется в центре нижней части страницы без точки.</w:t>
      </w:r>
    </w:p>
    <w:p w14:paraId="262DC69F" w14:textId="11B699AA" w:rsidR="00690094" w:rsidRPr="00690094" w:rsidRDefault="00690094" w:rsidP="00690094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90094">
        <w:rPr>
          <w:rFonts w:ascii="Times New Roman" w:hAnsi="Times New Roman" w:cs="Times New Roman"/>
          <w:sz w:val="28"/>
          <w:szCs w:val="28"/>
        </w:rPr>
        <w:t>Титульный лист включают в общую нумерацию страниц отчета. Номер страницы на титульном листе не проставляют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3FC914" w14:textId="77777777" w:rsidR="00CB6E54" w:rsidRPr="00CB6E54" w:rsidRDefault="00CB6E54" w:rsidP="00CB6E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F54BE5" w14:textId="77777777" w:rsidR="00690094" w:rsidRPr="000343FA" w:rsidRDefault="0039247E" w:rsidP="000343F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bookmarkStart w:id="24" w:name="_Toc54641346"/>
      <w:r w:rsidR="00AA7014" w:rsidRPr="000343FA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4. </w:t>
      </w:r>
      <w:r w:rsidR="00CB6E54" w:rsidRPr="000343FA">
        <w:rPr>
          <w:rFonts w:ascii="Times New Roman" w:hAnsi="Times New Roman" w:cs="Times New Roman"/>
          <w:color w:val="auto"/>
          <w:sz w:val="28"/>
          <w:szCs w:val="28"/>
        </w:rPr>
        <w:t>ОФОРМЛЕНИЕ ТАБЛИЦ</w:t>
      </w:r>
      <w:bookmarkEnd w:id="24"/>
    </w:p>
    <w:p w14:paraId="2B2DE1BD" w14:textId="77777777" w:rsidR="00690094" w:rsidRPr="000343FA" w:rsidRDefault="00690094" w:rsidP="000343F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6AD4C3" w14:textId="116D5A4C" w:rsidR="0039247E" w:rsidRPr="00690094" w:rsidRDefault="00690094" w:rsidP="000343F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3FA">
        <w:rPr>
          <w:rFonts w:ascii="Times New Roman" w:hAnsi="Times New Roman" w:cs="Times New Roman"/>
          <w:sz w:val="28"/>
          <w:szCs w:val="28"/>
        </w:rPr>
        <w:t xml:space="preserve">Таблицу следует располагать непосредственно после текста, в котором она упоминается впервые, или на следующей странице. Качество напечатанных таблиц должно </w:t>
      </w:r>
      <w:r w:rsidRPr="00690094">
        <w:rPr>
          <w:rFonts w:ascii="Times New Roman" w:hAnsi="Times New Roman" w:cs="Times New Roman"/>
          <w:sz w:val="28"/>
          <w:szCs w:val="28"/>
        </w:rPr>
        <w:t>удовлетворять требованию их четкого воспроизведения.</w:t>
      </w:r>
    </w:p>
    <w:p w14:paraId="3ADF67FE" w14:textId="77777777" w:rsidR="00690094" w:rsidRDefault="00690094" w:rsidP="0039247E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5D4C4B" w14:textId="4333F233" w:rsidR="0039247E" w:rsidRPr="0039247E" w:rsidRDefault="0039247E" w:rsidP="0039247E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оформления таблицы на одной странице.</w:t>
      </w:r>
    </w:p>
    <w:p w14:paraId="6FAC8B51" w14:textId="192DE940" w:rsidR="0039247E" w:rsidRDefault="0039247E" w:rsidP="0039247E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47E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924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392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92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6219E">
        <w:rPr>
          <w:rFonts w:ascii="Times New Roman" w:hAnsi="Times New Roman" w:cs="Times New Roman"/>
          <w:sz w:val="28"/>
          <w:szCs w:val="28"/>
        </w:rPr>
        <w:t>нализ положения антимонопольного комплаенса в практике зарубежных ведомств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47E">
        <w:rPr>
          <w:rFonts w:ascii="Times New Roman" w:hAnsi="Times New Roman" w:cs="Times New Roman"/>
          <w:sz w:val="28"/>
          <w:szCs w:val="28"/>
        </w:rPr>
        <w:t>[11]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0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3969"/>
        <w:gridCol w:w="2551"/>
      </w:tblGrid>
      <w:tr w:rsidR="0039247E" w:rsidRPr="00D6567F" w14:paraId="101F531A" w14:textId="77777777" w:rsidTr="0039247E">
        <w:tc>
          <w:tcPr>
            <w:tcW w:w="2694" w:type="dxa"/>
          </w:tcPr>
          <w:p w14:paraId="19630F63" w14:textId="77777777" w:rsidR="0039247E" w:rsidRPr="00D6567F" w:rsidRDefault="0039247E" w:rsidP="00F65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67F">
              <w:rPr>
                <w:rFonts w:ascii="Times New Roman" w:hAnsi="Times New Roman" w:cs="Times New Roman"/>
                <w:sz w:val="24"/>
                <w:szCs w:val="24"/>
              </w:rPr>
              <w:t>Страна, название ведомства и документа</w:t>
            </w:r>
          </w:p>
        </w:tc>
        <w:tc>
          <w:tcPr>
            <w:tcW w:w="3969" w:type="dxa"/>
          </w:tcPr>
          <w:p w14:paraId="4FEBE314" w14:textId="77777777" w:rsidR="0039247E" w:rsidRPr="00D6567F" w:rsidRDefault="0039247E" w:rsidP="00F65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67F">
              <w:rPr>
                <w:rFonts w:ascii="Times New Roman" w:hAnsi="Times New Roman" w:cs="Times New Roman"/>
                <w:sz w:val="24"/>
                <w:szCs w:val="24"/>
              </w:rPr>
              <w:t>Рекомендации по разработке программы и оценка ее эффективности</w:t>
            </w:r>
          </w:p>
        </w:tc>
        <w:tc>
          <w:tcPr>
            <w:tcW w:w="2551" w:type="dxa"/>
          </w:tcPr>
          <w:p w14:paraId="27735F64" w14:textId="77777777" w:rsidR="0039247E" w:rsidRPr="00D6567F" w:rsidRDefault="0039247E" w:rsidP="00F65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67F">
              <w:rPr>
                <w:rFonts w:ascii="Times New Roman" w:hAnsi="Times New Roman" w:cs="Times New Roman"/>
                <w:sz w:val="24"/>
                <w:szCs w:val="24"/>
              </w:rPr>
              <w:t>Статус документа</w:t>
            </w:r>
          </w:p>
        </w:tc>
      </w:tr>
      <w:tr w:rsidR="0039247E" w:rsidRPr="00D6567F" w14:paraId="3600E685" w14:textId="77777777" w:rsidTr="0039247E">
        <w:tc>
          <w:tcPr>
            <w:tcW w:w="2694" w:type="dxa"/>
          </w:tcPr>
          <w:p w14:paraId="1CC3C2C5" w14:textId="77777777" w:rsidR="0039247E" w:rsidRPr="00D6567F" w:rsidRDefault="0039247E" w:rsidP="0039247E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67F">
              <w:rPr>
                <w:rFonts w:ascii="Times New Roman" w:hAnsi="Times New Roman" w:cs="Times New Roman"/>
                <w:sz w:val="24"/>
                <w:szCs w:val="24"/>
              </w:rPr>
              <w:t>Австралия</w:t>
            </w:r>
          </w:p>
          <w:p w14:paraId="1D13CD7F" w14:textId="77777777" w:rsidR="0039247E" w:rsidRPr="00D6567F" w:rsidRDefault="0039247E" w:rsidP="0039247E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6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Australian Competition and Consumer Commission (ACCC)</w:t>
            </w:r>
          </w:p>
          <w:p w14:paraId="1BBF3105" w14:textId="77777777" w:rsidR="0039247E" w:rsidRPr="00D6567F" w:rsidRDefault="0039247E" w:rsidP="0039247E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67F">
              <w:rPr>
                <w:rFonts w:ascii="Times New Roman" w:hAnsi="Times New Roman" w:cs="Times New Roman"/>
                <w:sz w:val="24"/>
                <w:szCs w:val="24"/>
              </w:rPr>
              <w:t>Документ</w:t>
            </w:r>
            <w:r w:rsidRPr="00D656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10C842EB" w14:textId="77777777" w:rsidR="0039247E" w:rsidRPr="00D6567F" w:rsidRDefault="0039247E" w:rsidP="0039247E">
            <w:pPr>
              <w:pStyle w:val="a3"/>
              <w:numPr>
                <w:ilvl w:val="1"/>
                <w:numId w:val="6"/>
              </w:numPr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6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C2017C00369</w:t>
            </w:r>
          </w:p>
          <w:p w14:paraId="6DBBEA64" w14:textId="77777777" w:rsidR="0039247E" w:rsidRPr="00D6567F" w:rsidRDefault="0039247E" w:rsidP="0039247E">
            <w:pPr>
              <w:pStyle w:val="a3"/>
              <w:numPr>
                <w:ilvl w:val="1"/>
                <w:numId w:val="6"/>
              </w:numPr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6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NZS/AS 3806:2006</w:t>
            </w:r>
          </w:p>
        </w:tc>
        <w:tc>
          <w:tcPr>
            <w:tcW w:w="3969" w:type="dxa"/>
          </w:tcPr>
          <w:p w14:paraId="19EBB42B" w14:textId="5D6711F4" w:rsidR="0039247E" w:rsidRPr="00D6567F" w:rsidRDefault="0039247E" w:rsidP="00F65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67F">
              <w:rPr>
                <w:rFonts w:ascii="Times New Roman" w:hAnsi="Times New Roman" w:cs="Times New Roman"/>
                <w:sz w:val="24"/>
                <w:szCs w:val="24"/>
              </w:rPr>
              <w:t xml:space="preserve">Рекомендательный стандарт </w:t>
            </w:r>
            <w:r w:rsidRPr="00D656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NZS</w:t>
            </w:r>
            <w:r w:rsidRPr="00D6567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656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Pr="00D6567F">
              <w:rPr>
                <w:rFonts w:ascii="Times New Roman" w:hAnsi="Times New Roman" w:cs="Times New Roman"/>
                <w:sz w:val="24"/>
                <w:szCs w:val="24"/>
              </w:rPr>
              <w:t xml:space="preserve"> 3806:2006 разработан ведомством для оценки эффективности. Стандарт содержит 12 принципов функционирования эффективной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567F">
              <w:rPr>
                <w:rFonts w:ascii="Times New Roman" w:hAnsi="Times New Roman" w:cs="Times New Roman"/>
                <w:sz w:val="24"/>
                <w:szCs w:val="24"/>
              </w:rPr>
              <w:t>комплаенс-программы.</w:t>
            </w:r>
          </w:p>
        </w:tc>
        <w:tc>
          <w:tcPr>
            <w:tcW w:w="2551" w:type="dxa"/>
          </w:tcPr>
          <w:p w14:paraId="71D93CDD" w14:textId="791CCF42" w:rsidR="0039247E" w:rsidRPr="00D6567F" w:rsidRDefault="0039247E" w:rsidP="00F65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67F">
              <w:rPr>
                <w:rFonts w:ascii="Times New Roman" w:hAnsi="Times New Roman" w:cs="Times New Roman"/>
                <w:sz w:val="24"/>
                <w:szCs w:val="24"/>
              </w:rPr>
              <w:t>Рекомендательный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567F">
              <w:rPr>
                <w:rFonts w:ascii="Times New Roman" w:hAnsi="Times New Roman" w:cs="Times New Roman"/>
                <w:sz w:val="24"/>
                <w:szCs w:val="24"/>
              </w:rPr>
              <w:t>стандарт</w:t>
            </w:r>
          </w:p>
        </w:tc>
      </w:tr>
      <w:tr w:rsidR="0039247E" w:rsidRPr="00D6567F" w14:paraId="750A613A" w14:textId="77777777" w:rsidTr="0039247E">
        <w:tc>
          <w:tcPr>
            <w:tcW w:w="2694" w:type="dxa"/>
          </w:tcPr>
          <w:p w14:paraId="0DB99570" w14:textId="77777777" w:rsidR="0039247E" w:rsidRPr="00D6567F" w:rsidRDefault="0039247E" w:rsidP="0039247E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67F">
              <w:rPr>
                <w:rFonts w:ascii="Times New Roman" w:hAnsi="Times New Roman" w:cs="Times New Roman"/>
                <w:sz w:val="24"/>
                <w:szCs w:val="24"/>
              </w:rPr>
              <w:t>Великобритания</w:t>
            </w:r>
          </w:p>
          <w:p w14:paraId="740FF1B7" w14:textId="62CA5CD4" w:rsidR="0039247E" w:rsidRPr="00690094" w:rsidRDefault="0039247E" w:rsidP="0069009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6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Office of Fair Trading, (OFT) (</w:t>
            </w:r>
            <w:r w:rsidRPr="00D6567F">
              <w:rPr>
                <w:rFonts w:ascii="Times New Roman" w:hAnsi="Times New Roman" w:cs="Times New Roman"/>
                <w:sz w:val="24"/>
                <w:szCs w:val="24"/>
              </w:rPr>
              <w:t>упразднено</w:t>
            </w:r>
            <w:r w:rsidRPr="00D656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Financial Conduct Authority, FCA)</w:t>
            </w:r>
          </w:p>
        </w:tc>
        <w:tc>
          <w:tcPr>
            <w:tcW w:w="3969" w:type="dxa"/>
          </w:tcPr>
          <w:p w14:paraId="61EA6F40" w14:textId="74FA1C91" w:rsidR="0039247E" w:rsidRPr="00D6567F" w:rsidRDefault="0039247E" w:rsidP="003924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67F">
              <w:rPr>
                <w:rFonts w:ascii="Times New Roman" w:hAnsi="Times New Roman" w:cs="Times New Roman"/>
                <w:sz w:val="24"/>
                <w:szCs w:val="24"/>
              </w:rPr>
              <w:t>Ведомство ориентируется на четырехэтапный подход, описывающий шаги по разработке антимонопольной политики.</w:t>
            </w:r>
          </w:p>
        </w:tc>
        <w:tc>
          <w:tcPr>
            <w:tcW w:w="2551" w:type="dxa"/>
          </w:tcPr>
          <w:p w14:paraId="05F7231A" w14:textId="3A26CF80" w:rsidR="0039247E" w:rsidRPr="00D6567F" w:rsidRDefault="0039247E" w:rsidP="003924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67F">
              <w:rPr>
                <w:rFonts w:ascii="Times New Roman" w:hAnsi="Times New Roman" w:cs="Times New Roman"/>
                <w:sz w:val="24"/>
                <w:szCs w:val="24"/>
              </w:rPr>
              <w:t>Рекомендательное руководство</w:t>
            </w:r>
          </w:p>
        </w:tc>
      </w:tr>
    </w:tbl>
    <w:p w14:paraId="167891CB" w14:textId="77777777" w:rsidR="0039247E" w:rsidRDefault="0039247E" w:rsidP="0039247E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F9184A" w14:textId="21CEBE68" w:rsidR="0039247E" w:rsidRDefault="0039247E" w:rsidP="0039247E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оформления таблицы на двух страницах.</w:t>
      </w:r>
    </w:p>
    <w:p w14:paraId="0D4638B9" w14:textId="34652995" w:rsidR="0039247E" w:rsidRPr="0039247E" w:rsidRDefault="0039247E" w:rsidP="0039247E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47E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924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2.</w:t>
      </w:r>
      <w:r w:rsidRPr="00392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9247E">
        <w:rPr>
          <w:rFonts w:ascii="Times New Roman" w:hAnsi="Times New Roman" w:cs="Times New Roman"/>
          <w:sz w:val="28"/>
          <w:szCs w:val="28"/>
        </w:rPr>
        <w:t xml:space="preserve"> Соответствие ИТ и организационных изменений [24]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4"/>
        <w:gridCol w:w="6095"/>
      </w:tblGrid>
      <w:tr w:rsidR="0039247E" w:rsidRPr="0039247E" w14:paraId="2A6355EE" w14:textId="77777777" w:rsidTr="00155BBC">
        <w:trPr>
          <w:trHeight w:val="300"/>
        </w:trPr>
        <w:tc>
          <w:tcPr>
            <w:tcW w:w="3114" w:type="dxa"/>
            <w:noWrap/>
            <w:hideMark/>
          </w:tcPr>
          <w:p w14:paraId="59FADB89" w14:textId="14993562" w:rsidR="0039247E" w:rsidRPr="0039247E" w:rsidRDefault="00CA7E54" w:rsidP="0039247E">
            <w:pPr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247E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</w:t>
            </w:r>
          </w:p>
        </w:tc>
        <w:tc>
          <w:tcPr>
            <w:tcW w:w="6095" w:type="dxa"/>
            <w:hideMark/>
          </w:tcPr>
          <w:p w14:paraId="07C4F7CE" w14:textId="77777777" w:rsidR="0039247E" w:rsidRPr="0039247E" w:rsidRDefault="0039247E" w:rsidP="0039247E">
            <w:pPr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247E">
              <w:rPr>
                <w:rFonts w:ascii="Times New Roman" w:hAnsi="Times New Roman" w:cs="Times New Roman"/>
                <w:sz w:val="28"/>
                <w:szCs w:val="28"/>
              </w:rPr>
              <w:t>Организационные изменения</w:t>
            </w:r>
          </w:p>
        </w:tc>
      </w:tr>
      <w:tr w:rsidR="0039247E" w:rsidRPr="0039247E" w14:paraId="32BC457B" w14:textId="77777777" w:rsidTr="00155BBC">
        <w:trPr>
          <w:trHeight w:val="1800"/>
        </w:trPr>
        <w:tc>
          <w:tcPr>
            <w:tcW w:w="3114" w:type="dxa"/>
            <w:noWrap/>
            <w:hideMark/>
          </w:tcPr>
          <w:p w14:paraId="3FE458DD" w14:textId="77777777" w:rsidR="0039247E" w:rsidRPr="0039247E" w:rsidRDefault="0039247E" w:rsidP="0039247E">
            <w:pPr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247E">
              <w:rPr>
                <w:rFonts w:ascii="Times New Roman" w:hAnsi="Times New Roman" w:cs="Times New Roman"/>
                <w:sz w:val="28"/>
                <w:szCs w:val="28"/>
              </w:rPr>
              <w:t>Глобальные сети</w:t>
            </w:r>
          </w:p>
        </w:tc>
        <w:tc>
          <w:tcPr>
            <w:tcW w:w="6095" w:type="dxa"/>
            <w:hideMark/>
          </w:tcPr>
          <w:p w14:paraId="3631E21D" w14:textId="77777777" w:rsidR="0039247E" w:rsidRPr="0039247E" w:rsidRDefault="0039247E" w:rsidP="0039247E">
            <w:pPr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247E">
              <w:rPr>
                <w:rFonts w:ascii="Times New Roman" w:hAnsi="Times New Roman" w:cs="Times New Roman"/>
                <w:sz w:val="28"/>
                <w:szCs w:val="28"/>
              </w:rPr>
              <w:t>Международное разделение производства: действия компании не ограничиваются локализацией; глобальная сфера деятельности расширена; снижаются затраты на производство за счет дешевой рабочей силы, улучшается координация филиалов</w:t>
            </w:r>
          </w:p>
        </w:tc>
      </w:tr>
    </w:tbl>
    <w:p w14:paraId="448C916A" w14:textId="77777777" w:rsidR="00690094" w:rsidRDefault="006900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9FE3F8" w14:textId="7E3EA6A9" w:rsidR="0039247E" w:rsidRPr="0039247E" w:rsidRDefault="0039247E" w:rsidP="0039247E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47E"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3924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39247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0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6186"/>
      </w:tblGrid>
      <w:tr w:rsidR="0039247E" w:rsidRPr="0039247E" w14:paraId="04ADAF76" w14:textId="77777777" w:rsidTr="0039247E">
        <w:trPr>
          <w:trHeight w:val="506"/>
        </w:trPr>
        <w:tc>
          <w:tcPr>
            <w:tcW w:w="2977" w:type="dxa"/>
            <w:noWrap/>
            <w:hideMark/>
          </w:tcPr>
          <w:p w14:paraId="15F96EA6" w14:textId="5C2296C4" w:rsidR="0039247E" w:rsidRPr="0039247E" w:rsidRDefault="00CA7E54" w:rsidP="0039247E">
            <w:pPr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247E">
              <w:rPr>
                <w:rFonts w:ascii="Times New Roman" w:hAnsi="Times New Roman" w:cs="Times New Roman"/>
                <w:sz w:val="28"/>
                <w:szCs w:val="28"/>
              </w:rPr>
              <w:t>Распределенное производство</w:t>
            </w:r>
          </w:p>
        </w:tc>
        <w:tc>
          <w:tcPr>
            <w:tcW w:w="6186" w:type="dxa"/>
            <w:hideMark/>
          </w:tcPr>
          <w:p w14:paraId="1D1689B5" w14:textId="77777777" w:rsidR="0039247E" w:rsidRPr="0039247E" w:rsidRDefault="0039247E" w:rsidP="0039247E">
            <w:pPr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247E">
              <w:rPr>
                <w:rFonts w:ascii="Times New Roman" w:hAnsi="Times New Roman" w:cs="Times New Roman"/>
                <w:sz w:val="28"/>
                <w:szCs w:val="28"/>
              </w:rPr>
              <w:t>Организация становится частично виртуальной: производство не привязано географически к одному месту. Информация и знания доставляются туда, где они необходимы, в нужном количестве и в нужное время. Снижаются организационные и капитальные затраты, так как уменьшается потребность в недвижимом имуществе для размещения средств производства.</w:t>
            </w:r>
          </w:p>
        </w:tc>
      </w:tr>
      <w:tr w:rsidR="00690094" w:rsidRPr="0039247E" w14:paraId="63F50606" w14:textId="77777777" w:rsidTr="0039247E">
        <w:trPr>
          <w:trHeight w:val="506"/>
        </w:trPr>
        <w:tc>
          <w:tcPr>
            <w:tcW w:w="2977" w:type="dxa"/>
            <w:noWrap/>
          </w:tcPr>
          <w:p w14:paraId="7EC66DBA" w14:textId="55E9C89F" w:rsidR="00690094" w:rsidRPr="0039247E" w:rsidRDefault="00690094" w:rsidP="00690094">
            <w:pPr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247E">
              <w:rPr>
                <w:rFonts w:ascii="Times New Roman" w:hAnsi="Times New Roman" w:cs="Times New Roman"/>
                <w:sz w:val="28"/>
                <w:szCs w:val="28"/>
              </w:rPr>
              <w:t>Сети предприятия</w:t>
            </w:r>
          </w:p>
        </w:tc>
        <w:tc>
          <w:tcPr>
            <w:tcW w:w="6186" w:type="dxa"/>
          </w:tcPr>
          <w:p w14:paraId="1D6C6F42" w14:textId="0BC8F6E0" w:rsidR="00690094" w:rsidRPr="0039247E" w:rsidRDefault="00690094" w:rsidP="00690094">
            <w:pPr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247E">
              <w:rPr>
                <w:rFonts w:ascii="Times New Roman" w:hAnsi="Times New Roman" w:cs="Times New Roman"/>
                <w:sz w:val="28"/>
                <w:szCs w:val="28"/>
              </w:rPr>
              <w:t>Совместная работа: организация процессов координируется поверх границ подразделений, распределенные производственные мощности становятся доминирующим фактором. Управление процессами подчиняется единому плану</w:t>
            </w:r>
          </w:p>
        </w:tc>
      </w:tr>
    </w:tbl>
    <w:p w14:paraId="386C4560" w14:textId="77777777" w:rsidR="00CB6E54" w:rsidRDefault="00CB6E54" w:rsidP="00CB6E5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18884D" w14:textId="77777777" w:rsidR="0039247E" w:rsidRDefault="003924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4C67EC" w14:textId="1431CAEA" w:rsidR="00CB6E54" w:rsidRPr="000343FA" w:rsidRDefault="00AA7014" w:rsidP="000343F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54641347"/>
      <w:r w:rsidRPr="000343FA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5. </w:t>
      </w:r>
      <w:r w:rsidR="00CB6E54" w:rsidRPr="000343FA">
        <w:rPr>
          <w:rFonts w:ascii="Times New Roman" w:hAnsi="Times New Roman" w:cs="Times New Roman"/>
          <w:color w:val="auto"/>
          <w:sz w:val="28"/>
          <w:szCs w:val="28"/>
        </w:rPr>
        <w:t>ОФОРМЛЕНИЕ РИСУНКОВ</w:t>
      </w:r>
      <w:bookmarkEnd w:id="25"/>
    </w:p>
    <w:p w14:paraId="55423DC9" w14:textId="69492C7F" w:rsidR="0039247E" w:rsidRPr="000343FA" w:rsidRDefault="0039247E" w:rsidP="000343F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3CF43B" w14:textId="6F5F642E" w:rsidR="0039247E" w:rsidRDefault="00437DB1" w:rsidP="000343F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3FA">
        <w:rPr>
          <w:rFonts w:ascii="Times New Roman" w:hAnsi="Times New Roman" w:cs="Times New Roman"/>
          <w:sz w:val="28"/>
          <w:szCs w:val="28"/>
        </w:rPr>
        <w:t>К рисункам</w:t>
      </w:r>
      <w:r w:rsidR="00690094" w:rsidRPr="000343FA">
        <w:rPr>
          <w:rFonts w:ascii="Times New Roman" w:hAnsi="Times New Roman" w:cs="Times New Roman"/>
          <w:sz w:val="28"/>
          <w:szCs w:val="28"/>
        </w:rPr>
        <w:t xml:space="preserve"> относятся чертежи</w:t>
      </w:r>
      <w:r w:rsidR="00690094" w:rsidRPr="00690094">
        <w:rPr>
          <w:rFonts w:ascii="Times New Roman" w:hAnsi="Times New Roman" w:cs="Times New Roman"/>
          <w:sz w:val="28"/>
          <w:szCs w:val="28"/>
        </w:rPr>
        <w:t>, графики, схемы, компьютерные распечатки, диаграммы, фотоснимки</w:t>
      </w:r>
      <w:r w:rsidR="0069009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C30CDD" w14:textId="49BC0178" w:rsidR="00690094" w:rsidRDefault="00690094" w:rsidP="0069009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Рисунки с</w:t>
      </w:r>
      <w:r w:rsidRPr="00A74C12">
        <w:rPr>
          <w:rFonts w:ascii="Times New Roman" w:hAnsi="Times New Roman" w:cs="Times New Roman"/>
          <w:sz w:val="28"/>
          <w:szCs w:val="28"/>
        </w:rPr>
        <w:t>ледует располагать в отчете непосредственно после текста отчета, где они упоминаются впервые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9129BE" w14:textId="2FF941BF" w:rsidR="00C2585A" w:rsidRDefault="00C2585A" w:rsidP="00690094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766016">
        <w:rPr>
          <w:rFonts w:ascii="Times New Roman" w:hAnsi="Times New Roman" w:cs="Times New Roman"/>
          <w:sz w:val="28"/>
          <w:szCs w:val="28"/>
        </w:rPr>
        <w:t xml:space="preserve">ачество </w:t>
      </w:r>
      <w:r>
        <w:rPr>
          <w:rFonts w:ascii="Times New Roman" w:hAnsi="Times New Roman" w:cs="Times New Roman"/>
          <w:sz w:val="28"/>
          <w:szCs w:val="28"/>
        </w:rPr>
        <w:t>иллюстраций</w:t>
      </w:r>
      <w:r w:rsidRPr="00766016">
        <w:rPr>
          <w:rFonts w:ascii="Times New Roman" w:hAnsi="Times New Roman" w:cs="Times New Roman"/>
          <w:sz w:val="28"/>
          <w:szCs w:val="28"/>
        </w:rPr>
        <w:t xml:space="preserve"> должно удовлетворять требованию их четкого воспроизведения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327C9A" w14:textId="77777777" w:rsidR="00690094" w:rsidRDefault="00690094" w:rsidP="0039247E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A8AEE8" w14:textId="1DE2E050" w:rsidR="00437DB1" w:rsidRDefault="00690094" w:rsidP="00437DB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оформления рисунков в работе.</w:t>
      </w:r>
    </w:p>
    <w:p w14:paraId="23C411AA" w14:textId="77777777" w:rsidR="00690094" w:rsidRPr="00437DB1" w:rsidRDefault="00690094" w:rsidP="00437DB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4ABC25" w14:textId="77777777" w:rsidR="00437DB1" w:rsidRPr="00437DB1" w:rsidRDefault="00437DB1" w:rsidP="00437DB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7DB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A777B8" wp14:editId="17A89DB8">
                <wp:simplePos x="0" y="0"/>
                <wp:positionH relativeFrom="column">
                  <wp:posOffset>3941610</wp:posOffset>
                </wp:positionH>
                <wp:positionV relativeFrom="paragraph">
                  <wp:posOffset>1460426</wp:posOffset>
                </wp:positionV>
                <wp:extent cx="368135" cy="1403985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E27C9" w14:textId="77777777" w:rsidR="00437DB1" w:rsidRPr="00F14298" w:rsidRDefault="00437DB1" w:rsidP="00437DB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б</w:t>
                            </w:r>
                            <w:r w:rsidRPr="00F14298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A777B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0.35pt;margin-top:115pt;width:29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" filled="f" stroked="f">
                <v:textbox style="mso-fit-shape-to-text:t">
                  <w:txbxContent>
                    <w:p w14:paraId="7DFE27C9" w14:textId="77777777" w:rsidR="00437DB1" w:rsidRPr="00F14298" w:rsidRDefault="00437DB1" w:rsidP="00437DB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б</w:t>
                      </w:r>
                      <w:r w:rsidRPr="00F14298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437DB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76772" wp14:editId="290864D2">
                <wp:simplePos x="0" y="0"/>
                <wp:positionH relativeFrom="column">
                  <wp:posOffset>1414228</wp:posOffset>
                </wp:positionH>
                <wp:positionV relativeFrom="paragraph">
                  <wp:posOffset>1462678</wp:posOffset>
                </wp:positionV>
                <wp:extent cx="368135" cy="140398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94893" w14:textId="77777777" w:rsidR="00437DB1" w:rsidRPr="00F14298" w:rsidRDefault="00437DB1" w:rsidP="00437DB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14298">
                              <w:rPr>
                                <w:sz w:val="28"/>
                                <w:szCs w:val="28"/>
                              </w:rPr>
                              <w:t>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B76772" id="_x0000_s1027" type="#_x0000_t202" style="position:absolute;left:0;text-align:left;margin-left:111.35pt;margin-top:115.15pt;width:29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" filled="f" stroked="f">
                <v:textbox style="mso-fit-shape-to-text:t">
                  <w:txbxContent>
                    <w:p w14:paraId="1A494893" w14:textId="77777777" w:rsidR="00437DB1" w:rsidRPr="00F14298" w:rsidRDefault="00437DB1" w:rsidP="00437DB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14298">
                        <w:rPr>
                          <w:sz w:val="28"/>
                          <w:szCs w:val="28"/>
                        </w:rP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3653E7" w:rsidRPr="000E29F3">
        <w:rPr>
          <w:rFonts w:ascii="Times New Roman" w:hAnsi="Times New Roman" w:cs="Times New Roman"/>
          <w:noProof/>
          <w:sz w:val="28"/>
          <w:szCs w:val="28"/>
        </w:rPr>
        <w:object w:dxaOrig="3334" w:dyaOrig="2432" w14:anchorId="42108F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55.05pt;height:112.95pt;mso-width-percent:0;mso-height-percent:0;mso-width-percent:0;mso-height-percent:0" o:ole="">
            <v:imagedata r:id="rId12" o:title=""/>
          </v:shape>
          <o:OLEObject Type="Embed" ProgID="Visio.Drawing.11" ShapeID="_x0000_i1027" DrawAspect="Content" ObjectID="_1665255726" r:id="rId13"/>
        </w:object>
      </w:r>
      <w:r w:rsidRPr="00437DB1">
        <w:rPr>
          <w:rFonts w:ascii="Times New Roman" w:hAnsi="Times New Roman" w:cs="Times New Roman"/>
          <w:sz w:val="28"/>
          <w:szCs w:val="28"/>
        </w:rPr>
        <w:t xml:space="preserve">    </w:t>
      </w:r>
      <w:r w:rsidR="003653E7" w:rsidRPr="000E29F3">
        <w:rPr>
          <w:rFonts w:ascii="Times New Roman" w:hAnsi="Times New Roman" w:cs="Times New Roman"/>
          <w:noProof/>
          <w:sz w:val="28"/>
          <w:szCs w:val="28"/>
        </w:rPr>
        <w:object w:dxaOrig="4757" w:dyaOrig="1247" w14:anchorId="6A74F375">
          <v:shape id="_x0000_i1026" type="#_x0000_t75" alt="" style="width:235.25pt;height:61.05pt;mso-width-percent:0;mso-height-percent:0;mso-width-percent:0;mso-height-percent:0" o:ole="">
            <v:imagedata r:id="rId14" o:title=""/>
          </v:shape>
          <o:OLEObject Type="Embed" ProgID="Visio.Drawing.11" ShapeID="_x0000_i1026" DrawAspect="Content" ObjectID="_1665255727" r:id="rId15"/>
        </w:object>
      </w:r>
    </w:p>
    <w:p w14:paraId="4020A451" w14:textId="77777777" w:rsidR="00437DB1" w:rsidRPr="00437DB1" w:rsidRDefault="00437DB1" w:rsidP="00437DB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4C9F34" w14:textId="77777777" w:rsidR="00437DB1" w:rsidRPr="00437DB1" w:rsidRDefault="00437DB1" w:rsidP="00437DB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7DB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E018FD" wp14:editId="712B7E5E">
                <wp:simplePos x="0" y="0"/>
                <wp:positionH relativeFrom="column">
                  <wp:posOffset>2740025</wp:posOffset>
                </wp:positionH>
                <wp:positionV relativeFrom="paragraph">
                  <wp:posOffset>373380</wp:posOffset>
                </wp:positionV>
                <wp:extent cx="367665" cy="1403985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2014D" w14:textId="77777777" w:rsidR="00437DB1" w:rsidRPr="00F14298" w:rsidRDefault="00437DB1" w:rsidP="00437DB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</w:t>
                            </w:r>
                            <w:r w:rsidRPr="00F14298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E018FD" id="_x0000_s1028" type="#_x0000_t202" style="position:absolute;left:0;text-align:left;margin-left:215.75pt;margin-top:29.4pt;width:28.9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" filled="f" stroked="f">
                <v:textbox style="mso-fit-shape-to-text:t">
                  <w:txbxContent>
                    <w:p w14:paraId="0872014D" w14:textId="77777777" w:rsidR="00437DB1" w:rsidRPr="00F14298" w:rsidRDefault="00437DB1" w:rsidP="00437DB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</w:t>
                      </w:r>
                      <w:r w:rsidRPr="00F14298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653E7" w:rsidRPr="000E29F3">
        <w:rPr>
          <w:rFonts w:ascii="Times New Roman" w:hAnsi="Times New Roman" w:cs="Times New Roman"/>
          <w:noProof/>
          <w:sz w:val="28"/>
          <w:szCs w:val="28"/>
        </w:rPr>
        <w:object w:dxaOrig="7870" w:dyaOrig="577" w14:anchorId="2C9BE1E6">
          <v:shape id="_x0000_i1025" type="#_x0000_t75" alt="" style="width:396.25pt;height:28.25pt;mso-width-percent:0;mso-height-percent:0;mso-width-percent:0;mso-height-percent:0" o:ole="">
            <v:imagedata r:id="rId16" o:title=""/>
          </v:shape>
          <o:OLEObject Type="Embed" ProgID="Visio.Drawing.11" ShapeID="_x0000_i1025" DrawAspect="Content" ObjectID="_1665255728" r:id="rId17"/>
        </w:object>
      </w:r>
    </w:p>
    <w:p w14:paraId="79845751" w14:textId="77777777" w:rsidR="00437DB1" w:rsidRPr="00437DB1" w:rsidRDefault="00437DB1" w:rsidP="00437DB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16BEED" w14:textId="77777777" w:rsidR="00437DB1" w:rsidRPr="00437DB1" w:rsidRDefault="00437DB1" w:rsidP="00437DB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37DB1">
        <w:rPr>
          <w:rFonts w:ascii="Times New Roman" w:hAnsi="Times New Roman" w:cs="Times New Roman"/>
          <w:sz w:val="28"/>
          <w:szCs w:val="28"/>
        </w:rPr>
        <w:t>Рисунок 2.2 – Типовые соединения процессо-звеньев</w:t>
      </w:r>
    </w:p>
    <w:p w14:paraId="3BF84913" w14:textId="77777777" w:rsidR="00437DB1" w:rsidRDefault="00437DB1" w:rsidP="0039247E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91244A" w14:textId="3C66C626" w:rsidR="0076476B" w:rsidRPr="000343FA" w:rsidRDefault="00800634" w:rsidP="000343F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bookmarkStart w:id="26" w:name="_Toc54641348"/>
      <w:r w:rsidR="00AA7014" w:rsidRPr="000343FA">
        <w:rPr>
          <w:rFonts w:ascii="Times New Roman" w:hAnsi="Times New Roman" w:cs="Times New Roman"/>
          <w:color w:val="auto"/>
          <w:sz w:val="28"/>
          <w:szCs w:val="28"/>
        </w:rPr>
        <w:lastRenderedPageBreak/>
        <w:t>6</w:t>
      </w:r>
      <w:r w:rsidRPr="000343FA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commentRangeStart w:id="27"/>
      <w:r w:rsidRPr="000343FA">
        <w:rPr>
          <w:rFonts w:ascii="Times New Roman" w:hAnsi="Times New Roman" w:cs="Times New Roman"/>
          <w:color w:val="auto"/>
          <w:sz w:val="28"/>
          <w:szCs w:val="28"/>
        </w:rPr>
        <w:t>ЗАКЛЮЧЕНИЕ</w:t>
      </w:r>
      <w:commentRangeEnd w:id="27"/>
      <w:r w:rsidR="00ED7919" w:rsidRPr="000343FA">
        <w:rPr>
          <w:rStyle w:val="a4"/>
          <w:color w:val="auto"/>
        </w:rPr>
        <w:commentReference w:id="27"/>
      </w:r>
      <w:bookmarkEnd w:id="26"/>
    </w:p>
    <w:p w14:paraId="22004BF7" w14:textId="668B2EA9" w:rsidR="00800634" w:rsidRPr="000343FA" w:rsidRDefault="00800634" w:rsidP="000343FA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707B5F" w14:textId="77777777" w:rsidR="00ED7919" w:rsidRPr="001B40A3" w:rsidRDefault="00ED7919" w:rsidP="00034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3FA">
        <w:rPr>
          <w:rFonts w:ascii="Times New Roman" w:hAnsi="Times New Roman" w:cs="Times New Roman"/>
          <w:sz w:val="28"/>
          <w:szCs w:val="28"/>
        </w:rPr>
        <w:t>Заключение должно содержать</w:t>
      </w:r>
      <w:r w:rsidRPr="001B40A3">
        <w:rPr>
          <w:rFonts w:ascii="Times New Roman" w:hAnsi="Times New Roman" w:cs="Times New Roman"/>
          <w:sz w:val="28"/>
          <w:szCs w:val="28"/>
        </w:rPr>
        <w:t>:</w:t>
      </w:r>
    </w:p>
    <w:p w14:paraId="1F39C1AE" w14:textId="77777777" w:rsidR="00ED7919" w:rsidRPr="001B40A3" w:rsidRDefault="00ED7919" w:rsidP="00034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Pr="001B40A3">
        <w:rPr>
          <w:rFonts w:ascii="Times New Roman" w:hAnsi="Times New Roman" w:cs="Times New Roman"/>
          <w:sz w:val="28"/>
          <w:szCs w:val="28"/>
        </w:rPr>
        <w:t xml:space="preserve"> краткие выводы по результатам выполненной НИР или отдельных ее этапов;</w:t>
      </w:r>
    </w:p>
    <w:p w14:paraId="05C805B5" w14:textId="77777777" w:rsidR="00ED7919" w:rsidRPr="001B40A3" w:rsidRDefault="00ED7919" w:rsidP="00ED79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1B40A3">
        <w:rPr>
          <w:rFonts w:ascii="Times New Roman" w:hAnsi="Times New Roman" w:cs="Times New Roman"/>
          <w:sz w:val="28"/>
          <w:szCs w:val="28"/>
        </w:rPr>
        <w:t>оценку полноты решений поставленных задач;</w:t>
      </w:r>
    </w:p>
    <w:p w14:paraId="658FADE5" w14:textId="77777777" w:rsidR="00ED7919" w:rsidRPr="001B40A3" w:rsidRDefault="00ED7919" w:rsidP="00ED79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Pr="001B40A3">
        <w:rPr>
          <w:rFonts w:ascii="Times New Roman" w:hAnsi="Times New Roman" w:cs="Times New Roman"/>
          <w:sz w:val="28"/>
          <w:szCs w:val="28"/>
        </w:rPr>
        <w:t>разработку рекомендаций и исходных данных по конкретному использованию результатов НИР;</w:t>
      </w:r>
    </w:p>
    <w:p w14:paraId="540F0C6C" w14:textId="77777777" w:rsidR="00ED7919" w:rsidRPr="001B40A3" w:rsidRDefault="00ED7919" w:rsidP="00ED79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 w:rsidRPr="001B40A3">
        <w:rPr>
          <w:rFonts w:ascii="Times New Roman" w:hAnsi="Times New Roman" w:cs="Times New Roman"/>
          <w:sz w:val="28"/>
          <w:szCs w:val="28"/>
        </w:rPr>
        <w:t>результаты оценки технико-экономической эффективности внедрения;</w:t>
      </w:r>
    </w:p>
    <w:p w14:paraId="0489EAA8" w14:textId="016B85DE" w:rsidR="00ED7919" w:rsidRDefault="00ED7919" w:rsidP="00ED7919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</w:t>
      </w:r>
      <w:r w:rsidRPr="001B40A3">
        <w:rPr>
          <w:rFonts w:ascii="Times New Roman" w:hAnsi="Times New Roman" w:cs="Times New Roman"/>
          <w:sz w:val="28"/>
          <w:szCs w:val="28"/>
        </w:rPr>
        <w:t>результаты оценки научно-технического уровня выполненной НИР в сравнении с лучшими достижениями в этой области</w:t>
      </w:r>
    </w:p>
    <w:p w14:paraId="14FB5591" w14:textId="77777777" w:rsidR="005B22A0" w:rsidRDefault="005B22A0" w:rsidP="005B22A0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E4FEB1" w14:textId="36A314CA" w:rsidR="00800634" w:rsidRPr="000343FA" w:rsidRDefault="00ED7919" w:rsidP="000343F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bookmarkStart w:id="28" w:name="_Toc54641349"/>
      <w:r w:rsidR="00AA7014" w:rsidRPr="000343FA">
        <w:rPr>
          <w:rFonts w:ascii="Times New Roman" w:hAnsi="Times New Roman" w:cs="Times New Roman"/>
          <w:color w:val="auto"/>
          <w:sz w:val="28"/>
          <w:szCs w:val="28"/>
        </w:rPr>
        <w:lastRenderedPageBreak/>
        <w:t>7</w:t>
      </w:r>
      <w:r w:rsidR="00800634" w:rsidRPr="000343FA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commentRangeStart w:id="29"/>
      <w:r w:rsidR="00800634" w:rsidRPr="000343FA">
        <w:rPr>
          <w:rFonts w:ascii="Times New Roman" w:hAnsi="Times New Roman" w:cs="Times New Roman"/>
          <w:color w:val="auto"/>
          <w:sz w:val="28"/>
          <w:szCs w:val="28"/>
        </w:rPr>
        <w:t>СПИСОК ИСПОЛЬЗОВАННЫХ ИСТОЧНИКОВ</w:t>
      </w:r>
      <w:commentRangeEnd w:id="29"/>
      <w:r w:rsidRPr="000343FA">
        <w:rPr>
          <w:rStyle w:val="a4"/>
          <w:color w:val="auto"/>
        </w:rPr>
        <w:commentReference w:id="29"/>
      </w:r>
      <w:bookmarkEnd w:id="28"/>
    </w:p>
    <w:p w14:paraId="3C49DC87" w14:textId="16FB2A43" w:rsidR="00800634" w:rsidRPr="000343FA" w:rsidRDefault="00800634" w:rsidP="000343FA">
      <w:pPr>
        <w:adjustRightInd w:val="0"/>
        <w:snapToGri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43FA">
        <w:rPr>
          <w:rFonts w:ascii="Times New Roman" w:hAnsi="Times New Roman" w:cs="Times New Roman"/>
          <w:sz w:val="28"/>
          <w:szCs w:val="28"/>
        </w:rPr>
        <w:t>(или СПИСОК ЛИТЕРАТУРЫ)</w:t>
      </w:r>
    </w:p>
    <w:p w14:paraId="3C910B81" w14:textId="77777777" w:rsidR="00ED7919" w:rsidRDefault="00ED7919" w:rsidP="000343FA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B09FD7F" w14:textId="4FD4A82C" w:rsidR="00ED7919" w:rsidRPr="0021424C" w:rsidRDefault="00ED7919" w:rsidP="000343FA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424C">
        <w:rPr>
          <w:rFonts w:ascii="Times New Roman" w:hAnsi="Times New Roman" w:cs="Times New Roman"/>
          <w:b/>
          <w:sz w:val="28"/>
          <w:szCs w:val="28"/>
        </w:rPr>
        <w:t>Стать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21424C">
        <w:rPr>
          <w:rFonts w:ascii="Times New Roman" w:hAnsi="Times New Roman" w:cs="Times New Roman"/>
          <w:b/>
          <w:sz w:val="28"/>
          <w:szCs w:val="28"/>
        </w:rPr>
        <w:t xml:space="preserve"> в периодических изданиях и сборниках статей:</w:t>
      </w:r>
    </w:p>
    <w:p w14:paraId="394EB732" w14:textId="2C447BEC" w:rsidR="00ED7919" w:rsidRPr="0021424C" w:rsidRDefault="00ED7919" w:rsidP="00ED7919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424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1424C">
        <w:rPr>
          <w:rFonts w:ascii="Times New Roman" w:hAnsi="Times New Roman" w:cs="Times New Roman"/>
          <w:sz w:val="28"/>
          <w:szCs w:val="28"/>
        </w:rPr>
        <w:t xml:space="preserve"> Гуреев В.Н., Мазов Н.А. Использование библиометрии для оценки значимости журналов в научных библиотеках (обзор)//Научно-техническая информация. Сер. 1. - 2015. - N 2. - С. 8 - 19.</w:t>
      </w:r>
    </w:p>
    <w:p w14:paraId="1BD6CCA3" w14:textId="5BF23A66" w:rsidR="00ED7919" w:rsidRPr="0021424C" w:rsidRDefault="00ED7919" w:rsidP="00ED7919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424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1424C">
        <w:rPr>
          <w:rFonts w:ascii="Times New Roman" w:hAnsi="Times New Roman" w:cs="Times New Roman"/>
          <w:sz w:val="28"/>
          <w:szCs w:val="28"/>
        </w:rPr>
        <w:t xml:space="preserve"> Колкова Н.И., Скипор И.Л. Терминосистема предметной области "электронные информационные ресурсы": взгляд с позиций теории и практики//Научн. и техн. б-ки. - 2016. - N 7. - С. 24 - 41.</w:t>
      </w:r>
    </w:p>
    <w:p w14:paraId="1A754A08" w14:textId="77777777" w:rsidR="00ED7919" w:rsidRPr="0021424C" w:rsidRDefault="00ED7919" w:rsidP="00ED7919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0A5CCF4" w14:textId="77777777" w:rsidR="00ED7919" w:rsidRPr="0021424C" w:rsidRDefault="00ED7919" w:rsidP="00ED7919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424C">
        <w:rPr>
          <w:rFonts w:ascii="Times New Roman" w:hAnsi="Times New Roman" w:cs="Times New Roman"/>
          <w:b/>
          <w:sz w:val="28"/>
          <w:szCs w:val="28"/>
        </w:rPr>
        <w:t>Книги, монографии:</w:t>
      </w:r>
    </w:p>
    <w:p w14:paraId="13B48163" w14:textId="76B7374A" w:rsidR="00ED7919" w:rsidRPr="0021424C" w:rsidRDefault="00ED7919" w:rsidP="00ED7919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424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1424C">
        <w:rPr>
          <w:rFonts w:ascii="Times New Roman" w:hAnsi="Times New Roman" w:cs="Times New Roman"/>
          <w:sz w:val="28"/>
          <w:szCs w:val="28"/>
        </w:rPr>
        <w:t xml:space="preserve"> Земсков А.И., Шрайберг Я.Л. Электронные библиотеки: учебник для вузов. - М: Либерея, 2003. - 351 с.</w:t>
      </w:r>
    </w:p>
    <w:p w14:paraId="0ED47727" w14:textId="6DD102B9" w:rsidR="00ED7919" w:rsidRPr="0021424C" w:rsidRDefault="00ED7919" w:rsidP="00ED7919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424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1424C">
        <w:rPr>
          <w:rFonts w:ascii="Times New Roman" w:hAnsi="Times New Roman" w:cs="Times New Roman"/>
          <w:sz w:val="28"/>
          <w:szCs w:val="28"/>
        </w:rPr>
        <w:t xml:space="preserve"> Костюк К.Н. Книга в новой медицинской среде. - М.: Директ-Медиа, 2015. - 430 с.</w:t>
      </w:r>
    </w:p>
    <w:p w14:paraId="07EBD1E3" w14:textId="77777777" w:rsidR="00ED7919" w:rsidRPr="0021424C" w:rsidRDefault="00ED7919" w:rsidP="00ED7919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CDFA636" w14:textId="77777777" w:rsidR="00ED7919" w:rsidRPr="0021424C" w:rsidRDefault="00ED7919" w:rsidP="00ED7919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424C">
        <w:rPr>
          <w:rFonts w:ascii="Times New Roman" w:hAnsi="Times New Roman" w:cs="Times New Roman"/>
          <w:b/>
          <w:sz w:val="28"/>
          <w:szCs w:val="28"/>
        </w:rPr>
        <w:t>Тезисы докладов, материалы конференций:</w:t>
      </w:r>
    </w:p>
    <w:p w14:paraId="2AF86107" w14:textId="06626254" w:rsidR="00ED7919" w:rsidRPr="0021424C" w:rsidRDefault="00ED7919" w:rsidP="00ED7919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424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1424C">
        <w:rPr>
          <w:rFonts w:ascii="Times New Roman" w:hAnsi="Times New Roman" w:cs="Times New Roman"/>
          <w:sz w:val="28"/>
          <w:szCs w:val="28"/>
        </w:rPr>
        <w:t xml:space="preserve"> Леготин Е.Ю. Организация метаданных в хранилище данных//Научный поиск. Технические науки: Материалы 3-й науч. конф. аспирантов и докторантов/отв. за вып. С.Д. Ваулин; Юж.-Урал. гос. ун-т. Т. 2. - Челябинск: Издательский центр ЮУрГУ, 2011. - С. 128 - 132.</w:t>
      </w:r>
    </w:p>
    <w:p w14:paraId="15AF0351" w14:textId="0762F262" w:rsidR="00ED7919" w:rsidRPr="0021424C" w:rsidRDefault="00ED7919" w:rsidP="00ED7919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424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1424C">
        <w:rPr>
          <w:rFonts w:ascii="Times New Roman" w:hAnsi="Times New Roman" w:cs="Times New Roman"/>
          <w:sz w:val="28"/>
          <w:szCs w:val="28"/>
        </w:rPr>
        <w:t xml:space="preserve"> Антопольский А.Б. Система метаданных в электронных библиотеках//Библиотеки и ассоциации в меняющемся мире: Новые технологии и новые формы сотрудничества: Тр. 8-й Междунар. конф. "Крым-2001"/г. Судак, (июнь 2001 г.). - Т. 1. - М., 2001, - С. 287 - 298.</w:t>
      </w:r>
    </w:p>
    <w:p w14:paraId="761EEF9F" w14:textId="79F9401D" w:rsidR="00ED7919" w:rsidRPr="0021424C" w:rsidRDefault="00ED7919" w:rsidP="00ED7919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424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1424C">
        <w:rPr>
          <w:rFonts w:ascii="Times New Roman" w:hAnsi="Times New Roman" w:cs="Times New Roman"/>
          <w:sz w:val="28"/>
          <w:szCs w:val="28"/>
        </w:rPr>
        <w:t xml:space="preserve"> Парфенова С.Л., Гришакина Е.Г., Золотарев Д.В. 4-я Международная научно-практическая конференция "Научное издание международного уровня - 2015: современные тенденции в мировой практике редактирования, издания </w:t>
      </w:r>
      <w:r w:rsidRPr="0021424C">
        <w:rPr>
          <w:rFonts w:ascii="Times New Roman" w:hAnsi="Times New Roman" w:cs="Times New Roman"/>
          <w:sz w:val="28"/>
          <w:szCs w:val="28"/>
        </w:rPr>
        <w:lastRenderedPageBreak/>
        <w:t>и оценки научных публикаций"//Наука. Инновации. Образование. - 2015. - N 17. - С. 241 - 252.</w:t>
      </w:r>
    </w:p>
    <w:p w14:paraId="1BDBA59E" w14:textId="77777777" w:rsidR="00ED7919" w:rsidRPr="0021424C" w:rsidRDefault="00ED7919" w:rsidP="00ED7919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46D65CE" w14:textId="77777777" w:rsidR="00ED7919" w:rsidRPr="0021424C" w:rsidRDefault="00ED7919" w:rsidP="00ED7919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424C">
        <w:rPr>
          <w:rFonts w:ascii="Times New Roman" w:hAnsi="Times New Roman" w:cs="Times New Roman"/>
          <w:b/>
          <w:sz w:val="28"/>
          <w:szCs w:val="28"/>
        </w:rPr>
        <w:t>Патентная документация согласно стандарту ВОИС:</w:t>
      </w:r>
    </w:p>
    <w:p w14:paraId="03E76DA6" w14:textId="6A1D804F" w:rsidR="00ED7919" w:rsidRPr="0021424C" w:rsidRDefault="00ED7919" w:rsidP="00ED7919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424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1424C">
        <w:rPr>
          <w:rFonts w:ascii="Times New Roman" w:hAnsi="Times New Roman" w:cs="Times New Roman"/>
          <w:sz w:val="28"/>
          <w:szCs w:val="28"/>
        </w:rPr>
        <w:t xml:space="preserve"> BY (код страны) 18875 (N патентного документа) C1 (код вида документа), 2010 (дата публикации).</w:t>
      </w:r>
    </w:p>
    <w:p w14:paraId="60663CAA" w14:textId="77777777" w:rsidR="00ED7919" w:rsidRPr="0021424C" w:rsidRDefault="00ED7919" w:rsidP="00ED7919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D322AE9" w14:textId="77777777" w:rsidR="00ED7919" w:rsidRPr="0021424C" w:rsidRDefault="00ED7919" w:rsidP="00ED7919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424C">
        <w:rPr>
          <w:rFonts w:ascii="Times New Roman" w:hAnsi="Times New Roman" w:cs="Times New Roman"/>
          <w:b/>
          <w:sz w:val="28"/>
          <w:szCs w:val="28"/>
        </w:rPr>
        <w:t>Электронные ресурсы:</w:t>
      </w:r>
    </w:p>
    <w:p w14:paraId="18A50EBA" w14:textId="08D04692" w:rsidR="00ED7919" w:rsidRPr="0021424C" w:rsidRDefault="00ED7919" w:rsidP="00ED7919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424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1424C">
        <w:rPr>
          <w:rFonts w:ascii="Times New Roman" w:hAnsi="Times New Roman" w:cs="Times New Roman"/>
          <w:sz w:val="28"/>
          <w:szCs w:val="28"/>
        </w:rPr>
        <w:t xml:space="preserve"> Статистические показатели российского книгоиздания в 2006 г.: цифры и рейтинги [Электронный ресурс]. - 2006. - URL: http://bookhamber.ru/stat_2006.htm (дата обращения 12.03.2009).</w:t>
      </w:r>
    </w:p>
    <w:p w14:paraId="0F32C67F" w14:textId="393009C9" w:rsidR="00ED7919" w:rsidRPr="0021424C" w:rsidRDefault="00ED7919" w:rsidP="00ED7919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424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1424C">
        <w:rPr>
          <w:rFonts w:ascii="Times New Roman" w:hAnsi="Times New Roman" w:cs="Times New Roman"/>
          <w:sz w:val="28"/>
          <w:szCs w:val="28"/>
        </w:rPr>
        <w:t xml:space="preserve"> Прогноз научно-технологического развития Российской Федерации на период до 2030 года. - URL: http://government.ru/media/files/41d4b737638891da2184/pdf (дата обращения 15.11.2016).</w:t>
      </w:r>
    </w:p>
    <w:p w14:paraId="29F5B035" w14:textId="02F42716" w:rsidR="00ED7919" w:rsidRPr="0021424C" w:rsidRDefault="00ED7919" w:rsidP="00ED7919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424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D791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1424C">
        <w:rPr>
          <w:rFonts w:ascii="Times New Roman" w:hAnsi="Times New Roman" w:cs="Times New Roman"/>
          <w:sz w:val="28"/>
          <w:szCs w:val="28"/>
          <w:lang w:val="en-US"/>
        </w:rPr>
        <w:t xml:space="preserve"> Web of Science. - URL: http://apps.webofknowledge.com/(</w:t>
      </w:r>
      <w:r w:rsidRPr="0021424C">
        <w:rPr>
          <w:rFonts w:ascii="Times New Roman" w:hAnsi="Times New Roman" w:cs="Times New Roman"/>
          <w:sz w:val="28"/>
          <w:szCs w:val="28"/>
        </w:rPr>
        <w:t>дата</w:t>
      </w:r>
      <w:r w:rsidRPr="002142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424C">
        <w:rPr>
          <w:rFonts w:ascii="Times New Roman" w:hAnsi="Times New Roman" w:cs="Times New Roman"/>
          <w:sz w:val="28"/>
          <w:szCs w:val="28"/>
        </w:rPr>
        <w:t>обращения</w:t>
      </w:r>
      <w:r w:rsidRPr="0021424C">
        <w:rPr>
          <w:rFonts w:ascii="Times New Roman" w:hAnsi="Times New Roman" w:cs="Times New Roman"/>
          <w:sz w:val="28"/>
          <w:szCs w:val="28"/>
          <w:lang w:val="en-US"/>
        </w:rPr>
        <w:t xml:space="preserve"> 15.11.2016).</w:t>
      </w:r>
    </w:p>
    <w:p w14:paraId="5175B253" w14:textId="77777777" w:rsidR="00ED7919" w:rsidRPr="0021424C" w:rsidRDefault="00ED7919" w:rsidP="00ED7919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470886" w14:textId="77777777" w:rsidR="00ED7919" w:rsidRPr="0021424C" w:rsidRDefault="00ED7919" w:rsidP="00ED7919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424C">
        <w:rPr>
          <w:rFonts w:ascii="Times New Roman" w:hAnsi="Times New Roman" w:cs="Times New Roman"/>
          <w:b/>
          <w:sz w:val="28"/>
          <w:szCs w:val="28"/>
        </w:rPr>
        <w:t>Нормативные документы:</w:t>
      </w:r>
    </w:p>
    <w:p w14:paraId="5F1EC582" w14:textId="77777777" w:rsidR="00ED7919" w:rsidRPr="0021424C" w:rsidRDefault="00ED7919" w:rsidP="00ED7919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424C">
        <w:rPr>
          <w:rFonts w:ascii="Times New Roman" w:hAnsi="Times New Roman" w:cs="Times New Roman"/>
          <w:sz w:val="28"/>
          <w:szCs w:val="28"/>
        </w:rPr>
        <w:t>1. ГОСТ 7.0.96-2016 Система стандартов по информации, библиотечному и издательскому делу. Электронные библиотеки. Основные виды. Структура. Технология формирования. - М.: Стандартинформ, 2016. - 16 с.</w:t>
      </w:r>
    </w:p>
    <w:p w14:paraId="3A8BFB59" w14:textId="6B8C19E8" w:rsidR="00ED7919" w:rsidRPr="0021424C" w:rsidRDefault="00ED7919" w:rsidP="00ED7919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424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1424C">
        <w:rPr>
          <w:rFonts w:ascii="Times New Roman" w:hAnsi="Times New Roman" w:cs="Times New Roman"/>
          <w:sz w:val="28"/>
          <w:szCs w:val="28"/>
        </w:rPr>
        <w:t xml:space="preserve"> Приказ Минобразования РФ от 19 декабря 2013 г. N 1367 "Об утверждении Порядка организации и осуществления образовательной деятельности по образовательным программам высшего образования - программам бакалавриата, программам специалитета, программам магистратуры". - URL: http://www. consultant.ru/document/cons_doc_LAW_159671/(дата обращения: 04.08.2016).</w:t>
      </w:r>
    </w:p>
    <w:p w14:paraId="2736471F" w14:textId="78CACBD9" w:rsidR="00ED7919" w:rsidRPr="00617BB4" w:rsidRDefault="00ED7919" w:rsidP="00ED7919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424C">
        <w:rPr>
          <w:rFonts w:ascii="Times New Roman" w:hAnsi="Times New Roman" w:cs="Times New Roman"/>
          <w:sz w:val="28"/>
          <w:szCs w:val="28"/>
          <w:lang w:val="en-US"/>
        </w:rPr>
        <w:lastRenderedPageBreak/>
        <w:t>3</w:t>
      </w:r>
      <w:r w:rsidRPr="00DC548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1424C">
        <w:rPr>
          <w:rFonts w:ascii="Times New Roman" w:hAnsi="Times New Roman" w:cs="Times New Roman"/>
          <w:sz w:val="28"/>
          <w:szCs w:val="28"/>
          <w:lang w:val="en-US"/>
        </w:rPr>
        <w:t xml:space="preserve"> ISO 25964-1:2011. Information and documentation - Thesauri and interoperability with other vocabularies - Part 1: Thesauri for information retrieval. - URL: http://www.iso.org/iso/catalogue_detail.htm?csnumber53657 (</w:t>
      </w:r>
      <w:r w:rsidRPr="0021424C">
        <w:rPr>
          <w:rFonts w:ascii="Times New Roman" w:hAnsi="Times New Roman" w:cs="Times New Roman"/>
          <w:sz w:val="28"/>
          <w:szCs w:val="28"/>
        </w:rPr>
        <w:t>дата</w:t>
      </w:r>
      <w:r w:rsidRPr="002142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424C">
        <w:rPr>
          <w:rFonts w:ascii="Times New Roman" w:hAnsi="Times New Roman" w:cs="Times New Roman"/>
          <w:sz w:val="28"/>
          <w:szCs w:val="28"/>
        </w:rPr>
        <w:t>обращения</w:t>
      </w:r>
      <w:r w:rsidRPr="0021424C">
        <w:rPr>
          <w:rFonts w:ascii="Times New Roman" w:hAnsi="Times New Roman" w:cs="Times New Roman"/>
          <w:sz w:val="28"/>
          <w:szCs w:val="28"/>
          <w:lang w:val="en-US"/>
        </w:rPr>
        <w:t>: 20.10.2016).</w:t>
      </w:r>
    </w:p>
    <w:p w14:paraId="2B7CB420" w14:textId="6A16F981" w:rsidR="00800634" w:rsidRPr="00ED7919" w:rsidRDefault="00800634" w:rsidP="0076476B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6EA774" w14:textId="16B2A432" w:rsidR="00800634" w:rsidRPr="000343FA" w:rsidRDefault="00ED7919" w:rsidP="000343F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A4CA8">
        <w:rPr>
          <w:rFonts w:ascii="Times New Roman" w:hAnsi="Times New Roman" w:cs="Times New Roman"/>
          <w:sz w:val="28"/>
          <w:szCs w:val="28"/>
        </w:rPr>
        <w:br w:type="column"/>
      </w:r>
      <w:bookmarkStart w:id="30" w:name="_Toc54641350"/>
      <w:r w:rsidR="00AA7014" w:rsidRPr="002843C1">
        <w:rPr>
          <w:rFonts w:ascii="Times New Roman" w:hAnsi="Times New Roman" w:cs="Times New Roman"/>
          <w:color w:val="auto"/>
          <w:sz w:val="28"/>
          <w:szCs w:val="28"/>
        </w:rPr>
        <w:lastRenderedPageBreak/>
        <w:t>8</w:t>
      </w:r>
      <w:r w:rsidR="00800634" w:rsidRPr="002843C1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commentRangeStart w:id="31"/>
      <w:r w:rsidR="00800634" w:rsidRPr="002843C1">
        <w:rPr>
          <w:rFonts w:ascii="Times New Roman" w:hAnsi="Times New Roman" w:cs="Times New Roman"/>
          <w:color w:val="auto"/>
          <w:sz w:val="28"/>
          <w:szCs w:val="28"/>
        </w:rPr>
        <w:t>ПРИЛОЖЕНИЯ</w:t>
      </w:r>
      <w:commentRangeEnd w:id="31"/>
      <w:r w:rsidR="00800634" w:rsidRPr="002843C1">
        <w:rPr>
          <w:rStyle w:val="a4"/>
          <w:color w:val="auto"/>
        </w:rPr>
        <w:commentReference w:id="31"/>
      </w:r>
      <w:bookmarkEnd w:id="30"/>
    </w:p>
    <w:p w14:paraId="580D19F5" w14:textId="5428F39A" w:rsidR="00155BBC" w:rsidRPr="000343FA" w:rsidRDefault="00155BBC" w:rsidP="000343FA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1861C43D" w14:textId="77777777" w:rsidR="00155BBC" w:rsidRPr="000343FA" w:rsidRDefault="00155BBC" w:rsidP="000343FA">
      <w:pPr>
        <w:pStyle w:val="a3"/>
        <w:spacing w:after="0" w:line="360" w:lineRule="auto"/>
        <w:ind w:left="0"/>
        <w:contextualSpacing w:val="0"/>
        <w:jc w:val="right"/>
        <w:outlineLvl w:val="1"/>
        <w:rPr>
          <w:rFonts w:ascii="Times New Roman" w:hAnsi="Times New Roman" w:cs="Times New Roman"/>
          <w:i/>
          <w:sz w:val="28"/>
          <w:szCs w:val="28"/>
        </w:rPr>
      </w:pPr>
      <w:bookmarkStart w:id="32" w:name="_Toc20831594"/>
      <w:bookmarkStart w:id="33" w:name="_Toc54641351"/>
      <w:r w:rsidRPr="000343FA">
        <w:rPr>
          <w:rFonts w:ascii="Times New Roman" w:hAnsi="Times New Roman" w:cs="Times New Roman"/>
          <w:i/>
          <w:sz w:val="28"/>
          <w:szCs w:val="28"/>
        </w:rPr>
        <w:t>Приложение 1</w:t>
      </w:r>
      <w:bookmarkEnd w:id="32"/>
      <w:bookmarkEnd w:id="33"/>
    </w:p>
    <w:p w14:paraId="79B21287" w14:textId="77777777" w:rsidR="00155BBC" w:rsidRPr="000343FA" w:rsidRDefault="00155BBC" w:rsidP="000343FA">
      <w:pPr>
        <w:pStyle w:val="a3"/>
        <w:spacing w:after="0" w:line="360" w:lineRule="auto"/>
        <w:ind w:left="0"/>
        <w:contextualSpacing w:val="0"/>
        <w:jc w:val="right"/>
        <w:outlineLvl w:val="1"/>
        <w:rPr>
          <w:rFonts w:ascii="Times New Roman" w:hAnsi="Times New Roman" w:cs="Times New Roman"/>
          <w:i/>
          <w:sz w:val="28"/>
          <w:szCs w:val="28"/>
        </w:rPr>
      </w:pPr>
      <w:bookmarkStart w:id="34" w:name="_Toc20831595"/>
      <w:bookmarkStart w:id="35" w:name="_Toc54641352"/>
      <w:r w:rsidRPr="000343FA">
        <w:rPr>
          <w:rFonts w:ascii="Times New Roman" w:hAnsi="Times New Roman" w:cs="Times New Roman"/>
          <w:i/>
          <w:sz w:val="28"/>
          <w:szCs w:val="28"/>
        </w:rPr>
        <w:t>А) Титул от ГОСТа</w:t>
      </w:r>
      <w:bookmarkEnd w:id="34"/>
      <w:bookmarkEnd w:id="35"/>
    </w:p>
    <w:p w14:paraId="3F7DB1FD" w14:textId="77777777" w:rsidR="00155BBC" w:rsidRPr="000343FA" w:rsidRDefault="00155BBC" w:rsidP="000343FA">
      <w:pPr>
        <w:pStyle w:val="ConsPlusNonforma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43FA">
        <w:rPr>
          <w:rFonts w:ascii="Times New Roman" w:hAnsi="Times New Roman" w:cs="Times New Roman"/>
          <w:sz w:val="28"/>
          <w:szCs w:val="28"/>
        </w:rPr>
        <w:t>Федеральное агентство научных организаций</w:t>
      </w:r>
    </w:p>
    <w:p w14:paraId="542214F2" w14:textId="77777777" w:rsidR="00155BBC" w:rsidRPr="00436715" w:rsidRDefault="00155BBC" w:rsidP="00155BBC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43671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УЧРЕЖДЕНИЕ НАУКИ</w:t>
      </w:r>
    </w:p>
    <w:p w14:paraId="3A8A602E" w14:textId="77777777" w:rsidR="00155BBC" w:rsidRPr="00436715" w:rsidRDefault="00155BBC" w:rsidP="00155BBC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436715">
        <w:rPr>
          <w:rFonts w:ascii="Times New Roman" w:hAnsi="Times New Roman" w:cs="Times New Roman"/>
          <w:sz w:val="28"/>
          <w:szCs w:val="28"/>
        </w:rPr>
        <w:t>ВСЕРОССИЙСКИЙ ИНСТИТУТ НАУЧНОЙ И ТЕХНИЧЕСКОЙ</w:t>
      </w:r>
    </w:p>
    <w:p w14:paraId="69989D80" w14:textId="77777777" w:rsidR="00155BBC" w:rsidRPr="00436715" w:rsidRDefault="00155BBC" w:rsidP="00155BBC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436715">
        <w:rPr>
          <w:rFonts w:ascii="Times New Roman" w:hAnsi="Times New Roman" w:cs="Times New Roman"/>
          <w:sz w:val="28"/>
          <w:szCs w:val="28"/>
        </w:rPr>
        <w:t>ИНФОРМАЦИИ РОССИЙСКОЙ АКАДЕМИИ НАУК</w:t>
      </w:r>
    </w:p>
    <w:p w14:paraId="1EDF1AB5" w14:textId="77777777" w:rsidR="00155BBC" w:rsidRPr="00436715" w:rsidRDefault="00155BBC" w:rsidP="00155BBC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436715">
        <w:rPr>
          <w:rFonts w:ascii="Times New Roman" w:hAnsi="Times New Roman" w:cs="Times New Roman"/>
          <w:sz w:val="28"/>
          <w:szCs w:val="28"/>
        </w:rPr>
        <w:t>(ВИНИТИ РАН)</w:t>
      </w:r>
    </w:p>
    <w:p w14:paraId="7010581C" w14:textId="77777777" w:rsidR="00155BBC" w:rsidRPr="00436715" w:rsidRDefault="00155BBC" w:rsidP="00155BBC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14:paraId="3E111984" w14:textId="77777777" w:rsidR="00155BBC" w:rsidRPr="00436715" w:rsidRDefault="00155BBC" w:rsidP="00155BBC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436715">
        <w:rPr>
          <w:rFonts w:ascii="Times New Roman" w:hAnsi="Times New Roman" w:cs="Times New Roman"/>
          <w:sz w:val="28"/>
          <w:szCs w:val="28"/>
        </w:rPr>
        <w:t>УДК 025.441.47.02(047.31)</w:t>
      </w:r>
    </w:p>
    <w:p w14:paraId="310CB3CC" w14:textId="77777777" w:rsidR="00155BBC" w:rsidRPr="00436715" w:rsidRDefault="00155BBC" w:rsidP="00155BBC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436715">
        <w:rPr>
          <w:rFonts w:ascii="Times New Roman" w:hAnsi="Times New Roman" w:cs="Times New Roman"/>
          <w:sz w:val="28"/>
          <w:szCs w:val="28"/>
        </w:rPr>
        <w:t>Рег. N НИОКТР 114120470044</w:t>
      </w:r>
    </w:p>
    <w:p w14:paraId="4F5A6097" w14:textId="77777777" w:rsidR="00155BBC" w:rsidRPr="00436715" w:rsidRDefault="00155BBC" w:rsidP="00155BBC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436715">
        <w:rPr>
          <w:rFonts w:ascii="Times New Roman" w:hAnsi="Times New Roman" w:cs="Times New Roman"/>
          <w:sz w:val="28"/>
          <w:szCs w:val="28"/>
        </w:rPr>
        <w:t>Рег. N ИКРБС</w:t>
      </w:r>
    </w:p>
    <w:p w14:paraId="593865A2" w14:textId="77777777" w:rsidR="00155BBC" w:rsidRPr="00436715" w:rsidRDefault="00155BBC" w:rsidP="00155BBC">
      <w:pPr>
        <w:pStyle w:val="ConsPlusNonformat"/>
        <w:jc w:val="right"/>
        <w:rPr>
          <w:rFonts w:ascii="Times New Roman" w:hAnsi="Times New Roman" w:cs="Times New Roman"/>
          <w:sz w:val="28"/>
          <w:szCs w:val="28"/>
        </w:rPr>
      </w:pPr>
      <w:r w:rsidRPr="0043671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УТВЕРЖДАЮ</w:t>
      </w:r>
    </w:p>
    <w:p w14:paraId="639FDD74" w14:textId="77777777" w:rsidR="00155BBC" w:rsidRPr="00436715" w:rsidRDefault="00155BBC" w:rsidP="00155BBC">
      <w:pPr>
        <w:pStyle w:val="ConsPlusNonformat"/>
        <w:jc w:val="right"/>
        <w:rPr>
          <w:rFonts w:ascii="Times New Roman" w:hAnsi="Times New Roman" w:cs="Times New Roman"/>
          <w:sz w:val="28"/>
          <w:szCs w:val="28"/>
        </w:rPr>
      </w:pPr>
      <w:r w:rsidRPr="0043671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Директор ВИНИТИ РАН,</w:t>
      </w:r>
    </w:p>
    <w:p w14:paraId="06FF90AC" w14:textId="77777777" w:rsidR="00155BBC" w:rsidRPr="00436715" w:rsidRDefault="00155BBC" w:rsidP="00155BBC">
      <w:pPr>
        <w:pStyle w:val="ConsPlusNonformat"/>
        <w:jc w:val="right"/>
        <w:rPr>
          <w:rFonts w:ascii="Times New Roman" w:hAnsi="Times New Roman" w:cs="Times New Roman"/>
          <w:sz w:val="28"/>
          <w:szCs w:val="28"/>
        </w:rPr>
      </w:pPr>
      <w:r w:rsidRPr="0043671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академик РАН</w:t>
      </w:r>
    </w:p>
    <w:p w14:paraId="155DCEAF" w14:textId="77777777" w:rsidR="00155BBC" w:rsidRPr="00436715" w:rsidRDefault="00155BBC" w:rsidP="00155BBC">
      <w:pPr>
        <w:pStyle w:val="ConsPlusNonformat"/>
        <w:jc w:val="right"/>
        <w:rPr>
          <w:rFonts w:ascii="Times New Roman" w:hAnsi="Times New Roman" w:cs="Times New Roman"/>
          <w:sz w:val="28"/>
          <w:szCs w:val="28"/>
        </w:rPr>
      </w:pPr>
      <w:r w:rsidRPr="0043671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________ Ю.М. Арский</w:t>
      </w:r>
    </w:p>
    <w:p w14:paraId="4ACECBE4" w14:textId="77777777" w:rsidR="00155BBC" w:rsidRPr="00436715" w:rsidRDefault="00155BBC" w:rsidP="00155BBC">
      <w:pPr>
        <w:pStyle w:val="ConsPlusNonformat"/>
        <w:jc w:val="right"/>
        <w:rPr>
          <w:rFonts w:ascii="Times New Roman" w:hAnsi="Times New Roman" w:cs="Times New Roman"/>
          <w:sz w:val="28"/>
          <w:szCs w:val="28"/>
        </w:rPr>
      </w:pPr>
      <w:r w:rsidRPr="0043671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"__" _______ 2015 г.</w:t>
      </w:r>
    </w:p>
    <w:p w14:paraId="7A70CC21" w14:textId="77777777" w:rsidR="00155BBC" w:rsidRPr="00436715" w:rsidRDefault="00155BBC" w:rsidP="00155BBC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14:paraId="54541A2E" w14:textId="77777777" w:rsidR="00155BBC" w:rsidRPr="00BB28FA" w:rsidRDefault="00155BBC" w:rsidP="00155BBC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BB28FA">
        <w:rPr>
          <w:rFonts w:ascii="Times New Roman" w:hAnsi="Times New Roman" w:cs="Times New Roman"/>
          <w:sz w:val="24"/>
          <w:szCs w:val="24"/>
        </w:rPr>
        <w:t>ОТЧЕТ</w:t>
      </w:r>
    </w:p>
    <w:p w14:paraId="397D2ADB" w14:textId="77777777" w:rsidR="00155BBC" w:rsidRPr="00BB28FA" w:rsidRDefault="00155BBC" w:rsidP="00155BBC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BB28FA">
        <w:rPr>
          <w:rFonts w:ascii="Times New Roman" w:hAnsi="Times New Roman" w:cs="Times New Roman"/>
          <w:sz w:val="24"/>
          <w:szCs w:val="24"/>
        </w:rPr>
        <w:t>О НАУЧНО-ИССЛЕДОВАТЕЛЬСКОЙ РАБОТЕ</w:t>
      </w:r>
    </w:p>
    <w:p w14:paraId="11E1ECBA" w14:textId="77777777" w:rsidR="00155BBC" w:rsidRPr="00BB28FA" w:rsidRDefault="00155BBC" w:rsidP="00155BB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234354E4" w14:textId="77777777" w:rsidR="00155BBC" w:rsidRPr="00BB28FA" w:rsidRDefault="00155BBC" w:rsidP="00155BBC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BB28FA">
        <w:rPr>
          <w:rFonts w:ascii="Times New Roman" w:hAnsi="Times New Roman" w:cs="Times New Roman"/>
          <w:sz w:val="24"/>
          <w:szCs w:val="24"/>
        </w:rPr>
        <w:t>Сопоставление ГРНТИ с другими классификационными системами</w:t>
      </w:r>
    </w:p>
    <w:p w14:paraId="691C86F1" w14:textId="77777777" w:rsidR="00155BBC" w:rsidRPr="00BB28FA" w:rsidRDefault="00155BBC" w:rsidP="00155BBC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BB28FA">
        <w:rPr>
          <w:rFonts w:ascii="Times New Roman" w:hAnsi="Times New Roman" w:cs="Times New Roman"/>
          <w:sz w:val="24"/>
          <w:szCs w:val="24"/>
        </w:rPr>
        <w:t>с целью совершенствования системы тематической кодификации</w:t>
      </w:r>
    </w:p>
    <w:p w14:paraId="0671BCC5" w14:textId="77777777" w:rsidR="00155BBC" w:rsidRPr="00BB28FA" w:rsidRDefault="00155BBC" w:rsidP="00155BBC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BB28FA">
        <w:rPr>
          <w:rFonts w:ascii="Times New Roman" w:hAnsi="Times New Roman" w:cs="Times New Roman"/>
          <w:sz w:val="24"/>
          <w:szCs w:val="24"/>
        </w:rPr>
        <w:t>НИР, НИОКР гражданского назначения. Формирование системы</w:t>
      </w:r>
    </w:p>
    <w:p w14:paraId="546396A6" w14:textId="77777777" w:rsidR="00155BBC" w:rsidRPr="00BB28FA" w:rsidRDefault="00155BBC" w:rsidP="00155BBC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BB28FA">
        <w:rPr>
          <w:rFonts w:ascii="Times New Roman" w:hAnsi="Times New Roman" w:cs="Times New Roman"/>
          <w:sz w:val="24"/>
          <w:szCs w:val="24"/>
        </w:rPr>
        <w:t>соответствий между различными классификаторами в сфере</w:t>
      </w:r>
    </w:p>
    <w:p w14:paraId="0B974A48" w14:textId="77777777" w:rsidR="00155BBC" w:rsidRPr="00BB28FA" w:rsidRDefault="00155BBC" w:rsidP="00155BBC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BB28FA">
        <w:rPr>
          <w:rFonts w:ascii="Times New Roman" w:hAnsi="Times New Roman" w:cs="Times New Roman"/>
          <w:sz w:val="24"/>
          <w:szCs w:val="24"/>
        </w:rPr>
        <w:t>научно-технической информации по теме:</w:t>
      </w:r>
    </w:p>
    <w:p w14:paraId="460955D1" w14:textId="77777777" w:rsidR="00155BBC" w:rsidRPr="00BB28FA" w:rsidRDefault="00155BBC" w:rsidP="00155BBC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BB28FA">
        <w:rPr>
          <w:rFonts w:ascii="Times New Roman" w:hAnsi="Times New Roman" w:cs="Times New Roman"/>
          <w:sz w:val="24"/>
          <w:szCs w:val="24"/>
        </w:rPr>
        <w:t>РАЗРАБОТКА БАЗОВЫХ СООТВЕТСТВИЙ МЕЖДУ ГРНТИ И ДРУГИМИ</w:t>
      </w:r>
    </w:p>
    <w:p w14:paraId="6F2E0C76" w14:textId="77777777" w:rsidR="00155BBC" w:rsidRPr="00BB28FA" w:rsidRDefault="00155BBC" w:rsidP="00155BBC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BB28FA">
        <w:rPr>
          <w:rFonts w:ascii="Times New Roman" w:hAnsi="Times New Roman" w:cs="Times New Roman"/>
          <w:sz w:val="24"/>
          <w:szCs w:val="24"/>
        </w:rPr>
        <w:t>КЛАССИФИКАЦИОННЫМИ СИСТЕМАМИ. РАЗРАБОТКА ТЕРМИНОЛОГИЧЕСКИХ</w:t>
      </w:r>
    </w:p>
    <w:p w14:paraId="54A10D64" w14:textId="77777777" w:rsidR="00155BBC" w:rsidRPr="00BB28FA" w:rsidRDefault="00155BBC" w:rsidP="00155BBC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BB28FA">
        <w:rPr>
          <w:rFonts w:ascii="Times New Roman" w:hAnsi="Times New Roman" w:cs="Times New Roman"/>
          <w:sz w:val="24"/>
          <w:szCs w:val="24"/>
        </w:rPr>
        <w:t>НАУЧНЫХ СЛОВАРЕЙ ПО ЛЕКСИКЕ КЛАССИФИКАЦИОННЫХ СИСТЕМ</w:t>
      </w:r>
    </w:p>
    <w:p w14:paraId="418B9F5A" w14:textId="77777777" w:rsidR="00155BBC" w:rsidRPr="00BB28FA" w:rsidRDefault="00155BBC" w:rsidP="00155BBC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BB28FA">
        <w:rPr>
          <w:rFonts w:ascii="Times New Roman" w:hAnsi="Times New Roman" w:cs="Times New Roman"/>
          <w:sz w:val="24"/>
          <w:szCs w:val="24"/>
        </w:rPr>
        <w:t>НАУЧНО-ТЕХНИЧЕСКОЙ ИНФОРМАЦИИ</w:t>
      </w:r>
    </w:p>
    <w:p w14:paraId="246D1A5C" w14:textId="77777777" w:rsidR="00155BBC" w:rsidRPr="00BB28FA" w:rsidRDefault="00155BBC" w:rsidP="00155BBC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BB28FA">
        <w:rPr>
          <w:rFonts w:ascii="Times New Roman" w:hAnsi="Times New Roman" w:cs="Times New Roman"/>
          <w:sz w:val="24"/>
          <w:szCs w:val="24"/>
        </w:rPr>
        <w:t>(промежуточный, этап 2)</w:t>
      </w:r>
    </w:p>
    <w:p w14:paraId="08990D06" w14:textId="77777777" w:rsidR="00155BBC" w:rsidRPr="00BB28FA" w:rsidRDefault="00155BBC" w:rsidP="00155BBC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72954B3C" w14:textId="77777777" w:rsidR="00155BBC" w:rsidRPr="00BB28FA" w:rsidRDefault="00155BBC" w:rsidP="00155BBC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BB28FA">
        <w:rPr>
          <w:rFonts w:ascii="Times New Roman" w:hAnsi="Times New Roman" w:cs="Times New Roman"/>
          <w:sz w:val="24"/>
          <w:szCs w:val="24"/>
        </w:rPr>
        <w:t>ФЦП "Исследования и разработки по приоритетным направлениям</w:t>
      </w:r>
    </w:p>
    <w:p w14:paraId="64743581" w14:textId="77777777" w:rsidR="00155BBC" w:rsidRPr="00BB28FA" w:rsidRDefault="00155BBC" w:rsidP="00155BBC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BB28FA">
        <w:rPr>
          <w:rFonts w:ascii="Times New Roman" w:hAnsi="Times New Roman" w:cs="Times New Roman"/>
          <w:sz w:val="24"/>
          <w:szCs w:val="24"/>
        </w:rPr>
        <w:t>развития научно-технологического комплекса России</w:t>
      </w:r>
    </w:p>
    <w:p w14:paraId="593587AE" w14:textId="77777777" w:rsidR="00155BBC" w:rsidRPr="00BB28FA" w:rsidRDefault="00155BBC" w:rsidP="00155BBC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BB28FA">
        <w:rPr>
          <w:rFonts w:ascii="Times New Roman" w:hAnsi="Times New Roman" w:cs="Times New Roman"/>
          <w:sz w:val="24"/>
          <w:szCs w:val="24"/>
        </w:rPr>
        <w:t>на 2014 - 2020 годы"</w:t>
      </w:r>
    </w:p>
    <w:p w14:paraId="75A2F4AD" w14:textId="77777777" w:rsidR="00155BBC" w:rsidRPr="00BB28FA" w:rsidRDefault="00155BBC" w:rsidP="00155BBC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BB28FA">
        <w:rPr>
          <w:rFonts w:ascii="Times New Roman" w:hAnsi="Times New Roman" w:cs="Times New Roman"/>
          <w:sz w:val="24"/>
          <w:szCs w:val="24"/>
        </w:rPr>
        <w:t>Книга 1</w:t>
      </w:r>
    </w:p>
    <w:p w14:paraId="07918238" w14:textId="77777777" w:rsidR="00155BBC" w:rsidRPr="00BB28FA" w:rsidRDefault="00155BBC" w:rsidP="00155BB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43D4B13" w14:textId="77777777" w:rsidR="00155BBC" w:rsidRPr="00BB28FA" w:rsidRDefault="00155BBC" w:rsidP="00155BB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B28FA">
        <w:rPr>
          <w:rFonts w:ascii="Times New Roman" w:hAnsi="Times New Roman" w:cs="Times New Roman"/>
          <w:sz w:val="24"/>
          <w:szCs w:val="24"/>
        </w:rPr>
        <w:t>Руководитель НИР,</w:t>
      </w:r>
    </w:p>
    <w:p w14:paraId="6E760299" w14:textId="77777777" w:rsidR="00155BBC" w:rsidRPr="00BB28FA" w:rsidRDefault="00155BBC" w:rsidP="00155BB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B28FA">
        <w:rPr>
          <w:rFonts w:ascii="Times New Roman" w:hAnsi="Times New Roman" w:cs="Times New Roman"/>
          <w:sz w:val="24"/>
          <w:szCs w:val="24"/>
        </w:rPr>
        <w:t>директор ВИНИТИ РАН,</w:t>
      </w:r>
    </w:p>
    <w:p w14:paraId="404E9A99" w14:textId="77777777" w:rsidR="00155BBC" w:rsidRPr="00BB28FA" w:rsidRDefault="00155BBC" w:rsidP="00155BB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B28FA">
        <w:rPr>
          <w:rFonts w:ascii="Times New Roman" w:hAnsi="Times New Roman" w:cs="Times New Roman"/>
          <w:sz w:val="24"/>
          <w:szCs w:val="24"/>
        </w:rPr>
        <w:t>академик РАН            ________________ Ю.М. Арский</w:t>
      </w:r>
    </w:p>
    <w:p w14:paraId="228DB288" w14:textId="77777777" w:rsidR="00155BBC" w:rsidRPr="00BB28FA" w:rsidRDefault="00155BBC" w:rsidP="00155BB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3106C1CE" w14:textId="77777777" w:rsidR="00155BBC" w:rsidRPr="00BB28FA" w:rsidRDefault="00155BBC" w:rsidP="00155BBC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BB28FA">
        <w:rPr>
          <w:rFonts w:ascii="Times New Roman" w:hAnsi="Times New Roman" w:cs="Times New Roman"/>
          <w:sz w:val="24"/>
          <w:szCs w:val="24"/>
        </w:rPr>
        <w:t>Москва 2015</w:t>
      </w:r>
    </w:p>
    <w:p w14:paraId="6B45D0BA" w14:textId="77777777" w:rsidR="00155BBC" w:rsidRDefault="00155BBC" w:rsidP="00155BBC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6D42FC50" w14:textId="77777777" w:rsidR="00155BBC" w:rsidRPr="00E26EEA" w:rsidRDefault="00155BBC" w:rsidP="00155BBC">
      <w:pPr>
        <w:pStyle w:val="ConsPlusNonformat"/>
        <w:jc w:val="right"/>
        <w:outlineLvl w:val="1"/>
        <w:rPr>
          <w:rFonts w:ascii="Times New Roman" w:hAnsi="Times New Roman" w:cs="Times New Roman"/>
          <w:i/>
          <w:sz w:val="28"/>
          <w:szCs w:val="28"/>
        </w:rPr>
      </w:pPr>
      <w:bookmarkStart w:id="36" w:name="_Toc20831597"/>
      <w:bookmarkStart w:id="37" w:name="_Toc54641353"/>
      <w:r w:rsidRPr="00E26EEA">
        <w:rPr>
          <w:rFonts w:ascii="Times New Roman" w:hAnsi="Times New Roman" w:cs="Times New Roman"/>
          <w:i/>
          <w:sz w:val="28"/>
          <w:szCs w:val="28"/>
        </w:rPr>
        <w:lastRenderedPageBreak/>
        <w:t>В) Титул ВКР от ИОМ РАНХиГС</w:t>
      </w:r>
      <w:bookmarkEnd w:id="36"/>
      <w:bookmarkEnd w:id="37"/>
    </w:p>
    <w:p w14:paraId="3DD6855E" w14:textId="77777777" w:rsidR="00155BBC" w:rsidRPr="00436715" w:rsidRDefault="00155BBC" w:rsidP="00155BBC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14:paraId="69C74E2C" w14:textId="77777777" w:rsidR="00155BBC" w:rsidRPr="00763B34" w:rsidRDefault="00155BBC" w:rsidP="00155B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63B3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образовательное </w:t>
      </w:r>
    </w:p>
    <w:p w14:paraId="1E0EE4D3" w14:textId="77777777" w:rsidR="00155BBC" w:rsidRPr="00763B34" w:rsidRDefault="00155BBC" w:rsidP="00155B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63B34">
        <w:rPr>
          <w:rFonts w:ascii="Times New Roman" w:eastAsia="Times New Roman" w:hAnsi="Times New Roman" w:cs="Times New Roman"/>
          <w:b/>
          <w:bCs/>
          <w:sz w:val="28"/>
          <w:szCs w:val="28"/>
        </w:rPr>
        <w:t>учреждение высшего образования</w:t>
      </w:r>
    </w:p>
    <w:p w14:paraId="3C6D2947" w14:textId="77777777" w:rsidR="00155BBC" w:rsidRPr="00763B34" w:rsidRDefault="00155BBC" w:rsidP="00155BBC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63B3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«РОССИЙСКАЯ АКАДЕМИЯ НАРОДНОГО ХОЗЯЙСТВА И ГОСУДАРСТВЕННОЙ СЛУЖБЫ </w:t>
      </w:r>
    </w:p>
    <w:p w14:paraId="42D54C3B" w14:textId="77777777" w:rsidR="00155BBC" w:rsidRPr="00763B34" w:rsidRDefault="00155BBC" w:rsidP="00155BBC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63B34">
        <w:rPr>
          <w:rFonts w:ascii="Times New Roman" w:eastAsia="Times New Roman" w:hAnsi="Times New Roman" w:cs="Times New Roman"/>
          <w:b/>
          <w:bCs/>
          <w:sz w:val="28"/>
          <w:szCs w:val="28"/>
        </w:rPr>
        <w:t>ПРИ ПРЕЗИДЕНТЕ РОССИЙСКОЙ ФЕДЕРАЦИИ»</w:t>
      </w:r>
    </w:p>
    <w:p w14:paraId="0BDA3932" w14:textId="77777777" w:rsidR="00155BBC" w:rsidRPr="00763B34" w:rsidRDefault="00155BBC" w:rsidP="00155BBC">
      <w:pPr>
        <w:pBdr>
          <w:bottom w:val="thinThickSmallGap" w:sz="2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D0EAC3" w14:textId="77777777" w:rsidR="00155BBC" w:rsidRPr="00763B34" w:rsidRDefault="00155BBC" w:rsidP="00155B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3B34">
        <w:rPr>
          <w:rFonts w:ascii="Times New Roman" w:eastAsia="Times New Roman" w:hAnsi="Times New Roman" w:cs="Times New Roman"/>
          <w:sz w:val="28"/>
          <w:szCs w:val="28"/>
        </w:rPr>
        <w:t>Институт отраслевого менеджмента</w:t>
      </w:r>
    </w:p>
    <w:p w14:paraId="62CB0C23" w14:textId="77777777" w:rsidR="00155BBC" w:rsidRPr="00763B34" w:rsidRDefault="00155BBC" w:rsidP="00155B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3B34">
        <w:rPr>
          <w:rFonts w:ascii="Times New Roman" w:eastAsia="Times New Roman" w:hAnsi="Times New Roman" w:cs="Times New Roman"/>
          <w:sz w:val="28"/>
          <w:szCs w:val="28"/>
        </w:rPr>
        <w:t>Факультет инженерного менеджмента</w:t>
      </w:r>
    </w:p>
    <w:p w14:paraId="229D77A1" w14:textId="77777777" w:rsidR="00155BBC" w:rsidRPr="00763B34" w:rsidRDefault="00155BBC" w:rsidP="00155B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3B34">
        <w:rPr>
          <w:rFonts w:ascii="Times New Roman" w:eastAsia="Times New Roman" w:hAnsi="Times New Roman" w:cs="Times New Roman"/>
          <w:sz w:val="28"/>
          <w:szCs w:val="28"/>
        </w:rPr>
        <w:t>Кафедра теории и систем отраслевого управления</w:t>
      </w:r>
    </w:p>
    <w:p w14:paraId="0E0317F5" w14:textId="77777777" w:rsidR="00155BBC" w:rsidRPr="00763B34" w:rsidRDefault="00155BBC" w:rsidP="00155B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BADBE3" w14:textId="77777777" w:rsidR="00155BBC" w:rsidRPr="00763B34" w:rsidRDefault="00155BBC" w:rsidP="00155B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924AB0" w14:textId="77777777" w:rsidR="00155BBC" w:rsidRPr="00763B34" w:rsidRDefault="00155BBC" w:rsidP="00155BBC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3B34">
        <w:rPr>
          <w:rFonts w:ascii="Times New Roman" w:eastAsia="Times New Roman" w:hAnsi="Times New Roman" w:cs="Times New Roman"/>
          <w:sz w:val="28"/>
          <w:szCs w:val="28"/>
        </w:rPr>
        <w:t>Специальность/направление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763B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26EEA">
        <w:rPr>
          <w:rFonts w:ascii="Times New Roman" w:eastAsia="Times New Roman" w:hAnsi="Times New Roman" w:cs="Times New Roman"/>
          <w:sz w:val="28"/>
          <w:szCs w:val="28"/>
        </w:rPr>
        <w:t>38.03.02 Менеджмент</w:t>
      </w:r>
    </w:p>
    <w:p w14:paraId="754816C1" w14:textId="77777777" w:rsidR="00155BBC" w:rsidRPr="00763B34" w:rsidRDefault="00155BBC" w:rsidP="00155BBC">
      <w:pPr>
        <w:autoSpaceDE w:val="0"/>
        <w:autoSpaceDN w:val="0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763B34">
        <w:rPr>
          <w:rFonts w:ascii="Times New Roman" w:eastAsia="Times New Roman" w:hAnsi="Times New Roman" w:cs="Times New Roman"/>
          <w:sz w:val="28"/>
          <w:szCs w:val="28"/>
        </w:rPr>
        <w:t>Специализация/профиль/программа</w:t>
      </w:r>
      <w:r>
        <w:rPr>
          <w:rFonts w:ascii="Times New Roman" w:eastAsia="Times New Roman" w:hAnsi="Times New Roman" w:cs="Times New Roman"/>
          <w:sz w:val="28"/>
          <w:szCs w:val="28"/>
        </w:rPr>
        <w:t>: Управление производственными системами</w:t>
      </w:r>
    </w:p>
    <w:p w14:paraId="699DDBA1" w14:textId="77777777" w:rsidR="00155BBC" w:rsidRPr="00763B34" w:rsidRDefault="00155BBC" w:rsidP="00155BBC">
      <w:pPr>
        <w:autoSpaceDE w:val="0"/>
        <w:autoSpaceDN w:val="0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7FF9085" w14:textId="77777777" w:rsidR="00155BBC" w:rsidRPr="00763B34" w:rsidRDefault="00155BBC" w:rsidP="00155BBC">
      <w:pPr>
        <w:autoSpaceDE w:val="0"/>
        <w:autoSpaceDN w:val="0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63B34">
        <w:rPr>
          <w:rFonts w:ascii="Times New Roman" w:eastAsia="Times New Roman" w:hAnsi="Times New Roman" w:cs="Times New Roman"/>
          <w:b/>
          <w:bCs/>
          <w:sz w:val="28"/>
          <w:szCs w:val="28"/>
        </w:rPr>
        <w:t>ВЫПУСКНАЯ КВАЛИФИКАЦИОННАЯ РАБОТА</w:t>
      </w:r>
    </w:p>
    <w:p w14:paraId="525820C5" w14:textId="77777777" w:rsidR="00155BBC" w:rsidRPr="00763B34" w:rsidRDefault="00155BBC" w:rsidP="00155BBC">
      <w:pPr>
        <w:autoSpaceDE w:val="0"/>
        <w:autoSpaceDN w:val="0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63B34">
        <w:rPr>
          <w:rFonts w:ascii="Times New Roman" w:eastAsia="Times New Roman" w:hAnsi="Times New Roman" w:cs="Times New Roman"/>
          <w:b/>
          <w:bCs/>
          <w:sz w:val="28"/>
          <w:szCs w:val="28"/>
        </w:rPr>
        <w:t>на тему:</w:t>
      </w:r>
    </w:p>
    <w:p w14:paraId="19EE1955" w14:textId="77777777" w:rsidR="00155BBC" w:rsidRPr="00763B34" w:rsidRDefault="00155BBC" w:rsidP="00155BBC">
      <w:pPr>
        <w:autoSpaceDE w:val="0"/>
        <w:autoSpaceDN w:val="0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26EEA">
        <w:rPr>
          <w:rFonts w:ascii="Times New Roman" w:hAnsi="Times New Roman" w:cs="Times New Roman"/>
          <w:sz w:val="28"/>
          <w:szCs w:val="28"/>
          <w:highlight w:val="yellow"/>
        </w:rPr>
        <w:t>…</w:t>
      </w: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2365"/>
        <w:gridCol w:w="6201"/>
      </w:tblGrid>
      <w:tr w:rsidR="00155BBC" w:rsidRPr="00763B34" w14:paraId="509A8ECE" w14:textId="77777777" w:rsidTr="00F659E3">
        <w:tc>
          <w:tcPr>
            <w:tcW w:w="2365" w:type="dxa"/>
            <w:shd w:val="clear" w:color="auto" w:fill="auto"/>
          </w:tcPr>
          <w:p w14:paraId="5E4E9DB4" w14:textId="77777777" w:rsidR="00155BBC" w:rsidRPr="00763B34" w:rsidRDefault="00155BBC" w:rsidP="00F659E3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6201" w:type="dxa"/>
            <w:shd w:val="clear" w:color="auto" w:fill="auto"/>
          </w:tcPr>
          <w:p w14:paraId="0904FBB4" w14:textId="77777777" w:rsidR="00155BBC" w:rsidRPr="00763B34" w:rsidRDefault="00155BBC" w:rsidP="00F659E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F38DECA" w14:textId="77777777" w:rsidR="00155BBC" w:rsidRPr="00763B34" w:rsidRDefault="00155BBC" w:rsidP="00F659E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3C7C046" w14:textId="77777777" w:rsidR="00155BBC" w:rsidRPr="00763B34" w:rsidRDefault="00155BBC" w:rsidP="00F659E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63B3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Студент: </w:t>
            </w:r>
          </w:p>
          <w:p w14:paraId="012835EB" w14:textId="77777777" w:rsidR="00155BBC" w:rsidRPr="00763B34" w:rsidRDefault="00155BBC" w:rsidP="00F659E3">
            <w:pPr>
              <w:spacing w:after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студент № курса очной/заочной</w:t>
            </w:r>
            <w:r w:rsidRPr="00763B3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формы обучения</w:t>
            </w:r>
          </w:p>
          <w:p w14:paraId="7EA92ED7" w14:textId="77777777" w:rsidR="00155BBC" w:rsidRPr="00763B34" w:rsidRDefault="00155BBC" w:rsidP="00F659E3">
            <w:pPr>
              <w:spacing w:after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763B3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Ф.И.О.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: </w:t>
            </w:r>
            <w:r w:rsidRPr="00E26EEA"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yellow"/>
              </w:rPr>
              <w:t>…</w:t>
            </w:r>
          </w:p>
          <w:p w14:paraId="3B76F055" w14:textId="77777777" w:rsidR="00155BBC" w:rsidRPr="00763B34" w:rsidRDefault="00155BBC" w:rsidP="00F659E3">
            <w:pPr>
              <w:spacing w:after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763B3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                    подпись_____________________</w:t>
            </w:r>
          </w:p>
          <w:p w14:paraId="5CEEC66B" w14:textId="77777777" w:rsidR="00155BBC" w:rsidRPr="00763B34" w:rsidRDefault="00155BBC" w:rsidP="00F659E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F3ED308" w14:textId="77777777" w:rsidR="00155BBC" w:rsidRPr="00763B34" w:rsidRDefault="00155BBC" w:rsidP="00F659E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63B3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Научный руководитель:</w:t>
            </w:r>
          </w:p>
          <w:p w14:paraId="3832C3C8" w14:textId="77777777" w:rsidR="00155BBC" w:rsidRPr="00763B34" w:rsidRDefault="00155BBC" w:rsidP="00F659E3">
            <w:pPr>
              <w:spacing w:after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763B3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Должность, звание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: </w:t>
            </w:r>
            <w:r w:rsidRPr="00E26EEA"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yellow"/>
              </w:rPr>
              <w:t>…</w:t>
            </w:r>
            <w:r w:rsidRPr="001F3B7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                                                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                   </w:t>
            </w:r>
          </w:p>
          <w:p w14:paraId="0E8D9C63" w14:textId="77777777" w:rsidR="00155BBC" w:rsidRPr="00763B34" w:rsidRDefault="00155BBC" w:rsidP="00F659E3">
            <w:pPr>
              <w:spacing w:after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Ф.И.О.: </w:t>
            </w:r>
            <w:r w:rsidRPr="00E26EE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…</w:t>
            </w:r>
          </w:p>
          <w:p w14:paraId="69B53570" w14:textId="77777777" w:rsidR="00155BBC" w:rsidRPr="00763B34" w:rsidRDefault="00155BBC" w:rsidP="00F659E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63B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подпись_____________________</w:t>
            </w:r>
          </w:p>
          <w:p w14:paraId="67D001B8" w14:textId="77777777" w:rsidR="00155BBC" w:rsidRPr="00763B34" w:rsidRDefault="00155BBC" w:rsidP="00F659E3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bookmarkStart w:id="38" w:name="_Toc297410613"/>
            <w:bookmarkStart w:id="39" w:name="_Toc428782600"/>
            <w:r w:rsidRPr="00763B34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</w:rPr>
              <w:t>«_____» ___________20____ г</w:t>
            </w:r>
            <w:r w:rsidRPr="00763B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.</w:t>
            </w:r>
            <w:bookmarkEnd w:id="38"/>
            <w:bookmarkEnd w:id="39"/>
          </w:p>
          <w:p w14:paraId="31DEEF99" w14:textId="77777777" w:rsidR="00155BBC" w:rsidRPr="00763B34" w:rsidRDefault="00155BBC" w:rsidP="00F659E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46566F3" w14:textId="77777777" w:rsidR="00155BBC" w:rsidRPr="00763B34" w:rsidRDefault="00155BBC" w:rsidP="00155BBC">
      <w:pPr>
        <w:shd w:val="clear" w:color="auto" w:fill="FFFFFF"/>
        <w:spacing w:after="0"/>
        <w:ind w:left="2610" w:right="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12B6A9E" w14:textId="77777777" w:rsidR="00155BBC" w:rsidRPr="00763B34" w:rsidRDefault="00155BBC" w:rsidP="00155BBC">
      <w:pPr>
        <w:shd w:val="clear" w:color="auto" w:fill="FFFFFF"/>
        <w:spacing w:after="0"/>
        <w:ind w:left="2610" w:right="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9A61049" w14:textId="77777777" w:rsidR="00155BBC" w:rsidRDefault="00155BBC" w:rsidP="00155BBC">
      <w:pPr>
        <w:shd w:val="clear" w:color="auto" w:fill="FFFFFF"/>
        <w:spacing w:after="0"/>
        <w:ind w:left="2610" w:right="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2CB6EAD" w14:textId="77777777" w:rsidR="00155BBC" w:rsidRPr="00763B34" w:rsidRDefault="00155BBC" w:rsidP="00155BBC">
      <w:pPr>
        <w:shd w:val="clear" w:color="auto" w:fill="FFFFFF"/>
        <w:spacing w:after="0"/>
        <w:ind w:right="4"/>
        <w:rPr>
          <w:rFonts w:ascii="Times New Roman" w:eastAsia="Times New Roman" w:hAnsi="Times New Roman" w:cs="Times New Roman"/>
          <w:sz w:val="28"/>
          <w:szCs w:val="28"/>
        </w:rPr>
      </w:pPr>
    </w:p>
    <w:p w14:paraId="1161B87E" w14:textId="77777777" w:rsidR="00155BBC" w:rsidRPr="00441CD4" w:rsidRDefault="00155BBC" w:rsidP="00155BBC">
      <w:pPr>
        <w:pStyle w:val="a3"/>
        <w:spacing w:after="0" w:line="360" w:lineRule="auto"/>
        <w:ind w:left="709"/>
        <w:contextualSpacing w:val="0"/>
        <w:jc w:val="center"/>
        <w:rPr>
          <w:rFonts w:ascii="Times New Roman" w:eastAsia="Times New Roman" w:hAnsi="Times New Roman" w:cs="Times New Roman"/>
          <w:spacing w:val="-6"/>
          <w:sz w:val="28"/>
          <w:szCs w:val="28"/>
        </w:rPr>
      </w:pP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Москва 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>20</w:t>
      </w:r>
      <w:r w:rsidRPr="00E26EEA">
        <w:rPr>
          <w:rFonts w:ascii="Times New Roman" w:eastAsia="Times New Roman" w:hAnsi="Times New Roman" w:cs="Times New Roman"/>
          <w:spacing w:val="-6"/>
          <w:sz w:val="28"/>
          <w:szCs w:val="28"/>
          <w:highlight w:val="yellow"/>
        </w:rPr>
        <w:t>__</w:t>
      </w:r>
      <w:r w:rsidRPr="00763B34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г.</w:t>
      </w:r>
    </w:p>
    <w:p w14:paraId="7B26BE5C" w14:textId="77777777" w:rsidR="00155BBC" w:rsidRDefault="00155BBC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1EDDED98" w14:textId="77777777" w:rsidR="00155BBC" w:rsidRDefault="00155BBC" w:rsidP="00155BBC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38E2A25D" w14:textId="25DFBCFD" w:rsidR="00155BBC" w:rsidRPr="000343FA" w:rsidRDefault="00155BBC" w:rsidP="000343FA">
      <w:pPr>
        <w:pStyle w:val="2"/>
        <w:jc w:val="right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40" w:name="_Toc54641354"/>
      <w:r w:rsidRPr="000343FA">
        <w:rPr>
          <w:rFonts w:ascii="Times New Roman" w:hAnsi="Times New Roman" w:cs="Times New Roman"/>
          <w:i/>
          <w:iCs/>
          <w:color w:val="auto"/>
          <w:sz w:val="28"/>
          <w:szCs w:val="28"/>
        </w:rPr>
        <w:lastRenderedPageBreak/>
        <w:t>Приложение 2</w:t>
      </w:r>
      <w:bookmarkEnd w:id="40"/>
    </w:p>
    <w:p w14:paraId="697B93AA" w14:textId="77777777" w:rsidR="00155BBC" w:rsidRPr="004607EC" w:rsidRDefault="00155BBC" w:rsidP="00155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DCD559" w14:textId="77777777" w:rsidR="00155BBC" w:rsidRDefault="00155BBC" w:rsidP="00155BBC">
      <w:pPr>
        <w:spacing w:after="0" w:line="36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AAC78" wp14:editId="66876F1A">
                <wp:simplePos x="0" y="0"/>
                <wp:positionH relativeFrom="column">
                  <wp:posOffset>3914775</wp:posOffset>
                </wp:positionH>
                <wp:positionV relativeFrom="paragraph">
                  <wp:posOffset>123825</wp:posOffset>
                </wp:positionV>
                <wp:extent cx="1666875" cy="485775"/>
                <wp:effectExtent l="0" t="50800" r="22225" b="9525"/>
                <wp:wrapNone/>
                <wp:docPr id="1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6687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5D11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308.25pt;margin-top:9.75pt;width:131.25pt;height:38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&#13;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E2DC8" wp14:editId="3EEF3CBB">
                <wp:simplePos x="0" y="0"/>
                <wp:positionH relativeFrom="column">
                  <wp:posOffset>4171950</wp:posOffset>
                </wp:positionH>
                <wp:positionV relativeFrom="paragraph">
                  <wp:posOffset>9525</wp:posOffset>
                </wp:positionV>
                <wp:extent cx="1010285" cy="266700"/>
                <wp:effectExtent l="0" t="0" r="0" b="0"/>
                <wp:wrapNone/>
                <wp:docPr id="10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0285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4B87E38" w14:textId="77777777" w:rsidR="00155BBC" w:rsidRDefault="00155BBC" w:rsidP="00155BBC">
                            <w:pPr>
                              <w:pStyle w:val="af7"/>
                              <w:spacing w:before="0" w:beforeAutospacing="0" w:after="0" w:afterAutospacing="0"/>
                            </w:pPr>
                            <w:r w:rsidRPr="00681D54">
                              <w:rPr>
                                <w:color w:val="000000" w:themeColor="text1"/>
                                <w:lang w:val="en-US"/>
                              </w:rPr>
                              <w:t>CAGR = 9 %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E2DC8" id="TextBox 9" o:spid="_x0000_s1029" type="#_x0000_t202" style="position:absolute;margin-left:328.5pt;margin-top:.75pt;width:79.55pt;height:21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" filled="f" stroked="f">
                <v:textbox style="mso-fit-shape-to-text:t">
                  <w:txbxContent>
                    <w:p w14:paraId="04B87E38" w14:textId="77777777" w:rsidR="00155BBC" w:rsidRDefault="00155BBC" w:rsidP="00155BBC">
                      <w:pPr>
                        <w:pStyle w:val="af7"/>
                        <w:spacing w:before="0" w:beforeAutospacing="0" w:after="0" w:afterAutospacing="0"/>
                      </w:pPr>
                      <w:r w:rsidRPr="00681D54">
                        <w:rPr>
                          <w:color w:val="000000" w:themeColor="text1"/>
                          <w:lang w:val="en-US"/>
                        </w:rPr>
                        <w:t>CAGR = 9 %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F99B23" wp14:editId="54C17950">
            <wp:extent cx="6286500" cy="2952750"/>
            <wp:effectExtent l="0" t="0" r="0" b="0"/>
            <wp:docPr id="4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Pr="00681D54">
        <w:rPr>
          <w:noProof/>
        </w:rPr>
        <w:t xml:space="preserve"> </w:t>
      </w:r>
    </w:p>
    <w:p w14:paraId="66F18315" w14:textId="77777777" w:rsidR="00155BBC" w:rsidRDefault="00155BBC" w:rsidP="00155BBC">
      <w:pPr>
        <w:spacing w:after="0" w:line="360" w:lineRule="auto"/>
        <w:jc w:val="center"/>
        <w:rPr>
          <w:noProof/>
        </w:rPr>
      </w:pPr>
      <w:r w:rsidRPr="00D5243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4.</w:t>
      </w:r>
      <w:r w:rsidRPr="00D5243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03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Динамика и прогнозы продаж</w:t>
      </w:r>
      <w:r w:rsidRPr="00D52436">
        <w:rPr>
          <w:rFonts w:ascii="Times New Roman" w:hAnsi="Times New Roman" w:cs="Times New Roman"/>
          <w:sz w:val="28"/>
          <w:szCs w:val="28"/>
        </w:rPr>
        <w:t xml:space="preserve"> грузовых автомобилей</w:t>
      </w:r>
      <w:r w:rsidRPr="00892998">
        <w:rPr>
          <w:rFonts w:ascii="Times New Roman" w:hAnsi="Times New Roman" w:cs="Times New Roman"/>
          <w:sz w:val="28"/>
          <w:szCs w:val="28"/>
        </w:rPr>
        <w:t xml:space="preserve"> </w:t>
      </w:r>
      <w:r w:rsidRPr="00D52436">
        <w:rPr>
          <w:rFonts w:ascii="Times New Roman" w:hAnsi="Times New Roman" w:cs="Times New Roman"/>
          <w:sz w:val="28"/>
          <w:szCs w:val="28"/>
        </w:rPr>
        <w:t>[</w:t>
      </w:r>
      <w:r w:rsidRPr="00763782">
        <w:rPr>
          <w:rFonts w:ascii="Times New Roman" w:hAnsi="Times New Roman" w:cs="Times New Roman"/>
          <w:sz w:val="28"/>
          <w:szCs w:val="28"/>
        </w:rPr>
        <w:t>49</w:t>
      </w:r>
      <w:r w:rsidRPr="00D5243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3EAEF8" w14:textId="77777777" w:rsidR="00155BBC" w:rsidRPr="009473BA" w:rsidRDefault="00155BBC" w:rsidP="00155B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57C59C" wp14:editId="4B44B974">
                <wp:simplePos x="0" y="0"/>
                <wp:positionH relativeFrom="column">
                  <wp:posOffset>4276725</wp:posOffset>
                </wp:positionH>
                <wp:positionV relativeFrom="paragraph">
                  <wp:posOffset>191770</wp:posOffset>
                </wp:positionV>
                <wp:extent cx="1010285" cy="266700"/>
                <wp:effectExtent l="0" t="0" r="0" b="0"/>
                <wp:wrapNone/>
                <wp:docPr id="14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0285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D71665B" w14:textId="77777777" w:rsidR="00155BBC" w:rsidRDefault="00155BBC" w:rsidP="00155BBC">
                            <w:pPr>
                              <w:pStyle w:val="af7"/>
                              <w:spacing w:before="0" w:beforeAutospacing="0" w:after="0" w:afterAutospacing="0"/>
                            </w:pPr>
                            <w:r w:rsidRPr="00361024">
                              <w:rPr>
                                <w:color w:val="000000" w:themeColor="text1"/>
                                <w:lang w:val="en-US"/>
                              </w:rPr>
                              <w:t xml:space="preserve">CAGR = </w:t>
                            </w:r>
                            <w:r w:rsidRPr="00361024">
                              <w:rPr>
                                <w:color w:val="000000" w:themeColor="text1"/>
                              </w:rPr>
                              <w:t>1</w:t>
                            </w:r>
                            <w:r w:rsidRPr="00361024">
                              <w:rPr>
                                <w:color w:val="000000" w:themeColor="text1"/>
                                <w:lang w:val="en-US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7C59C" id="TextBox 13" o:spid="_x0000_s1030" type="#_x0000_t202" style="position:absolute;left:0;text-align:left;margin-left:336.75pt;margin-top:15.1pt;width:79.55pt;height:21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" filled="f" stroked="f">
                <v:textbox style="mso-fit-shape-to-text:t">
                  <w:txbxContent>
                    <w:p w14:paraId="7D71665B" w14:textId="77777777" w:rsidR="00155BBC" w:rsidRDefault="00155BBC" w:rsidP="00155BBC">
                      <w:pPr>
                        <w:pStyle w:val="af7"/>
                        <w:spacing w:before="0" w:beforeAutospacing="0" w:after="0" w:afterAutospacing="0"/>
                      </w:pPr>
                      <w:r w:rsidRPr="00361024">
                        <w:rPr>
                          <w:color w:val="000000" w:themeColor="text1"/>
                          <w:lang w:val="en-US"/>
                        </w:rPr>
                        <w:t xml:space="preserve">CAGR = </w:t>
                      </w:r>
                      <w:r w:rsidRPr="00361024">
                        <w:rPr>
                          <w:color w:val="000000" w:themeColor="text1"/>
                        </w:rPr>
                        <w:t>1</w:t>
                      </w:r>
                      <w:r w:rsidRPr="00361024">
                        <w:rPr>
                          <w:color w:val="000000" w:themeColor="text1"/>
                          <w:lang w:val="en-US"/>
                        </w:rPr>
                        <w:t xml:space="preserve"> 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8B716E" wp14:editId="4E8B5E14">
                <wp:simplePos x="0" y="0"/>
                <wp:positionH relativeFrom="column">
                  <wp:posOffset>3990975</wp:posOffset>
                </wp:positionH>
                <wp:positionV relativeFrom="paragraph">
                  <wp:posOffset>458470</wp:posOffset>
                </wp:positionV>
                <wp:extent cx="1676400" cy="38100"/>
                <wp:effectExtent l="0" t="76200" r="0" b="38100"/>
                <wp:wrapNone/>
                <wp:docPr id="12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7640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6B95E" id="Прямая со стрелкой 11" o:spid="_x0000_s1026" type="#_x0000_t32" style="position:absolute;margin-left:314.25pt;margin-top:36.1pt;width:132pt;height:3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&#13;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A50C4B" wp14:editId="7DD569B7">
            <wp:extent cx="6276975" cy="30099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1CB40FA" w14:textId="77777777" w:rsidR="00155BBC" w:rsidRPr="00892998" w:rsidRDefault="00155BBC" w:rsidP="00155B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155BBC" w:rsidRPr="00892998" w:rsidSect="00892998">
          <w:footerReference w:type="even" r:id="rId20"/>
          <w:footerReference w:type="default" r:id="rId21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5243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4.2</w:t>
      </w:r>
      <w:r w:rsidRPr="00D52436">
        <w:rPr>
          <w:rFonts w:ascii="Times New Roman" w:hAnsi="Times New Roman" w:cs="Times New Roman"/>
          <w:sz w:val="28"/>
          <w:szCs w:val="28"/>
        </w:rPr>
        <w:t>. Динамика и прогнозы продаж</w:t>
      </w:r>
      <w:r w:rsidRPr="00763782">
        <w:rPr>
          <w:rFonts w:ascii="Times New Roman" w:hAnsi="Times New Roman" w:cs="Times New Roman"/>
          <w:sz w:val="28"/>
          <w:szCs w:val="28"/>
        </w:rPr>
        <w:t xml:space="preserve"> </w:t>
      </w:r>
      <w:r w:rsidRPr="00D52436">
        <w:rPr>
          <w:rFonts w:ascii="Times New Roman" w:hAnsi="Times New Roman" w:cs="Times New Roman"/>
          <w:sz w:val="28"/>
          <w:szCs w:val="28"/>
        </w:rPr>
        <w:t>автобусов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436">
        <w:rPr>
          <w:rFonts w:ascii="Times New Roman" w:hAnsi="Times New Roman" w:cs="Times New Roman"/>
          <w:sz w:val="28"/>
          <w:szCs w:val="28"/>
        </w:rPr>
        <w:t>[</w:t>
      </w:r>
      <w:r w:rsidRPr="00763782">
        <w:rPr>
          <w:rFonts w:ascii="Times New Roman" w:hAnsi="Times New Roman" w:cs="Times New Roman"/>
          <w:sz w:val="28"/>
          <w:szCs w:val="28"/>
        </w:rPr>
        <w:t>49</w:t>
      </w:r>
      <w:r w:rsidRPr="00D5243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888B57" w14:textId="30FAED57" w:rsidR="00155BBC" w:rsidRPr="000343FA" w:rsidRDefault="00155BBC" w:rsidP="000343FA">
      <w:pPr>
        <w:pStyle w:val="2"/>
        <w:jc w:val="right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41" w:name="_Toc54641355"/>
      <w:r w:rsidRPr="000343FA">
        <w:rPr>
          <w:rFonts w:ascii="Times New Roman" w:hAnsi="Times New Roman" w:cs="Times New Roman"/>
          <w:i/>
          <w:iCs/>
          <w:color w:val="auto"/>
          <w:sz w:val="28"/>
          <w:szCs w:val="28"/>
        </w:rPr>
        <w:lastRenderedPageBreak/>
        <w:t>Приложение 3</w:t>
      </w:r>
      <w:bookmarkEnd w:id="41"/>
    </w:p>
    <w:p w14:paraId="5A565E3F" w14:textId="77777777" w:rsidR="00155BBC" w:rsidRPr="009473BA" w:rsidRDefault="00155BBC" w:rsidP="00155B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1A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4594D4" wp14:editId="2B6B72E4">
            <wp:extent cx="9067800" cy="4676775"/>
            <wp:effectExtent l="0" t="0" r="0" b="0"/>
            <wp:docPr id="46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3E6A8854" w14:textId="77777777" w:rsidR="00155BBC" w:rsidRPr="009473BA" w:rsidRDefault="00155BBC" w:rsidP="00155B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FCD882" w14:textId="77777777" w:rsidR="00155BBC" w:rsidRPr="009473BA" w:rsidRDefault="00155BBC" w:rsidP="00155B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73B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5.1</w:t>
      </w:r>
      <w:r w:rsidRPr="009473BA">
        <w:rPr>
          <w:rFonts w:ascii="Times New Roman" w:hAnsi="Times New Roman" w:cs="Times New Roman"/>
          <w:sz w:val="28"/>
          <w:szCs w:val="28"/>
        </w:rPr>
        <w:t>. Динамика показателей рентабельности ПАО «КАМАЗ»</w:t>
      </w:r>
    </w:p>
    <w:p w14:paraId="28272B5E" w14:textId="77777777" w:rsidR="0076476B" w:rsidRPr="00AB2F42" w:rsidRDefault="0076476B" w:rsidP="0076476B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6476B" w:rsidRPr="00AB2F42" w:rsidSect="00155BBC">
      <w:footerReference w:type="even" r:id="rId23"/>
      <w:footerReference w:type="default" r:id="rId24"/>
      <w:pgSz w:w="16838" w:h="11906" w:orient="landscape"/>
      <w:pgMar w:top="850" w:right="1134" w:bottom="1701" w:left="1134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Пышков Никита Игоревич" w:date="2020-10-17T14:10:00Z" w:initials="ПНИ">
    <w:p w14:paraId="0EB3910B" w14:textId="00796EF7" w:rsidR="003B0483" w:rsidRDefault="003B0483">
      <w:pPr>
        <w:pStyle w:val="a5"/>
      </w:pPr>
      <w:r>
        <w:rPr>
          <w:rStyle w:val="a4"/>
        </w:rPr>
        <w:annotationRef/>
      </w:r>
      <w:r>
        <w:t>Данный титульный лист можно использовать для НИР, эссе, рефератов и т.д. в РАНХиГС. Более строгие варианты титульного листа в приложении!</w:t>
      </w:r>
    </w:p>
  </w:comment>
  <w:comment w:id="3" w:author="Пышков Никита Игоревич" w:date="2020-10-17T14:31:00Z" w:initials="ПНИ">
    <w:p w14:paraId="56EA354B" w14:textId="365DCD73" w:rsidR="004D0DC1" w:rsidRDefault="004D0DC1">
      <w:pPr>
        <w:pStyle w:val="a5"/>
      </w:pPr>
      <w:r>
        <w:rPr>
          <w:rStyle w:val="a4"/>
        </w:rPr>
        <w:annotationRef/>
      </w:r>
      <w:r>
        <w:t>ФИО вашего научного руководителя и его подпись</w:t>
      </w:r>
    </w:p>
  </w:comment>
  <w:comment w:id="4" w:author="Пышков Никита Игоревич" w:date="2020-10-17T14:32:00Z" w:initials="ПНИ">
    <w:p w14:paraId="46863A39" w14:textId="2A791DE6" w:rsidR="004D0DC1" w:rsidRDefault="004D0DC1">
      <w:pPr>
        <w:pStyle w:val="a5"/>
      </w:pPr>
      <w:r>
        <w:rPr>
          <w:rStyle w:val="a4"/>
        </w:rPr>
        <w:annotationRef/>
      </w:r>
      <w:r>
        <w:t>Ваши ФИО и подпись</w:t>
      </w:r>
    </w:p>
  </w:comment>
  <w:comment w:id="5" w:author="Пышков Никита Игоревич" w:date="2020-10-17T14:19:00Z" w:initials="ПНИ">
    <w:p w14:paraId="490576ED" w14:textId="3EFF9592" w:rsidR="00124E46" w:rsidRDefault="00124E46">
      <w:pPr>
        <w:pStyle w:val="a5"/>
      </w:pPr>
      <w:r>
        <w:rPr>
          <w:rStyle w:val="a4"/>
        </w:rPr>
        <w:annotationRef/>
      </w:r>
      <w:r>
        <w:t>Аннотация – это исчерпывающая информация о вашей работе. Обычно занимает одну страницу.</w:t>
      </w:r>
    </w:p>
  </w:comment>
  <w:comment w:id="6" w:author="Пышков Никита Игоревич" w:date="2020-10-17T14:24:00Z" w:initials="ПНИ">
    <w:p w14:paraId="290B09B6" w14:textId="3B86378B" w:rsidR="00124E46" w:rsidRPr="004D0DC1" w:rsidRDefault="00124E46" w:rsidP="00124E46">
      <w:pPr>
        <w:pStyle w:val="a3"/>
        <w:spacing w:after="0" w:line="360" w:lineRule="auto"/>
        <w:ind w:left="0" w:firstLine="709"/>
        <w:contextualSpacing w:val="0"/>
        <w:jc w:val="both"/>
        <w:rPr>
          <w:rFonts w:cstheme="minorHAnsi"/>
          <w:sz w:val="20"/>
          <w:szCs w:val="20"/>
        </w:rPr>
      </w:pPr>
      <w:r>
        <w:rPr>
          <w:rStyle w:val="a4"/>
        </w:rPr>
        <w:annotationRef/>
      </w:r>
      <w:r w:rsidRPr="004D0DC1">
        <w:rPr>
          <w:rFonts w:cstheme="minorHAnsi"/>
          <w:sz w:val="20"/>
          <w:szCs w:val="20"/>
        </w:rPr>
        <w:t>КЛЮЧЕВЫЕ СЛОВА, по которым определяется ваша работа. Записывают ПРОПИСНЫМИ БУКВАМИ. Около 5 ключевых слов.</w:t>
      </w:r>
    </w:p>
  </w:comment>
  <w:comment w:id="7" w:author="Пышков Никита Игоревич" w:date="2020-10-17T14:28:00Z" w:initials="ПНИ">
    <w:p w14:paraId="59CDC101" w14:textId="67BFA161" w:rsidR="00124E46" w:rsidRDefault="00124E46">
      <w:pPr>
        <w:pStyle w:val="a5"/>
      </w:pPr>
      <w:r>
        <w:rPr>
          <w:rStyle w:val="a4"/>
        </w:rPr>
        <w:annotationRef/>
      </w:r>
      <w:r w:rsidR="004029B6">
        <w:t>Цель, которую вы поставили в работе, должна быть достигнута в результатах.</w:t>
      </w:r>
    </w:p>
  </w:comment>
  <w:comment w:id="8" w:author="Пышков Никита Игоревич" w:date="2020-10-17T14:15:00Z" w:initials="ПНИ">
    <w:p w14:paraId="3C2847E7" w14:textId="44ECD6ED" w:rsidR="003B0483" w:rsidRDefault="003B0483">
      <w:pPr>
        <w:pStyle w:val="a5"/>
      </w:pPr>
      <w:r>
        <w:rPr>
          <w:rStyle w:val="a4"/>
        </w:rPr>
        <w:annotationRef/>
      </w:r>
      <w:r>
        <w:t>Перечислить все методы исследования, которые вы применяли в работе.</w:t>
      </w:r>
      <w:r w:rsidR="004029B6">
        <w:t xml:space="preserve"> Полученные результаты по методам лучше отобразить в результатах ниже.</w:t>
      </w:r>
    </w:p>
  </w:comment>
  <w:comment w:id="9" w:author="Пышков Никита Игоревич" w:date="2020-10-17T14:16:00Z" w:initials="ПНИ">
    <w:p w14:paraId="2D94D98B" w14:textId="6041959D" w:rsidR="00124E46" w:rsidRDefault="003B0483">
      <w:pPr>
        <w:pStyle w:val="a5"/>
      </w:pPr>
      <w:r>
        <w:rPr>
          <w:rStyle w:val="a4"/>
        </w:rPr>
        <w:annotationRef/>
      </w:r>
      <w:r>
        <w:t xml:space="preserve">Описать полученные результаты в ходе работы. </w:t>
      </w:r>
    </w:p>
  </w:comment>
  <w:comment w:id="10" w:author="Пышков Никита Игоревич" w:date="2020-10-17T14:26:00Z" w:initials="ПНИ">
    <w:p w14:paraId="5AF985CD" w14:textId="71728B62" w:rsidR="00124E46" w:rsidRDefault="00124E46">
      <w:pPr>
        <w:pStyle w:val="a5"/>
      </w:pPr>
      <w:r>
        <w:rPr>
          <w:rStyle w:val="a4"/>
        </w:rPr>
        <w:annotationRef/>
      </w:r>
      <w:r>
        <w:t>Во втором абзаце после результатов можно описать практическую направленность исследования или реально применение на практике.</w:t>
      </w:r>
    </w:p>
  </w:comment>
  <w:comment w:id="11" w:author="Пышков Никита Игоревич" w:date="2020-10-17T14:27:00Z" w:initials="ПНИ">
    <w:p w14:paraId="525A1840" w14:textId="75E22FF5" w:rsidR="00124E46" w:rsidRDefault="00124E46">
      <w:pPr>
        <w:pStyle w:val="a5"/>
      </w:pPr>
      <w:r>
        <w:rPr>
          <w:rStyle w:val="a4"/>
        </w:rPr>
        <w:annotationRef/>
      </w:r>
      <w:r>
        <w:t>Краткая характеристика исследования (сжатая информация о работе на один-два абзаца).</w:t>
      </w:r>
    </w:p>
  </w:comment>
  <w:comment w:id="12" w:author="Пышков Никита Игоревич" w:date="2020-10-17T14:46:00Z" w:initials="ПНИ">
    <w:p w14:paraId="1CAF0F99" w14:textId="619ACF43" w:rsidR="004375FB" w:rsidRDefault="004375FB">
      <w:pPr>
        <w:pStyle w:val="a5"/>
      </w:pPr>
      <w:r>
        <w:rPr>
          <w:rStyle w:val="a4"/>
        </w:rPr>
        <w:annotationRef/>
      </w:r>
      <w:r>
        <w:t xml:space="preserve">Содержание создается в самом конце работы, когда она полностью оформлена и все главы помещены в оглавление. </w:t>
      </w:r>
    </w:p>
    <w:p w14:paraId="0B0E2019" w14:textId="77777777" w:rsidR="00270C2B" w:rsidRDefault="00270C2B">
      <w:pPr>
        <w:pStyle w:val="a5"/>
      </w:pPr>
    </w:p>
    <w:p w14:paraId="23860E7A" w14:textId="77777777" w:rsidR="004375FB" w:rsidRDefault="004375FB">
      <w:pPr>
        <w:pStyle w:val="a5"/>
      </w:pPr>
      <w:r>
        <w:t xml:space="preserve">Создать поместить главу в оглавление нужно перейти во вкладку «Ссылки», слева будет функция «Добавить текст». </w:t>
      </w:r>
    </w:p>
    <w:p w14:paraId="4A4711D6" w14:textId="77777777" w:rsidR="00270C2B" w:rsidRDefault="00270C2B">
      <w:pPr>
        <w:pStyle w:val="a5"/>
      </w:pPr>
      <w:r>
        <w:t>Необходимо выбрать уровень главы: 1 – для основных разделов, 2 – для подглав внутри раздела. Уровень 3 использовать не нужно!</w:t>
      </w:r>
    </w:p>
    <w:p w14:paraId="1C00B134" w14:textId="77777777" w:rsidR="00270C2B" w:rsidRDefault="00270C2B">
      <w:pPr>
        <w:pStyle w:val="a5"/>
      </w:pPr>
    </w:p>
    <w:p w14:paraId="5332FECC" w14:textId="77777777" w:rsidR="00270C2B" w:rsidRDefault="00270C2B">
      <w:pPr>
        <w:pStyle w:val="a5"/>
      </w:pPr>
      <w:r>
        <w:t>Затем на листе Содержание оставляем свободный абзац и выбираем во вкладке «Ссылки» функцию Оглавление. Содержание создаться автоматически.</w:t>
      </w:r>
    </w:p>
    <w:p w14:paraId="6925E964" w14:textId="77777777" w:rsidR="00270C2B" w:rsidRDefault="00270C2B">
      <w:pPr>
        <w:pStyle w:val="a5"/>
      </w:pPr>
    </w:p>
    <w:p w14:paraId="7A2F0931" w14:textId="77777777" w:rsidR="00270C2B" w:rsidRDefault="00270C2B">
      <w:pPr>
        <w:pStyle w:val="a5"/>
      </w:pPr>
      <w:r>
        <w:t>Не забудьте, что содержание необходимо оформить согласно общим требованиям.</w:t>
      </w:r>
    </w:p>
    <w:p w14:paraId="195823F9" w14:textId="77777777" w:rsidR="000343FA" w:rsidRDefault="000343FA">
      <w:pPr>
        <w:pStyle w:val="a5"/>
      </w:pPr>
    </w:p>
    <w:p w14:paraId="07785AA0" w14:textId="07379398" w:rsidR="000343FA" w:rsidRDefault="000343FA">
      <w:pPr>
        <w:pStyle w:val="a5"/>
      </w:pPr>
      <w:r>
        <w:t>Приложения можно не включать в содержание.</w:t>
      </w:r>
    </w:p>
  </w:comment>
  <w:comment w:id="14" w:author="Пышков Никита Игоревич" w:date="2020-10-17T15:11:00Z" w:initials="ПНИ">
    <w:p w14:paraId="32F1EB6B" w14:textId="3242084E" w:rsidR="008B79F3" w:rsidRDefault="008B79F3">
      <w:pPr>
        <w:pStyle w:val="a5"/>
      </w:pPr>
      <w:r>
        <w:rPr>
          <w:rStyle w:val="a4"/>
        </w:rPr>
        <w:annotationRef/>
      </w:r>
      <w:r>
        <w:t>Если сокращений и терминов мало, то использовать эту главу не нужно.</w:t>
      </w:r>
    </w:p>
  </w:comment>
  <w:comment w:id="16" w:author="Пышков Никита Игоревич" w:date="2020-10-17T15:12:00Z" w:initials="ПНИ">
    <w:p w14:paraId="578CC092" w14:textId="77777777" w:rsidR="008B79F3" w:rsidRDefault="008B79F3">
      <w:pPr>
        <w:pStyle w:val="a5"/>
      </w:pPr>
      <w:r>
        <w:rPr>
          <w:rStyle w:val="a4"/>
        </w:rPr>
        <w:annotationRef/>
      </w:r>
      <w:r>
        <w:t xml:space="preserve">Введение не является аннотацией! </w:t>
      </w:r>
    </w:p>
    <w:p w14:paraId="274FA6F7" w14:textId="6ED750F5" w:rsidR="008B79F3" w:rsidRDefault="008B79F3">
      <w:pPr>
        <w:pStyle w:val="a5"/>
      </w:pPr>
      <w:r>
        <w:t>Введение – это вводная часть в работу, где вы в описательной форме подводите читателя к основной части работы.</w:t>
      </w:r>
    </w:p>
    <w:p w14:paraId="09A3A2EF" w14:textId="77777777" w:rsidR="008B79F3" w:rsidRDefault="008B79F3">
      <w:pPr>
        <w:pStyle w:val="a5"/>
      </w:pPr>
    </w:p>
    <w:p w14:paraId="2A456E5C" w14:textId="3210A833" w:rsidR="008B79F3" w:rsidRDefault="008B79F3">
      <w:pPr>
        <w:pStyle w:val="a5"/>
      </w:pPr>
      <w:r>
        <w:t>Ниже приведены элементы, которые стоит учесть при написании введения!</w:t>
      </w:r>
    </w:p>
  </w:comment>
  <w:comment w:id="18" w:author="Пышков Никита Игоревич" w:date="2020-10-17T15:22:00Z" w:initials="ПНИ">
    <w:p w14:paraId="21935CEE" w14:textId="77777777" w:rsidR="00800634" w:rsidRDefault="00800634">
      <w:pPr>
        <w:pStyle w:val="a5"/>
      </w:pPr>
      <w:r>
        <w:rPr>
          <w:rStyle w:val="a4"/>
        </w:rPr>
        <w:annotationRef/>
      </w:r>
      <w:r>
        <w:t xml:space="preserve">Основная часть работы может это условное обозначение вашего отчета или исследования. Вы можете назвать ваши разделы так, как считаете нужным. </w:t>
      </w:r>
    </w:p>
    <w:p w14:paraId="2F00398E" w14:textId="258D0DCD" w:rsidR="00800634" w:rsidRDefault="00800634">
      <w:pPr>
        <w:pStyle w:val="a5"/>
      </w:pPr>
      <w:r>
        <w:t>Однако, крайне желательно учесть структуру, описанную в пункте 3.2.</w:t>
      </w:r>
    </w:p>
  </w:comment>
  <w:comment w:id="27" w:author="Пышков Никита Игоревич" w:date="2020-10-17T15:35:00Z" w:initials="ПНИ">
    <w:p w14:paraId="76940A8E" w14:textId="35B91C1E" w:rsidR="00ED7919" w:rsidRDefault="00ED7919">
      <w:pPr>
        <w:pStyle w:val="a5"/>
      </w:pPr>
      <w:r>
        <w:rPr>
          <w:rStyle w:val="a4"/>
        </w:rPr>
        <w:annotationRef/>
      </w:r>
      <w:r>
        <w:t>В заключении необходимо перечислить результаты исследования и их оценку.</w:t>
      </w:r>
    </w:p>
  </w:comment>
  <w:comment w:id="29" w:author="Пышков Никита Игоревич" w:date="2020-10-17T15:39:00Z" w:initials="ПНИ">
    <w:p w14:paraId="3C3906F0" w14:textId="36D6E4B5" w:rsidR="00ED7919" w:rsidRDefault="00ED7919">
      <w:pPr>
        <w:pStyle w:val="a5"/>
      </w:pPr>
      <w:r>
        <w:rPr>
          <w:rStyle w:val="a4"/>
        </w:rPr>
        <w:annotationRef/>
      </w:r>
      <w:r>
        <w:t xml:space="preserve">Список литературы оформляется в порядке типа </w:t>
      </w:r>
      <w:r w:rsidR="00DC5486">
        <w:t>источника</w:t>
      </w:r>
      <w:r>
        <w:t>.</w:t>
      </w:r>
    </w:p>
    <w:p w14:paraId="440D7821" w14:textId="77777777" w:rsidR="00ED7919" w:rsidRDefault="00ED7919">
      <w:pPr>
        <w:pStyle w:val="a5"/>
      </w:pPr>
      <w:r>
        <w:t>Каждый источник ДОЛЖЕН БЫТЬ применен в работе.</w:t>
      </w:r>
    </w:p>
    <w:p w14:paraId="7AB7674A" w14:textId="77777777" w:rsidR="00ED7919" w:rsidRDefault="00ED7919">
      <w:pPr>
        <w:pStyle w:val="a5"/>
      </w:pPr>
    </w:p>
    <w:p w14:paraId="2927A553" w14:textId="77777777" w:rsidR="00ED7919" w:rsidRDefault="00ED7919">
      <w:pPr>
        <w:pStyle w:val="a5"/>
      </w:pPr>
      <w:r>
        <w:t xml:space="preserve">Сослаться на источник в тексте можно: </w:t>
      </w:r>
    </w:p>
    <w:p w14:paraId="18471111" w14:textId="2E547BBC" w:rsidR="00ED7919" w:rsidRPr="00CB6E54" w:rsidRDefault="00CB6E54" w:rsidP="00CB6E54">
      <w:pPr>
        <w:pStyle w:val="a5"/>
      </w:pPr>
      <w:r w:rsidRPr="00CB6E54">
        <w:t>-</w:t>
      </w:r>
      <w:r>
        <w:t xml:space="preserve"> </w:t>
      </w:r>
      <w:r w:rsidR="00ED7919">
        <w:t>либо с помощью квадратных скобок в конце предложения</w:t>
      </w:r>
      <w:r>
        <w:t xml:space="preserve"> </w:t>
      </w:r>
      <w:r w:rsidRPr="00CB6E54">
        <w:t>[1]</w:t>
      </w:r>
    </w:p>
    <w:p w14:paraId="2915F758" w14:textId="7E43861E" w:rsidR="0004183D" w:rsidRDefault="00CB6E54">
      <w:pPr>
        <w:pStyle w:val="a5"/>
      </w:pPr>
      <w:r w:rsidRPr="00EF757E">
        <w:t xml:space="preserve">- </w:t>
      </w:r>
      <w:r w:rsidR="00ED7919">
        <w:t xml:space="preserve">либо с помощью </w:t>
      </w:r>
      <w:r>
        <w:t>сносок</w:t>
      </w:r>
      <w:r w:rsidRPr="00CB6E54">
        <w:rPr>
          <w:vertAlign w:val="superscript"/>
        </w:rPr>
        <w:t>1</w:t>
      </w:r>
    </w:p>
    <w:p w14:paraId="1E32CB64" w14:textId="77777777" w:rsidR="00CB6E54" w:rsidRDefault="00CB6E54">
      <w:pPr>
        <w:pStyle w:val="a5"/>
      </w:pPr>
    </w:p>
    <w:p w14:paraId="7F7D375D" w14:textId="44843003" w:rsidR="00CB6E54" w:rsidRPr="00CB6E54" w:rsidRDefault="00CB6E54">
      <w:pPr>
        <w:pStyle w:val="a5"/>
      </w:pPr>
      <w:r>
        <w:t>Сноску можно поставить, перейдя во вкладку «Ссылки» и нажав инструмент «Вставить сноску». Необходимо предварительно установить курсор на месте снсоки!</w:t>
      </w:r>
    </w:p>
    <w:p w14:paraId="15623BEB" w14:textId="6B68A885" w:rsidR="0004183D" w:rsidRDefault="0004183D">
      <w:pPr>
        <w:pStyle w:val="a5"/>
      </w:pPr>
    </w:p>
  </w:comment>
  <w:comment w:id="31" w:author="Пышков Никита Игоревич" w:date="2020-10-17T15:32:00Z" w:initials="ПНИ">
    <w:p w14:paraId="6C4C268F" w14:textId="026CE655" w:rsidR="00800634" w:rsidRDefault="00800634">
      <w:pPr>
        <w:pStyle w:val="a5"/>
      </w:pPr>
      <w:r>
        <w:rPr>
          <w:rStyle w:val="a4"/>
        </w:rPr>
        <w:annotationRef/>
      </w:r>
      <w:r w:rsidR="00ED7919">
        <w:t>При написании ВКР или НИР в</w:t>
      </w:r>
      <w:r>
        <w:t>се рисунки</w:t>
      </w:r>
      <w:r w:rsidR="00ED7919">
        <w:t xml:space="preserve"> и таблицы желательно размещать в приложении!</w:t>
      </w:r>
    </w:p>
    <w:p w14:paraId="26CD0E3E" w14:textId="77777777" w:rsidR="00ED7919" w:rsidRDefault="00ED7919">
      <w:pPr>
        <w:pStyle w:val="a5"/>
      </w:pPr>
    </w:p>
    <w:p w14:paraId="6900F3E4" w14:textId="7227F848" w:rsidR="00ED7919" w:rsidRDefault="00ED7919">
      <w:pPr>
        <w:pStyle w:val="a5"/>
      </w:pPr>
      <w:r>
        <w:t>При написании отчетов, рефератов и т.д. желательно размещать крупные рисунки и таблицы длинной больше одной страницы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EB3910B" w15:done="0"/>
  <w15:commentEx w15:paraId="56EA354B" w15:done="0"/>
  <w15:commentEx w15:paraId="46863A39" w15:done="0"/>
  <w15:commentEx w15:paraId="490576ED" w15:done="0"/>
  <w15:commentEx w15:paraId="290B09B6" w15:done="0"/>
  <w15:commentEx w15:paraId="59CDC101" w15:done="0"/>
  <w15:commentEx w15:paraId="3C2847E7" w15:done="0"/>
  <w15:commentEx w15:paraId="2D94D98B" w15:done="0"/>
  <w15:commentEx w15:paraId="5AF985CD" w15:done="0"/>
  <w15:commentEx w15:paraId="525A1840" w15:done="0"/>
  <w15:commentEx w15:paraId="07785AA0" w15:done="0"/>
  <w15:commentEx w15:paraId="32F1EB6B" w15:done="0"/>
  <w15:commentEx w15:paraId="2A456E5C" w15:done="0"/>
  <w15:commentEx w15:paraId="2F00398E" w15:done="0"/>
  <w15:commentEx w15:paraId="76940A8E" w15:done="0"/>
  <w15:commentEx w15:paraId="15623BEB" w15:done="0"/>
  <w15:commentEx w15:paraId="6900F3E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579EB" w16cex:dateUtc="2020-10-17T11:10:00Z"/>
  <w16cex:commentExtensible w16cex:durableId="23357EDC" w16cex:dateUtc="2020-10-17T11:31:00Z"/>
  <w16cex:commentExtensible w16cex:durableId="23357EE9" w16cex:dateUtc="2020-10-17T11:32:00Z"/>
  <w16cex:commentExtensible w16cex:durableId="23357BE5" w16cex:dateUtc="2020-10-17T11:19:00Z"/>
  <w16cex:commentExtensible w16cex:durableId="23357D36" w16cex:dateUtc="2020-10-17T11:24:00Z"/>
  <w16cex:commentExtensible w16cex:durableId="23357DF8" w16cex:dateUtc="2020-10-17T11:28:00Z"/>
  <w16cex:commentExtensible w16cex:durableId="23357B0C" w16cex:dateUtc="2020-10-17T11:15:00Z"/>
  <w16cex:commentExtensible w16cex:durableId="23357B3F" w16cex:dateUtc="2020-10-17T11:16:00Z"/>
  <w16cex:commentExtensible w16cex:durableId="23357DAD" w16cex:dateUtc="2020-10-17T11:26:00Z"/>
  <w16cex:commentExtensible w16cex:durableId="23357DC0" w16cex:dateUtc="2020-10-17T11:27:00Z"/>
  <w16cex:commentExtensible w16cex:durableId="2335822C" w16cex:dateUtc="2020-10-17T11:46:00Z"/>
  <w16cex:commentExtensible w16cex:durableId="23358830" w16cex:dateUtc="2020-10-17T12:11:00Z"/>
  <w16cex:commentExtensible w16cex:durableId="23358873" w16cex:dateUtc="2020-10-17T12:12:00Z"/>
  <w16cex:commentExtensible w16cex:durableId="23358A9C" w16cex:dateUtc="2020-10-17T12:22:00Z"/>
  <w16cex:commentExtensible w16cex:durableId="23358DC3" w16cex:dateUtc="2020-10-17T12:35:00Z"/>
  <w16cex:commentExtensible w16cex:durableId="23358EA7" w16cex:dateUtc="2020-10-17T12:39:00Z"/>
  <w16cex:commentExtensible w16cex:durableId="23358CF5" w16cex:dateUtc="2020-10-17T12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B3910B" w16cid:durableId="233579EB"/>
  <w16cid:commentId w16cid:paraId="56EA354B" w16cid:durableId="23357EDC"/>
  <w16cid:commentId w16cid:paraId="46863A39" w16cid:durableId="23357EE9"/>
  <w16cid:commentId w16cid:paraId="490576ED" w16cid:durableId="23357BE5"/>
  <w16cid:commentId w16cid:paraId="290B09B6" w16cid:durableId="23357D36"/>
  <w16cid:commentId w16cid:paraId="59CDC101" w16cid:durableId="23357DF8"/>
  <w16cid:commentId w16cid:paraId="3C2847E7" w16cid:durableId="23357B0C"/>
  <w16cid:commentId w16cid:paraId="2D94D98B" w16cid:durableId="23357B3F"/>
  <w16cid:commentId w16cid:paraId="5AF985CD" w16cid:durableId="23357DAD"/>
  <w16cid:commentId w16cid:paraId="525A1840" w16cid:durableId="23357DC0"/>
  <w16cid:commentId w16cid:paraId="07785AA0" w16cid:durableId="2335822C"/>
  <w16cid:commentId w16cid:paraId="32F1EB6B" w16cid:durableId="23358830"/>
  <w16cid:commentId w16cid:paraId="2A456E5C" w16cid:durableId="23358873"/>
  <w16cid:commentId w16cid:paraId="2F00398E" w16cid:durableId="23358A9C"/>
  <w16cid:commentId w16cid:paraId="76940A8E" w16cid:durableId="23358DC3"/>
  <w16cid:commentId w16cid:paraId="15623BEB" w16cid:durableId="23358EA7"/>
  <w16cid:commentId w16cid:paraId="6900F3E4" w16cid:durableId="23358CF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66ECF" w14:textId="77777777" w:rsidR="003653E7" w:rsidRDefault="003653E7" w:rsidP="004D0DC1">
      <w:pPr>
        <w:spacing w:after="0" w:line="240" w:lineRule="auto"/>
      </w:pPr>
      <w:r>
        <w:separator/>
      </w:r>
    </w:p>
  </w:endnote>
  <w:endnote w:type="continuationSeparator" w:id="0">
    <w:p w14:paraId="78768EF5" w14:textId="77777777" w:rsidR="003653E7" w:rsidRDefault="003653E7" w:rsidP="004D0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d"/>
      </w:rPr>
      <w:id w:val="358249425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72F30920" w14:textId="762BD593" w:rsidR="009A4CA8" w:rsidRDefault="009A4CA8" w:rsidP="00085A4C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23B507A5" w14:textId="77777777" w:rsidR="009A4CA8" w:rsidRDefault="009A4CA8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d"/>
        <w:rFonts w:ascii="Times New Roman" w:hAnsi="Times New Roman" w:cs="Times New Roman"/>
        <w:sz w:val="28"/>
        <w:szCs w:val="28"/>
      </w:rPr>
      <w:id w:val="1236827235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50029F83" w14:textId="7CF68E11" w:rsidR="009A4CA8" w:rsidRPr="009A4CA8" w:rsidRDefault="009A4CA8" w:rsidP="00085A4C">
        <w:pPr>
          <w:pStyle w:val="ab"/>
          <w:framePr w:wrap="none" w:vAnchor="text" w:hAnchor="margin" w:xAlign="center" w:y="1"/>
          <w:rPr>
            <w:rStyle w:val="ad"/>
            <w:rFonts w:ascii="Times New Roman" w:hAnsi="Times New Roman" w:cs="Times New Roman"/>
            <w:sz w:val="28"/>
            <w:szCs w:val="28"/>
          </w:rPr>
        </w:pPr>
        <w:r w:rsidRPr="009A4CA8">
          <w:rPr>
            <w:rStyle w:val="ad"/>
            <w:rFonts w:ascii="Times New Roman" w:hAnsi="Times New Roman" w:cs="Times New Roman"/>
            <w:sz w:val="28"/>
            <w:szCs w:val="28"/>
          </w:rPr>
          <w:fldChar w:fldCharType="begin"/>
        </w:r>
        <w:r w:rsidRPr="009A4CA8">
          <w:rPr>
            <w:rStyle w:val="ad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9A4CA8">
          <w:rPr>
            <w:rStyle w:val="ad"/>
            <w:rFonts w:ascii="Times New Roman" w:hAnsi="Times New Roman" w:cs="Times New Roman"/>
            <w:sz w:val="28"/>
            <w:szCs w:val="28"/>
          </w:rPr>
          <w:fldChar w:fldCharType="separate"/>
        </w:r>
        <w:r w:rsidRPr="009A4CA8">
          <w:rPr>
            <w:rStyle w:val="ad"/>
            <w:rFonts w:ascii="Times New Roman" w:hAnsi="Times New Roman" w:cs="Times New Roman"/>
            <w:noProof/>
            <w:sz w:val="28"/>
            <w:szCs w:val="28"/>
          </w:rPr>
          <w:t>2</w:t>
        </w:r>
        <w:r w:rsidRPr="009A4CA8">
          <w:rPr>
            <w:rStyle w:val="ad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2422E9A" w14:textId="77777777" w:rsidR="009A4CA8" w:rsidRDefault="009A4CA8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d"/>
      </w:rPr>
      <w:id w:val="-1260441114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534D0533" w14:textId="7D9E0178" w:rsidR="004D0DC1" w:rsidRDefault="004D0DC1" w:rsidP="004D0DC1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0FABF7C5" w14:textId="77777777" w:rsidR="004D0DC1" w:rsidRDefault="004D0DC1">
    <w:pPr>
      <w:pStyle w:val="a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d"/>
        <w:rFonts w:ascii="Times New Roman" w:hAnsi="Times New Roman" w:cs="Times New Roman"/>
        <w:sz w:val="28"/>
        <w:szCs w:val="28"/>
      </w:rPr>
      <w:id w:val="858087502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1A4787C4" w14:textId="6A7D8B15" w:rsidR="004D0DC1" w:rsidRPr="004D0DC1" w:rsidRDefault="004D0DC1" w:rsidP="004D0DC1">
        <w:pPr>
          <w:pStyle w:val="ab"/>
          <w:framePr w:wrap="none" w:vAnchor="text" w:hAnchor="margin" w:xAlign="center" w:y="1"/>
          <w:rPr>
            <w:rStyle w:val="ad"/>
            <w:rFonts w:ascii="Times New Roman" w:hAnsi="Times New Roman" w:cs="Times New Roman"/>
            <w:sz w:val="28"/>
            <w:szCs w:val="28"/>
          </w:rPr>
        </w:pPr>
        <w:r w:rsidRPr="004D0DC1">
          <w:rPr>
            <w:rStyle w:val="ad"/>
            <w:rFonts w:ascii="Times New Roman" w:hAnsi="Times New Roman" w:cs="Times New Roman"/>
            <w:sz w:val="28"/>
            <w:szCs w:val="28"/>
          </w:rPr>
          <w:fldChar w:fldCharType="begin"/>
        </w:r>
        <w:r w:rsidRPr="004D0DC1">
          <w:rPr>
            <w:rStyle w:val="ad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4D0DC1">
          <w:rPr>
            <w:rStyle w:val="ad"/>
            <w:rFonts w:ascii="Times New Roman" w:hAnsi="Times New Roman" w:cs="Times New Roman"/>
            <w:sz w:val="28"/>
            <w:szCs w:val="28"/>
          </w:rPr>
          <w:fldChar w:fldCharType="separate"/>
        </w:r>
        <w:r w:rsidRPr="004D0DC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</w:t>
        </w:r>
        <w:r w:rsidRPr="004D0DC1">
          <w:rPr>
            <w:rStyle w:val="ad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C5A965E" w14:textId="77777777" w:rsidR="004D0DC1" w:rsidRDefault="004D0DC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8E88F" w14:textId="77777777" w:rsidR="003653E7" w:rsidRDefault="003653E7" w:rsidP="004D0DC1">
      <w:pPr>
        <w:spacing w:after="0" w:line="240" w:lineRule="auto"/>
      </w:pPr>
      <w:r>
        <w:separator/>
      </w:r>
    </w:p>
  </w:footnote>
  <w:footnote w:type="continuationSeparator" w:id="0">
    <w:p w14:paraId="7512B912" w14:textId="77777777" w:rsidR="003653E7" w:rsidRDefault="003653E7" w:rsidP="004D0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34380"/>
    <w:multiLevelType w:val="hybridMultilevel"/>
    <w:tmpl w:val="1F2093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015E7B"/>
    <w:multiLevelType w:val="hybridMultilevel"/>
    <w:tmpl w:val="4A76108A"/>
    <w:lvl w:ilvl="0" w:tplc="B57CF0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7E19CE"/>
    <w:multiLevelType w:val="hybridMultilevel"/>
    <w:tmpl w:val="9EFEF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BC5E48"/>
    <w:multiLevelType w:val="hybridMultilevel"/>
    <w:tmpl w:val="93BC3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1405F9"/>
    <w:multiLevelType w:val="hybridMultilevel"/>
    <w:tmpl w:val="9DB23D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735934"/>
    <w:multiLevelType w:val="hybridMultilevel"/>
    <w:tmpl w:val="CA3CDE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E54F6B"/>
    <w:multiLevelType w:val="hybridMultilevel"/>
    <w:tmpl w:val="280CC2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662076"/>
    <w:multiLevelType w:val="hybridMultilevel"/>
    <w:tmpl w:val="B68496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3C3EE9"/>
    <w:multiLevelType w:val="hybridMultilevel"/>
    <w:tmpl w:val="3DB22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6FF4E05"/>
    <w:multiLevelType w:val="hybridMultilevel"/>
    <w:tmpl w:val="DC1CDC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28B09D5"/>
    <w:multiLevelType w:val="hybridMultilevel"/>
    <w:tmpl w:val="DB1EBAAE"/>
    <w:lvl w:ilvl="0" w:tplc="3968A79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10"/>
  </w:num>
  <w:num w:numId="6">
    <w:abstractNumId w:val="4"/>
  </w:num>
  <w:num w:numId="7">
    <w:abstractNumId w:val="7"/>
  </w:num>
  <w:num w:numId="8">
    <w:abstractNumId w:val="0"/>
  </w:num>
  <w:num w:numId="9">
    <w:abstractNumId w:val="5"/>
  </w:num>
  <w:num w:numId="10">
    <w:abstractNumId w:val="2"/>
  </w:num>
  <w:num w:numId="1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Пышков Никита Игоревич">
    <w15:presenceInfo w15:providerId="AD" w15:userId="S::pyshkov-ni@ranepa.ru::97b8cf80-c2cd-4cf8-8d01-752309b795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23"/>
    <w:rsid w:val="000343FA"/>
    <w:rsid w:val="0004183D"/>
    <w:rsid w:val="000E29F3"/>
    <w:rsid w:val="00124E46"/>
    <w:rsid w:val="00155BBC"/>
    <w:rsid w:val="00167FC1"/>
    <w:rsid w:val="00270C2B"/>
    <w:rsid w:val="002843C1"/>
    <w:rsid w:val="003653E7"/>
    <w:rsid w:val="0039247E"/>
    <w:rsid w:val="003B0483"/>
    <w:rsid w:val="004017B3"/>
    <w:rsid w:val="004029B6"/>
    <w:rsid w:val="004375FB"/>
    <w:rsid w:val="00437DB1"/>
    <w:rsid w:val="004D0DC1"/>
    <w:rsid w:val="005B22A0"/>
    <w:rsid w:val="00673F96"/>
    <w:rsid w:val="00690094"/>
    <w:rsid w:val="0076476B"/>
    <w:rsid w:val="00766016"/>
    <w:rsid w:val="00800634"/>
    <w:rsid w:val="008B79F3"/>
    <w:rsid w:val="00984B29"/>
    <w:rsid w:val="009A4CA8"/>
    <w:rsid w:val="00AA7014"/>
    <w:rsid w:val="00AB2F42"/>
    <w:rsid w:val="00C2585A"/>
    <w:rsid w:val="00C65AF1"/>
    <w:rsid w:val="00C7710D"/>
    <w:rsid w:val="00CA7E54"/>
    <w:rsid w:val="00CB6E54"/>
    <w:rsid w:val="00DC5486"/>
    <w:rsid w:val="00EB4123"/>
    <w:rsid w:val="00ED7919"/>
    <w:rsid w:val="00EF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34BB3"/>
  <w15:chartTrackingRefBased/>
  <w15:docId w15:val="{CFA8E701-D70D-1148-A47C-C6A9BA74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483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437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4C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483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B048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B048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B048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B048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B048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B048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B0483"/>
    <w:rPr>
      <w:rFonts w:ascii="Times New Roman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D0D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D0DC1"/>
    <w:rPr>
      <w:sz w:val="22"/>
      <w:szCs w:val="22"/>
    </w:rPr>
  </w:style>
  <w:style w:type="character" w:styleId="ad">
    <w:name w:val="page number"/>
    <w:basedOn w:val="a0"/>
    <w:uiPriority w:val="99"/>
    <w:semiHidden/>
    <w:unhideWhenUsed/>
    <w:rsid w:val="004D0DC1"/>
  </w:style>
  <w:style w:type="paragraph" w:styleId="ae">
    <w:name w:val="header"/>
    <w:basedOn w:val="a"/>
    <w:link w:val="af"/>
    <w:uiPriority w:val="99"/>
    <w:unhideWhenUsed/>
    <w:rsid w:val="004D0D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4D0DC1"/>
    <w:rPr>
      <w:sz w:val="22"/>
      <w:szCs w:val="22"/>
    </w:rPr>
  </w:style>
  <w:style w:type="table" w:styleId="af0">
    <w:name w:val="Table Grid"/>
    <w:basedOn w:val="a1"/>
    <w:uiPriority w:val="59"/>
    <w:rsid w:val="004D0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37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endnote text"/>
    <w:basedOn w:val="a"/>
    <w:link w:val="af2"/>
    <w:uiPriority w:val="99"/>
    <w:semiHidden/>
    <w:unhideWhenUsed/>
    <w:rsid w:val="00CB6E54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CB6E54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CB6E54"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rsid w:val="00CB6E54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CB6E54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CB6E54"/>
    <w:rPr>
      <w:vertAlign w:val="superscript"/>
    </w:rPr>
  </w:style>
  <w:style w:type="paragraph" w:styleId="af7">
    <w:name w:val="Normal (Web)"/>
    <w:basedOn w:val="a"/>
    <w:uiPriority w:val="99"/>
    <w:unhideWhenUsed/>
    <w:rsid w:val="00155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rsid w:val="00155BBC"/>
    <w:pPr>
      <w:widowControl w:val="0"/>
      <w:autoSpaceDE w:val="0"/>
      <w:autoSpaceDN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A4C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343F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343FA"/>
    <w:pPr>
      <w:spacing w:after="100"/>
      <w:ind w:left="220"/>
    </w:pPr>
  </w:style>
  <w:style w:type="character" w:styleId="af8">
    <w:name w:val="Hyperlink"/>
    <w:basedOn w:val="a0"/>
    <w:uiPriority w:val="99"/>
    <w:unhideWhenUsed/>
    <w:rsid w:val="000343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5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oleObject" Target="embeddings/oleObject1.bin"/><Relationship Id="rId18" Type="http://schemas.openxmlformats.org/officeDocument/2006/relationships/chart" Target="charts/chart1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oleObject" Target="embeddings/oleObject3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footer" Target="footer3.xml"/><Relationship Id="rId10" Type="http://schemas.microsoft.com/office/2016/09/relationships/commentsIds" Target="commentsIds.xml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emf"/><Relationship Id="rId22" Type="http://schemas.openxmlformats.org/officeDocument/2006/relationships/chart" Target="charts/chart3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1076;&#1080;&#1089;&#1077;&#1088;\&#1052;&#1086;&#1103;%20&#1042;&#1050;&#1056;\&#1088;&#1072;&#1089;&#1095;&#1077;&#1090;%20&#1088;&#1077;&#1085;&#1090;&#1072;&#1073;&#1077;&#1083;&#1100;&#1085;&#1086;&#1089;&#1090;&#108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Pt>
            <c:idx val="8"/>
            <c:invertIfNegative val="0"/>
            <c:bubble3D val="0"/>
            <c:spPr>
              <a:solidFill>
                <a:schemeClr val="accent1"/>
              </a:solidFill>
            </c:spPr>
            <c:extLst>
              <c:ext xmlns:c16="http://schemas.microsoft.com/office/drawing/2014/chart" uri="{C3380CC4-5D6E-409C-BE32-E72D297353CC}">
                <c16:uniqueId val="{00000001-0B72-DD46-96F2-160E1D2BCED2}"/>
              </c:ext>
            </c:extLst>
          </c:dPt>
          <c:dPt>
            <c:idx val="9"/>
            <c:invertIfNegative val="0"/>
            <c:bubble3D val="0"/>
            <c:spPr>
              <a:solidFill>
                <a:schemeClr val="accent2"/>
              </a:solidFill>
            </c:spPr>
            <c:extLst>
              <c:ext xmlns:c16="http://schemas.microsoft.com/office/drawing/2014/chart" uri="{C3380CC4-5D6E-409C-BE32-E72D297353CC}">
                <c16:uniqueId val="{00000003-0B72-DD46-96F2-160E1D2BCED2}"/>
              </c:ext>
            </c:extLst>
          </c:dPt>
          <c:dPt>
            <c:idx val="10"/>
            <c:invertIfNegative val="0"/>
            <c:bubble3D val="0"/>
            <c:spPr>
              <a:solidFill>
                <a:schemeClr val="accent2"/>
              </a:solidFill>
            </c:spPr>
            <c:extLst>
              <c:ext xmlns:c16="http://schemas.microsoft.com/office/drawing/2014/chart" uri="{C3380CC4-5D6E-409C-BE32-E72D297353CC}">
                <c16:uniqueId val="{00000005-0B72-DD46-96F2-160E1D2BCED2}"/>
              </c:ext>
            </c:extLst>
          </c:dPt>
          <c:dPt>
            <c:idx val="11"/>
            <c:invertIfNegative val="0"/>
            <c:bubble3D val="0"/>
            <c:spPr>
              <a:solidFill>
                <a:schemeClr val="accent2"/>
              </a:solidFill>
            </c:spPr>
            <c:extLst>
              <c:ext xmlns:c16="http://schemas.microsoft.com/office/drawing/2014/chart" uri="{C3380CC4-5D6E-409C-BE32-E72D297353CC}">
                <c16:uniqueId val="{00000007-0B72-DD46-96F2-160E1D2BCED2}"/>
              </c:ext>
            </c:extLst>
          </c:dPt>
          <c:dPt>
            <c:idx val="12"/>
            <c:invertIfNegative val="0"/>
            <c:bubble3D val="0"/>
            <c:spPr>
              <a:solidFill>
                <a:schemeClr val="accent2"/>
              </a:solidFill>
            </c:spPr>
            <c:extLst>
              <c:ext xmlns:c16="http://schemas.microsoft.com/office/drawing/2014/chart" uri="{C3380CC4-5D6E-409C-BE32-E72D297353CC}">
                <c16:uniqueId val="{00000009-0B72-DD46-96F2-160E1D2BCED2}"/>
              </c:ext>
            </c:extLst>
          </c:dPt>
          <c:dPt>
            <c:idx val="13"/>
            <c:invertIfNegative val="0"/>
            <c:bubble3D val="0"/>
            <c:spPr>
              <a:solidFill>
                <a:schemeClr val="accent2"/>
              </a:solidFill>
            </c:spPr>
            <c:extLst>
              <c:ext xmlns:c16="http://schemas.microsoft.com/office/drawing/2014/chart" uri="{C3380CC4-5D6E-409C-BE32-E72D297353CC}">
                <c16:uniqueId val="{0000000B-0B72-DD46-96F2-160E1D2BCED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Лист1!$A$1:$A$14</c:f>
              <c:numCache>
                <c:formatCode>General</c:formatCode>
                <c:ptCount val="14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  <c:pt idx="11">
                  <c:v>2021</c:v>
                </c:pt>
                <c:pt idx="12">
                  <c:v>2022</c:v>
                </c:pt>
                <c:pt idx="13">
                  <c:v>2023</c:v>
                </c:pt>
              </c:numCache>
            </c:numRef>
          </c:cat>
          <c:val>
            <c:numRef>
              <c:f>Лист1!$B$1:$B$14</c:f>
              <c:numCache>
                <c:formatCode>General</c:formatCode>
                <c:ptCount val="14"/>
                <c:pt idx="0">
                  <c:v>60</c:v>
                </c:pt>
                <c:pt idx="1">
                  <c:v>111</c:v>
                </c:pt>
                <c:pt idx="2">
                  <c:v>129</c:v>
                </c:pt>
                <c:pt idx="3">
                  <c:v>111</c:v>
                </c:pt>
                <c:pt idx="4">
                  <c:v>88</c:v>
                </c:pt>
                <c:pt idx="5">
                  <c:v>51</c:v>
                </c:pt>
                <c:pt idx="6">
                  <c:v>53</c:v>
                </c:pt>
                <c:pt idx="7">
                  <c:v>80</c:v>
                </c:pt>
                <c:pt idx="8">
                  <c:v>82</c:v>
                </c:pt>
                <c:pt idx="9">
                  <c:v>86</c:v>
                </c:pt>
                <c:pt idx="10">
                  <c:v>94</c:v>
                </c:pt>
                <c:pt idx="11">
                  <c:v>103</c:v>
                </c:pt>
                <c:pt idx="12">
                  <c:v>112</c:v>
                </c:pt>
                <c:pt idx="13">
                  <c:v>122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0B72-DD46-96F2-160E1D2BCE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9684864"/>
        <c:axId val="196809792"/>
      </c:barChart>
      <c:catAx>
        <c:axId val="21968486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</c:spPr>
        <c:txPr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196809792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96809792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one"/>
        <c:crossAx val="219684864"/>
        <c:crosses val="autoZero"/>
        <c:crossBetween val="between"/>
      </c:valAx>
      <c:spPr>
        <a:noFill/>
        <a:ln>
          <a:noFill/>
        </a:ln>
      </c:spPr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Pt>
            <c:idx val="9"/>
            <c:invertIfNegative val="0"/>
            <c:bubble3D val="0"/>
            <c:spPr>
              <a:solidFill>
                <a:schemeClr val="accent2"/>
              </a:solidFill>
            </c:spPr>
            <c:extLst>
              <c:ext xmlns:c16="http://schemas.microsoft.com/office/drawing/2014/chart" uri="{C3380CC4-5D6E-409C-BE32-E72D297353CC}">
                <c16:uniqueId val="{00000001-5BD4-124F-B624-6FDB249772A4}"/>
              </c:ext>
            </c:extLst>
          </c:dPt>
          <c:dPt>
            <c:idx val="10"/>
            <c:invertIfNegative val="0"/>
            <c:bubble3D val="0"/>
            <c:spPr>
              <a:solidFill>
                <a:schemeClr val="accent2"/>
              </a:solidFill>
            </c:spPr>
            <c:extLst>
              <c:ext xmlns:c16="http://schemas.microsoft.com/office/drawing/2014/chart" uri="{C3380CC4-5D6E-409C-BE32-E72D297353CC}">
                <c16:uniqueId val="{00000003-5BD4-124F-B624-6FDB249772A4}"/>
              </c:ext>
            </c:extLst>
          </c:dPt>
          <c:dPt>
            <c:idx val="11"/>
            <c:invertIfNegative val="0"/>
            <c:bubble3D val="0"/>
            <c:spPr>
              <a:solidFill>
                <a:schemeClr val="accent2"/>
              </a:solidFill>
            </c:spPr>
            <c:extLst>
              <c:ext xmlns:c16="http://schemas.microsoft.com/office/drawing/2014/chart" uri="{C3380CC4-5D6E-409C-BE32-E72D297353CC}">
                <c16:uniqueId val="{00000005-5BD4-124F-B624-6FDB249772A4}"/>
              </c:ext>
            </c:extLst>
          </c:dPt>
          <c:dPt>
            <c:idx val="12"/>
            <c:invertIfNegative val="0"/>
            <c:bubble3D val="0"/>
            <c:spPr>
              <a:solidFill>
                <a:schemeClr val="accent2"/>
              </a:solidFill>
            </c:spPr>
            <c:extLst>
              <c:ext xmlns:c16="http://schemas.microsoft.com/office/drawing/2014/chart" uri="{C3380CC4-5D6E-409C-BE32-E72D297353CC}">
                <c16:uniqueId val="{00000007-5BD4-124F-B624-6FDB249772A4}"/>
              </c:ext>
            </c:extLst>
          </c:dPt>
          <c:dPt>
            <c:idx val="13"/>
            <c:invertIfNegative val="0"/>
            <c:bubble3D val="0"/>
            <c:spPr>
              <a:solidFill>
                <a:schemeClr val="accent2"/>
              </a:solidFill>
            </c:spPr>
            <c:extLst>
              <c:ext xmlns:c16="http://schemas.microsoft.com/office/drawing/2014/chart" uri="{C3380CC4-5D6E-409C-BE32-E72D297353CC}">
                <c16:uniqueId val="{00000009-5BD4-124F-B624-6FDB249772A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Лист1!$A$37:$A$50</c:f>
              <c:numCache>
                <c:formatCode>General</c:formatCode>
                <c:ptCount val="14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  <c:pt idx="11">
                  <c:v>2021</c:v>
                </c:pt>
                <c:pt idx="12">
                  <c:v>2022</c:v>
                </c:pt>
                <c:pt idx="13">
                  <c:v>2023</c:v>
                </c:pt>
              </c:numCache>
            </c:numRef>
          </c:cat>
          <c:val>
            <c:numRef>
              <c:f>Лист1!$B$37:$B$50</c:f>
              <c:numCache>
                <c:formatCode>General</c:formatCode>
                <c:ptCount val="14"/>
                <c:pt idx="0">
                  <c:v>12.4</c:v>
                </c:pt>
                <c:pt idx="1">
                  <c:v>16.399999999999999</c:v>
                </c:pt>
                <c:pt idx="2">
                  <c:v>17.100000000000001</c:v>
                </c:pt>
                <c:pt idx="3">
                  <c:v>15.2</c:v>
                </c:pt>
                <c:pt idx="4">
                  <c:v>11.2</c:v>
                </c:pt>
                <c:pt idx="5">
                  <c:v>9</c:v>
                </c:pt>
                <c:pt idx="6">
                  <c:v>10.4</c:v>
                </c:pt>
                <c:pt idx="7">
                  <c:v>11.7</c:v>
                </c:pt>
                <c:pt idx="8">
                  <c:v>13</c:v>
                </c:pt>
                <c:pt idx="9">
                  <c:v>11.8</c:v>
                </c:pt>
                <c:pt idx="10">
                  <c:v>12.1</c:v>
                </c:pt>
                <c:pt idx="11">
                  <c:v>12</c:v>
                </c:pt>
                <c:pt idx="12">
                  <c:v>12</c:v>
                </c:pt>
                <c:pt idx="13">
                  <c:v>12.4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5BD4-124F-B624-6FDB249772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8141952"/>
        <c:axId val="196811520"/>
      </c:barChart>
      <c:catAx>
        <c:axId val="1981419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196811520"/>
        <c:crosses val="autoZero"/>
        <c:auto val="1"/>
        <c:lblAlgn val="ctr"/>
        <c:lblOffset val="100"/>
        <c:noMultiLvlLbl val="0"/>
      </c:catAx>
      <c:valAx>
        <c:axId val="196811520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one"/>
        <c:crossAx val="198141952"/>
        <c:crosses val="autoZero"/>
        <c:crossBetween val="between"/>
      </c:valAx>
      <c:spPr>
        <a:noFill/>
        <a:ln>
          <a:noFill/>
        </a:ln>
      </c:spPr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R активов</c:v>
          </c:tx>
          <c:xVal>
            <c:numRef>
              <c:f>Лист1!$B$1:$H$1</c:f>
              <c:numCache>
                <c:formatCode>General</c:formatCode>
                <c:ptCount val="7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</c:numCache>
            </c:numRef>
          </c:xVal>
          <c:yVal>
            <c:numRef>
              <c:f>Лист1!$B$9:$H$9</c:f>
              <c:numCache>
                <c:formatCode>General</c:formatCode>
                <c:ptCount val="7"/>
                <c:pt idx="0">
                  <c:v>6.8170895541401642</c:v>
                </c:pt>
                <c:pt idx="1">
                  <c:v>3.1315431152511999</c:v>
                </c:pt>
                <c:pt idx="2">
                  <c:v>-8.7972027086901381</c:v>
                </c:pt>
                <c:pt idx="3">
                  <c:v>-3.5885340549369427</c:v>
                </c:pt>
                <c:pt idx="4">
                  <c:v>1.1248502689329207</c:v>
                </c:pt>
                <c:pt idx="5">
                  <c:v>2.6514391430165007</c:v>
                </c:pt>
                <c:pt idx="6">
                  <c:v>-0.11407801223447445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A10-3B43-8B6E-35C2DAF83221}"/>
            </c:ext>
          </c:extLst>
        </c:ser>
        <c:ser>
          <c:idx val="1"/>
          <c:order val="1"/>
          <c:tx>
            <c:v>R капитала</c:v>
          </c:tx>
          <c:marker>
            <c:symbol val="diamond"/>
            <c:size val="7"/>
          </c:marker>
          <c:xVal>
            <c:numRef>
              <c:f>Лист1!$B$1:$H$1</c:f>
              <c:numCache>
                <c:formatCode>General</c:formatCode>
                <c:ptCount val="7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</c:numCache>
            </c:numRef>
          </c:xVal>
          <c:yVal>
            <c:numRef>
              <c:f>Лист1!$B$10:$H$10</c:f>
              <c:numCache>
                <c:formatCode>General</c:formatCode>
                <c:ptCount val="7"/>
                <c:pt idx="0">
                  <c:v>12.788665126551317</c:v>
                </c:pt>
                <c:pt idx="1">
                  <c:v>6.0253034329820574</c:v>
                </c:pt>
                <c:pt idx="2">
                  <c:v>-20.179525785521829</c:v>
                </c:pt>
                <c:pt idx="3">
                  <c:v>-10.033812700076748</c:v>
                </c:pt>
                <c:pt idx="4">
                  <c:v>3.6244971731056554</c:v>
                </c:pt>
                <c:pt idx="5">
                  <c:v>8.7996674638103389</c:v>
                </c:pt>
                <c:pt idx="6">
                  <c:v>-0.48204218072608696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A10-3B43-8B6E-35C2DAF83221}"/>
            </c:ext>
          </c:extLst>
        </c:ser>
        <c:ser>
          <c:idx val="2"/>
          <c:order val="2"/>
          <c:tx>
            <c:v>R продаж</c:v>
          </c:tx>
          <c:marker>
            <c:symbol val="diamond"/>
            <c:size val="7"/>
          </c:marker>
          <c:xVal>
            <c:numRef>
              <c:f>Лист1!$B$1:$H$1</c:f>
              <c:numCache>
                <c:formatCode>General</c:formatCode>
                <c:ptCount val="7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</c:numCache>
            </c:numRef>
          </c:xVal>
          <c:yVal>
            <c:numRef>
              <c:f>Лист1!$B$11:$H$11</c:f>
              <c:numCache>
                <c:formatCode>General</c:formatCode>
                <c:ptCount val="7"/>
                <c:pt idx="0">
                  <c:v>3.7488503266000381</c:v>
                </c:pt>
                <c:pt idx="1">
                  <c:v>1.9627770981889787</c:v>
                </c:pt>
                <c:pt idx="2">
                  <c:v>-0.40574352349802473</c:v>
                </c:pt>
                <c:pt idx="3">
                  <c:v>-3.8131927005797972</c:v>
                </c:pt>
                <c:pt idx="4">
                  <c:v>1.0045730680309464</c:v>
                </c:pt>
                <c:pt idx="5">
                  <c:v>2.0775816065132084</c:v>
                </c:pt>
                <c:pt idx="6">
                  <c:v>-0.29208926134384883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A10-3B43-8B6E-35C2DAF83221}"/>
            </c:ext>
          </c:extLst>
        </c:ser>
        <c:ser>
          <c:idx val="3"/>
          <c:order val="3"/>
          <c:tx>
            <c:v>R произв. деят.</c:v>
          </c:tx>
          <c:marker>
            <c:symbol val="diamond"/>
            <c:size val="7"/>
          </c:marker>
          <c:xVal>
            <c:numRef>
              <c:f>Лист1!$B$1:$H$1</c:f>
              <c:numCache>
                <c:formatCode>General</c:formatCode>
                <c:ptCount val="7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</c:numCache>
            </c:numRef>
          </c:xVal>
          <c:yVal>
            <c:numRef>
              <c:f>Лист1!$B$12:$H$12</c:f>
              <c:numCache>
                <c:formatCode>General</c:formatCode>
                <c:ptCount val="7"/>
                <c:pt idx="0">
                  <c:v>-7.0146717553290694</c:v>
                </c:pt>
                <c:pt idx="1">
                  <c:v>-2.8633399815898541</c:v>
                </c:pt>
                <c:pt idx="2">
                  <c:v>2.2319553320284937</c:v>
                </c:pt>
                <c:pt idx="3">
                  <c:v>-4.5241422150169255</c:v>
                </c:pt>
                <c:pt idx="4">
                  <c:v>1.3119540665475329</c:v>
                </c:pt>
                <c:pt idx="5">
                  <c:v>5.287381622060761</c:v>
                </c:pt>
                <c:pt idx="6">
                  <c:v>7.9527069649459922E-2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A10-3B43-8B6E-35C2DAF832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9890240"/>
        <c:axId val="219890816"/>
      </c:scatterChart>
      <c:valAx>
        <c:axId val="219890240"/>
        <c:scaling>
          <c:orientation val="minMax"/>
          <c:max val="2018"/>
          <c:min val="2012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19890816"/>
        <c:crossesAt val="-25"/>
        <c:crossBetween val="midCat"/>
      </c:valAx>
      <c:valAx>
        <c:axId val="219890816"/>
        <c:scaling>
          <c:orientation val="minMax"/>
          <c:min val="-25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sz="1200" b="0">
                    <a:latin typeface="Times New Roman" pitchFamily="18" charset="0"/>
                    <a:cs typeface="Times New Roman" pitchFamily="18" charset="0"/>
                  </a:rPr>
                  <a:t>R, </a:t>
                </a: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%</a:t>
                </a:r>
              </a:p>
            </c:rich>
          </c:tx>
          <c:layout>
            <c:manualLayout>
              <c:xMode val="edge"/>
              <c:yMode val="edge"/>
              <c:x val="2.3349357315998586E-2"/>
              <c:y val="7.4798358115986431E-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19890240"/>
        <c:crosses val="autoZero"/>
        <c:crossBetween val="midCat"/>
      </c:valAx>
      <c:spPr>
        <a:noFill/>
        <a:ln>
          <a:noFill/>
        </a:ln>
      </c:spPr>
    </c:plotArea>
    <c:legend>
      <c:legendPos val="r"/>
      <c:overlay val="0"/>
      <c:txPr>
        <a:bodyPr/>
        <a:lstStyle/>
        <a:p>
          <a:pPr>
            <a:defRPr sz="1200"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D0C033-0B3A-4A41-99DB-76438EDAF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19</Pages>
  <Words>2277</Words>
  <Characters>12983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Пышков Никита Игоревич</dc:creator>
  <cp:keywords/>
  <dc:description/>
  <cp:lastModifiedBy>Пышков Никита Игоревич</cp:lastModifiedBy>
  <cp:revision>17</cp:revision>
  <dcterms:created xsi:type="dcterms:W3CDTF">2020-10-17T11:06:00Z</dcterms:created>
  <dcterms:modified xsi:type="dcterms:W3CDTF">2020-10-26T19:15:00Z</dcterms:modified>
</cp:coreProperties>
</file>