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28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</w:t>
      </w:r>
    </w:p>
    <w:p>
      <w:pPr>
        <w:spacing w:after="0" w:line="240" w:lineRule="auto"/>
        <w:ind w:right="-28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учреждение высшего образования</w:t>
      </w:r>
    </w:p>
    <w:p>
      <w:pPr>
        <w:spacing w:after="0" w:line="240" w:lineRule="auto"/>
        <w:ind w:right="-284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 xml:space="preserve">«РОССИЙСКАЯ АКАДЕМИЯ НАРОДНОГО ХОЗЯЙСТВА 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 xml:space="preserve">И ГОСУДАРСТВЕННОЙ СЛУЖБЫ </w:t>
      </w:r>
    </w:p>
    <w:p>
      <w:pPr>
        <w:spacing w:after="0" w:line="240" w:lineRule="auto"/>
        <w:ind w:right="-284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 xml:space="preserve">ПРИ ПРЕЗИДЕНТЕ РОССИЙСКОЙ ФЕДЕРАЦИИ» </w:t>
      </w:r>
    </w:p>
    <w:p>
      <w:pPr>
        <w:pBdr>
          <w:bottom w:val="thinThickSmallGap" w:color="auto" w:sz="24" w:space="1"/>
        </w:pBdr>
        <w:spacing w:after="0" w:line="240" w:lineRule="auto"/>
        <w:rPr>
          <w:rFonts w:ascii="Times New Roman" w:hAnsi="Times New Roman" w:eastAsia="Times New Roman" w:cs="Times New Roman"/>
          <w:strike/>
          <w:sz w:val="16"/>
          <w:szCs w:val="16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ru-RU"/>
        </w:rPr>
      </w:pPr>
      <w:r>
        <w:rPr>
          <w:rFonts w:ascii="Times New Roman" w:hAnsi="Times New Roman" w:eastAsia="MS Mincho" w:cs="Times New Roman"/>
          <w:b w:val="0"/>
          <w:bCs/>
          <w:color w:val="000000"/>
          <w:sz w:val="28"/>
          <w:szCs w:val="28"/>
          <w:lang w:eastAsia="ru-RU"/>
        </w:rPr>
        <w:t xml:space="preserve"> Факультет</w:t>
      </w:r>
      <w:r>
        <w:rPr>
          <w:rFonts w:hint="default" w:ascii="Times New Roman" w:hAnsi="Times New Roman" w:eastAsia="MS Mincho" w:cs="Times New Roman"/>
          <w:b w:val="0"/>
          <w:bCs/>
          <w:color w:val="000000"/>
          <w:sz w:val="28"/>
          <w:szCs w:val="28"/>
          <w:lang w:val="en-US" w:eastAsia="ru-RU"/>
        </w:rPr>
        <w:t xml:space="preserve"> финансов и банковского дела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«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Финансы, денежное обращение и кредит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»</w:t>
      </w: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Направление подготовки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38.03.0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Экономика</w:t>
      </w: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Направленность (профиль) «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eastAsia="ru-RU"/>
        </w:rPr>
        <w:t>Финансовые рынки и цифровые технологии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»</w:t>
      </w: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>
      <w:pPr>
        <w:tabs>
          <w:tab w:val="left" w:pos="1215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pacing w:val="-11"/>
          <w:sz w:val="38"/>
          <w:szCs w:val="38"/>
          <w:lang w:eastAsia="ru-RU"/>
        </w:rPr>
      </w:pPr>
      <w:commentRangeStart w:id="0"/>
      <w:bookmarkStart w:id="0" w:name="_Toc20831147"/>
      <w:r>
        <w:rPr>
          <w:rFonts w:ascii="Times New Roman" w:hAnsi="Times New Roman" w:eastAsia="Times New Roman" w:cs="Times New Roman"/>
          <w:b/>
          <w:bCs/>
          <w:color w:val="000000"/>
          <w:spacing w:val="-11"/>
          <w:sz w:val="38"/>
          <w:szCs w:val="38"/>
          <w:lang w:eastAsia="ru-RU"/>
        </w:rPr>
        <w:t>Отчет по НИР</w:t>
      </w:r>
      <w:commentRangeEnd w:id="0"/>
      <w:r>
        <w:rPr>
          <w:rStyle w:val="4"/>
        </w:rPr>
        <w:commentReference w:id="0"/>
      </w:r>
      <w:bookmarkEnd w:id="0"/>
    </w:p>
    <w:p>
      <w:pPr>
        <w:jc w:val="center"/>
        <w:rPr>
          <w:rFonts w:ascii="Times New Roman" w:hAnsi="Times New Roman" w:eastAsia="Times New Roman" w:cs="Times New Roman"/>
          <w:bCs/>
          <w:color w:val="000000"/>
          <w:spacing w:val="-11"/>
          <w:sz w:val="38"/>
          <w:szCs w:val="38"/>
          <w:lang w:eastAsia="ru-RU"/>
        </w:rPr>
      </w:pPr>
      <w:bookmarkStart w:id="1" w:name="_Toc20831148"/>
      <w:r>
        <w:rPr>
          <w:rFonts w:ascii="Times New Roman" w:hAnsi="Times New Roman" w:eastAsia="Times New Roman" w:cs="Times New Roman"/>
          <w:bCs/>
          <w:color w:val="000000"/>
          <w:spacing w:val="-11"/>
          <w:sz w:val="38"/>
          <w:szCs w:val="38"/>
          <w:lang w:eastAsia="ru-RU"/>
        </w:rPr>
        <w:t>на тему: «</w:t>
      </w:r>
      <w:r>
        <w:rPr>
          <w:rFonts w:ascii="Times New Roman" w:hAnsi="Times New Roman" w:eastAsia="Times New Roman" w:cs="Times New Roman"/>
          <w:bCs/>
          <w:color w:val="000000"/>
          <w:spacing w:val="-11"/>
          <w:sz w:val="38"/>
          <w:szCs w:val="38"/>
          <w:highlight w:val="yellow"/>
          <w:lang w:eastAsia="ru-RU"/>
        </w:rPr>
        <w:t>….</w:t>
      </w:r>
      <w:r>
        <w:rPr>
          <w:rFonts w:ascii="Times New Roman" w:hAnsi="Times New Roman" w:eastAsia="Times New Roman" w:cs="Times New Roman"/>
          <w:bCs/>
          <w:color w:val="000000"/>
          <w:spacing w:val="-11"/>
          <w:sz w:val="38"/>
          <w:szCs w:val="38"/>
          <w:lang w:eastAsia="ru-RU"/>
        </w:rPr>
        <w:t>.».</w:t>
      </w:r>
      <w:bookmarkEnd w:id="1"/>
    </w:p>
    <w:p>
      <w:pPr>
        <w:jc w:val="both"/>
        <w:rPr>
          <w:rFonts w:ascii="Times New Roman" w:hAnsi="Times New Roman" w:eastAsia="Times New Roman" w:cs="Times New Roman"/>
          <w:bCs/>
          <w:color w:val="000000"/>
          <w:spacing w:val="-11"/>
          <w:sz w:val="38"/>
          <w:szCs w:val="38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bCs/>
          <w:color w:val="000000"/>
          <w:spacing w:val="-11"/>
          <w:sz w:val="38"/>
          <w:szCs w:val="38"/>
          <w:lang w:eastAsia="ru-RU"/>
        </w:rPr>
      </w:pPr>
    </w:p>
    <w:tbl>
      <w:tblPr>
        <w:tblStyle w:val="3"/>
        <w:tblpPr w:leftFromText="180" w:rightFromText="180" w:vertAnchor="text" w:horzAnchor="margin" w:tblpXSpec="center" w:tblpY="1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2835"/>
      </w:tblGrid>
      <w:tr>
        <w:tc>
          <w:tcPr>
            <w:tcW w:w="6629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35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>
        <w:tc>
          <w:tcPr>
            <w:tcW w:w="6629" w:type="dxa"/>
          </w:tcPr>
          <w:p>
            <w:pPr>
              <w:snapToGrid w:val="0"/>
              <w:spacing w:after="0" w:line="36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  <w:t>должность, звание</w:t>
            </w:r>
          </w:p>
        </w:tc>
        <w:tc>
          <w:tcPr>
            <w:tcW w:w="2835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commentRangeStart w:id="1"/>
            <w:r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  <w:t>ФИО</w:t>
            </w:r>
            <w:commentRangeEnd w:id="1"/>
            <w:r>
              <w:rPr>
                <w:rStyle w:val="4"/>
                <w:sz w:val="28"/>
                <w:szCs w:val="28"/>
              </w:rPr>
              <w:commentReference w:id="1"/>
            </w:r>
          </w:p>
        </w:tc>
      </w:tr>
      <w:tr>
        <w:tc>
          <w:tcPr>
            <w:tcW w:w="6629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>
        <w:tc>
          <w:tcPr>
            <w:tcW w:w="6629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  <w:t>Отчет составил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>
        <w:tc>
          <w:tcPr>
            <w:tcW w:w="6629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студент(ка)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курса группы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…</w:t>
            </w:r>
            <w:r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pPr>
              <w:snapToGrid w:val="0"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commentRangeStart w:id="2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  <w:commentRangeEnd w:id="2"/>
            <w:r>
              <w:rPr>
                <w:rStyle w:val="4"/>
                <w:sz w:val="28"/>
                <w:szCs w:val="28"/>
              </w:rPr>
              <w:commentReference w:id="2"/>
            </w:r>
          </w:p>
        </w:tc>
      </w:tr>
    </w:tbl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highlight w:val="yellow"/>
          <w:lang w:eastAsia="ru-RU"/>
        </w:rPr>
        <w:t>20__</w:t>
      </w:r>
      <w:r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  <w:t xml:space="preserve"> г.</w:t>
      </w:r>
    </w:p>
    <w:p>
      <w:pPr>
        <w:jc w:val="both"/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  <w:br w:type="page"/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6"/>
          <w:sz w:val="28"/>
          <w:szCs w:val="28"/>
          <w:lang w:eastAsia="ru-RU"/>
        </w:rPr>
        <w:t>ГЛАВА</w:t>
      </w:r>
      <w:r>
        <w:rPr>
          <w:rFonts w:hint="default" w:ascii="Times New Roman" w:hAnsi="Times New Roman" w:eastAsia="Times New Roman" w:cs="Times New Roman"/>
          <w:color w:val="000000"/>
          <w:spacing w:val="-6"/>
          <w:sz w:val="28"/>
          <w:szCs w:val="28"/>
          <w:lang w:val="en-US" w:eastAsia="ru-RU"/>
        </w:rPr>
        <w:t xml:space="preserve"> 1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Пышков Никита Игоревич" w:date="2020-10-17T14:10:00Z" w:initials="ПНИ">
    <w:p w14:paraId="FCDF2AF0">
      <w:pPr>
        <w:pStyle w:val="6"/>
      </w:pPr>
      <w:r>
        <w:t>Данный титульный лист можно использовать для НИР, эссе, рефератов и т.д. в РАНХиГС. Более строгие варианты титульного листа в приложении!</w:t>
      </w:r>
    </w:p>
  </w:comment>
  <w:comment w:id="1" w:author="Пышков Никита Игоревич" w:date="2020-10-17T14:31:00Z" w:initials="ПНИ">
    <w:p w14:paraId="56F78965">
      <w:pPr>
        <w:pStyle w:val="6"/>
      </w:pPr>
      <w:r>
        <w:t>ФИО вашего научного руководителя и его подпись</w:t>
      </w:r>
    </w:p>
  </w:comment>
  <w:comment w:id="2" w:author="Пышков Никита Игоревич" w:date="2020-10-17T14:32:00Z" w:initials="ПНИ">
    <w:p w14:paraId="5CEF892B">
      <w:pPr>
        <w:pStyle w:val="6"/>
      </w:pPr>
      <w:r>
        <w:t>Ваши ФИО и подпись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CDF2AF0" w15:done="0"/>
  <w15:commentEx w15:paraId="56F78965" w15:done="0"/>
  <w15:commentEx w15:paraId="5CEF89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S Mincho">
    <w:altName w:val="Times New Roman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Пышков Никита Игоревич">
    <w15:presenceInfo w15:providerId="AD" w15:userId="S::pyshkov-ni@ranepa.ru::97b8cf80-c2cd-4cf8-8d01-752309b79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3E815B"/>
    <w:rsid w:val="8E3E8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Emphasis"/>
    <w:basedOn w:val="2"/>
    <w:qFormat/>
    <w:uiPriority w:val="0"/>
    <w:rPr>
      <w:i/>
      <w:iCs/>
    </w:rPr>
  </w:style>
  <w:style w:type="paragraph" w:styleId="6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2024-09-25T09:36:00Z</dcterms:created>
  <dc:creator>pyshkovni</dc:creator>
  <cp:lastModifiedBy>pyshkovni</cp:lastModifiedBy>
  <dcterms:modified xsi:type="dcterms:W3CDTF">2024-09-25T09:44:05Z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