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необходимо открыть терминал, перейти в каталог курса сформированный при выполнении лабораторной работы №3, обновить локальный репозиторий, скачав изменения из удаленного репозиторий, перейти в каталог с шаблоном отчета по лабораторной работе № 4 и провести компиляцию шаблона с использованием Makefile. (рис. 1)</w:t>
      </w:r>
    </w:p>
    <w:p>
      <w:pPr>
        <w:pStyle w:val="CaptionedFigure"/>
      </w:pPr>
      <w:bookmarkStart w:id="24" w:name="fig:001"/>
      <w:r>
        <w:drawing>
          <wp:inline>
            <wp:extent cx="5334000" cy="3096109"/>
            <wp:effectExtent b="0" l="0" r="0" t="0"/>
            <wp:docPr descr="Рис. 1: Создание файлов report.pdf и report.docx с использованием Makefile." title="" id="22" name="Picture"/>
            <a:graphic>
              <a:graphicData uri="http://schemas.openxmlformats.org/drawingml/2006/picture">
                <pic:pic>
                  <pic:nvPicPr>
                    <pic:cNvPr descr="image/Арх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report.pdf и report.docx с использованием Makefile.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(рис. 2)</w:t>
      </w:r>
    </w:p>
    <w:p>
      <w:pPr>
        <w:pStyle w:val="CaptionedFigure"/>
      </w:pPr>
      <w:bookmarkStart w:id="28" w:name="fig:002"/>
      <w:r>
        <w:drawing>
          <wp:inline>
            <wp:extent cx="5334000" cy="4236795"/>
            <wp:effectExtent b="0" l="0" r="0" t="0"/>
            <wp:docPr descr="Рис. 2: Проверка генерации файлов." title="" id="26" name="Picture"/>
            <a:graphic>
              <a:graphicData uri="http://schemas.openxmlformats.org/drawingml/2006/picture">
                <pic:pic>
                  <pic:nvPicPr>
                    <pic:cNvPr descr="image/Арх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генерации файлов.</w:t>
      </w:r>
    </w:p>
    <w:p>
      <w:pPr>
        <w:pStyle w:val="BodyText"/>
      </w:pPr>
      <w:r>
        <w:t xml:space="preserve">Далее нужно удалить полученные файлы с использованием Makefile. (рис. 3) (рис. 4)</w:t>
      </w:r>
    </w:p>
    <w:p>
      <w:pPr>
        <w:pStyle w:val="CaptionedFigure"/>
      </w:pPr>
      <w:bookmarkStart w:id="32" w:name="fig:003"/>
      <w:r>
        <w:drawing>
          <wp:inline>
            <wp:extent cx="4191000" cy="546100"/>
            <wp:effectExtent b="0" l="0" r="0" t="0"/>
            <wp:docPr descr="Рис. 3: Команда для удаления сгенерированных файлов." title="" id="30" name="Picture"/>
            <a:graphic>
              <a:graphicData uri="http://schemas.openxmlformats.org/drawingml/2006/picture">
                <pic:pic>
                  <pic:nvPicPr>
                    <pic:cNvPr descr="image/Арх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Команда для удаления сгенерированных файлов.</w:t>
      </w:r>
    </w:p>
    <w:p>
      <w:pPr>
        <w:pStyle w:val="CaptionedFigure"/>
      </w:pPr>
      <w:bookmarkStart w:id="36" w:name="fig:004"/>
      <w:r>
        <w:drawing>
          <wp:inline>
            <wp:extent cx="5334000" cy="4216966"/>
            <wp:effectExtent b="0" l="0" r="0" t="0"/>
            <wp:docPr descr="Рис. 4: Проверка удаления сгенерированных файлов." title="" id="34" name="Picture"/>
            <a:graphic>
              <a:graphicData uri="http://schemas.openxmlformats.org/drawingml/2006/picture">
                <pic:pic>
                  <pic:nvPicPr>
                    <pic:cNvPr descr="image/Арх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удаления сгенерированных файлов.</w:t>
      </w:r>
    </w:p>
    <w:p>
      <w:pPr>
        <w:pStyle w:val="BodyText"/>
      </w:pPr>
      <w:r>
        <w:t xml:space="preserve">Открываю файл report.md c помощью текстового редактора gedit. (рис. 5) (рис. 6)</w:t>
      </w:r>
    </w:p>
    <w:p>
      <w:pPr>
        <w:pStyle w:val="CaptionedFigure"/>
      </w:pPr>
      <w:bookmarkStart w:id="40" w:name="fig:005"/>
      <w:r>
        <w:drawing>
          <wp:inline>
            <wp:extent cx="4851400" cy="266700"/>
            <wp:effectExtent b="0" l="0" r="0" t="0"/>
            <wp:docPr descr="Рис. 5: Команда для открытия файла report.md." title="" id="38" name="Picture"/>
            <a:graphic>
              <a:graphicData uri="http://schemas.openxmlformats.org/drawingml/2006/picture">
                <pic:pic>
                  <pic:nvPicPr>
                    <pic:cNvPr descr="image/Арх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Команда для открытия файла report.md.</w:t>
      </w:r>
    </w:p>
    <w:p>
      <w:pPr>
        <w:pStyle w:val="CaptionedFigure"/>
      </w:pPr>
      <w:bookmarkStart w:id="44" w:name="fig:006"/>
      <w:r>
        <w:drawing>
          <wp:inline>
            <wp:extent cx="5334000" cy="3819832"/>
            <wp:effectExtent b="0" l="0" r="0" t="0"/>
            <wp:docPr descr="Рис. 6: Структура файла report.md." title="" id="42" name="Picture"/>
            <a:graphic>
              <a:graphicData uri="http://schemas.openxmlformats.org/drawingml/2006/picture">
                <pic:pic>
                  <pic:nvPicPr>
                    <pic:cNvPr descr="image/Арх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Структура файла report.md.</w:t>
      </w:r>
    </w:p>
    <w:p>
      <w:pPr>
        <w:pStyle w:val="BodyText"/>
      </w:pPr>
      <w:r>
        <w:t xml:space="preserve">Заполняю отчет и скомпилирую отчет с использованием Makefile, после чего проверяю корректность полученных файлов. (рис. 7)</w:t>
      </w:r>
    </w:p>
    <w:p>
      <w:pPr>
        <w:pStyle w:val="CaptionedFigure"/>
      </w:pPr>
      <w:bookmarkStart w:id="48" w:name="fig:007"/>
      <w:r>
        <w:drawing>
          <wp:inline>
            <wp:extent cx="5334000" cy="3074140"/>
            <wp:effectExtent b="0" l="0" r="0" t="0"/>
            <wp:docPr descr="Рис. 7: Написание отчёта в report.md." title="" id="46" name="Picture"/>
            <a:graphic>
              <a:graphicData uri="http://schemas.openxmlformats.org/drawingml/2006/picture">
                <pic:pic>
                  <pic:nvPicPr>
                    <pic:cNvPr descr="image/Арх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Написание отчёта в report.md.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освоена процедура оформления отчетов с помощью 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Скандарова Полина Юрьевна</dc:creator>
  <dc:language>ru-RU</dc:language>
  <cp:keywords/>
  <dcterms:created xsi:type="dcterms:W3CDTF">2022-10-28T21:34:39Z</dcterms:created>
  <dcterms:modified xsi:type="dcterms:W3CDTF">2022-10-28T21:34:39Z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