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открыть Midnight Commander. (рис. 1)</w:t>
      </w:r>
    </w:p>
    <w:p>
      <w:pPr>
        <w:pStyle w:val="CaptionedFigure"/>
      </w:pPr>
      <w:bookmarkStart w:id="24" w:name="fig:001"/>
      <w:r>
        <w:drawing>
          <wp:inline>
            <wp:extent cx="2146433" cy="192505"/>
            <wp:effectExtent b="0" l="0" r="0" t="0"/>
            <wp:docPr descr="Рис. 1: Команда, открывающая Midnight Commander" title="" id="22" name="Picture"/>
            <a:graphic>
              <a:graphicData uri="http://schemas.openxmlformats.org/drawingml/2006/picture">
                <pic:pic>
                  <pic:nvPicPr>
                    <pic:cNvPr descr="image/Arkh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Команда, открывающая Midnight Commander</w:t>
      </w:r>
    </w:p>
    <w:p>
      <w:pPr>
        <w:pStyle w:val="BodyText"/>
      </w:pPr>
      <w:r>
        <w:t xml:space="preserve">Дальше, пользуясь клавишами</w:t>
      </w:r>
      <w:r>
        <w:t xml:space="preserve"> </w:t>
      </w:r>
      <w:r>
        <w:t xml:space="preserve">“</w:t>
      </w:r>
      <w:r>
        <w:t xml:space="preserve">вверх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вниз</w:t>
      </w:r>
      <w:r>
        <w:t xml:space="preserve">”</w:t>
      </w:r>
      <w:r>
        <w:t xml:space="preserve"> </w:t>
      </w:r>
      <w:r>
        <w:t xml:space="preserve">и Enter перейти в каталог ~/work/arch-pc созданный при выполнении лабораторной работы №5 и с помощью функциональной клавиши F7 создать папку lab06.(рис. 2)</w:t>
      </w:r>
    </w:p>
    <w:p>
      <w:pPr>
        <w:pStyle w:val="CaptionedFigure"/>
      </w:pPr>
      <w:bookmarkStart w:id="28" w:name="fig:002"/>
      <w:r>
        <w:drawing>
          <wp:inline>
            <wp:extent cx="5334000" cy="3901347"/>
            <wp:effectExtent b="0" l="0" r="0" t="0"/>
            <wp:docPr descr="Рис. 2: Окно Midnight Commander. Создание каталога." title="" id="26" name="Picture"/>
            <a:graphic>
              <a:graphicData uri="http://schemas.openxmlformats.org/drawingml/2006/picture">
                <pic:pic>
                  <pic:nvPicPr>
                    <pic:cNvPr descr="image/Arkh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Окно Midnight Commander. Создание каталога.</w:t>
      </w:r>
    </w:p>
    <w:p>
      <w:pPr>
        <w:pStyle w:val="BodyText"/>
      </w:pPr>
      <w:r>
        <w:t xml:space="preserve">Перейдя в созданный каталог и пользуясь строкой ввода и командой touch создаю файл lab6-1.asm. (рис. 3)</w:t>
      </w:r>
    </w:p>
    <w:p>
      <w:pPr>
        <w:pStyle w:val="CaptionedFigure"/>
      </w:pPr>
      <w:bookmarkStart w:id="32" w:name="fig:003"/>
      <w:r>
        <w:drawing>
          <wp:inline>
            <wp:extent cx="5334000" cy="3929461"/>
            <wp:effectExtent b="0" l="0" r="0" t="0"/>
            <wp:docPr descr="Рис. 3: Окно Midnight Commander. Создание файла." title="" id="30" name="Picture"/>
            <a:graphic>
              <a:graphicData uri="http://schemas.openxmlformats.org/drawingml/2006/picture">
                <pic:pic>
                  <pic:nvPicPr>
                    <pic:cNvPr descr="image/Arkh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Окно Midnight Commander. Создание файла.</w:t>
      </w:r>
    </w:p>
    <w:p>
      <w:pPr>
        <w:pStyle w:val="BodyText"/>
      </w:pPr>
      <w:r>
        <w:t xml:space="preserve">Теперь помощью функциональной клавиши F4 открываю файл lab6-1.asm для редактирования во встроенном редакторе. В качестве встроенного редактора Midnight Commander использую редактор mcedit.(рис. 4)</w:t>
      </w:r>
    </w:p>
    <w:p>
      <w:pPr>
        <w:pStyle w:val="CaptionedFigure"/>
      </w:pPr>
      <w:bookmarkStart w:id="36" w:name="fig:004"/>
      <w:r>
        <w:drawing>
          <wp:inline>
            <wp:extent cx="5334000" cy="3917535"/>
            <wp:effectExtent b="0" l="0" r="0" t="0"/>
            <wp:docPr descr="Рис. 4: Окно Midnight Commander. Редактор mcedit." title="" id="34" name="Picture"/>
            <a:graphic>
              <a:graphicData uri="http://schemas.openxmlformats.org/drawingml/2006/picture">
                <pic:pic>
                  <pic:nvPicPr>
                    <pic:cNvPr descr="image/Arkh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Окно Midnight Commander. Редактор mcedit.</w:t>
      </w:r>
    </w:p>
    <w:p>
      <w:pPr>
        <w:pStyle w:val="BodyText"/>
      </w:pPr>
      <w:r>
        <w:t xml:space="preserve">Ввожу текст программы из листинга без комментариев, сохраняю изменения и закрываю файл. Теперь надо оттранслировать текст программы lab6-1.asm в объектный файл. Выполняю компоновку объектного файла и запускаю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ввожу мои ФИО.(рис. 5)</w:t>
      </w:r>
    </w:p>
    <w:p>
      <w:pPr>
        <w:pStyle w:val="CaptionedFigure"/>
      </w:pPr>
      <w:bookmarkStart w:id="40" w:name="fig:005"/>
      <w:r>
        <w:drawing>
          <wp:inline>
            <wp:extent cx="5034012" cy="914400"/>
            <wp:effectExtent b="0" l="0" r="0" t="0"/>
            <wp:docPr descr="Рис. 5: Команды для создания объектного файла и его выполнение." title="" id="38" name="Picture"/>
            <a:graphic>
              <a:graphicData uri="http://schemas.openxmlformats.org/drawingml/2006/picture">
                <pic:pic>
                  <pic:nvPicPr>
                    <pic:cNvPr descr="image/Arkh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Команды для создания объектного файла и его выполнение.</w:t>
      </w:r>
    </w:p>
    <w:p>
      <w:pPr>
        <w:pStyle w:val="BodyText"/>
      </w:pPr>
      <w:r>
        <w:t xml:space="preserve">Скачиваю файл in_out.asm со страницы курса в ТУИС и копирую его в тот же каталог, где и файл с программой, в которой он используется.(рис. 6)</w:t>
      </w:r>
    </w:p>
    <w:p>
      <w:pPr>
        <w:pStyle w:val="CaptionedFigure"/>
      </w:pPr>
      <w:bookmarkStart w:id="44" w:name="fig:006"/>
      <w:r>
        <w:drawing>
          <wp:inline>
            <wp:extent cx="5334000" cy="3931595"/>
            <wp:effectExtent b="0" l="0" r="0" t="0"/>
            <wp:docPr descr="Рис. 6: Копирование файла in_out.asm в нужный каталог." title="" id="42" name="Picture"/>
            <a:graphic>
              <a:graphicData uri="http://schemas.openxmlformats.org/drawingml/2006/picture">
                <pic:pic>
                  <pic:nvPicPr>
                    <pic:cNvPr descr="image/Arkh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in_out.asm в нужный каталог.</w:t>
      </w:r>
    </w:p>
    <w:p>
      <w:pPr>
        <w:pStyle w:val="BodyText"/>
      </w:pPr>
      <w:r>
        <w:t xml:space="preserve">С помощью функциональной клавиши F6 создаю копию файла lab6-1.asm с именем lab6-2.asm. Выделяю файл lab6-1.asm, нажав клавишу F6, ввожу имя файла lab6-2.asm и жму клавишу Enter.(рис. 7)</w:t>
      </w:r>
    </w:p>
    <w:p>
      <w:pPr>
        <w:pStyle w:val="CaptionedFigure"/>
      </w:pPr>
      <w:bookmarkStart w:id="48" w:name="fig:007"/>
      <w:r>
        <w:drawing>
          <wp:inline>
            <wp:extent cx="5334000" cy="3913223"/>
            <wp:effectExtent b="0" l="0" r="0" t="0"/>
            <wp:docPr descr="Рис. 7: Окно Midnight Commander. Создание копии файла." title="" id="46" name="Picture"/>
            <a:graphic>
              <a:graphicData uri="http://schemas.openxmlformats.org/drawingml/2006/picture">
                <pic:pic>
                  <pic:nvPicPr>
                    <pic:cNvPr descr="image/Arkh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Окно Midnight Commander. Создание копии файла.</w:t>
      </w:r>
    </w:p>
    <w:p>
      <w:pPr>
        <w:pStyle w:val="BodyText"/>
      </w:pPr>
      <w:r>
        <w:t xml:space="preserve">Исправляю текст программы в файле lab6-2.asm с использованием подпрограмм из внешнего файла in_out.asm в соответствии с листингом. Создаю исполняемый файл и проверяю его работу. (рис. 8) (рис. 9)</w:t>
      </w:r>
    </w:p>
    <w:p>
      <w:pPr>
        <w:pStyle w:val="CaptionedFigure"/>
      </w:pPr>
      <w:bookmarkStart w:id="52" w:name="fig:008"/>
      <w:r>
        <w:drawing>
          <wp:inline>
            <wp:extent cx="5334000" cy="3961936"/>
            <wp:effectExtent b="0" l="0" r="0" t="0"/>
            <wp:docPr descr="Рис. 8: Текст из листинга в файле lab6-2.asm." title="" id="50" name="Picture"/>
            <a:graphic>
              <a:graphicData uri="http://schemas.openxmlformats.org/drawingml/2006/picture">
                <pic:pic>
                  <pic:nvPicPr>
                    <pic:cNvPr descr="image/Arkh1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из листинга в файле lab6-2.asm.</w:t>
      </w:r>
    </w:p>
    <w:p>
      <w:pPr>
        <w:pStyle w:val="CaptionedFigure"/>
      </w:pPr>
      <w:bookmarkStart w:id="56" w:name="fig:009"/>
      <w:r>
        <w:drawing>
          <wp:inline>
            <wp:extent cx="4976261" cy="1087654"/>
            <wp:effectExtent b="0" l="0" r="0" t="0"/>
            <wp:docPr descr="Рис. 9: Проверка его работы" title="" id="54" name="Picture"/>
            <a:graphic>
              <a:graphicData uri="http://schemas.openxmlformats.org/drawingml/2006/picture">
                <pic:pic>
                  <pic:nvPicPr>
                    <pic:cNvPr descr="image/Arkh1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его работы</w:t>
      </w:r>
    </w:p>
    <w:p>
      <w:pPr>
        <w:pStyle w:val="BodyText"/>
      </w:pPr>
      <w:r>
        <w:t xml:space="preserve">В файле lab6-2.asm заменяю подпрограмму sprintLF на sprint. Создаю исполняемый файл и проверяю его работу. Разница в том, что теперь ввод происходит на той же строчке.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60" w:name="fig:010"/>
      <w:r>
        <w:drawing>
          <wp:inline>
            <wp:extent cx="5043637" cy="731520"/>
            <wp:effectExtent b="0" l="0" r="0" t="0"/>
            <wp:docPr descr="Рис. 10: Проверка работы файла c подпрограммой sprintLF." title="" id="58" name="Picture"/>
            <a:graphic>
              <a:graphicData uri="http://schemas.openxmlformats.org/drawingml/2006/picture">
                <pic:pic>
                  <pic:nvPicPr>
                    <pic:cNvPr descr="image/Arkh1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работы файла c подпрограммой sprintLF.</w:t>
      </w:r>
    </w:p>
    <w:bookmarkEnd w:id="61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lab6-1.asm и вношу изменения в программу (без</w:t>
      </w:r>
      <w:r>
        <w:t xml:space="preserve"> </w:t>
      </w:r>
      <w:r>
        <w:t xml:space="preserve">использования внешнего файла in_out.asm), так чтобы она повторяла введённую строку.(рис. 11)</w:t>
      </w:r>
    </w:p>
    <w:p>
      <w:pPr>
        <w:pStyle w:val="CaptionedFigure"/>
      </w:pPr>
      <w:bookmarkStart w:id="65" w:name="fig:011"/>
      <w:r>
        <w:drawing>
          <wp:inline>
            <wp:extent cx="5334000" cy="3899170"/>
            <wp:effectExtent b="0" l="0" r="0" t="0"/>
            <wp:docPr descr="Рис. 11: Изменения в тексте файла lab06-1-1.asm." title="" id="63" name="Picture"/>
            <a:graphic>
              <a:graphicData uri="http://schemas.openxmlformats.org/drawingml/2006/picture">
                <pic:pic>
                  <pic:nvPicPr>
                    <pic:cNvPr descr="image/Arkh1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Изменения в тексте файла lab06-1-1.asm.</w:t>
      </w:r>
    </w:p>
    <w:p>
      <w:pPr>
        <w:pStyle w:val="BodyText"/>
      </w:pPr>
      <w:r>
        <w:t xml:space="preserve">Получаю исполняемый файл и проверяю его работу. На приглашение ввести строку ввожу свою фамилию.(рис. 12)</w:t>
      </w:r>
    </w:p>
    <w:p>
      <w:pPr>
        <w:pStyle w:val="CaptionedFigure"/>
      </w:pPr>
      <w:bookmarkStart w:id="69" w:name="fig:012"/>
      <w:r>
        <w:drawing>
          <wp:inline>
            <wp:extent cx="5322770" cy="1078029"/>
            <wp:effectExtent b="0" l="0" r="0" t="0"/>
            <wp:docPr descr="Рис. 12: Проверка его работоспособности." title="" id="67" name="Picture"/>
            <a:graphic>
              <a:graphicData uri="http://schemas.openxmlformats.org/drawingml/2006/picture">
                <pic:pic>
                  <pic:nvPicPr>
                    <pic:cNvPr descr="image/Arkh2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его работоспособности.</w:t>
      </w:r>
    </w:p>
    <w:p>
      <w:pPr>
        <w:pStyle w:val="BodyText"/>
      </w:pPr>
      <w:r>
        <w:t xml:space="preserve">Создаю копию файла lab6-2.asm. Исправляю текст программы с использованием подпрограмм из внешнего файла in_out.asm, так чтобы она повторяла введённую строку.(рис. 13)</w:t>
      </w:r>
    </w:p>
    <w:p>
      <w:pPr>
        <w:pStyle w:val="CaptionedFigure"/>
      </w:pPr>
      <w:bookmarkStart w:id="73" w:name="fig:013"/>
      <w:r>
        <w:drawing>
          <wp:inline>
            <wp:extent cx="5334000" cy="3925629"/>
            <wp:effectExtent b="0" l="0" r="0" t="0"/>
            <wp:docPr descr="Рис. 13: Изменения в тексте файла lab06-2-2.asm." title="" id="71" name="Picture"/>
            <a:graphic>
              <a:graphicData uri="http://schemas.openxmlformats.org/drawingml/2006/picture">
                <pic:pic>
                  <pic:nvPicPr>
                    <pic:cNvPr descr="image/Arkh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Изменения в тексте файла lab06-2-2.asm.</w:t>
      </w:r>
    </w:p>
    <w:p>
      <w:pPr>
        <w:pStyle w:val="BodyText"/>
      </w:pPr>
      <w:r>
        <w:t xml:space="preserve">Создаю исполняемый файл и проверяю его работу.(рис. 14)</w:t>
      </w:r>
    </w:p>
    <w:p>
      <w:pPr>
        <w:pStyle w:val="CaptionedFigure"/>
      </w:pPr>
      <w:bookmarkStart w:id="77" w:name="fig:014"/>
      <w:r>
        <w:drawing>
          <wp:inline>
            <wp:extent cx="5334000" cy="893805"/>
            <wp:effectExtent b="0" l="0" r="0" t="0"/>
            <wp:docPr descr="Рис. 14: Проверка его работоспособности." title="" id="75" name="Picture"/>
            <a:graphic>
              <a:graphicData uri="http://schemas.openxmlformats.org/drawingml/2006/picture">
                <pic:pic>
                  <pic:nvPicPr>
                    <pic:cNvPr descr="image/Arkh2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Проверка его работоспособности.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приобретены практические навыков работы в Midnight Commander и освоены инструкции языка ассемблера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Скандарова Полина Юрьевна</dc:creator>
  <dc:language>ru-RU</dc:language>
  <cp:keywords/>
  <dcterms:created xsi:type="dcterms:W3CDTF">2022-12-02T20:26:25Z</dcterms:created>
  <dcterms:modified xsi:type="dcterms:W3CDTF">2022-12-02T20:26:25Z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