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 Pl</w:t>
      </w:r>
      <w:r w:rsidR="00445867">
        <w:t>an:</w:t>
      </w:r>
    </w:p>
    <w:p w:rsidR="00F65BC4" w:rsidRDefault="00445867" w:rsidP="00445867">
      <w:pPr>
        <w:ind w:firstLine="720"/>
      </w:pPr>
      <w:r>
        <w:t xml:space="preserve">To get </w:t>
      </w:r>
      <w:proofErr w:type="spellStart"/>
      <w:r>
        <w:t>LaserPi</w:t>
      </w:r>
      <w:proofErr w:type="spellEnd"/>
      <w:r>
        <w:t xml:space="preserve"> to the market is no simple task, at least not on the surface level.  Since this project has a hardware component, software component, and a full web stack there ar</w:t>
      </w:r>
      <w:r w:rsidR="006307DB">
        <w:t xml:space="preserve">e a lot of bases to cover before our end users would have a complete product.  With careful planning and much thought behind the concepts, </w:t>
      </w:r>
      <w:proofErr w:type="spellStart"/>
      <w:r w:rsidR="006307DB">
        <w:t>PySweeper</w:t>
      </w:r>
      <w:proofErr w:type="spellEnd"/>
      <w:r w:rsidR="006307DB">
        <w:t xml:space="preserve"> has developed a viable deployment plan that would have </w:t>
      </w:r>
      <w:proofErr w:type="spellStart"/>
      <w:r w:rsidR="006307DB">
        <w:t>LaserPi</w:t>
      </w:r>
      <w:proofErr w:type="spellEnd"/>
      <w:r w:rsidR="006307DB">
        <w:t xml:space="preserve"> on shelves and scalable for years to come.  I will go over all foreseeable costs needed to put </w:t>
      </w:r>
      <w:proofErr w:type="spellStart"/>
      <w:r w:rsidR="006307DB">
        <w:t>LaserPi</w:t>
      </w:r>
      <w:proofErr w:type="spellEnd"/>
      <w:r w:rsidR="006307DB">
        <w:t xml:space="preserve"> to market including all costs, reasons behind the choice of product/service, and options for future scalability if applicable.</w:t>
      </w:r>
    </w:p>
    <w:p w:rsidR="006307DB" w:rsidRDefault="006307DB" w:rsidP="00445867">
      <w:pPr>
        <w:ind w:firstLine="720"/>
        <w:rPr>
          <w:rStyle w:val="a-list-item"/>
        </w:rPr>
      </w:pPr>
      <w:r>
        <w:t xml:space="preserve">The obvious place to start is with the hardware component of </w:t>
      </w:r>
      <w:proofErr w:type="spellStart"/>
      <w:r>
        <w:t>LaserPi</w:t>
      </w:r>
      <w:proofErr w:type="spellEnd"/>
      <w:r>
        <w:t xml:space="preserve">.  While embedded software is necessary to play </w:t>
      </w:r>
      <w:proofErr w:type="spellStart"/>
      <w:r>
        <w:t>LaserPi</w:t>
      </w:r>
      <w:proofErr w:type="spellEnd"/>
      <w:r>
        <w:t xml:space="preserve">, without hardware there is no </w:t>
      </w:r>
      <w:proofErr w:type="spellStart"/>
      <w:r>
        <w:t>Las</w:t>
      </w:r>
      <w:r w:rsidR="00EF3FE7">
        <w:t>erPi</w:t>
      </w:r>
      <w:proofErr w:type="spellEnd"/>
      <w:r w:rsidR="00EF3FE7">
        <w:t>!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w:t>
      </w:r>
      <w:proofErr w:type="spellStart"/>
      <w:r w:rsidR="001704AD">
        <w:t>Lua</w:t>
      </w:r>
      <w:proofErr w:type="spellEnd"/>
      <w:r w:rsidR="001704AD">
        <w:t xml:space="preserve"> for use on a much more reasonably priced </w:t>
      </w:r>
      <w:proofErr w:type="spellStart"/>
      <w:r w:rsidR="001704AD">
        <w:t>NodeMCU</w:t>
      </w:r>
      <w:proofErr w:type="spellEnd"/>
      <w:r w:rsidR="001704AD">
        <w:t xml:space="preserve"> (</w:t>
      </w:r>
      <w:proofErr w:type="spellStart"/>
      <w:r w:rsidR="001704AD">
        <w:t>Lua</w:t>
      </w:r>
      <w:proofErr w:type="spellEnd"/>
      <w:r w:rsidR="001704AD">
        <w:t xml:space="preserve"> board) at $3.55 per board (50 – 199 piece order)</w:t>
      </w:r>
      <w:r w:rsidR="001704AD">
        <w:rPr>
          <w:vertAlign w:val="superscript"/>
        </w:rPr>
        <w:t>2</w:t>
      </w:r>
      <w:r w:rsidR="001704AD">
        <w:t>.</w:t>
      </w:r>
      <w:r w:rsidR="00DE6CD1">
        <w:t xml:space="preserve">  </w:t>
      </w:r>
      <w:r w:rsidR="002F7B7C">
        <w:t>With the brain of the hardware covered, we move onto the HAT</w:t>
      </w:r>
      <w:r w:rsidR="00AE2D91">
        <w:t xml:space="preserve"> (</w:t>
      </w:r>
      <w:proofErr w:type="spellStart"/>
      <w:r w:rsidR="00AE2D91">
        <w:t>protoboard</w:t>
      </w:r>
      <w:proofErr w:type="spellEnd"/>
      <w:r w:rsidR="00AE2D91">
        <w:t>)</w:t>
      </w:r>
      <w:r w:rsidR="002F7B7C">
        <w:t>, IR sensor (sender and receiver), press buttons, LEDs, c</w:t>
      </w:r>
      <w:r w:rsidR="00AE2D91">
        <w:t>apacitors,</w:t>
      </w:r>
      <w:r w:rsidR="00D51F70">
        <w:t xml:space="preserve"> resistors</w:t>
      </w:r>
      <w:r w:rsidR="00AE2D91">
        <w:t xml:space="preserve">, and solder. The </w:t>
      </w:r>
      <w:proofErr w:type="spellStart"/>
      <w:r w:rsidR="00AE2D91">
        <w:t>protoboard</w:t>
      </w:r>
      <w:proofErr w:type="spellEnd"/>
      <w:r w:rsidR="00AE2D91">
        <w:t xml:space="preserve">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xml:space="preserve">, there are 3 different types of resistors needed the 10 </w:t>
      </w:r>
      <w:proofErr w:type="spellStart"/>
      <w:r w:rsidR="00254EC5">
        <w:t>k</w:t>
      </w:r>
      <w:r w:rsidR="00254EC5">
        <w:rPr>
          <w:rFonts w:cstheme="minorHAnsi"/>
        </w:rPr>
        <w:t>Ω</w:t>
      </w:r>
      <w:proofErr w:type="spellEnd"/>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xml:space="preserve">.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w:t>
      </w:r>
      <w:proofErr w:type="spellStart"/>
      <w:r w:rsidR="00FD017A">
        <w:rPr>
          <w:rFonts w:cstheme="minorHAnsi"/>
        </w:rPr>
        <w:t>NodeMCU</w:t>
      </w:r>
      <w:proofErr w:type="spellEnd"/>
      <w:r w:rsidR="00FD017A">
        <w:rPr>
          <w:rFonts w:cstheme="minorHAnsi"/>
        </w:rPr>
        <w:t xml:space="preserve">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from </w:t>
      </w:r>
      <w:proofErr w:type="spellStart"/>
      <w:r w:rsidR="00533B5C">
        <w:rPr>
          <w:rFonts w:cstheme="minorHAnsi"/>
        </w:rPr>
        <w:t>Miuzei</w:t>
      </w:r>
      <w:proofErr w:type="spellEnd"/>
      <w:r w:rsidR="00533B5C">
        <w:rPr>
          <w:rFonts w:cstheme="minorHAnsi"/>
        </w:rPr>
        <w:t xml:space="preserve"> that has a UPS (won’t experience interrupts), an onboard LED battery level indicator, works for </w:t>
      </w:r>
      <w:r w:rsidR="00533B5C">
        <w:rPr>
          <w:rStyle w:val="a-list-item"/>
        </w:rPr>
        <w:t xml:space="preserve">3800mAh (about 9 hours constant use), and is expandable (can add additional battery packs and a fan).  The </w:t>
      </w:r>
      <w:proofErr w:type="spellStart"/>
      <w:r w:rsidR="00533B5C">
        <w:rPr>
          <w:rStyle w:val="a-list-item"/>
        </w:rPr>
        <w:t>Miuzei</w:t>
      </w:r>
      <w:proofErr w:type="spellEnd"/>
      <w:r w:rsidR="00533B5C">
        <w:rPr>
          <w:rStyle w:val="a-list-item"/>
        </w:rPr>
        <w:t xml:space="preserve">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w:t>
      </w:r>
      <w:proofErr w:type="spellStart"/>
      <w:r w:rsidR="00533B5C">
        <w:rPr>
          <w:rStyle w:val="a-list-item"/>
        </w:rPr>
        <w:t>LaserPi</w:t>
      </w:r>
      <w:proofErr w:type="spellEnd"/>
      <w:r w:rsidR="00533B5C">
        <w:rPr>
          <w:rStyle w:val="a-list-item"/>
        </w:rPr>
        <w:t xml:space="preserve"> gun must be clean and crisp.  Which is why we will </w:t>
      </w:r>
      <w:r w:rsidR="005240F8">
        <w:rPr>
          <w:rStyle w:val="a-list-item"/>
        </w:rPr>
        <w:t xml:space="preserve">3d print guns.  The design can be printed for $918.75 for 100 units </w:t>
      </w:r>
      <w:r w:rsidR="005240F8">
        <w:rPr>
          <w:rStyle w:val="a-list-item"/>
        </w:rPr>
        <w:lastRenderedPageBreak/>
        <w:t>or about $9.19 per unit</w:t>
      </w:r>
      <w:r w:rsidR="005240F8">
        <w:rPr>
          <w:rStyle w:val="a-list-item"/>
          <w:vertAlign w:val="superscript"/>
        </w:rPr>
        <w:t>14</w:t>
      </w:r>
      <w:proofErr w:type="gramStart"/>
      <w:r w:rsidR="005240F8">
        <w:rPr>
          <w:rStyle w:val="a-list-item"/>
          <w:vertAlign w:val="superscript"/>
        </w:rPr>
        <w:t>,15</w:t>
      </w:r>
      <w:proofErr w:type="gramEnd"/>
      <w:r w:rsidR="005240F8">
        <w:rPr>
          <w:rStyle w:val="a-list-item"/>
        </w:rPr>
        <w:t xml:space="preserve">.  This completes the hardware portion of deploying </w:t>
      </w:r>
      <w:proofErr w:type="spellStart"/>
      <w:r w:rsidR="005240F8">
        <w:rPr>
          <w:rStyle w:val="a-list-item"/>
        </w:rPr>
        <w:t>LaserPi</w:t>
      </w:r>
      <w:proofErr w:type="spellEnd"/>
      <w:r w:rsidR="005240F8">
        <w:rPr>
          <w:rStyle w:val="a-list-item"/>
        </w:rPr>
        <w:t xml:space="preserve"> with a total cost of $31.73.</w:t>
      </w:r>
    </w:p>
    <w:p w:rsidR="001C19C5" w:rsidRDefault="001C19C5" w:rsidP="00445867">
      <w:pPr>
        <w:ind w:firstLine="720"/>
        <w:rPr>
          <w:rStyle w:val="a-list-item"/>
        </w:rPr>
      </w:pPr>
      <w:r>
        <w:rPr>
          <w:rStyle w:val="a-list-item"/>
        </w:rPr>
        <w:t xml:space="preserve">With the hardware component of </w:t>
      </w:r>
      <w:proofErr w:type="spellStart"/>
      <w:r>
        <w:rPr>
          <w:rStyle w:val="a-list-item"/>
        </w:rPr>
        <w:t>LaserPi</w:t>
      </w:r>
      <w:proofErr w:type="spellEnd"/>
      <w:r>
        <w:rPr>
          <w:rStyle w:val="a-list-item"/>
        </w:rPr>
        <w:t xml:space="preserve"> planned for deployment, attention can shift to getting the web interface up and running.  This is the next main component of the user interaction with </w:t>
      </w:r>
      <w:proofErr w:type="spellStart"/>
      <w:r>
        <w:rPr>
          <w:rStyle w:val="a-list-item"/>
        </w:rPr>
        <w:t>LaserPi</w:t>
      </w:r>
      <w:proofErr w:type="spellEnd"/>
      <w:r>
        <w:rPr>
          <w:rStyle w:val="a-list-item"/>
        </w:rPr>
        <w:t xml:space="preserve">.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w:t>
      </w:r>
      <w:proofErr w:type="spellStart"/>
      <w:r>
        <w:rPr>
          <w:rStyle w:val="a-list-item"/>
        </w:rPr>
        <w:t>LaserPi’s</w:t>
      </w:r>
      <w:proofErr w:type="spellEnd"/>
      <w:r>
        <w:rPr>
          <w:rStyle w:val="a-list-item"/>
        </w:rPr>
        <w:t xml:space="preserve"> purchased.  Subdomains can be automated to save man powe</w:t>
      </w:r>
      <w:r w:rsidR="0026428F">
        <w:rPr>
          <w:rStyle w:val="a-list-item"/>
        </w:rPr>
        <w:t xml:space="preserve">r and a single MySQL server can be separated into separate databases for each </w:t>
      </w:r>
      <w:proofErr w:type="spellStart"/>
      <w:r w:rsidR="0026428F">
        <w:rPr>
          <w:rStyle w:val="a-list-item"/>
        </w:rPr>
        <w:t>LaserPi</w:t>
      </w:r>
      <w:proofErr w:type="spellEnd"/>
      <w:r w:rsidR="0026428F">
        <w:rPr>
          <w:rStyle w:val="a-list-item"/>
        </w:rPr>
        <w:t>.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w:t>
      </w:r>
      <w:proofErr w:type="spellStart"/>
      <w:r w:rsidR="007B2BCB">
        <w:rPr>
          <w:rStyle w:val="a-list-item"/>
        </w:rPr>
        <w:t>LaserPi</w:t>
      </w:r>
      <w:proofErr w:type="spellEnd"/>
      <w:r w:rsidR="007B2BCB">
        <w:rPr>
          <w:rStyle w:val="a-list-item"/>
        </w:rPr>
        <w:t xml:space="preserve">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w:t>
      </w:r>
      <w:proofErr w:type="gramStart"/>
      <w:r w:rsidR="007B2BCB">
        <w:rPr>
          <w:rStyle w:val="a-list-item"/>
          <w:vertAlign w:val="superscript"/>
        </w:rPr>
        <w:t>,17</w:t>
      </w:r>
      <w:proofErr w:type="gramEnd"/>
      <w:r w:rsidR="007B2BCB">
        <w:rPr>
          <w:rStyle w:val="a-list-item"/>
        </w:rPr>
        <w:t>.  Based on our calculations, this woul</w:t>
      </w:r>
      <w:r w:rsidR="007A10F7">
        <w:rPr>
          <w:rStyle w:val="a-list-item"/>
        </w:rPr>
        <w:t>d provide us with enough for 209,715</w:t>
      </w:r>
      <w:r w:rsidR="007B2BCB">
        <w:rPr>
          <w:rStyle w:val="a-list-item"/>
        </w:rPr>
        <w:t xml:space="preserve"> </w:t>
      </w:r>
      <w:proofErr w:type="spellStart"/>
      <w:r w:rsidR="007B2BCB">
        <w:rPr>
          <w:rStyle w:val="a-list-item"/>
        </w:rPr>
        <w:t>LaserPi</w:t>
      </w:r>
      <w:proofErr w:type="spellEnd"/>
      <w:r w:rsidR="007B2BCB">
        <w:rPr>
          <w:rStyle w:val="a-list-item"/>
        </w:rPr>
        <w:t xml:space="preserve"> databases.  This is based upon our own database u</w:t>
      </w:r>
      <w:r w:rsidR="007A10F7">
        <w:rPr>
          <w:rStyle w:val="a-list-item"/>
        </w:rPr>
        <w:t>sing less than 10 k</w:t>
      </w:r>
      <w:r w:rsidR="007B2BCB">
        <w:rPr>
          <w:rStyle w:val="a-list-item"/>
        </w:rPr>
        <w:t>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w:t>
      </w:r>
      <w:proofErr w:type="spellStart"/>
      <w:r w:rsidR="00B82A5B">
        <w:rPr>
          <w:rStyle w:val="a-list-item"/>
        </w:rPr>
        <w:t>LaserPi’s</w:t>
      </w:r>
      <w:proofErr w:type="spellEnd"/>
      <w:r w:rsidR="00B82A5B">
        <w:rPr>
          <w:rStyle w:val="a-list-item"/>
        </w:rPr>
        <w:t xml:space="preserve"> database needs for the foreseeable future.  Again, at $68.76 a year this is affordable but not negligible in cost.  Luckily, web hosting for our domain is very inexpensive in comparison.  AWS offers hosting through their service called </w:t>
      </w:r>
      <w:proofErr w:type="spellStart"/>
      <w:r w:rsidR="00B82A5B">
        <w:rPr>
          <w:rStyle w:val="a-list-item"/>
        </w:rPr>
        <w:t>Lightsail</w:t>
      </w:r>
      <w:proofErr w:type="spellEnd"/>
      <w:r w:rsidR="00B82A5B">
        <w:rPr>
          <w:rStyle w:val="a-list-item"/>
        </w:rPr>
        <w:t xml:space="preserve">, however this option is more costly than others explored.  Preferably, we would keep all web stack applications to AWS but cost is always an issue thus </w:t>
      </w:r>
      <w:proofErr w:type="spellStart"/>
      <w:r w:rsidR="00B82A5B">
        <w:rPr>
          <w:rStyle w:val="a-list-item"/>
        </w:rPr>
        <w:t>LaserPi</w:t>
      </w:r>
      <w:proofErr w:type="spellEnd"/>
      <w:r w:rsidR="00B82A5B">
        <w:rPr>
          <w:rStyle w:val="a-list-item"/>
        </w:rPr>
        <w:t xml:space="preserve"> will be hosted by </w:t>
      </w:r>
      <w:proofErr w:type="spellStart"/>
      <w:r w:rsidR="00B82A5B">
        <w:rPr>
          <w:rStyle w:val="a-list-item"/>
        </w:rPr>
        <w:t>HostGator</w:t>
      </w:r>
      <w:proofErr w:type="spellEnd"/>
      <w:r w:rsidR="00B82A5B">
        <w:rPr>
          <w:rStyle w:val="a-list-item"/>
        </w:rPr>
        <w:t>.  The Hatchling Plan offers a single domain with unmetered bandwidth and unlimit</w:t>
      </w:r>
      <w:r w:rsidR="00EA760F">
        <w:rPr>
          <w:rStyle w:val="a-list-item"/>
        </w:rPr>
        <w:t xml:space="preserve">ed email addresses.  Of course, this supports unlimited subdomains, MySQL database interaction, PHP, HTML5, </w:t>
      </w:r>
      <w:proofErr w:type="spellStart"/>
      <w:r w:rsidR="00EA760F">
        <w:rPr>
          <w:rStyle w:val="a-list-item"/>
        </w:rPr>
        <w:t>Javascript</w:t>
      </w:r>
      <w:proofErr w:type="spellEnd"/>
      <w:r w:rsidR="00EA760F">
        <w:rPr>
          <w:rStyle w:val="a-list-item"/>
        </w:rPr>
        <w: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xml:space="preserve">.  This hosting plan offers affordability and reliability but also very much scalability.  This concludes the web portion of </w:t>
      </w:r>
      <w:proofErr w:type="spellStart"/>
      <w:r w:rsidR="00EA760F">
        <w:rPr>
          <w:rStyle w:val="a-list-item"/>
        </w:rPr>
        <w:t>LaserPi</w:t>
      </w:r>
      <w:proofErr w:type="spellEnd"/>
      <w:r w:rsidR="00EA760F">
        <w:rPr>
          <w:rStyle w:val="a-list-item"/>
        </w:rPr>
        <w:t xml:space="preserve"> with a total yearly cost of $101.76 per year.</w:t>
      </w:r>
    </w:p>
    <w:p w:rsidR="0019012F" w:rsidRPr="00EA760F" w:rsidRDefault="0019012F" w:rsidP="0019012F">
      <w:r>
        <w:rPr>
          <w:rStyle w:val="a-list-item"/>
        </w:rPr>
        <w:tab/>
      </w:r>
      <w:r w:rsidR="00812565">
        <w:rPr>
          <w:rStyle w:val="a-list-item"/>
        </w:rPr>
        <w:t xml:space="preserve">Finally, the last deployment cost will be purely promotional.  </w:t>
      </w:r>
      <w:proofErr w:type="spellStart"/>
      <w:r w:rsidR="00812565">
        <w:rPr>
          <w:rStyle w:val="a-list-item"/>
        </w:rPr>
        <w:t>LaserPi</w:t>
      </w:r>
      <w:proofErr w:type="spellEnd"/>
      <w:r w:rsidR="00812565">
        <w:rPr>
          <w:rStyle w:val="a-list-item"/>
        </w:rPr>
        <w:t xml:space="preserve"> will host our own Raspberry Jam here in Lawrence at the University.  A Raspberry Jam is an independently organized event such as a workshop, show-and-tell, speech, symposium, </w:t>
      </w:r>
      <w:proofErr w:type="spellStart"/>
      <w:r w:rsidR="00812565">
        <w:rPr>
          <w:rStyle w:val="a-list-item"/>
        </w:rPr>
        <w:t>etc</w:t>
      </w:r>
      <w:proofErr w:type="spellEnd"/>
      <w:r w:rsidR="00812565">
        <w:rPr>
          <w:rStyle w:val="a-list-item"/>
        </w:rPr>
        <w:t xml:space="preserve"> based around the Raspberry Pi.  Anyone can host an event for free and have that event be put on the official Raspberry Pi community page.  </w:t>
      </w:r>
      <w:proofErr w:type="spellStart"/>
      <w:r w:rsidR="00812565">
        <w:rPr>
          <w:rStyle w:val="a-list-item"/>
        </w:rPr>
        <w:t>LaserPi</w:t>
      </w:r>
      <w:proofErr w:type="spellEnd"/>
      <w:r w:rsidR="00812565">
        <w:rPr>
          <w:rStyle w:val="a-list-item"/>
        </w:rPr>
        <w:t xml:space="preserve"> will host a Jam to not just promote </w:t>
      </w:r>
      <w:proofErr w:type="spellStart"/>
      <w:r w:rsidR="00812565">
        <w:rPr>
          <w:rStyle w:val="a-list-item"/>
        </w:rPr>
        <w:t>LaserPi</w:t>
      </w:r>
      <w:proofErr w:type="spellEnd"/>
      <w:r w:rsidR="00812565">
        <w:rPr>
          <w:rStyle w:val="a-list-item"/>
        </w:rPr>
        <w:t xml:space="preserve"> but to share ideas around all Pi based projects.  After all, a large audience for this product will be the Raspberry Pi community!  Now, I said hosting the event is free and this is true but there are still costs for a venue, costs to set up that venue with tables/chairs, and of course extras such as food and beverage.  </w:t>
      </w:r>
      <w:r w:rsidR="00E52FAE">
        <w:rPr>
          <w:rStyle w:val="a-list-item"/>
        </w:rPr>
        <w:t xml:space="preserve">While exploring options for hosting the Raspberry Jam, it didn’t take long to come to the conclusion that KU is the perfect location.  Amazingly, students can rent any room, outdoor space, or café available for free.  That’s right, I could actually rent the entire </w:t>
      </w:r>
      <w:proofErr w:type="spellStart"/>
      <w:r w:rsidR="00E52FAE">
        <w:rPr>
          <w:rStyle w:val="a-list-item"/>
        </w:rPr>
        <w:t>Debruce</w:t>
      </w:r>
      <w:proofErr w:type="spellEnd"/>
      <w:r w:rsidR="00E52FAE">
        <w:rPr>
          <w:rStyle w:val="a-list-item"/>
        </w:rPr>
        <w:t xml:space="preserv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lastRenderedPageBreak/>
        <w:t xml:space="preserve">The Jayhawk room in the student union is </w:t>
      </w:r>
      <w:r w:rsidR="00782472">
        <w:t>2453 Square Feet and can hold 40 tables conference style.  This is a very large venue and only costs $130 to rent</w:t>
      </w:r>
      <w:r w:rsidR="00F40C69">
        <w:rPr>
          <w:vertAlign w:val="superscript"/>
        </w:rPr>
        <w:t>20</w:t>
      </w:r>
      <w:proofErr w:type="gramStart"/>
      <w:r w:rsidR="00F40C69">
        <w:rPr>
          <w:vertAlign w:val="superscript"/>
        </w:rPr>
        <w:t>,21</w:t>
      </w:r>
      <w:proofErr w:type="gramEnd"/>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w:t>
      </w:r>
      <w:proofErr w:type="spellStart"/>
      <w:r w:rsidR="00D12A8E">
        <w:rPr>
          <w:rStyle w:val="a-list-item"/>
        </w:rPr>
        <w:t>LaserPi</w:t>
      </w:r>
      <w:proofErr w:type="spellEnd"/>
      <w:r w:rsidR="00D12A8E">
        <w:rPr>
          <w:rStyle w:val="a-list-item"/>
        </w:rPr>
        <w:t xml:space="preserve"> and the Raspberry Pi community on a whole, we will be well on our way to a full scale deployment.</w:t>
      </w:r>
    </w:p>
    <w:p w:rsidR="00AE2D91" w:rsidRDefault="00B145B6" w:rsidP="00445867">
      <w:pPr>
        <w:ind w:firstLine="720"/>
      </w:pPr>
      <w:r>
        <w:t>With this deployment plan, we have covered enough bases to get off the ground and get a product into user</w:t>
      </w:r>
      <w:r w:rsidR="00835562">
        <w:t>’</w:t>
      </w:r>
      <w:r>
        <w:t xml:space="preserve">s hands for several years.  </w:t>
      </w:r>
      <w:r w:rsidR="00835562">
        <w:t xml:space="preserve">The yearly cost for web services and event hosting is a combined $831.76.  Assuming we produce 400 </w:t>
      </w:r>
      <w:proofErr w:type="spellStart"/>
      <w:r w:rsidR="00835562">
        <w:t>LaserPi’s</w:t>
      </w:r>
      <w:proofErr w:type="spellEnd"/>
      <w:r w:rsidR="00835562">
        <w:t xml:space="preserve"> for launch hardware will cost $12,692.00 to be produced and shipped.  Thus</w:t>
      </w:r>
      <w:r w:rsidR="005B03E3">
        <w:t>,</w:t>
      </w:r>
      <w:r w:rsidR="00835562">
        <w:t xml:space="preserve"> our total costs would come to $13,523.76.</w:t>
      </w:r>
      <w:r w:rsidR="007A10F7">
        <w:t xml:space="preserve">  For a small business, under $15,000.00 to deploy a product is very reasonable.  In fact most </w:t>
      </w:r>
      <w:r w:rsidR="005B03E3">
        <w:t xml:space="preserve">tech based products on </w:t>
      </w:r>
      <w:proofErr w:type="spellStart"/>
      <w:r w:rsidR="005B03E3">
        <w:t>KickStarter</w:t>
      </w:r>
      <w:proofErr w:type="spellEnd"/>
      <w:r w:rsidR="005B03E3">
        <w:t xml:space="preserve"> get funded while asking for $20,000 to $99</w:t>
      </w:r>
      <w:proofErr w:type="gramStart"/>
      <w:r w:rsidR="005B03E3">
        <w:t>,999</w:t>
      </w:r>
      <w:r w:rsidR="005B03E3">
        <w:rPr>
          <w:vertAlign w:val="superscript"/>
        </w:rPr>
        <w:t>22</w:t>
      </w:r>
      <w:proofErr w:type="gramEnd"/>
      <w:r w:rsidR="005B03E3">
        <w:t>.  So in total, we are keeping costs low and making deployment very viable</w:t>
      </w:r>
      <w:bookmarkStart w:id="0" w:name="_GoBack"/>
      <w:bookmarkEnd w:id="0"/>
      <w:r w:rsidR="005B03E3">
        <w:t>.</w:t>
      </w:r>
    </w:p>
    <w:p w:rsidR="00AE2D91" w:rsidRDefault="00AE2D91" w:rsidP="00AE2D91">
      <w:r>
        <w:t>Product Sources:</w:t>
      </w:r>
    </w:p>
    <w:p w:rsidR="001704AD" w:rsidRDefault="00817B07"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817B07"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817B07"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817B07"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817B07"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817B07"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817B07"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817B07"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817B07"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817B07"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817B07"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817B07"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817B07"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817B07"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817B07" w:rsidP="007B2BCB">
      <w:pPr>
        <w:pStyle w:val="ListParagraph"/>
        <w:numPr>
          <w:ilvl w:val="0"/>
          <w:numId w:val="1"/>
        </w:numPr>
      </w:pPr>
      <w:hyperlink r:id="rId21" w:history="1">
        <w:r w:rsidR="007B2BCB"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817B07" w:rsidP="00B82A5B">
      <w:pPr>
        <w:pStyle w:val="ListParagraph"/>
        <w:numPr>
          <w:ilvl w:val="0"/>
          <w:numId w:val="1"/>
        </w:numPr>
      </w:pPr>
      <w:hyperlink r:id="rId22" w:history="1">
        <w:r w:rsidR="00B82A5B" w:rsidRPr="006744C8">
          <w:rPr>
            <w:rStyle w:val="Hyperlink"/>
          </w:rPr>
          <w:t>https://www.mysql.com/products/</w:t>
        </w:r>
      </w:hyperlink>
    </w:p>
    <w:p w:rsidR="00B82A5B" w:rsidRDefault="00817B07" w:rsidP="00EA760F">
      <w:pPr>
        <w:pStyle w:val="ListParagraph"/>
        <w:numPr>
          <w:ilvl w:val="0"/>
          <w:numId w:val="1"/>
        </w:numPr>
      </w:pPr>
      <w:hyperlink r:id="rId23" w:history="1">
        <w:r w:rsidR="00EA760F" w:rsidRPr="006744C8">
          <w:rPr>
            <w:rStyle w:val="Hyperlink"/>
          </w:rPr>
          <w: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817B07" w:rsidP="00EA760F">
      <w:pPr>
        <w:pStyle w:val="ListParagraph"/>
        <w:numPr>
          <w:ilvl w:val="0"/>
          <w:numId w:val="1"/>
        </w:numPr>
      </w:pPr>
      <w:hyperlink r:id="rId24" w:history="1">
        <w:r w:rsidR="00F40C69">
          <w:rPr>
            <w:rStyle w:val="Hyperlink"/>
            <w:rFonts w:ascii="Calibri" w:hAnsi="Calibri" w:cs="Calibri"/>
          </w:rPr>
          <w:t>https://union.ku.edu/rates</w:t>
        </w:r>
      </w:hyperlink>
    </w:p>
    <w:p w:rsidR="00F40C69" w:rsidRPr="005B03E3" w:rsidRDefault="00817B07" w:rsidP="00EA760F">
      <w:pPr>
        <w:pStyle w:val="ListParagraph"/>
        <w:numPr>
          <w:ilvl w:val="0"/>
          <w:numId w:val="1"/>
        </w:numPr>
        <w:rPr>
          <w:rStyle w:val="Hyperlink"/>
          <w:color w:val="auto"/>
          <w:u w:val="none"/>
        </w:rPr>
      </w:pPr>
      <w:hyperlink r:id="rId25" w:history="1">
        <w:r w:rsidR="00F40C69">
          <w:rPr>
            <w:rStyle w:val="Hyperlink"/>
            <w:rFonts w:ascii="Calibri" w:hAnsi="Calibri" w:cs="Calibri"/>
          </w:rPr>
          <w:t>http://kumuprdemswb.home.ku.edu/emswebapp/LocationDetails.aspx?data=7cZwpiiplNuE8sYZ9UAYwBVoBG5zq5MxsXe3g2DTp9Y%3d</w:t>
        </w:r>
      </w:hyperlink>
    </w:p>
    <w:p w:rsidR="005B03E3" w:rsidRDefault="005B03E3" w:rsidP="005B03E3">
      <w:pPr>
        <w:pStyle w:val="ListParagraph"/>
        <w:numPr>
          <w:ilvl w:val="0"/>
          <w:numId w:val="1"/>
        </w:numPr>
      </w:pPr>
      <w:hyperlink r:id="rId26" w:history="1">
        <w:r w:rsidRPr="00B404F8">
          <w:rPr>
            <w:rStyle w:val="Hyperlink"/>
          </w:rPr>
          <w:t>https://www.kickstarter.com/help/stats</w:t>
        </w:r>
      </w:hyperlink>
    </w:p>
    <w:p w:rsidR="005B03E3" w:rsidRDefault="005B03E3" w:rsidP="005B03E3">
      <w:pPr>
        <w:pStyle w:val="ListParagraph"/>
        <w:numPr>
          <w:ilvl w:val="0"/>
          <w:numId w:val="1"/>
        </w:numPr>
      </w:pPr>
    </w:p>
    <w:p w:rsidR="00AE2D91" w:rsidRPr="00DE6CD1" w:rsidRDefault="00AE2D91" w:rsidP="00AE2D91"/>
    <w:sectPr w:rsidR="00AE2D91" w:rsidRPr="00DE6CD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B07" w:rsidRDefault="00817B07" w:rsidP="00F65BC4">
      <w:pPr>
        <w:spacing w:after="0" w:line="240" w:lineRule="auto"/>
      </w:pPr>
      <w:r>
        <w:separator/>
      </w:r>
    </w:p>
  </w:endnote>
  <w:endnote w:type="continuationSeparator" w:id="0">
    <w:p w:rsidR="00817B07" w:rsidRDefault="00817B07"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B07" w:rsidRDefault="00817B07" w:rsidP="00F65BC4">
      <w:pPr>
        <w:spacing w:after="0" w:line="240" w:lineRule="auto"/>
      </w:pPr>
      <w:r>
        <w:separator/>
      </w:r>
    </w:p>
  </w:footnote>
  <w:footnote w:type="continuationSeparator" w:id="0">
    <w:p w:rsidR="00817B07" w:rsidRDefault="00817B07"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867" w:rsidRDefault="0044586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445867" w:rsidRDefault="00445867" w:rsidP="00445867">
                          <w:pPr>
                            <w:pStyle w:val="Header"/>
                          </w:pPr>
                          <w:r>
                            <w:t xml:space="preserve">      EECS 448 Project 4</w:t>
                          </w:r>
                        </w:p>
                        <w:p w:rsidR="00445867" w:rsidRDefault="0044586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445867" w:rsidRDefault="00445867" w:rsidP="00445867">
                    <w:pPr>
                      <w:pStyle w:val="Header"/>
                    </w:pPr>
                    <w:r>
                      <w:t xml:space="preserve">      EECS 448 Project 4</w:t>
                    </w:r>
                  </w:p>
                  <w:p w:rsidR="00445867" w:rsidRDefault="00445867" w:rsidP="00445867"/>
                </w:txbxContent>
              </v:textbox>
              <w10:wrap type="through" anchorx="margin"/>
            </v:shape>
          </w:pict>
        </mc:Fallback>
      </mc:AlternateContent>
    </w:r>
    <w:r>
      <w:t xml:space="preserve">Benjamin Wyss 2898025, Jeff Kissick 2414018, </w:t>
    </w:r>
  </w:p>
  <w:p w:rsidR="00445867" w:rsidRDefault="00445867" w:rsidP="00445867">
    <w:pPr>
      <w:pStyle w:val="Header"/>
    </w:pPr>
    <w:r>
      <w:t xml:space="preserve">Jon </w:t>
    </w:r>
    <w:proofErr w:type="spellStart"/>
    <w:r>
      <w:t>Volden</w:t>
    </w:r>
    <w:proofErr w:type="spellEnd"/>
    <w:r>
      <w:t xml:space="preserve"> 2942501, Thomas Smithey 2891422</w:t>
    </w:r>
  </w:p>
  <w:p w:rsidR="00F65BC4" w:rsidRDefault="00F65B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1704AD"/>
    <w:rsid w:val="0019012F"/>
    <w:rsid w:val="001B257A"/>
    <w:rsid w:val="001B4B86"/>
    <w:rsid w:val="001C19C5"/>
    <w:rsid w:val="00254EC5"/>
    <w:rsid w:val="0026428F"/>
    <w:rsid w:val="002806CA"/>
    <w:rsid w:val="002F7B7C"/>
    <w:rsid w:val="00445867"/>
    <w:rsid w:val="00475690"/>
    <w:rsid w:val="005240F8"/>
    <w:rsid w:val="00533B5C"/>
    <w:rsid w:val="005B03E3"/>
    <w:rsid w:val="006307DB"/>
    <w:rsid w:val="00782472"/>
    <w:rsid w:val="007A10F7"/>
    <w:rsid w:val="007B2BCB"/>
    <w:rsid w:val="00812565"/>
    <w:rsid w:val="00817B07"/>
    <w:rsid w:val="00835562"/>
    <w:rsid w:val="008411BC"/>
    <w:rsid w:val="00AE2D91"/>
    <w:rsid w:val="00B145B6"/>
    <w:rsid w:val="00B82A5B"/>
    <w:rsid w:val="00BD4E8B"/>
    <w:rsid w:val="00D12A8E"/>
    <w:rsid w:val="00D51F70"/>
    <w:rsid w:val="00DE6CD1"/>
    <w:rsid w:val="00E52FAE"/>
    <w:rsid w:val="00EA760F"/>
    <w:rsid w:val="00EF3FE7"/>
    <w:rsid w:val="00F40C69"/>
    <w:rsid w:val="00F65BC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34FFF7-0FB2-41D6-B350-47CB55BB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yperlink" Target="https://www.kickstarter.com/help/stats" TargetMode="External"/><Relationship Id="rId3" Type="http://schemas.openxmlformats.org/officeDocument/2006/relationships/settings" Target="settings.xml"/><Relationship Id="rId21" Type="http://schemas.openxmlformats.org/officeDocument/2006/relationships/hyperlink" Target="https://aws.amazon.com/rds/pricing/" TargetMode="Externa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fontTable" Target="fontTable.xm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2180</Words>
  <Characters>12428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4</cp:revision>
  <dcterms:created xsi:type="dcterms:W3CDTF">2019-04-19T01:15:00Z</dcterms:created>
  <dcterms:modified xsi:type="dcterms:W3CDTF">2019-04-19T16:45:00Z</dcterms:modified>
</cp:coreProperties>
</file>