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1BD" w14:textId="559B0C71" w:rsidR="00923D9B" w:rsidRPr="00895E50" w:rsidRDefault="007B5839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开关S</w:t>
      </w:r>
      <w:r w:rsidRPr="00895E50">
        <w:rPr>
          <w:sz w:val="6"/>
          <w:szCs w:val="6"/>
        </w:rPr>
        <w:t>1</w:t>
      </w:r>
      <w:r w:rsidRPr="00895E50">
        <w:rPr>
          <w:rFonts w:hint="eastAsia"/>
          <w:sz w:val="6"/>
          <w:szCs w:val="6"/>
        </w:rPr>
        <w:t>用于换向，需要时可进行正反向测量</w:t>
      </w:r>
    </w:p>
    <w:p w14:paraId="578CF4E0" w14:textId="0F454771" w:rsidR="007B5839" w:rsidRPr="00895E50" w:rsidRDefault="007B5839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S</w:t>
      </w:r>
      <w:r w:rsidRPr="00895E50">
        <w:rPr>
          <w:sz w:val="6"/>
          <w:szCs w:val="6"/>
        </w:rPr>
        <w:t>2</w:t>
      </w:r>
      <w:r w:rsidRPr="00895E50">
        <w:rPr>
          <w:rFonts w:hint="eastAsia"/>
          <w:sz w:val="6"/>
          <w:szCs w:val="6"/>
        </w:rPr>
        <w:t>选择充电与测量</w:t>
      </w:r>
    </w:p>
    <w:p w14:paraId="6FD27A09" w14:textId="3BE722E4" w:rsidR="007B5839" w:rsidRPr="00895E50" w:rsidRDefault="007B5839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S</w:t>
      </w:r>
      <w:r w:rsidRPr="00895E50">
        <w:rPr>
          <w:sz w:val="6"/>
          <w:szCs w:val="6"/>
        </w:rPr>
        <w:t>3</w:t>
      </w:r>
      <w:r w:rsidRPr="00895E50">
        <w:rPr>
          <w:rFonts w:hint="eastAsia"/>
          <w:sz w:val="6"/>
          <w:szCs w:val="6"/>
        </w:rPr>
        <w:t>用于选择标准与被测电容</w:t>
      </w:r>
      <w:r w:rsidR="00282D1C" w:rsidRPr="00895E50">
        <w:rPr>
          <w:rFonts w:hint="eastAsia"/>
          <w:sz w:val="6"/>
          <w:szCs w:val="6"/>
        </w:rPr>
        <w:t>（控制的</w:t>
      </w:r>
      <w:r w:rsidR="00F57D3B" w:rsidRPr="00895E50">
        <w:rPr>
          <w:rFonts w:hint="eastAsia"/>
          <w:sz w:val="6"/>
          <w:szCs w:val="6"/>
        </w:rPr>
        <w:t>测量的是CN，CX还是Rn</w:t>
      </w:r>
      <w:r w:rsidR="00282D1C" w:rsidRPr="00895E50">
        <w:rPr>
          <w:rFonts w:hint="eastAsia"/>
          <w:sz w:val="6"/>
          <w:szCs w:val="6"/>
        </w:rPr>
        <w:t>）</w:t>
      </w:r>
    </w:p>
    <w:p w14:paraId="6F2ACF55" w14:textId="23D0DD40" w:rsidR="008778B0" w:rsidRPr="00895E50" w:rsidRDefault="008778B0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输入</w:t>
      </w:r>
      <w:r w:rsidR="00424F61" w:rsidRPr="00895E50">
        <w:rPr>
          <w:rFonts w:hint="eastAsia"/>
          <w:sz w:val="6"/>
          <w:szCs w:val="6"/>
        </w:rPr>
        <w:t>电压设置</w:t>
      </w:r>
      <w:r w:rsidR="00424F61" w:rsidRPr="00895E50">
        <w:rPr>
          <w:sz w:val="6"/>
          <w:szCs w:val="6"/>
        </w:rPr>
        <w:t>8</w:t>
      </w:r>
      <w:r w:rsidR="00424F61" w:rsidRPr="00895E50">
        <w:rPr>
          <w:rFonts w:hint="eastAsia"/>
          <w:sz w:val="6"/>
          <w:szCs w:val="6"/>
        </w:rPr>
        <w:t>v</w:t>
      </w:r>
      <w:r w:rsidR="00424F61" w:rsidRPr="00895E50">
        <w:rPr>
          <w:sz w:val="6"/>
          <w:szCs w:val="6"/>
        </w:rPr>
        <w:t>,z</w:t>
      </w:r>
      <w:r w:rsidR="00424F61" w:rsidRPr="00895E50">
        <w:rPr>
          <w:rFonts w:hint="eastAsia"/>
          <w:sz w:val="6"/>
          <w:szCs w:val="6"/>
        </w:rPr>
        <w:t>在测量一微量法标准电容器的电量时，冲击电流计应当选择档位在2</w:t>
      </w:r>
      <w:r w:rsidR="00424F61" w:rsidRPr="00895E50">
        <w:rPr>
          <w:sz w:val="6"/>
          <w:szCs w:val="6"/>
        </w:rPr>
        <w:t>0</w:t>
      </w:r>
      <w:r w:rsidR="00424F61" w:rsidRPr="00895E50">
        <w:rPr>
          <w:rFonts w:hint="eastAsia"/>
          <w:sz w:val="6"/>
          <w:szCs w:val="6"/>
        </w:rPr>
        <w:t>μC</w:t>
      </w:r>
    </w:p>
    <w:p w14:paraId="1EC4B4FF" w14:textId="23C4EB0B" w:rsidR="00424F61" w:rsidRPr="00895E50" w:rsidRDefault="00E357F7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Q为冲击电流计</w:t>
      </w:r>
    </w:p>
    <w:p w14:paraId="5479C8F5" w14:textId="46FC2110" w:rsidR="001F7390" w:rsidRPr="00895E50" w:rsidRDefault="001F7390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数字冲击电流有3个量程，量程分别为2</w:t>
      </w:r>
      <w:r w:rsidRPr="00895E50">
        <w:rPr>
          <w:sz w:val="6"/>
          <w:szCs w:val="6"/>
        </w:rPr>
        <w:t>0</w:t>
      </w:r>
      <w:r w:rsidRPr="00895E50">
        <w:rPr>
          <w:rFonts w:hint="eastAsia"/>
          <w:sz w:val="6"/>
          <w:szCs w:val="6"/>
        </w:rPr>
        <w:t>μC，2μC，2</w:t>
      </w:r>
      <w:r w:rsidRPr="00895E50">
        <w:rPr>
          <w:sz w:val="6"/>
          <w:szCs w:val="6"/>
        </w:rPr>
        <w:t>00</w:t>
      </w:r>
      <w:r w:rsidRPr="00895E50">
        <w:rPr>
          <w:rFonts w:hint="eastAsia"/>
          <w:sz w:val="6"/>
          <w:szCs w:val="6"/>
        </w:rPr>
        <w:t>n</w:t>
      </w:r>
      <w:r w:rsidRPr="00895E50">
        <w:rPr>
          <w:sz w:val="6"/>
          <w:szCs w:val="6"/>
        </w:rPr>
        <w:t>C</w:t>
      </w:r>
    </w:p>
    <w:p w14:paraId="518D4C89" w14:textId="65104758" w:rsidR="001F7390" w:rsidRPr="00895E50" w:rsidRDefault="001F7390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在实际操作测量过程中，当对图5区进行测量时</w:t>
      </w:r>
      <w:r w:rsidR="00A42414" w:rsidRPr="00895E50">
        <w:rPr>
          <w:rFonts w:hint="eastAsia"/>
          <w:sz w:val="6"/>
          <w:szCs w:val="6"/>
        </w:rPr>
        <w:t>，需要将1区k</w:t>
      </w:r>
      <w:r w:rsidR="00A42414" w:rsidRPr="00895E50">
        <w:rPr>
          <w:sz w:val="6"/>
          <w:szCs w:val="6"/>
        </w:rPr>
        <w:t>3(</w:t>
      </w:r>
      <w:r w:rsidR="00A42414" w:rsidRPr="00895E50">
        <w:rPr>
          <w:rFonts w:hint="eastAsia"/>
          <w:sz w:val="6"/>
          <w:szCs w:val="6"/>
        </w:rPr>
        <w:t>教材上的S</w:t>
      </w:r>
      <w:r w:rsidR="00A42414" w:rsidRPr="00895E50">
        <w:rPr>
          <w:sz w:val="6"/>
          <w:szCs w:val="6"/>
        </w:rPr>
        <w:t>3)</w:t>
      </w:r>
      <w:r w:rsidR="00A42414" w:rsidRPr="00895E50">
        <w:rPr>
          <w:rFonts w:hint="eastAsia"/>
          <w:sz w:val="6"/>
          <w:szCs w:val="6"/>
        </w:rPr>
        <w:t>转换到待测电阻档位</w:t>
      </w:r>
    </w:p>
    <w:p w14:paraId="3C8DF15B" w14:textId="0CB09F04" w:rsidR="00A42414" w:rsidRPr="00895E50" w:rsidRDefault="00A42414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用冲击电流计测高电阻选用的电路是RC电路</w:t>
      </w:r>
    </w:p>
    <w:p w14:paraId="181AAF3C" w14:textId="77777777" w:rsidR="00895E50" w:rsidRDefault="00D84FE7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用冲击电流计测量电容和高电阻的实验目的：（1）掌握冲击电流计使用方法（2）</w:t>
      </w:r>
      <w:r w:rsidR="0049158C" w:rsidRPr="00895E50">
        <w:rPr>
          <w:rFonts w:hint="eastAsia"/>
          <w:sz w:val="6"/>
          <w:szCs w:val="6"/>
        </w:rPr>
        <w:t>掌握RC电路法测量高电阻的原理（3）掌握比较法测量电容的方法</w:t>
      </w:r>
    </w:p>
    <w:p w14:paraId="32239AD8" w14:textId="1B0E8BEC" w:rsidR="00895E50" w:rsidRPr="00895E50" w:rsidRDefault="00DF739D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待测电阻5区</w:t>
      </w:r>
      <w:r w:rsidR="005544D2" w:rsidRPr="00895E50">
        <w:rPr>
          <w:rFonts w:hint="eastAsia"/>
          <w:sz w:val="6"/>
          <w:szCs w:val="6"/>
        </w:rPr>
        <w:t>，</w:t>
      </w:r>
      <w:r w:rsidRPr="00895E50">
        <w:rPr>
          <w:rFonts w:hint="eastAsia"/>
          <w:sz w:val="6"/>
          <w:szCs w:val="6"/>
        </w:rPr>
        <w:t>标准电容4区</w:t>
      </w:r>
      <w:r w:rsidR="005544D2" w:rsidRPr="00895E50">
        <w:rPr>
          <w:rFonts w:hint="eastAsia"/>
          <w:sz w:val="6"/>
          <w:szCs w:val="6"/>
        </w:rPr>
        <w:t>，</w:t>
      </w:r>
      <w:r w:rsidRPr="00895E50">
        <w:rPr>
          <w:rFonts w:hint="eastAsia"/>
          <w:sz w:val="6"/>
          <w:szCs w:val="6"/>
        </w:rPr>
        <w:t>待测电容3区</w:t>
      </w:r>
      <w:r w:rsidR="005544D2" w:rsidRPr="00895E50">
        <w:rPr>
          <w:rFonts w:hint="eastAsia"/>
          <w:sz w:val="6"/>
          <w:szCs w:val="6"/>
        </w:rPr>
        <w:t>，</w:t>
      </w:r>
      <w:r w:rsidR="0022251F" w:rsidRPr="00895E50">
        <w:rPr>
          <w:rFonts w:hint="eastAsia"/>
          <w:sz w:val="6"/>
          <w:szCs w:val="6"/>
        </w:rPr>
        <w:t>1</w:t>
      </w:r>
      <w:r w:rsidR="0022251F" w:rsidRPr="00895E50">
        <w:rPr>
          <w:sz w:val="6"/>
          <w:szCs w:val="6"/>
        </w:rPr>
        <w:t>区开关区</w:t>
      </w:r>
      <w:r w:rsidR="005544D2" w:rsidRPr="00895E50">
        <w:rPr>
          <w:rFonts w:hint="eastAsia"/>
          <w:sz w:val="6"/>
          <w:szCs w:val="6"/>
        </w:rPr>
        <w:t>，2区数字秒表显示</w:t>
      </w:r>
    </w:p>
    <w:p w14:paraId="293C71DF" w14:textId="20FB2253" w:rsidR="00DF739D" w:rsidRPr="00895E50" w:rsidRDefault="00DF739D" w:rsidP="00895E50">
      <w:pPr>
        <w:pStyle w:val="a3"/>
        <w:numPr>
          <w:ilvl w:val="0"/>
          <w:numId w:val="1"/>
        </w:numPr>
        <w:spacing w:line="60" w:lineRule="exact"/>
        <w:ind w:firstLineChars="0"/>
        <w:rPr>
          <w:sz w:val="6"/>
          <w:szCs w:val="6"/>
        </w:rPr>
      </w:pPr>
      <w:r w:rsidRPr="00895E50">
        <w:rPr>
          <w:rFonts w:hint="eastAsia"/>
          <w:sz w:val="6"/>
          <w:szCs w:val="6"/>
        </w:rPr>
        <w:t>实际测量过程中对图4进行测量时，需将1区K</w:t>
      </w:r>
      <w:r w:rsidRPr="00895E50">
        <w:rPr>
          <w:sz w:val="6"/>
          <w:szCs w:val="6"/>
        </w:rPr>
        <w:t>3</w:t>
      </w:r>
      <w:r w:rsidRPr="00895E50">
        <w:rPr>
          <w:rFonts w:hint="eastAsia"/>
          <w:sz w:val="6"/>
          <w:szCs w:val="6"/>
        </w:rPr>
        <w:t>键（S</w:t>
      </w:r>
      <w:r w:rsidRPr="00895E50">
        <w:rPr>
          <w:sz w:val="6"/>
          <w:szCs w:val="6"/>
        </w:rPr>
        <w:t>3</w:t>
      </w:r>
      <w:r w:rsidRPr="00895E50">
        <w:rPr>
          <w:rFonts w:hint="eastAsia"/>
          <w:sz w:val="6"/>
          <w:szCs w:val="6"/>
        </w:rPr>
        <w:t>）转换到标准电容档位</w:t>
      </w:r>
    </w:p>
    <w:sectPr w:rsidR="00DF739D" w:rsidRPr="0089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1C2B"/>
    <w:multiLevelType w:val="hybridMultilevel"/>
    <w:tmpl w:val="8B2A4B82"/>
    <w:lvl w:ilvl="0" w:tplc="5970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128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9E"/>
    <w:rsid w:val="00082D62"/>
    <w:rsid w:val="00135981"/>
    <w:rsid w:val="001F7390"/>
    <w:rsid w:val="0022251F"/>
    <w:rsid w:val="00282D1C"/>
    <w:rsid w:val="003D203F"/>
    <w:rsid w:val="00424F61"/>
    <w:rsid w:val="00484B66"/>
    <w:rsid w:val="0049158C"/>
    <w:rsid w:val="005544D2"/>
    <w:rsid w:val="007B5839"/>
    <w:rsid w:val="008778B0"/>
    <w:rsid w:val="00895E50"/>
    <w:rsid w:val="00923D9B"/>
    <w:rsid w:val="0099359E"/>
    <w:rsid w:val="00A42414"/>
    <w:rsid w:val="00D84FE7"/>
    <w:rsid w:val="00DF739D"/>
    <w:rsid w:val="00E357F7"/>
    <w:rsid w:val="00E621D1"/>
    <w:rsid w:val="00F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5686"/>
  <w15:chartTrackingRefBased/>
  <w15:docId w15:val="{20142889-5713-4BBF-8EED-FBC6973A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胤航</dc:creator>
  <cp:keywords/>
  <dc:description/>
  <cp:lastModifiedBy>刘 胤航</cp:lastModifiedBy>
  <cp:revision>7</cp:revision>
  <dcterms:created xsi:type="dcterms:W3CDTF">2022-09-26T12:08:00Z</dcterms:created>
  <dcterms:modified xsi:type="dcterms:W3CDTF">2022-09-26T15:25:00Z</dcterms:modified>
</cp:coreProperties>
</file>