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color w:val="FF0000"/>
          <w:sz w:val="26"/>
          <w:szCs w:val="26"/>
        </w:rPr>
        <w:t xml:space="preserve">TEMPLATE CONTROL PAGE - NOT PART OF THE ISSUED LETTER</w:t>
      </w:r>
    </w:p>
    <w:p>
      <w:pPr>
        <w:spacing w:after="140"/>
      </w:pPr>
      <w:r>
        <w:rPr>
          <w:rFonts w:ascii="Calibri" w:cs="Calibri" w:eastAsia="Calibri" w:hAnsi="Calibri"/>
          <w:color w:val="000000"/>
          <w:sz w:val="22"/>
          <w:szCs w:val="22"/>
        </w:rPr>
        <w:t xml:space="preserve">File: </w:t>
      </w:r>
      <w:r>
        <w:rPr>
          <w:rFonts w:ascii="Calibri" w:cs="Calibri" w:eastAsia="Calibri" w:hAnsi="Calibri"/>
          <w:b/>
          <w:bCs/>
          <w:color w:val="000000"/>
          <w:sz w:val="22"/>
          <w:szCs w:val="22"/>
        </w:rPr>
        <w:t xml:space="preserve">Compensation_Letter_Template.docx</w:t>
      </w:r>
      <w:r>
        <w:rPr>
          <w:rFonts w:ascii="Calibri" w:cs="Calibri" w:eastAsia="Calibri" w:hAnsi="Calibri"/>
          <w:color w:val="000000"/>
          <w:sz w:val="22"/>
          <w:szCs w:val="22"/>
        </w:rPr>
        <w:t xml:space="preserve">   |   Source: </w:t>
      </w:r>
      <w:r>
        <w:rPr>
          <w:rFonts w:ascii="Calibri" w:cs="Calibri" w:eastAsia="Calibri" w:hAnsi="Calibri"/>
          <w:b/>
          <w:bCs/>
          <w:color w:val="000000"/>
          <w:sz w:val="22"/>
          <w:szCs w:val="22"/>
        </w:rPr>
        <w:t xml:space="preserve">Compensation_Source_Data.xlsx</w:t>
      </w:r>
      <w:r>
        <w:rPr>
          <w:rFonts w:ascii="Calibri" w:cs="Calibri" w:eastAsia="Calibri" w:hAnsi="Calibri"/>
          <w:color w:val="000000"/>
          <w:sz w:val="22"/>
          <w:szCs w:val="22"/>
        </w:rPr>
        <w:t xml:space="preserve">, sheet </w:t>
      </w:r>
      <w:r>
        <w:rPr>
          <w:rFonts w:ascii="Calibri" w:cs="Calibri" w:eastAsia="Calibri" w:hAnsi="Calibri"/>
          <w:b/>
          <w:bCs/>
          <w:color w:val="000000"/>
          <w:sz w:val="22"/>
          <w:szCs w:val="22"/>
        </w:rPr>
        <w:t xml:space="preserve">SourceData</w:t>
      </w:r>
      <w:r>
        <w:rPr>
          <w:rFonts w:ascii="Calibri" w:cs="Calibri" w:eastAsia="Calibri" w:hAnsi="Calibri"/>
          <w:color w:val="000000"/>
          <w:sz w:val="22"/>
          <w:szCs w:val="22"/>
        </w:rPr>
        <w:t xml:space="preserve">.</w:t>
      </w:r>
    </w:p>
    <w:p>
      <w:pPr>
        <w:spacing w:after="140"/>
      </w:pPr>
      <w:r>
        <w:rPr>
          <w:rFonts w:ascii="Calibri" w:cs="Calibri" w:eastAsia="Calibri" w:hAnsi="Calibri"/>
          <w:color w:val="000000"/>
          <w:sz w:val="22"/>
          <w:szCs w:val="22"/>
        </w:rPr>
        <w:t xml:space="preserve">One template, one row per joiner. Iterate the source sheet and emit one letter per row. The colour is the instruction: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c>
          <w:tcPr>
            <w:tcW w:type="dxa" w:w="1800"/>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Colour</w:t>
            </w:r>
          </w:p>
        </w:tc>
        <w:tc>
          <w:tcPr>
            <w:tcW w:type="dxa" w:w="3800"/>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What it means</w:t>
            </w:r>
          </w:p>
        </w:tc>
        <w:tc>
          <w:tcPr>
            <w:tcW w:type="dxa" w:w="34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Example in this template</w:t>
            </w:r>
          </w:p>
        </w:tc>
      </w:tr>
      <w:tr>
        <w:tc>
          <w:tcPr>
            <w:tcW w:type="dxa" w:w="1800"/>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BLACK</w:t>
            </w:r>
          </w:p>
        </w:tc>
        <w:tc>
          <w:tcPr>
            <w:tcW w:type="dxa" w:w="3800"/>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Static boilerplate. Identical in all 1,000 letters. Never touched by the engine.</w:t>
            </w:r>
          </w:p>
        </w:tc>
        <w:tc>
          <w:tcPr>
            <w:tcW w:type="dxa" w:w="3426"/>
            <w:tcMar>
              <w:top w:type="dxa" w:w="80"/>
              <w:left w:type="dxa" w:w="120"/>
              <w:bottom w:type="dxa" w:w="80"/>
              <w:right w:type="dxa" w:w="120"/>
            </w:tcMar>
          </w:tcPr>
          <w:p>
            <w:pPr>
              <w:spacing w:after="0"/>
              <w:jc w:val="left"/>
            </w:pPr>
            <w:r>
              <w:rPr>
                <w:rFonts w:ascii="Calibri" w:cs="Calibri" w:eastAsia="Calibri" w:hAnsi="Calibri"/>
                <w:b w:val="false"/>
                <w:bCs w:val="false"/>
                <w:i w:val="false"/>
                <w:iCs w:val="false"/>
                <w:color w:val="000000"/>
                <w:sz w:val="20"/>
                <w:szCs w:val="20"/>
              </w:rPr>
              <w:t xml:space="preserve">This offer is subject to...</w:t>
            </w:r>
          </w:p>
        </w:tc>
      </w:tr>
      <w:tr>
        <w:tc>
          <w:tcPr>
            <w:tcW w:type="dxa" w:w="1800"/>
            <w:tcMar>
              <w:top w:type="dxa" w:w="80"/>
              <w:left w:type="dxa" w:w="120"/>
              <w:bottom w:type="dxa" w:w="80"/>
              <w:right w:type="dxa" w:w="120"/>
            </w:tcMar>
          </w:tcPr>
          <w:p>
            <w:pPr>
              <w:spacing w:after="0"/>
              <w:jc w:val="left"/>
            </w:pPr>
            <w:r>
              <w:rPr>
                <w:rFonts w:ascii="Calibri" w:cs="Calibri" w:eastAsia="Calibri" w:hAnsi="Calibri"/>
                <w:b/>
                <w:bCs/>
                <w:color w:val="0000FF"/>
                <w:sz w:val="22"/>
                <w:szCs w:val="22"/>
              </w:rPr>
              <w:t xml:space="preserve">BLUE</w:t>
            </w:r>
          </w:p>
        </w:tc>
        <w:tc>
          <w:tcPr>
            <w:tcW w:type="dxa" w:w="3800"/>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Direct mapping. Replace the token with the value from the matching column of the source Excel, one row per joiner.</w:t>
            </w:r>
          </w:p>
        </w:tc>
        <w:tc>
          <w:tcPr>
            <w:tcW w:type="dxa" w:w="3426"/>
            <w:tcMar>
              <w:top w:type="dxa" w:w="80"/>
              <w:left w:type="dxa" w:w="120"/>
              <w:bottom w:type="dxa" w:w="80"/>
              <w:right w:type="dxa" w:w="120"/>
            </w:tcMar>
          </w:tcPr>
          <w:p>
            <w:pPr>
              <w:spacing w:after="0"/>
              <w:jc w:val="left"/>
            </w:pPr>
            <w:r>
              <w:rPr>
                <w:rFonts w:ascii="Calibri" w:cs="Calibri" w:eastAsia="Calibri" w:hAnsi="Calibri"/>
                <w:b/>
                <w:bCs/>
                <w:i w:val="false"/>
                <w:iCs w:val="false"/>
                <w:color w:val="0000FF"/>
                <w:sz w:val="20"/>
                <w:szCs w:val="20"/>
              </w:rPr>
              <w:t xml:space="preserve">&lt;first_name&gt; &lt;last_name&gt;</w:t>
            </w:r>
          </w:p>
        </w:tc>
      </w:tr>
      <w:tr>
        <w:tc>
          <w:tcPr>
            <w:tcW w:type="dxa" w:w="1800"/>
            <w:tcMar>
              <w:top w:type="dxa" w:w="80"/>
              <w:left w:type="dxa" w:w="120"/>
              <w:bottom w:type="dxa" w:w="80"/>
              <w:right w:type="dxa" w:w="120"/>
            </w:tcMar>
          </w:tcPr>
          <w:p>
            <w:pPr>
              <w:spacing w:after="0"/>
              <w:jc w:val="left"/>
            </w:pPr>
            <w:r>
              <w:rPr>
                <w:rFonts w:ascii="Calibri" w:cs="Calibri" w:eastAsia="Calibri" w:hAnsi="Calibri"/>
                <w:b/>
                <w:bCs/>
                <w:color w:val="FF0000"/>
                <w:sz w:val="22"/>
                <w:szCs w:val="22"/>
              </w:rPr>
              <w:t xml:space="preserve">RED</w:t>
            </w:r>
          </w:p>
        </w:tc>
        <w:tc>
          <w:tcPr>
            <w:tcW w:type="dxa" w:w="3800"/>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Conditional / dynamic prompt. Evaluate the rule against the source row, then keep, swap, or delete the enclosed text.</w:t>
            </w:r>
          </w:p>
        </w:tc>
        <w:tc>
          <w:tcPr>
            <w:tcW w:type="dxa" w:w="3426"/>
            <w:tcMar>
              <w:top w:type="dxa" w:w="80"/>
              <w:left w:type="dxa" w:w="120"/>
              <w:bottom w:type="dxa" w:w="80"/>
              <w:right w:type="dxa" w:w="120"/>
            </w:tcMar>
          </w:tcPr>
          <w:p>
            <w:pPr>
              <w:spacing w:after="0"/>
              <w:jc w:val="left"/>
            </w:pPr>
            <w:r>
              <w:rPr>
                <w:rFonts w:ascii="Calibri" w:cs="Calibri" w:eastAsia="Calibri" w:hAnsi="Calibri"/>
                <w:b/>
                <w:bCs/>
                <w:i/>
                <w:iCs/>
                <w:color w:val="FF0000"/>
                <w:sz w:val="20"/>
                <w:szCs w:val="20"/>
              </w:rPr>
              <w:t xml:space="preserve">[[IF joining_bonus &gt; 0]] ... [[ENDIF]]</w:t>
            </w:r>
          </w:p>
        </w:tc>
      </w:tr>
    </w:tbl>
    <w:p>
      <w:pPr>
        <w:spacing w:after="100"/>
      </w:pPr>
      <w:r>
        <w:rPr>
          <w:rFonts w:ascii="Calibri" w:cs="Calibri" w:eastAsia="Calibri" w:hAnsi="Calibri"/>
          <w:color w:val="000000"/>
          <w:sz w:val="22"/>
          <w:szCs w:val="22"/>
        </w:rPr>
        <w:t xml:space="preserve"/>
      </w:r>
    </w:p>
    <w:p>
      <w:pPr>
        <w:spacing w:after="140" w:before="200"/>
      </w:pPr>
      <w:r>
        <w:rPr>
          <w:rFonts w:ascii="Calibri" w:cs="Calibri" w:eastAsia="Calibri" w:hAnsi="Calibri"/>
          <w:b/>
          <w:bCs/>
          <w:color w:val="000000"/>
          <w:sz w:val="24"/>
          <w:szCs w:val="24"/>
        </w:rPr>
        <w:t xml:space="preserve">Token syntax</w:t>
      </w:r>
    </w:p>
    <w:p>
      <w:pPr>
        <w:spacing w:after="140"/>
      </w:pPr>
      <w:r>
        <w:rPr>
          <w:rFonts w:ascii="Calibri" w:cs="Calibri" w:eastAsia="Calibri" w:hAnsi="Calibri"/>
          <w:b/>
          <w:bCs/>
          <w:color w:val="0000FF"/>
          <w:sz w:val="22"/>
          <w:szCs w:val="22"/>
        </w:rPr>
        <w:t xml:space="preserve">&lt;column_name&gt;</w:t>
      </w:r>
      <w:r>
        <w:rPr>
          <w:rFonts w:ascii="Calibri" w:cs="Calibri" w:eastAsia="Calibri" w:hAnsi="Calibri"/>
          <w:color w:val="000000"/>
          <w:sz w:val="22"/>
          <w:szCs w:val="22"/>
        </w:rPr>
        <w:t xml:space="preserve">  - substitute the cell value from that column of the current source row.</w:t>
      </w:r>
    </w:p>
    <w:p>
      <w:pPr>
        <w:spacing w:after="140"/>
      </w:pPr>
      <w:r>
        <w:rPr>
          <w:rFonts w:ascii="Calibri" w:cs="Calibri" w:eastAsia="Calibri" w:hAnsi="Calibri"/>
          <w:i/>
          <w:iCs/>
          <w:color w:val="FF0000"/>
          <w:sz w:val="22"/>
          <w:szCs w:val="22"/>
        </w:rPr>
        <w:t xml:space="preserve">[[IF &lt;expr&gt;]] ... [[ELSE]] ... [[ENDIF]]</w:t>
      </w:r>
      <w:r>
        <w:rPr>
          <w:rFonts w:ascii="Calibri" w:cs="Calibri" w:eastAsia="Calibri" w:hAnsi="Calibri"/>
          <w:color w:val="000000"/>
          <w:sz w:val="22"/>
          <w:szCs w:val="22"/>
        </w:rPr>
        <w:t xml:space="preserve">  - conditional block. Delete the control tokens after evaluating; delete the whole block if the condition fails and there is no ELSE branch.</w:t>
      </w:r>
    </w:p>
    <w:p>
      <w:pPr>
        <w:spacing w:after="140"/>
      </w:pPr>
      <w:r>
        <w:rPr>
          <w:rFonts w:ascii="Calibri" w:cs="Calibri" w:eastAsia="Calibri" w:hAnsi="Calibri"/>
          <w:i/>
          <w:iCs/>
          <w:color w:val="FF0000"/>
          <w:sz w:val="22"/>
          <w:szCs w:val="22"/>
        </w:rPr>
        <w:t xml:space="preserve">[[PROMPT: ...]]</w:t>
      </w:r>
      <w:r>
        <w:rPr>
          <w:rFonts w:ascii="Calibri" w:cs="Calibri" w:eastAsia="Calibri" w:hAnsi="Calibri"/>
          <w:color w:val="000000"/>
          <w:sz w:val="22"/>
          <w:szCs w:val="22"/>
        </w:rPr>
        <w:t xml:space="preserve">  - generation instruction for the LLM when the wording has to vary rather than just switch on or off.</w:t>
      </w:r>
    </w:p>
    <w:p>
      <w:pPr>
        <w:spacing w:after="140"/>
      </w:pPr>
      <w:r>
        <w:rPr>
          <w:rFonts w:ascii="Calibri" w:cs="Calibri" w:eastAsia="Calibri" w:hAnsi="Calibri"/>
          <w:color w:val="000000"/>
          <w:sz w:val="22"/>
          <w:szCs w:val="22"/>
        </w:rPr>
        <w:t xml:space="preserve">Blue tokens nested inside a red block are still direct substitutions - they resolve only if that block survives the condition.</w:t>
      </w:r>
    </w:p>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color w:val="000000"/>
          <w:sz w:val="22"/>
          <w:szCs w:val="22"/>
        </w:rPr>
        <w:t xml:space="preserve">Formatting rules: amounts render as INR with thousands separators and no decimals (1,200,000 -&gt; Rs. 12,00,000 in Indian grouping). Dates render dd-MMM-yyyy. An empty optional field means the line is suppressed, never printed blank.</w:t>
      </w:r>
    </w:p>
    <w:p>
      <w:r>
        <w:br w:type="page"/>
      </w:r>
    </w:p>
    <w:p>
      <w:pPr>
        <w:spacing w:after="40"/>
        <w:jc w:val="center"/>
      </w:pPr>
      <w:r>
        <w:rPr>
          <w:rFonts w:ascii="Calibri" w:cs="Calibri" w:eastAsia="Calibri" w:hAnsi="Calibri"/>
          <w:b/>
          <w:bCs/>
          <w:color w:val="000000"/>
          <w:sz w:val="30"/>
          <w:szCs w:val="30"/>
        </w:rPr>
        <w:t xml:space="preserve">ACME TECHNOLOGIES INDIA PRIVATE LIMITED</w:t>
      </w:r>
    </w:p>
    <w:p>
      <w:pPr>
        <w:spacing w:after="40"/>
        <w:jc w:val="center"/>
      </w:pPr>
      <w:r>
        <w:rPr>
          <w:rFonts w:ascii="Calibri" w:cs="Calibri" w:eastAsia="Calibri" w:hAnsi="Calibri"/>
          <w:color w:val="000000"/>
          <w:sz w:val="18"/>
          <w:szCs w:val="18"/>
        </w:rPr>
        <w:t xml:space="preserve">Level 7, Business Bay, Airport Road, Yerwada, Pune 411006, Maharashtra, India</w:t>
      </w:r>
    </w:p>
    <w:p>
      <w:pPr>
        <w:pBdr>
          <w:bottom w:val="single" w:color="1F3864" w:sz="8" w:space="6"/>
        </w:pBdr>
        <w:spacing w:after="240"/>
        <w:jc w:val="center"/>
      </w:pPr>
      <w:r>
        <w:rPr>
          <w:rFonts w:ascii="Calibri" w:cs="Calibri" w:eastAsia="Calibri" w:hAnsi="Calibri"/>
          <w:color w:val="000000"/>
          <w:sz w:val="18"/>
          <w:szCs w:val="18"/>
        </w:rPr>
        <w:t xml:space="preserve">CIN: U72900PN2015PTC000000  |  www.acmetech.example  |  Tel: +91 20 0000 0000</w:t>
      </w:r>
    </w:p>
    <w:p>
      <w:pPr>
        <w:spacing w:after="140"/>
      </w:pPr>
      <w:r>
        <w:rPr>
          <w:rFonts w:ascii="Calibri" w:cs="Calibri" w:eastAsia="Calibri" w:hAnsi="Calibri"/>
          <w:color w:val="000000"/>
          <w:sz w:val="22"/>
          <w:szCs w:val="22"/>
        </w:rPr>
        <w:t xml:space="preserve">Ref: </w:t>
      </w:r>
      <w:r>
        <w:rPr>
          <w:rFonts w:ascii="Calibri" w:cs="Calibri" w:eastAsia="Calibri" w:hAnsi="Calibri"/>
          <w:b/>
          <w:bCs/>
          <w:color w:val="0000FF"/>
          <w:sz w:val="22"/>
          <w:szCs w:val="22"/>
        </w:rPr>
        <w:t xml:space="preserve">&lt;letter_reference_no&gt;</w:t>
      </w:r>
    </w:p>
    <w:p>
      <w:pPr>
        <w:spacing w:after="140"/>
      </w:pPr>
      <w:r>
        <w:rPr>
          <w:rFonts w:ascii="Calibri" w:cs="Calibri" w:eastAsia="Calibri" w:hAnsi="Calibri"/>
          <w:color w:val="000000"/>
          <w:sz w:val="22"/>
          <w:szCs w:val="22"/>
        </w:rPr>
        <w:t xml:space="preserve">Date: </w:t>
      </w:r>
      <w:r>
        <w:rPr>
          <w:rFonts w:ascii="Calibri" w:cs="Calibri" w:eastAsia="Calibri" w:hAnsi="Calibri"/>
          <w:b/>
          <w:bCs/>
          <w:color w:val="0000FF"/>
          <w:sz w:val="22"/>
          <w:szCs w:val="22"/>
        </w:rPr>
        <w:t xml:space="preserve">&lt;offer_date&gt;</w:t>
      </w:r>
    </w:p>
    <w:p>
      <w:pPr>
        <w:spacing w:after="100"/>
      </w:pPr>
      <w:r>
        <w:rPr>
          <w:rFonts w:ascii="Calibri" w:cs="Calibri" w:eastAsia="Calibri" w:hAnsi="Calibri"/>
          <w:color w:val="000000"/>
          <w:sz w:val="22"/>
          <w:szCs w:val="22"/>
        </w:rPr>
        <w:t xml:space="preserve"/>
      </w:r>
    </w:p>
    <w:p>
      <w:pPr>
        <w:spacing w:after="0"/>
      </w:pPr>
      <w:r>
        <w:rPr>
          <w:rFonts w:ascii="Calibri" w:cs="Calibri" w:eastAsia="Calibri" w:hAnsi="Calibri"/>
          <w:b/>
          <w:bCs/>
          <w:color w:val="0000FF"/>
          <w:sz w:val="22"/>
          <w:szCs w:val="22"/>
        </w:rPr>
        <w:t xml:space="preserve">&lt;salutation&gt;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&lt;first_name&gt;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&lt;last_name&gt;</w:t>
      </w:r>
    </w:p>
    <w:p>
      <w:pPr>
        <w:spacing w:after="0"/>
      </w:pPr>
      <w:r>
        <w:rPr>
          <w:rFonts w:ascii="Calibri" w:cs="Calibri" w:eastAsia="Calibri" w:hAnsi="Calibri"/>
          <w:b/>
          <w:bCs/>
          <w:color w:val="0000FF"/>
          <w:sz w:val="22"/>
          <w:szCs w:val="22"/>
        </w:rPr>
        <w:t xml:space="preserve">&lt;address_line1&gt;</w:t>
      </w:r>
    </w:p>
    <w:p>
      <w:pPr>
        <w:spacing w:after="0"/>
      </w:pPr>
      <w:r>
        <w:rPr>
          <w:rFonts w:ascii="Calibri" w:cs="Calibri" w:eastAsia="Calibri" w:hAnsi="Calibri"/>
          <w:i/>
          <w:iCs/>
          <w:color w:val="FF0000"/>
          <w:sz w:val="22"/>
          <w:szCs w:val="22"/>
        </w:rPr>
        <w:t xml:space="preserve">[[IF address_line2 is not blank]]</w:t>
      </w:r>
      <w:r>
        <w:rPr>
          <w:rFonts w:ascii="Calibri" w:cs="Calibri" w:eastAsia="Calibri" w:hAnsi="Calibri"/>
          <w:b/>
          <w:bCs/>
          <w:color w:val="0000FF"/>
          <w:sz w:val="22"/>
          <w:szCs w:val="22"/>
        </w:rPr>
        <w:t xml:space="preserve">&lt;address_line2&gt;</w:t>
      </w:r>
      <w:r>
        <w:rPr>
          <w:rFonts w:ascii="Calibri" w:cs="Calibri" w:eastAsia="Calibri" w:hAnsi="Calibri"/>
          <w:i/>
          <w:iCs/>
          <w:color w:val="FF0000"/>
          <w:sz w:val="22"/>
          <w:szCs w:val="22"/>
        </w:rPr>
        <w:t xml:space="preserve">[[ENDIF]]</w:t>
      </w:r>
    </w:p>
    <w:p>
      <w:pPr>
        <w:spacing w:after="140"/>
      </w:pPr>
      <w:r>
        <w:rPr>
          <w:rFonts w:ascii="Calibri" w:cs="Calibri" w:eastAsia="Calibri" w:hAnsi="Calibri"/>
          <w:b/>
          <w:bCs/>
          <w:color w:val="0000FF"/>
          <w:sz w:val="22"/>
          <w:szCs w:val="22"/>
        </w:rPr>
        <w:t xml:space="preserve">&lt;city&gt;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&lt;state&gt;</w:t>
      </w:r>
      <w:r>
        <w:rPr>
          <w:rFonts w:ascii="Calibri" w:cs="Calibri" w:eastAsia="Calibri" w:hAnsi="Calibri"/>
          <w:color w:val="000000"/>
          <w:sz w:val="22"/>
          <w:szCs w:val="22"/>
        </w:rPr>
        <w:t xml:space="preserve"> - </w:t>
      </w:r>
      <w:r>
        <w:rPr>
          <w:rFonts w:ascii="Calibri" w:cs="Calibri" w:eastAsia="Calibri" w:hAnsi="Calibri"/>
          <w:b/>
          <w:bCs/>
          <w:color w:val="0000FF"/>
          <w:sz w:val="22"/>
          <w:szCs w:val="22"/>
        </w:rPr>
        <w:t xml:space="preserve">&lt;pincode&gt;</w:t>
      </w:r>
    </w:p>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b/>
          <w:bCs/>
          <w:color w:val="000000"/>
          <w:sz w:val="22"/>
          <w:szCs w:val="22"/>
        </w:rPr>
        <w:t xml:space="preserve">Subject: Offer of Employment and Compensation Structure</w:t>
      </w:r>
    </w:p>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color w:val="000000"/>
          <w:sz w:val="22"/>
          <w:szCs w:val="22"/>
        </w:rPr>
        <w:t xml:space="preserve">Dear </w:t>
      </w:r>
      <w:r>
        <w:rPr>
          <w:rFonts w:ascii="Calibri" w:cs="Calibri" w:eastAsia="Calibri" w:hAnsi="Calibri"/>
          <w:b/>
          <w:bCs/>
          <w:color w:val="0000FF"/>
          <w:sz w:val="22"/>
          <w:szCs w:val="22"/>
        </w:rPr>
        <w:t xml:space="preserve">&lt;first_name&gt;</w:t>
      </w:r>
      <w:r>
        <w:rPr>
          <w:rFonts w:ascii="Calibri" w:cs="Calibri" w:eastAsia="Calibri" w:hAnsi="Calibri"/>
          <w:color w:val="000000"/>
          <w:sz w:val="22"/>
          <w:szCs w:val="22"/>
        </w:rPr>
        <w:t xml:space="preserve">,</w:t>
      </w:r>
    </w:p>
    <w:p>
      <w:pPr>
        <w:spacing w:after="140"/>
      </w:pPr>
      <w:r>
        <w:rPr>
          <w:rFonts w:ascii="Calibri" w:cs="Calibri" w:eastAsia="Calibri" w:hAnsi="Calibri"/>
          <w:color w:val="000000"/>
          <w:sz w:val="22"/>
          <w:szCs w:val="22"/>
        </w:rPr>
        <w:t xml:space="preserve">We are pleased to offer you employment with Acme Technologies India Private Limited (the "Company") in the position of </w:t>
      </w:r>
      <w:r>
        <w:rPr>
          <w:rFonts w:ascii="Calibri" w:cs="Calibri" w:eastAsia="Calibri" w:hAnsi="Calibri"/>
          <w:b/>
          <w:bCs/>
          <w:color w:val="0000FF"/>
          <w:sz w:val="22"/>
          <w:szCs w:val="22"/>
        </w:rPr>
        <w:t xml:space="preserve">&lt;designation&gt;</w:t>
      </w:r>
      <w:r>
        <w:rPr>
          <w:rFonts w:ascii="Calibri" w:cs="Calibri" w:eastAsia="Calibri" w:hAnsi="Calibri"/>
          <w:color w:val="000000"/>
          <w:sz w:val="22"/>
          <w:szCs w:val="22"/>
        </w:rPr>
        <w:t xml:space="preserve">, grade </w:t>
      </w:r>
      <w:r>
        <w:rPr>
          <w:rFonts w:ascii="Calibri" w:cs="Calibri" w:eastAsia="Calibri" w:hAnsi="Calibri"/>
          <w:b/>
          <w:bCs/>
          <w:color w:val="0000FF"/>
          <w:sz w:val="22"/>
          <w:szCs w:val="22"/>
        </w:rPr>
        <w:t xml:space="preserve">&lt;grade_band&gt;</w:t>
      </w:r>
      <w:r>
        <w:rPr>
          <w:rFonts w:ascii="Calibri" w:cs="Calibri" w:eastAsia="Calibri" w:hAnsi="Calibri"/>
          <w:color w:val="000000"/>
          <w:sz w:val="22"/>
          <w:szCs w:val="22"/>
        </w:rPr>
        <w:t xml:space="preserve">, in the </w:t>
      </w:r>
      <w:r>
        <w:rPr>
          <w:rFonts w:ascii="Calibri" w:cs="Calibri" w:eastAsia="Calibri" w:hAnsi="Calibri"/>
          <w:b/>
          <w:bCs/>
          <w:color w:val="0000FF"/>
          <w:sz w:val="22"/>
          <w:szCs w:val="22"/>
        </w:rPr>
        <w:t xml:space="preserve">&lt;department&gt;</w:t>
      </w:r>
      <w:r>
        <w:rPr>
          <w:rFonts w:ascii="Calibri" w:cs="Calibri" w:eastAsia="Calibri" w:hAnsi="Calibri"/>
          <w:color w:val="000000"/>
          <w:sz w:val="22"/>
          <w:szCs w:val="22"/>
        </w:rPr>
        <w:t xml:space="preserve"> function, based at our </w:t>
      </w:r>
      <w:r>
        <w:rPr>
          <w:rFonts w:ascii="Calibri" w:cs="Calibri" w:eastAsia="Calibri" w:hAnsi="Calibri"/>
          <w:b/>
          <w:bCs/>
          <w:color w:val="0000FF"/>
          <w:sz w:val="22"/>
          <w:szCs w:val="22"/>
        </w:rPr>
        <w:t xml:space="preserve">&lt;work_location&gt;</w:t>
      </w:r>
      <w:r>
        <w:rPr>
          <w:rFonts w:ascii="Calibri" w:cs="Calibri" w:eastAsia="Calibri" w:hAnsi="Calibri"/>
          <w:color w:val="000000"/>
          <w:sz w:val="22"/>
          <w:szCs w:val="22"/>
        </w:rPr>
        <w:t xml:space="preserve"> office. Your employment is on a </w:t>
      </w:r>
      <w:r>
        <w:rPr>
          <w:rFonts w:ascii="Calibri" w:cs="Calibri" w:eastAsia="Calibri" w:hAnsi="Calibri"/>
          <w:b/>
          <w:bCs/>
          <w:color w:val="0000FF"/>
          <w:sz w:val="22"/>
          <w:szCs w:val="22"/>
        </w:rPr>
        <w:t xml:space="preserve">&lt;employment_type&gt;</w:t>
      </w:r>
      <w:r>
        <w:rPr>
          <w:rFonts w:ascii="Calibri" w:cs="Calibri" w:eastAsia="Calibri" w:hAnsi="Calibri"/>
          <w:color w:val="000000"/>
          <w:sz w:val="22"/>
          <w:szCs w:val="22"/>
        </w:rPr>
        <w:t xml:space="preserve"> basis and you will report to </w:t>
      </w:r>
      <w:r>
        <w:rPr>
          <w:rFonts w:ascii="Calibri" w:cs="Calibri" w:eastAsia="Calibri" w:hAnsi="Calibri"/>
          <w:b/>
          <w:bCs/>
          <w:color w:val="0000FF"/>
          <w:sz w:val="22"/>
          <w:szCs w:val="22"/>
        </w:rPr>
        <w:t xml:space="preserve">&lt;reporting_manager&gt;</w:t>
      </w:r>
      <w:r>
        <w:rPr>
          <w:rFonts w:ascii="Calibri" w:cs="Calibri" w:eastAsia="Calibri" w:hAnsi="Calibri"/>
          <w:color w:val="000000"/>
          <w:sz w:val="22"/>
          <w:szCs w:val="22"/>
        </w:rPr>
        <w:t xml:space="preserve">, or to such other person as the Company may designate from time to time.</w:t>
      </w:r>
    </w:p>
    <w:p>
      <w:pPr>
        <w:spacing w:after="140"/>
      </w:pPr>
      <w:r>
        <w:rPr>
          <w:rFonts w:ascii="Calibri" w:cs="Calibri" w:eastAsia="Calibri" w:hAnsi="Calibri"/>
          <w:color w:val="000000"/>
          <w:sz w:val="22"/>
          <w:szCs w:val="22"/>
        </w:rPr>
        <w:t xml:space="preserve">Your date of joining is </w:t>
      </w:r>
      <w:r>
        <w:rPr>
          <w:rFonts w:ascii="Calibri" w:cs="Calibri" w:eastAsia="Calibri" w:hAnsi="Calibri"/>
          <w:b/>
          <w:bCs/>
          <w:color w:val="0000FF"/>
          <w:sz w:val="22"/>
          <w:szCs w:val="22"/>
        </w:rPr>
        <w:t xml:space="preserve">&lt;joining_date&gt;</w:t>
      </w:r>
      <w:r>
        <w:rPr>
          <w:rFonts w:ascii="Calibri" w:cs="Calibri" w:eastAsia="Calibri" w:hAnsi="Calibri"/>
          <w:color w:val="000000"/>
          <w:sz w:val="22"/>
          <w:szCs w:val="22"/>
        </w:rPr>
        <w:t xml:space="preserve">. This offer is valid for fourteen (14) days from the date of this letter and lapses thereafter unless extended in writing by the Company.</w:t>
      </w:r>
    </w:p>
    <w:p>
      <w:pPr>
        <w:spacing w:after="140" w:before="200"/>
      </w:pPr>
      <w:r>
        <w:rPr>
          <w:rFonts w:ascii="Calibri" w:cs="Calibri" w:eastAsia="Calibri" w:hAnsi="Calibri"/>
          <w:b/>
          <w:bCs/>
          <w:color w:val="000000"/>
          <w:sz w:val="24"/>
          <w:szCs w:val="24"/>
        </w:rPr>
        <w:t xml:space="preserve">1. Compensation</w:t>
      </w:r>
    </w:p>
    <w:p>
      <w:pPr>
        <w:spacing w:after="140"/>
      </w:pPr>
      <w:r>
        <w:rPr>
          <w:rFonts w:ascii="Calibri" w:cs="Calibri" w:eastAsia="Calibri" w:hAnsi="Calibri"/>
          <w:color w:val="000000"/>
          <w:sz w:val="22"/>
          <w:szCs w:val="22"/>
        </w:rPr>
        <w:t xml:space="preserve">Your total annual cost to company (CTC) is </w:t>
      </w:r>
      <w:r>
        <w:rPr>
          <w:rFonts w:ascii="Calibri" w:cs="Calibri" w:eastAsia="Calibri" w:hAnsi="Calibri"/>
          <w:b/>
          <w:bCs/>
          <w:color w:val="0000FF"/>
          <w:sz w:val="22"/>
          <w:szCs w:val="22"/>
        </w:rPr>
        <w:t xml:space="preserve">&lt;currency&gt;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&lt;annual_ctc&gt;</w:t>
      </w:r>
      <w:r>
        <w:rPr>
          <w:rFonts w:ascii="Calibri" w:cs="Calibri" w:eastAsia="Calibri" w:hAnsi="Calibri"/>
          <w:color w:val="000000"/>
          <w:sz w:val="22"/>
          <w:szCs w:val="22"/>
        </w:rPr>
        <w:t xml:space="preserve"> per annum, of which </w:t>
      </w:r>
      <w:r>
        <w:rPr>
          <w:rFonts w:ascii="Calibri" w:cs="Calibri" w:eastAsia="Calibri" w:hAnsi="Calibri"/>
          <w:b/>
          <w:bCs/>
          <w:color w:val="0000FF"/>
          <w:sz w:val="22"/>
          <w:szCs w:val="22"/>
        </w:rPr>
        <w:t xml:space="preserve">&lt;currency&gt;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&lt;total_fixed_pay&gt;</w:t>
      </w:r>
      <w:r>
        <w:rPr>
          <w:rFonts w:ascii="Calibri" w:cs="Calibri" w:eastAsia="Calibri" w:hAnsi="Calibri"/>
          <w:color w:val="000000"/>
          <w:sz w:val="22"/>
          <w:szCs w:val="22"/>
        </w:rPr>
        <w:t xml:space="preserve"> is fixed pay. The component-wise break-up is set out in Annexure A. Your approximate monthly gross, before statutory deductions, is </w:t>
      </w:r>
      <w:r>
        <w:rPr>
          <w:rFonts w:ascii="Calibri" w:cs="Calibri" w:eastAsia="Calibri" w:hAnsi="Calibri"/>
          <w:b/>
          <w:bCs/>
          <w:color w:val="0000FF"/>
          <w:sz w:val="22"/>
          <w:szCs w:val="22"/>
        </w:rPr>
        <w:t xml:space="preserve">&lt;currency&gt;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&lt;monthly_gross&gt;</w:t>
      </w:r>
      <w:r>
        <w:rPr>
          <w:rFonts w:ascii="Calibri" w:cs="Calibri" w:eastAsia="Calibri" w:hAnsi="Calibri"/>
          <w:color w:val="000000"/>
          <w:sz w:val="22"/>
          <w:szCs w:val="22"/>
        </w:rPr>
        <w:t xml:space="preserve">.</w:t>
      </w:r>
    </w:p>
    <w:p>
      <w:pPr>
        <w:spacing w:after="140"/>
      </w:pPr>
      <w:r>
        <w:rPr>
          <w:rFonts w:ascii="Calibri" w:cs="Calibri" w:eastAsia="Calibri" w:hAnsi="Calibri"/>
          <w:color w:val="000000"/>
          <w:sz w:val="22"/>
          <w:szCs w:val="22"/>
        </w:rPr>
        <w:t xml:space="preserve">Salary is credited on or before the last working day of each calendar month, subject to deduction of income tax at source, provident fund contributions, professional tax and any other statutory deductions applicable at your work location.</w:t>
      </w:r>
    </w:p>
    <w:p>
      <w:pPr>
        <w:spacing w:after="140" w:before="200"/>
      </w:pPr>
      <w:r>
        <w:rPr>
          <w:rFonts w:ascii="Calibri" w:cs="Calibri" w:eastAsia="Calibri" w:hAnsi="Calibri"/>
          <w:b/>
          <w:bCs/>
          <w:color w:val="000000"/>
          <w:sz w:val="24"/>
          <w:szCs w:val="24"/>
        </w:rPr>
        <w:t xml:space="preserve">2. Variable Pay</w:t>
      </w:r>
    </w:p>
    <w:p>
      <w:pPr>
        <w:spacing w:after="140"/>
      </w:pPr>
      <w:r>
        <w:rPr>
          <w:rFonts w:ascii="Calibri" w:cs="Calibri" w:eastAsia="Calibri" w:hAnsi="Calibri"/>
          <w:i/>
          <w:iCs/>
          <w:color w:val="FF0000"/>
          <w:sz w:val="22"/>
          <w:szCs w:val="22"/>
        </w:rPr>
        <w:t xml:space="preserve">[[IF variable_pay_percent &gt; 0]]</w:t>
      </w:r>
    </w:p>
    <w:p>
      <w:pPr>
        <w:spacing w:after="140"/>
      </w:pPr>
      <w:r>
        <w:rPr>
          <w:rFonts w:ascii="Calibri" w:cs="Calibri" w:eastAsia="Calibri" w:hAnsi="Calibri"/>
          <w:color w:val="000000"/>
          <w:sz w:val="22"/>
          <w:szCs w:val="22"/>
        </w:rPr>
        <w:t xml:space="preserve">In addition to your fixed pay, you are eligible for a performance-linked variable component of </w:t>
      </w:r>
      <w:r>
        <w:rPr>
          <w:rFonts w:ascii="Calibri" w:cs="Calibri" w:eastAsia="Calibri" w:hAnsi="Calibri"/>
          <w:b/>
          <w:bCs/>
          <w:color w:val="0000FF"/>
          <w:sz w:val="22"/>
          <w:szCs w:val="22"/>
        </w:rPr>
        <w:t xml:space="preserve">&lt;variable_pay_percent&gt;</w:t>
      </w:r>
      <w:r>
        <w:rPr>
          <w:rFonts w:ascii="Calibri" w:cs="Calibri" w:eastAsia="Calibri" w:hAnsi="Calibri"/>
          <w:color w:val="000000"/>
          <w:sz w:val="22"/>
          <w:szCs w:val="22"/>
        </w:rPr>
        <w:t xml:space="preserve"> of CTC, being </w:t>
      </w:r>
      <w:r>
        <w:rPr>
          <w:rFonts w:ascii="Calibri" w:cs="Calibri" w:eastAsia="Calibri" w:hAnsi="Calibri"/>
          <w:b/>
          <w:bCs/>
          <w:color w:val="0000FF"/>
          <w:sz w:val="22"/>
          <w:szCs w:val="22"/>
        </w:rPr>
        <w:t xml:space="preserve">&lt;currency&gt;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&lt;variable_pay_amount&gt;</w:t>
      </w:r>
      <w:r>
        <w:rPr>
          <w:rFonts w:ascii="Calibri" w:cs="Calibri" w:eastAsia="Calibri" w:hAnsi="Calibri"/>
          <w:color w:val="000000"/>
          <w:sz w:val="22"/>
          <w:szCs w:val="22"/>
        </w:rPr>
        <w:t xml:space="preserve"> at 100% achievement. Payout is discretionary, linked to Company, business unit and individual performance, and is paid annually in arrears. You must be on the rolls and not serving notice on the payout date to be eligible. Variable pay in your first year is pro-rated from your date of joining.</w:t>
      </w:r>
    </w:p>
    <w:p>
      <w:pPr>
        <w:spacing w:after="140"/>
      </w:pPr>
      <w:r>
        <w:rPr>
          <w:rFonts w:ascii="Calibri" w:cs="Calibri" w:eastAsia="Calibri" w:hAnsi="Calibri"/>
          <w:i/>
          <w:iCs/>
          <w:color w:val="FF0000"/>
          <w:sz w:val="22"/>
          <w:szCs w:val="22"/>
        </w:rPr>
        <w:t xml:space="preserve">[[ELSE]]</w:t>
      </w:r>
    </w:p>
    <w:p>
      <w:pPr>
        <w:spacing w:after="140"/>
      </w:pPr>
      <w:r>
        <w:rPr>
          <w:rFonts w:ascii="Calibri" w:cs="Calibri" w:eastAsia="Calibri" w:hAnsi="Calibri"/>
          <w:color w:val="000000"/>
          <w:sz w:val="22"/>
          <w:szCs w:val="22"/>
        </w:rPr>
        <w:t xml:space="preserve">Your compensation is entirely fixed. No performance-linked variable component applies to your role at this time.</w:t>
      </w:r>
    </w:p>
    <w:p>
      <w:pPr>
        <w:spacing w:after="140"/>
      </w:pPr>
      <w:r>
        <w:rPr>
          <w:rFonts w:ascii="Calibri" w:cs="Calibri" w:eastAsia="Calibri" w:hAnsi="Calibri"/>
          <w:i/>
          <w:iCs/>
          <w:color w:val="FF0000"/>
          <w:sz w:val="22"/>
          <w:szCs w:val="22"/>
        </w:rPr>
        <w:t xml:space="preserve">[[ENDIF]]</w:t>
      </w:r>
    </w:p>
    <w:p>
      <w:pPr>
        <w:spacing w:after="140" w:before="200"/>
      </w:pPr>
      <w:r>
        <w:rPr>
          <w:rFonts w:ascii="Calibri" w:cs="Calibri" w:eastAsia="Calibri" w:hAnsi="Calibri"/>
          <w:b/>
          <w:bCs/>
          <w:color w:val="000000"/>
          <w:sz w:val="24"/>
          <w:szCs w:val="24"/>
        </w:rPr>
        <w:t xml:space="preserve">3. Bonuses and Long-Term Incentives</w:t>
      </w:r>
    </w:p>
    <w:p>
      <w:pPr>
        <w:spacing w:after="140"/>
      </w:pPr>
      <w:r>
        <w:rPr>
          <w:rFonts w:ascii="Calibri" w:cs="Calibri" w:eastAsia="Calibri" w:hAnsi="Calibri"/>
          <w:i/>
          <w:iCs/>
          <w:color w:val="FF0000"/>
          <w:sz w:val="22"/>
          <w:szCs w:val="22"/>
        </w:rPr>
        <w:t xml:space="preserve">[[IF joining_bonus &gt; 0]]</w:t>
      </w:r>
    </w:p>
    <w:p>
      <w:pPr>
        <w:spacing w:after="140"/>
      </w:pPr>
      <w:r>
        <w:rPr>
          <w:rFonts w:ascii="Calibri" w:cs="Calibri" w:eastAsia="Calibri" w:hAnsi="Calibri"/>
          <w:color w:val="000000"/>
          <w:sz w:val="22"/>
          <w:szCs w:val="22"/>
        </w:rPr>
        <w:t xml:space="preserve">Joining bonus: </w:t>
      </w:r>
      <w:r>
        <w:rPr>
          <w:rFonts w:ascii="Calibri" w:cs="Calibri" w:eastAsia="Calibri" w:hAnsi="Calibri"/>
          <w:color w:val="000000"/>
          <w:sz w:val="22"/>
          <w:szCs w:val="22"/>
        </w:rPr>
        <w:t xml:space="preserve">You will receive a one-time joining bonus of </w:t>
      </w:r>
      <w:r>
        <w:rPr>
          <w:rFonts w:ascii="Calibri" w:cs="Calibri" w:eastAsia="Calibri" w:hAnsi="Calibri"/>
          <w:b/>
          <w:bCs/>
          <w:color w:val="0000FF"/>
          <w:sz w:val="22"/>
          <w:szCs w:val="22"/>
        </w:rPr>
        <w:t xml:space="preserve">&lt;currency&gt;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&lt;joining_bonus&gt;</w:t>
      </w:r>
      <w:r>
        <w:rPr>
          <w:rFonts w:ascii="Calibri" w:cs="Calibri" w:eastAsia="Calibri" w:hAnsi="Calibri"/>
          <w:color w:val="000000"/>
          <w:sz w:val="22"/>
          <w:szCs w:val="22"/>
        </w:rPr>
        <w:t xml:space="preserve">, payable with your first full month's salary. This amount is fully refundable to the Company on a pro-rata basis if you resign or your employment is terminated for cause within </w:t>
      </w:r>
      <w:r>
        <w:rPr>
          <w:rFonts w:ascii="Calibri" w:cs="Calibri" w:eastAsia="Calibri" w:hAnsi="Calibri"/>
          <w:b/>
          <w:bCs/>
          <w:color w:val="0000FF"/>
          <w:sz w:val="22"/>
          <w:szCs w:val="22"/>
        </w:rPr>
        <w:t xml:space="preserve">&lt;joining_bonus_clawback_months&gt;</w:t>
      </w:r>
      <w:r>
        <w:rPr>
          <w:rFonts w:ascii="Calibri" w:cs="Calibri" w:eastAsia="Calibri" w:hAnsi="Calibri"/>
          <w:color w:val="000000"/>
          <w:sz w:val="22"/>
          <w:szCs w:val="22"/>
        </w:rPr>
        <w:t xml:space="preserve"> months of your date of joining.</w:t>
      </w:r>
    </w:p>
    <w:p>
      <w:pPr>
        <w:spacing w:after="140"/>
      </w:pPr>
      <w:r>
        <w:rPr>
          <w:rFonts w:ascii="Calibri" w:cs="Calibri" w:eastAsia="Calibri" w:hAnsi="Calibri"/>
          <w:i/>
          <w:iCs/>
          <w:color w:val="FF0000"/>
          <w:sz w:val="22"/>
          <w:szCs w:val="22"/>
        </w:rPr>
        <w:t xml:space="preserve">[[ENDIF]]</w:t>
      </w:r>
    </w:p>
    <w:p>
      <w:pPr>
        <w:spacing w:after="140"/>
      </w:pPr>
      <w:r>
        <w:rPr>
          <w:rFonts w:ascii="Calibri" w:cs="Calibri" w:eastAsia="Calibri" w:hAnsi="Calibri"/>
          <w:i/>
          <w:iCs/>
          <w:color w:val="FF0000"/>
          <w:sz w:val="22"/>
          <w:szCs w:val="22"/>
        </w:rPr>
        <w:t xml:space="preserve">[[IF retention_bonus &gt; 0]]</w:t>
      </w:r>
    </w:p>
    <w:p>
      <w:pPr>
        <w:spacing w:after="140"/>
      </w:pPr>
      <w:r>
        <w:rPr>
          <w:rFonts w:ascii="Calibri" w:cs="Calibri" w:eastAsia="Calibri" w:hAnsi="Calibri"/>
          <w:color w:val="000000"/>
          <w:sz w:val="22"/>
          <w:szCs w:val="22"/>
        </w:rPr>
        <w:t xml:space="preserve">Retention bonus: </w:t>
      </w:r>
      <w:r>
        <w:rPr>
          <w:rFonts w:ascii="Calibri" w:cs="Calibri" w:eastAsia="Calibri" w:hAnsi="Calibri"/>
          <w:color w:val="000000"/>
          <w:sz w:val="22"/>
          <w:szCs w:val="22"/>
        </w:rPr>
        <w:t xml:space="preserve">A retention bonus of </w:t>
      </w:r>
      <w:r>
        <w:rPr>
          <w:rFonts w:ascii="Calibri" w:cs="Calibri" w:eastAsia="Calibri" w:hAnsi="Calibri"/>
          <w:b/>
          <w:bCs/>
          <w:color w:val="0000FF"/>
          <w:sz w:val="22"/>
          <w:szCs w:val="22"/>
        </w:rPr>
        <w:t xml:space="preserve">&lt;currency&gt;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&lt;retention_bonus&gt;</w:t>
      </w:r>
      <w:r>
        <w:rPr>
          <w:rFonts w:ascii="Calibri" w:cs="Calibri" w:eastAsia="Calibri" w:hAnsi="Calibri"/>
          <w:color w:val="000000"/>
          <w:sz w:val="22"/>
          <w:szCs w:val="22"/>
        </w:rPr>
        <w:t xml:space="preserve"> is payable on completion of </w:t>
      </w:r>
      <w:r>
        <w:rPr>
          <w:rFonts w:ascii="Calibri" w:cs="Calibri" w:eastAsia="Calibri" w:hAnsi="Calibri"/>
          <w:b/>
          <w:bCs/>
          <w:color w:val="0000FF"/>
          <w:sz w:val="22"/>
          <w:szCs w:val="22"/>
        </w:rPr>
        <w:t xml:space="preserve">&lt;retention_bonus_period_months&gt;</w:t>
      </w:r>
      <w:r>
        <w:rPr>
          <w:rFonts w:ascii="Calibri" w:cs="Calibri" w:eastAsia="Calibri" w:hAnsi="Calibri"/>
          <w:color w:val="000000"/>
          <w:sz w:val="22"/>
          <w:szCs w:val="22"/>
        </w:rPr>
        <w:t xml:space="preserve"> months of continuous service from your date of joining. It is not part of CTC and is forfeited in full if you separate before that date.</w:t>
      </w:r>
    </w:p>
    <w:p>
      <w:pPr>
        <w:spacing w:after="140"/>
      </w:pPr>
      <w:r>
        <w:rPr>
          <w:rFonts w:ascii="Calibri" w:cs="Calibri" w:eastAsia="Calibri" w:hAnsi="Calibri"/>
          <w:i/>
          <w:iCs/>
          <w:color w:val="FF0000"/>
          <w:sz w:val="22"/>
          <w:szCs w:val="22"/>
        </w:rPr>
        <w:t xml:space="preserve">[[ENDIF]]</w:t>
      </w:r>
    </w:p>
    <w:p>
      <w:pPr>
        <w:spacing w:after="140"/>
      </w:pPr>
      <w:r>
        <w:rPr>
          <w:rFonts w:ascii="Calibri" w:cs="Calibri" w:eastAsia="Calibri" w:hAnsi="Calibri"/>
          <w:i/>
          <w:iCs/>
          <w:color w:val="FF0000"/>
          <w:sz w:val="22"/>
          <w:szCs w:val="22"/>
        </w:rPr>
        <w:t xml:space="preserve">[[IF esop_units &gt; 0]]</w:t>
      </w:r>
    </w:p>
    <w:p>
      <w:pPr>
        <w:spacing w:after="140"/>
      </w:pPr>
      <w:r>
        <w:rPr>
          <w:rFonts w:ascii="Calibri" w:cs="Calibri" w:eastAsia="Calibri" w:hAnsi="Calibri"/>
          <w:color w:val="000000"/>
          <w:sz w:val="22"/>
          <w:szCs w:val="22"/>
        </w:rPr>
        <w:t xml:space="preserve">Stock units: </w:t>
      </w:r>
      <w:r>
        <w:rPr>
          <w:rFonts w:ascii="Calibri" w:cs="Calibri" w:eastAsia="Calibri" w:hAnsi="Calibri"/>
          <w:color w:val="000000"/>
          <w:sz w:val="22"/>
          <w:szCs w:val="22"/>
        </w:rPr>
        <w:t xml:space="preserve">Subject to approval by the Board or its Nomination and Remuneration Committee, you will be granted </w:t>
      </w:r>
      <w:r>
        <w:rPr>
          <w:rFonts w:ascii="Calibri" w:cs="Calibri" w:eastAsia="Calibri" w:hAnsi="Calibri"/>
          <w:b/>
          <w:bCs/>
          <w:color w:val="0000FF"/>
          <w:sz w:val="22"/>
          <w:szCs w:val="22"/>
        </w:rPr>
        <w:t xml:space="preserve">&lt;esop_units&gt;</w:t>
      </w:r>
      <w:r>
        <w:rPr>
          <w:rFonts w:ascii="Calibri" w:cs="Calibri" w:eastAsia="Calibri" w:hAnsi="Calibri"/>
          <w:color w:val="000000"/>
          <w:sz w:val="22"/>
          <w:szCs w:val="22"/>
        </w:rPr>
        <w:t xml:space="preserve"> restricted stock units under the Company's Employee Stock Option Plan, vesting equally over </w:t>
      </w:r>
      <w:r>
        <w:rPr>
          <w:rFonts w:ascii="Calibri" w:cs="Calibri" w:eastAsia="Calibri" w:hAnsi="Calibri"/>
          <w:b/>
          <w:bCs/>
          <w:color w:val="0000FF"/>
          <w:sz w:val="22"/>
          <w:szCs w:val="22"/>
        </w:rPr>
        <w:t xml:space="preserve">&lt;esop_vesting_years&gt;</w:t>
      </w:r>
      <w:r>
        <w:rPr>
          <w:rFonts w:ascii="Calibri" w:cs="Calibri" w:eastAsia="Calibri" w:hAnsi="Calibri"/>
          <w:color w:val="000000"/>
          <w:sz w:val="22"/>
          <w:szCs w:val="22"/>
        </w:rPr>
        <w:t xml:space="preserve"> years from the grant date. The grant is governed solely by the Plan documents and the individual grant agreement.</w:t>
      </w:r>
    </w:p>
    <w:p>
      <w:pPr>
        <w:spacing w:after="140"/>
      </w:pPr>
      <w:r>
        <w:rPr>
          <w:rFonts w:ascii="Calibri" w:cs="Calibri" w:eastAsia="Calibri" w:hAnsi="Calibri"/>
          <w:i/>
          <w:iCs/>
          <w:color w:val="FF0000"/>
          <w:sz w:val="22"/>
          <w:szCs w:val="22"/>
        </w:rPr>
        <w:t xml:space="preserve">[[ENDIF]]</w:t>
      </w:r>
    </w:p>
    <w:p>
      <w:pPr>
        <w:spacing w:after="140"/>
      </w:pPr>
      <w:r>
        <w:rPr>
          <w:rFonts w:ascii="Calibri" w:cs="Calibri" w:eastAsia="Calibri" w:hAnsi="Calibri"/>
          <w:i/>
          <w:iCs/>
          <w:color w:val="FF0000"/>
          <w:sz w:val="22"/>
          <w:szCs w:val="22"/>
        </w:rPr>
        <w:t xml:space="preserve">[[IF joining_bonus = 0 AND retention_bonus = 0 AND esop_units = 0]] Delete this entire section including its heading. [[ENDIF]]</w:t>
      </w:r>
    </w:p>
    <w:p>
      <w:pPr>
        <w:spacing w:after="140" w:before="200"/>
      </w:pPr>
      <w:r>
        <w:rPr>
          <w:rFonts w:ascii="Calibri" w:cs="Calibri" w:eastAsia="Calibri" w:hAnsi="Calibri"/>
          <w:b/>
          <w:bCs/>
          <w:color w:val="000000"/>
          <w:sz w:val="24"/>
          <w:szCs w:val="24"/>
        </w:rPr>
        <w:t xml:space="preserve">4. Allowances and Benefits</w:t>
      </w:r>
    </w:p>
    <w:p>
      <w:pPr>
        <w:spacing w:after="140"/>
      </w:pPr>
      <w:r>
        <w:rPr>
          <w:rFonts w:ascii="Calibri" w:cs="Calibri" w:eastAsia="Calibri" w:hAnsi="Calibri"/>
          <w:i/>
          <w:iCs/>
          <w:color w:val="FF0000"/>
          <w:sz w:val="22"/>
          <w:szCs w:val="22"/>
        </w:rPr>
        <w:t xml:space="preserve">[[IF relocation_applicable = "Yes"]]</w:t>
      </w:r>
    </w:p>
    <w:p>
      <w:pPr>
        <w:spacing w:after="140"/>
      </w:pPr>
      <w:r>
        <w:rPr>
          <w:rFonts w:ascii="Calibri" w:cs="Calibri" w:eastAsia="Calibri" w:hAnsi="Calibri"/>
          <w:color w:val="000000"/>
          <w:sz w:val="22"/>
          <w:szCs w:val="22"/>
        </w:rPr>
        <w:t xml:space="preserve">Relocation assistance of </w:t>
      </w:r>
      <w:r>
        <w:rPr>
          <w:rFonts w:ascii="Calibri" w:cs="Calibri" w:eastAsia="Calibri" w:hAnsi="Calibri"/>
          <w:b/>
          <w:bCs/>
          <w:color w:val="0000FF"/>
          <w:sz w:val="22"/>
          <w:szCs w:val="22"/>
        </w:rPr>
        <w:t xml:space="preserve">&lt;currency&gt;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&lt;relocation_amount&gt;</w:t>
      </w:r>
      <w:r>
        <w:rPr>
          <w:rFonts w:ascii="Calibri" w:cs="Calibri" w:eastAsia="Calibri" w:hAnsi="Calibri"/>
          <w:color w:val="000000"/>
          <w:sz w:val="22"/>
          <w:szCs w:val="22"/>
        </w:rPr>
        <w:t xml:space="preserve"> is payable against original receipts submitted within sixty (60) days of joining, in line with the Company's relocation policy.</w:t>
      </w:r>
    </w:p>
    <w:p>
      <w:pPr>
        <w:spacing w:after="140"/>
      </w:pPr>
      <w:r>
        <w:rPr>
          <w:rFonts w:ascii="Calibri" w:cs="Calibri" w:eastAsia="Calibri" w:hAnsi="Calibri"/>
          <w:i/>
          <w:iCs/>
          <w:color w:val="FF0000"/>
          <w:sz w:val="22"/>
          <w:szCs w:val="22"/>
        </w:rPr>
        <w:t xml:space="preserve">[[ENDIF]]</w:t>
      </w:r>
    </w:p>
    <w:p>
      <w:pPr>
        <w:spacing w:after="140"/>
      </w:pPr>
      <w:r>
        <w:rPr>
          <w:rFonts w:ascii="Calibri" w:cs="Calibri" w:eastAsia="Calibri" w:hAnsi="Calibri"/>
          <w:i/>
          <w:iCs/>
          <w:color w:val="FF0000"/>
          <w:sz w:val="22"/>
          <w:szCs w:val="22"/>
        </w:rPr>
        <w:t xml:space="preserve">[[IF shift_allowance_applicable = "Yes"]]</w:t>
      </w:r>
    </w:p>
    <w:p>
      <w:pPr>
        <w:spacing w:after="140"/>
      </w:pPr>
      <w:r>
        <w:rPr>
          <w:rFonts w:ascii="Calibri" w:cs="Calibri" w:eastAsia="Calibri" w:hAnsi="Calibri"/>
          <w:color w:val="000000"/>
          <w:sz w:val="22"/>
          <w:szCs w:val="22"/>
        </w:rPr>
        <w:t xml:space="preserve">A shift allowance of </w:t>
      </w:r>
      <w:r>
        <w:rPr>
          <w:rFonts w:ascii="Calibri" w:cs="Calibri" w:eastAsia="Calibri" w:hAnsi="Calibri"/>
          <w:b/>
          <w:bCs/>
          <w:color w:val="0000FF"/>
          <w:sz w:val="22"/>
          <w:szCs w:val="22"/>
        </w:rPr>
        <w:t xml:space="preserve">&lt;currency&gt;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&lt;shift_allowance_monthly&gt;</w:t>
      </w:r>
      <w:r>
        <w:rPr>
          <w:rFonts w:ascii="Calibri" w:cs="Calibri" w:eastAsia="Calibri" w:hAnsi="Calibri"/>
          <w:color w:val="000000"/>
          <w:sz w:val="22"/>
          <w:szCs w:val="22"/>
        </w:rPr>
        <w:t xml:space="preserve"> per month is payable for the period you are rostered on non-standard shifts. It is not part of CTC and stops when the rostering ends.</w:t>
      </w:r>
    </w:p>
    <w:p>
      <w:pPr>
        <w:spacing w:after="140"/>
      </w:pPr>
      <w:r>
        <w:rPr>
          <w:rFonts w:ascii="Calibri" w:cs="Calibri" w:eastAsia="Calibri" w:hAnsi="Calibri"/>
          <w:i/>
          <w:iCs/>
          <w:color w:val="FF0000"/>
          <w:sz w:val="22"/>
          <w:szCs w:val="22"/>
        </w:rPr>
        <w:t xml:space="preserve">[[ENDIF]]</w:t>
      </w:r>
    </w:p>
    <w:p>
      <w:pPr>
        <w:spacing w:after="140"/>
      </w:pPr>
      <w:r>
        <w:rPr>
          <w:rFonts w:ascii="Calibri" w:cs="Calibri" w:eastAsia="Calibri" w:hAnsi="Calibri"/>
          <w:color w:val="000000"/>
          <w:sz w:val="22"/>
          <w:szCs w:val="22"/>
        </w:rPr>
        <w:t xml:space="preserve">You and your dependants covered under the </w:t>
      </w:r>
      <w:r>
        <w:rPr>
          <w:rFonts w:ascii="Calibri" w:cs="Calibri" w:eastAsia="Calibri" w:hAnsi="Calibri"/>
          <w:b/>
          <w:bCs/>
          <w:color w:val="0000FF"/>
          <w:sz w:val="22"/>
          <w:szCs w:val="22"/>
        </w:rPr>
        <w:t xml:space="preserve">&lt;insurance_plan&gt;</w:t>
      </w:r>
      <w:r>
        <w:rPr>
          <w:rFonts w:ascii="Calibri" w:cs="Calibri" w:eastAsia="Calibri" w:hAnsi="Calibri"/>
          <w:color w:val="000000"/>
          <w:sz w:val="22"/>
          <w:szCs w:val="22"/>
        </w:rPr>
        <w:t xml:space="preserve"> plan are insured for </w:t>
      </w:r>
      <w:r>
        <w:rPr>
          <w:rFonts w:ascii="Calibri" w:cs="Calibri" w:eastAsia="Calibri" w:hAnsi="Calibri"/>
          <w:b/>
          <w:bCs/>
          <w:color w:val="0000FF"/>
          <w:sz w:val="22"/>
          <w:szCs w:val="22"/>
        </w:rPr>
        <w:t xml:space="preserve">&lt;currency&gt;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&lt;insurance_sum_insured&gt;</w:t>
      </w:r>
      <w:r>
        <w:rPr>
          <w:rFonts w:ascii="Calibri" w:cs="Calibri" w:eastAsia="Calibri" w:hAnsi="Calibri"/>
          <w:color w:val="000000"/>
          <w:sz w:val="22"/>
          <w:szCs w:val="22"/>
        </w:rPr>
        <w:t xml:space="preserve"> under the Company's group medical policy, along with group term life and personal accident cover, subject to the terms of the master policies as amended from time to time.</w:t>
      </w:r>
    </w:p>
    <w:p>
      <w:pPr>
        <w:spacing w:after="140"/>
      </w:pPr>
      <w:r>
        <w:rPr>
          <w:rFonts w:ascii="Calibri" w:cs="Calibri" w:eastAsia="Calibri" w:hAnsi="Calibri"/>
          <w:i/>
          <w:iCs/>
          <w:color w:val="FF0000"/>
          <w:sz w:val="22"/>
          <w:szCs w:val="22"/>
        </w:rPr>
        <w:t xml:space="preserve">[[PROMPT: If work_location is Bengaluru, Chennai or Hyderabad, add one sentence on the location-specific transport facility; otherwise omit. Keep to a single sentence, same register as the surrounding text.]]</w:t>
      </w:r>
    </w:p>
    <w:p>
      <w:pPr>
        <w:spacing w:after="140" w:before="200"/>
      </w:pPr>
      <w:r>
        <w:rPr>
          <w:rFonts w:ascii="Calibri" w:cs="Calibri" w:eastAsia="Calibri" w:hAnsi="Calibri"/>
          <w:b/>
          <w:bCs/>
          <w:color w:val="000000"/>
          <w:sz w:val="24"/>
          <w:szCs w:val="24"/>
        </w:rPr>
        <w:t xml:space="preserve">5. Probation, Confirmation and Notice</w:t>
      </w:r>
    </w:p>
    <w:p>
      <w:pPr>
        <w:spacing w:after="140"/>
      </w:pPr>
      <w:r>
        <w:rPr>
          <w:rFonts w:ascii="Calibri" w:cs="Calibri" w:eastAsia="Calibri" w:hAnsi="Calibri"/>
          <w:i/>
          <w:iCs/>
          <w:color w:val="FF0000"/>
          <w:sz w:val="22"/>
          <w:szCs w:val="22"/>
        </w:rPr>
        <w:t xml:space="preserve">[[IF employment_type = "Permanent" AND probation_months &gt; 0]]</w:t>
      </w:r>
    </w:p>
    <w:p>
      <w:pPr>
        <w:spacing w:after="140"/>
      </w:pPr>
      <w:r>
        <w:rPr>
          <w:rFonts w:ascii="Calibri" w:cs="Calibri" w:eastAsia="Calibri" w:hAnsi="Calibri"/>
          <w:color w:val="000000"/>
          <w:sz w:val="22"/>
          <w:szCs w:val="22"/>
        </w:rPr>
        <w:t xml:space="preserve">You will be on probation for </w:t>
      </w:r>
      <w:r>
        <w:rPr>
          <w:rFonts w:ascii="Calibri" w:cs="Calibri" w:eastAsia="Calibri" w:hAnsi="Calibri"/>
          <w:b/>
          <w:bCs/>
          <w:color w:val="0000FF"/>
          <w:sz w:val="22"/>
          <w:szCs w:val="22"/>
        </w:rPr>
        <w:t xml:space="preserve">&lt;probation_months&gt;</w:t>
      </w:r>
      <w:r>
        <w:rPr>
          <w:rFonts w:ascii="Calibri" w:cs="Calibri" w:eastAsia="Calibri" w:hAnsi="Calibri"/>
          <w:color w:val="000000"/>
          <w:sz w:val="22"/>
          <w:szCs w:val="22"/>
        </w:rPr>
        <w:t xml:space="preserve"> months from your date of joining. Confirmation in writing follows satisfactory completion; the Company may extend probation at its discretion. During probation either party may terminate this engagement on seven (7) days' written notice.</w:t>
      </w:r>
    </w:p>
    <w:p>
      <w:pPr>
        <w:spacing w:after="140"/>
      </w:pPr>
      <w:r>
        <w:rPr>
          <w:rFonts w:ascii="Calibri" w:cs="Calibri" w:eastAsia="Calibri" w:hAnsi="Calibri"/>
          <w:i/>
          <w:iCs/>
          <w:color w:val="FF0000"/>
          <w:sz w:val="22"/>
          <w:szCs w:val="22"/>
        </w:rPr>
        <w:t xml:space="preserve">[[ELSE IF employment_type = "Permanent" AND probation_months = 0]]</w:t>
      </w:r>
    </w:p>
    <w:p>
      <w:pPr>
        <w:spacing w:after="140"/>
      </w:pPr>
      <w:r>
        <w:rPr>
          <w:rFonts w:ascii="Calibri" w:cs="Calibri" w:eastAsia="Calibri" w:hAnsi="Calibri"/>
          <w:color w:val="000000"/>
          <w:sz w:val="22"/>
          <w:szCs w:val="22"/>
        </w:rPr>
        <w:t xml:space="preserve">Given the level of the role, no probationary period applies and you join as a confirmed employee with effect from your date of joining.</w:t>
      </w:r>
    </w:p>
    <w:p>
      <w:pPr>
        <w:spacing w:after="140"/>
      </w:pPr>
      <w:r>
        <w:rPr>
          <w:rFonts w:ascii="Calibri" w:cs="Calibri" w:eastAsia="Calibri" w:hAnsi="Calibri"/>
          <w:i/>
          <w:iCs/>
          <w:color w:val="FF0000"/>
          <w:sz w:val="22"/>
          <w:szCs w:val="22"/>
        </w:rPr>
        <w:t xml:space="preserve">[[ELSE]]</w:t>
      </w:r>
    </w:p>
    <w:p>
      <w:pPr>
        <w:spacing w:after="140"/>
      </w:pPr>
      <w:r>
        <w:rPr>
          <w:rFonts w:ascii="Calibri" w:cs="Calibri" w:eastAsia="Calibri" w:hAnsi="Calibri"/>
          <w:color w:val="000000"/>
          <w:sz w:val="22"/>
          <w:szCs w:val="22"/>
        </w:rPr>
        <w:t xml:space="preserve">This is a fixed-term </w:t>
      </w:r>
      <w:r>
        <w:rPr>
          <w:rFonts w:ascii="Calibri" w:cs="Calibri" w:eastAsia="Calibri" w:hAnsi="Calibri"/>
          <w:b/>
          <w:bCs/>
          <w:color w:val="0000FF"/>
          <w:sz w:val="22"/>
          <w:szCs w:val="22"/>
        </w:rPr>
        <w:t xml:space="preserve">&lt;employment_type&gt;</w:t>
      </w:r>
      <w:r>
        <w:rPr>
          <w:rFonts w:ascii="Calibri" w:cs="Calibri" w:eastAsia="Calibri" w:hAnsi="Calibri"/>
          <w:color w:val="000000"/>
          <w:sz w:val="22"/>
          <w:szCs w:val="22"/>
        </w:rPr>
        <w:t xml:space="preserve"> engagement. It does not confer any right to permanent employment and ends on the date specified in your engagement letter unless renewed in writing.</w:t>
      </w:r>
    </w:p>
    <w:p>
      <w:pPr>
        <w:spacing w:after="140"/>
      </w:pPr>
      <w:r>
        <w:rPr>
          <w:rFonts w:ascii="Calibri" w:cs="Calibri" w:eastAsia="Calibri" w:hAnsi="Calibri"/>
          <w:i/>
          <w:iCs/>
          <w:color w:val="FF0000"/>
          <w:sz w:val="22"/>
          <w:szCs w:val="22"/>
        </w:rPr>
        <w:t xml:space="preserve">[[ENDIF]]</w:t>
      </w:r>
    </w:p>
    <w:p>
      <w:pPr>
        <w:spacing w:after="140"/>
      </w:pPr>
      <w:r>
        <w:rPr>
          <w:rFonts w:ascii="Calibri" w:cs="Calibri" w:eastAsia="Calibri" w:hAnsi="Calibri"/>
          <w:color w:val="000000"/>
          <w:sz w:val="22"/>
          <w:szCs w:val="22"/>
        </w:rPr>
        <w:t xml:space="preserve">After confirmation, either party may terminate employment by giving </w:t>
      </w:r>
      <w:r>
        <w:rPr>
          <w:rFonts w:ascii="Calibri" w:cs="Calibri" w:eastAsia="Calibri" w:hAnsi="Calibri"/>
          <w:b/>
          <w:bCs/>
          <w:color w:val="0000FF"/>
          <w:sz w:val="22"/>
          <w:szCs w:val="22"/>
        </w:rPr>
        <w:t xml:space="preserve">&lt;notice_period_days&gt;</w:t>
      </w:r>
      <w:r>
        <w:rPr>
          <w:rFonts w:ascii="Calibri" w:cs="Calibri" w:eastAsia="Calibri" w:hAnsi="Calibri"/>
          <w:color w:val="000000"/>
          <w:sz w:val="22"/>
          <w:szCs w:val="22"/>
        </w:rPr>
        <w:t xml:space="preserve"> days' written notice or salary in lieu thereof, except in the case of termination for misconduct, where no notice or payment in lieu is due.</w:t>
      </w:r>
    </w:p>
    <w:p>
      <w:pPr>
        <w:spacing w:after="140" w:before="200"/>
      </w:pPr>
      <w:r>
        <w:rPr>
          <w:rFonts w:ascii="Calibri" w:cs="Calibri" w:eastAsia="Calibri" w:hAnsi="Calibri"/>
          <w:b/>
          <w:bCs/>
          <w:color w:val="000000"/>
          <w:sz w:val="24"/>
          <w:szCs w:val="24"/>
        </w:rPr>
        <w:t xml:space="preserve">6. General Conditions</w:t>
      </w:r>
    </w:p>
    <w:p>
      <w:pPr>
        <w:spacing w:after="140"/>
      </w:pPr>
      <w:r>
        <w:rPr>
          <w:rFonts w:ascii="Calibri" w:cs="Calibri" w:eastAsia="Calibri" w:hAnsi="Calibri"/>
          <w:color w:val="000000"/>
          <w:sz w:val="22"/>
          <w:szCs w:val="22"/>
        </w:rPr>
        <w:t xml:space="preserve">This offer is contingent on satisfactory completion of background verification, receipt of your relieving letter from your previous employer, verification of educational and employment records, and your being medically fit for the role. The Company may withdraw this offer at any stage if any information furnished by you is found to be incorrect or incomplete.</w:t>
      </w:r>
    </w:p>
    <w:p>
      <w:pPr>
        <w:spacing w:after="140"/>
      </w:pPr>
      <w:r>
        <w:rPr>
          <w:rFonts w:ascii="Calibri" w:cs="Calibri" w:eastAsia="Calibri" w:hAnsi="Calibri"/>
          <w:color w:val="000000"/>
          <w:sz w:val="22"/>
          <w:szCs w:val="22"/>
        </w:rPr>
        <w:t xml:space="preserve">Your compensation is personal and confidential. Disclosing it to any colleague or third party, other than as required by law, is treated as a breach of the Company's Code of Conduct. Your employment is further governed by the Company's policies as published on the intranet and amended from time to time.</w:t>
      </w:r>
    </w:p>
    <w:p>
      <w:r>
        <w:br w:type="page"/>
      </w:r>
    </w:p>
    <w:p>
      <w:pPr>
        <w:spacing w:after="60"/>
        <w:jc w:val="center"/>
      </w:pPr>
      <w:r>
        <w:rPr>
          <w:rFonts w:ascii="Calibri" w:cs="Calibri" w:eastAsia="Calibri" w:hAnsi="Calibri"/>
          <w:b/>
          <w:bCs/>
          <w:color w:val="000000"/>
          <w:sz w:val="26"/>
          <w:szCs w:val="26"/>
        </w:rPr>
        <w:t xml:space="preserve">ANNEXURE A - COMPENSATION BREAK-UP</w:t>
      </w:r>
    </w:p>
    <w:p>
      <w:pPr>
        <w:spacing w:after="200"/>
        <w:jc w:val="center"/>
      </w:pPr>
      <w:r>
        <w:rPr>
          <w:rFonts w:ascii="Calibri" w:cs="Calibri" w:eastAsia="Calibri" w:hAnsi="Calibri"/>
          <w:b/>
          <w:bCs/>
          <w:color w:val="0000FF"/>
          <w:sz w:val="22"/>
          <w:szCs w:val="22"/>
        </w:rPr>
        <w:t xml:space="preserve">&lt;salutation&gt; &lt;first_name&gt; &lt;last_name&gt;</w:t>
      </w:r>
      <w:r>
        <w:rPr>
          <w:rFonts w:ascii="Calibri" w:cs="Calibri" w:eastAsia="Calibri" w:hAnsi="Calibri"/>
          <w:color w:val="000000"/>
          <w:sz w:val="22"/>
          <w:szCs w:val="22"/>
        </w:rPr>
        <w:t xml:space="preserve">  |  Employee ID: </w:t>
      </w:r>
      <w:r>
        <w:rPr>
          <w:rFonts w:ascii="Calibri" w:cs="Calibri" w:eastAsia="Calibri" w:hAnsi="Calibri"/>
          <w:b/>
          <w:bCs/>
          <w:color w:val="0000FF"/>
          <w:sz w:val="22"/>
          <w:szCs w:val="22"/>
        </w:rPr>
        <w:t xml:space="preserve">&lt;employee_id&gt;</w:t>
      </w:r>
      <w:r>
        <w:rPr>
          <w:rFonts w:ascii="Calibri" w:cs="Calibri" w:eastAsia="Calibri" w:hAnsi="Calibri"/>
          <w:color w:val="000000"/>
          <w:sz w:val="22"/>
          <w:szCs w:val="22"/>
        </w:rPr>
        <w:t xml:space="preserve">  |  Effective </w:t>
      </w:r>
      <w:r>
        <w:rPr>
          <w:rFonts w:ascii="Calibri" w:cs="Calibri" w:eastAsia="Calibri" w:hAnsi="Calibri"/>
          <w:b/>
          <w:bCs/>
          <w:color w:val="0000FF"/>
          <w:sz w:val="22"/>
          <w:szCs w:val="22"/>
        </w:rPr>
        <w:t xml:space="preserve">&lt;joining_date&gt;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c>
          <w:tcPr>
            <w:tcW w:type="dxa" w:w="55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2"/>
                <w:szCs w:val="22"/>
              </w:rPr>
              <w:t xml:space="preserve">Component</w:t>
            </w:r>
          </w:p>
        </w:tc>
        <w:tc>
          <w:tcPr>
            <w:tcW w:type="dxa" w:w="3500"/>
            <w:shd w:fill="1F3864" w:color="auto" w:val="clear"/>
            <w:tcMar>
              <w:top w:type="dxa" w:w="80"/>
              <w:left w:type="dxa" w:w="120"/>
              <w:bottom w:type="dxa" w:w="80"/>
              <w:right w:type="dxa" w:w="120"/>
            </w:tcMar>
          </w:tcPr>
          <w:p>
            <w:pPr>
              <w:spacing w:after="0"/>
              <w:jc w:val="right"/>
            </w:pPr>
            <w:r>
              <w:rPr>
                <w:rFonts w:ascii="Calibri" w:cs="Calibri" w:eastAsia="Calibri" w:hAnsi="Calibri"/>
                <w:b/>
                <w:bCs/>
                <w:color w:val="FFFFFF"/>
                <w:sz w:val="22"/>
                <w:szCs w:val="22"/>
              </w:rPr>
              <w:t xml:space="preserve">Annual amount (INR)</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Basic salary</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&lt;basic_salary&gt;</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House rent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&lt;hra&gt;</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Conveyance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&lt;conveyance_allowance&gt;</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Medical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&lt;medical_allowance&gt;</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Leave travel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&lt;lta&gt;</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Special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&lt;special_allowance&gt;</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Employer provident fund contribution</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&lt;pf_employer&gt;</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Gratuity accrual</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&lt;gratuity&gt;</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Total fixed pay</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&lt;total_fixed_pay&gt;</w:t>
            </w:r>
          </w:p>
        </w:tc>
      </w:tr>
      <w:tr>
        <w:tc>
          <w:tcPr>
            <w:tcW w:type="dxa" w:w="5526"/>
            <w:tcMar>
              <w:top w:type="dxa" w:w="80"/>
              <w:left w:type="dxa" w:w="120"/>
              <w:bottom w:type="dxa" w:w="80"/>
              <w:right w:type="dxa" w:w="120"/>
            </w:tcMar>
          </w:tcPr>
          <w:p>
            <w:pPr>
              <w:spacing w:after="0"/>
              <w:jc w:val="left"/>
            </w:pPr>
            <w:r>
              <w:rPr>
                <w:rFonts w:ascii="Calibri" w:cs="Calibri" w:eastAsia="Calibri" w:hAnsi="Calibri"/>
                <w:i/>
                <w:iCs/>
                <w:color w:val="FF0000"/>
                <w:sz w:val="22"/>
                <w:szCs w:val="22"/>
              </w:rPr>
              <w:t xml:space="preserve">[[IF variable_pay_percent &gt; 0]]</w:t>
            </w:r>
            <w:r>
              <w:rPr>
                <w:rFonts w:ascii="Calibri" w:cs="Calibri" w:eastAsia="Calibri" w:hAnsi="Calibri"/>
                <w:color w:val="000000"/>
                <w:sz w:val="22"/>
                <w:szCs w:val="22"/>
              </w:rPr>
              <w:t xml:space="preserve"> Performance-linked variable pay at 100% </w:t>
            </w:r>
            <w:r>
              <w:rPr>
                <w:rFonts w:ascii="Calibri" w:cs="Calibri" w:eastAsia="Calibri" w:hAnsi="Calibri"/>
                <w:i/>
                <w:iCs/>
                <w:color w:val="FF0000"/>
                <w:sz w:val="22"/>
                <w:szCs w:val="22"/>
              </w:rPr>
              <w:t xml:space="preserve">[[ENDIF]]</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&lt;variable_pay_amount&gt;</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Total CTC</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&lt;annual_ctc&gt;</w:t>
            </w:r>
          </w:p>
        </w:tc>
      </w:tr>
      <w:tr>
        <w:tc>
          <w:tcPr>
            <w:tcW w:type="dxa" w:w="5526"/>
            <w:tcMar>
              <w:top w:type="dxa" w:w="80"/>
              <w:left w:type="dxa" w:w="120"/>
              <w:bottom w:type="dxa" w:w="80"/>
              <w:right w:type="dxa" w:w="120"/>
            </w:tcMar>
          </w:tcPr>
          <w:p>
            <w:pPr>
              <w:spacing w:after="0"/>
              <w:jc w:val="left"/>
            </w:pPr>
            <w:r>
              <w:rPr>
                <w:rFonts w:ascii="Calibri" w:cs="Calibri" w:eastAsia="Calibri" w:hAnsi="Calibri"/>
                <w:i/>
                <w:iCs/>
                <w:color w:val="FF0000"/>
                <w:sz w:val="22"/>
                <w:szCs w:val="22"/>
              </w:rPr>
              <w:t xml:space="preserve">[[IF joining_bonus &gt; 0]]</w:t>
            </w:r>
            <w:r>
              <w:rPr>
                <w:rFonts w:ascii="Calibri" w:cs="Calibri" w:eastAsia="Calibri" w:hAnsi="Calibri"/>
                <w:color w:val="000000"/>
                <w:sz w:val="22"/>
                <w:szCs w:val="22"/>
              </w:rPr>
              <w:t xml:space="preserve"> Joining bonus (one-time, not part of CTC) </w:t>
            </w:r>
            <w:r>
              <w:rPr>
                <w:rFonts w:ascii="Calibri" w:cs="Calibri" w:eastAsia="Calibri" w:hAnsi="Calibri"/>
                <w:i/>
                <w:iCs/>
                <w:color w:val="FF0000"/>
                <w:sz w:val="22"/>
                <w:szCs w:val="22"/>
              </w:rPr>
              <w:t xml:space="preserve">[[ENDIF]]</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&lt;joining_bonus&gt;</w:t>
            </w:r>
          </w:p>
        </w:tc>
      </w:tr>
      <w:tr>
        <w:tc>
          <w:tcPr>
            <w:tcW w:type="dxa" w:w="5526"/>
            <w:tcMar>
              <w:top w:type="dxa" w:w="80"/>
              <w:left w:type="dxa" w:w="120"/>
              <w:bottom w:type="dxa" w:w="80"/>
              <w:right w:type="dxa" w:w="120"/>
            </w:tcMar>
          </w:tcPr>
          <w:p>
            <w:pPr>
              <w:spacing w:after="0"/>
              <w:jc w:val="left"/>
            </w:pPr>
            <w:r>
              <w:rPr>
                <w:rFonts w:ascii="Calibri" w:cs="Calibri" w:eastAsia="Calibri" w:hAnsi="Calibri"/>
                <w:i/>
                <w:iCs/>
                <w:color w:val="FF0000"/>
                <w:sz w:val="22"/>
                <w:szCs w:val="22"/>
              </w:rPr>
              <w:t xml:space="preserve">[[IF retention_bonus &gt; 0]]</w:t>
            </w:r>
            <w:r>
              <w:rPr>
                <w:rFonts w:ascii="Calibri" w:cs="Calibri" w:eastAsia="Calibri" w:hAnsi="Calibri"/>
                <w:color w:val="000000"/>
                <w:sz w:val="22"/>
                <w:szCs w:val="22"/>
              </w:rPr>
              <w:t xml:space="preserve"> Retention bonus (not part of CTC) </w:t>
            </w:r>
            <w:r>
              <w:rPr>
                <w:rFonts w:ascii="Calibri" w:cs="Calibri" w:eastAsia="Calibri" w:hAnsi="Calibri"/>
                <w:i/>
                <w:iCs/>
                <w:color w:val="FF0000"/>
                <w:sz w:val="22"/>
                <w:szCs w:val="22"/>
              </w:rPr>
              <w:t xml:space="preserve">[[ENDIF]]</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&lt;retention_bonus&gt;</w:t>
            </w:r>
          </w:p>
        </w:tc>
      </w:tr>
      <w:tr>
        <w:tc>
          <w:tcPr>
            <w:tcW w:type="dxa" w:w="5526"/>
            <w:tcMar>
              <w:top w:type="dxa" w:w="80"/>
              <w:left w:type="dxa" w:w="120"/>
              <w:bottom w:type="dxa" w:w="80"/>
              <w:right w:type="dxa" w:w="120"/>
            </w:tcMar>
          </w:tcPr>
          <w:p>
            <w:pPr>
              <w:spacing w:after="0"/>
              <w:jc w:val="left"/>
            </w:pPr>
            <w:r>
              <w:rPr>
                <w:rFonts w:ascii="Calibri" w:cs="Calibri" w:eastAsia="Calibri" w:hAnsi="Calibri"/>
                <w:i/>
                <w:iCs/>
                <w:color w:val="FF0000"/>
                <w:sz w:val="22"/>
                <w:szCs w:val="22"/>
              </w:rPr>
              <w:t xml:space="preserve">[[IF shift_allowance_applicable = "Yes"]]</w:t>
            </w:r>
            <w:r>
              <w:rPr>
                <w:rFonts w:ascii="Calibri" w:cs="Calibri" w:eastAsia="Calibri" w:hAnsi="Calibri"/>
                <w:color w:val="000000"/>
                <w:sz w:val="22"/>
                <w:szCs w:val="22"/>
              </w:rPr>
              <w:t xml:space="preserve"> Shift allowance (per month, not part of CTC) </w:t>
            </w:r>
            <w:r>
              <w:rPr>
                <w:rFonts w:ascii="Calibri" w:cs="Calibri" w:eastAsia="Calibri" w:hAnsi="Calibri"/>
                <w:i/>
                <w:iCs/>
                <w:color w:val="FF0000"/>
                <w:sz w:val="22"/>
                <w:szCs w:val="22"/>
              </w:rPr>
              <w:t xml:space="preserve">[[ENDIF]]</w:t>
            </w:r>
          </w:p>
        </w:tc>
        <w:tc>
          <w:tcPr>
            <w:tcW w:type="dxa" w:w="3500"/>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&lt;shift_allowance_monthly&gt;</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Approximate monthly gross</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color w:val="0000FF"/>
                <w:sz w:val="22"/>
                <w:szCs w:val="22"/>
              </w:rPr>
              <w:t xml:space="preserve">&lt;monthly_gross&gt;</w:t>
            </w:r>
          </w:p>
        </w:tc>
      </w:tr>
    </w:tbl>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i/>
          <w:iCs/>
          <w:color w:val="FF0000"/>
          <w:sz w:val="22"/>
          <w:szCs w:val="22"/>
        </w:rPr>
        <w:t xml:space="preserve">[[NOTE: delete any row whose condition evaluates false - do not print the row with a zero or a blank amount.]]</w:t>
      </w:r>
    </w:p>
    <w:p>
      <w:pPr>
        <w:spacing w:after="140"/>
      </w:pPr>
      <w:r>
        <w:rPr>
          <w:rFonts w:ascii="Calibri" w:cs="Calibri" w:eastAsia="Calibri" w:hAnsi="Calibri"/>
          <w:i/>
          <w:iCs/>
          <w:color w:val="000000"/>
          <w:sz w:val="18"/>
          <w:szCs w:val="18"/>
        </w:rPr>
        <w:t xml:space="preserve">Amounts are annual and in Indian Rupees unless stated otherwise. Statutory deductions, income tax and professional tax are applied as per the law in force. The Company may restructure components to remain compliant with tax or labour legislation without reducing total CTC.</w:t>
      </w:r>
    </w:p>
    <w:p>
      <w:pPr>
        <w:spacing w:after="100"/>
      </w:pPr>
      <w:r>
        <w:rPr>
          <w:rFonts w:ascii="Calibri" w:cs="Calibri" w:eastAsia="Calibri" w:hAnsi="Calibri"/>
          <w:color w:val="000000"/>
          <w:sz w:val="22"/>
          <w:szCs w:val="22"/>
        </w:rPr>
        <w:t xml:space="preserve"/>
      </w:r>
    </w:p>
    <w:p>
      <w:pPr>
        <w:spacing w:after="140" w:before="200"/>
      </w:pPr>
      <w:r>
        <w:rPr>
          <w:rFonts w:ascii="Calibri" w:cs="Calibri" w:eastAsia="Calibri" w:hAnsi="Calibri"/>
          <w:b/>
          <w:bCs/>
          <w:color w:val="000000"/>
          <w:sz w:val="24"/>
          <w:szCs w:val="24"/>
        </w:rPr>
        <w:t xml:space="preserve">Acceptance</w:t>
      </w:r>
    </w:p>
    <w:p>
      <w:pPr>
        <w:spacing w:after="140"/>
      </w:pPr>
      <w:r>
        <w:rPr>
          <w:rFonts w:ascii="Calibri" w:cs="Calibri" w:eastAsia="Calibri" w:hAnsi="Calibri"/>
          <w:color w:val="000000"/>
          <w:sz w:val="22"/>
          <w:szCs w:val="22"/>
        </w:rPr>
        <w:t xml:space="preserve">Please sign and return a copy of this letter along with Annexure A within fourteen (14) days to confirm your acceptance. For any clarification, contact </w:t>
      </w:r>
      <w:r>
        <w:rPr>
          <w:rFonts w:ascii="Calibri" w:cs="Calibri" w:eastAsia="Calibri" w:hAnsi="Calibri"/>
          <w:b/>
          <w:bCs/>
          <w:color w:val="0000FF"/>
          <w:sz w:val="22"/>
          <w:szCs w:val="22"/>
        </w:rPr>
        <w:t xml:space="preserve">&lt;hr_spoc_name&gt;</w:t>
      </w:r>
      <w:r>
        <w:rPr>
          <w:rFonts w:ascii="Calibri" w:cs="Calibri" w:eastAsia="Calibri" w:hAnsi="Calibri"/>
          <w:color w:val="000000"/>
          <w:sz w:val="22"/>
          <w:szCs w:val="22"/>
        </w:rPr>
        <w:t xml:space="preserve"> at </w:t>
      </w:r>
      <w:r>
        <w:rPr>
          <w:rFonts w:ascii="Calibri" w:cs="Calibri" w:eastAsia="Calibri" w:hAnsi="Calibri"/>
          <w:b/>
          <w:bCs/>
          <w:color w:val="0000FF"/>
          <w:sz w:val="22"/>
          <w:szCs w:val="22"/>
        </w:rPr>
        <w:t xml:space="preserve">&lt;hr_spoc_email&gt;</w:t>
      </w:r>
      <w:r>
        <w:rPr>
          <w:rFonts w:ascii="Calibri" w:cs="Calibri" w:eastAsia="Calibri" w:hAnsi="Calibri"/>
          <w:color w:val="000000"/>
          <w:sz w:val="22"/>
          <w:szCs w:val="22"/>
        </w:rPr>
        <w:t xml:space="preserve">.</w:t>
      </w:r>
    </w:p>
    <w:p>
      <w:pPr>
        <w:spacing w:after="100"/>
      </w:pPr>
      <w:r>
        <w:rPr>
          <w:rFonts w:ascii="Calibri" w:cs="Calibri" w:eastAsia="Calibri" w:hAnsi="Calibri"/>
          <w:color w:val="000000"/>
          <w:sz w:val="22"/>
          <w:szCs w:val="22"/>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For Acme Technologies India Private Limited</w:t>
            </w:r>
          </w:p>
        </w:tc>
        <w:tc>
          <w:tcPr>
            <w:tcW w:type="dxa" w:w="4513"/>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Accepted and agreed</w:t>
            </w:r>
          </w:p>
        </w:tc>
      </w:tr>
      <w:tr>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
            </w:r>
          </w:p>
        </w:tc>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
            </w:r>
          </w:p>
        </w:tc>
      </w:tr>
      <w:tr>
        <w:tc>
          <w:tcPr>
            <w:tcW w:type="dxa" w:w="4513"/>
            <w:tcMar>
              <w:top w:type="dxa" w:w="80"/>
              <w:left w:type="dxa" w:w="120"/>
              <w:bottom w:type="dxa" w:w="80"/>
              <w:right w:type="dxa" w:w="120"/>
            </w:tcMar>
          </w:tcPr>
          <w:p>
            <w:pPr>
              <w:spacing w:after="0"/>
              <w:jc w:val="left"/>
            </w:pPr>
            <w:r>
              <w:rPr>
                <w:rFonts w:ascii="Calibri" w:cs="Calibri" w:eastAsia="Calibri" w:hAnsi="Calibri"/>
                <w:b/>
                <w:bCs/>
                <w:color w:val="0000FF"/>
                <w:sz w:val="22"/>
                <w:szCs w:val="22"/>
              </w:rPr>
              <w:t xml:space="preserve">&lt;signatory_name&gt;</w:t>
            </w:r>
          </w:p>
        </w:tc>
        <w:tc>
          <w:tcPr>
            <w:tcW w:type="dxa" w:w="4513"/>
            <w:tcMar>
              <w:top w:type="dxa" w:w="80"/>
              <w:left w:type="dxa" w:w="120"/>
              <w:bottom w:type="dxa" w:w="80"/>
              <w:right w:type="dxa" w:w="120"/>
            </w:tcMar>
          </w:tcPr>
          <w:p>
            <w:pPr>
              <w:spacing w:after="0"/>
              <w:jc w:val="left"/>
            </w:pPr>
            <w:r>
              <w:rPr>
                <w:rFonts w:ascii="Calibri" w:cs="Calibri" w:eastAsia="Calibri" w:hAnsi="Calibri"/>
                <w:b/>
                <w:bCs/>
                <w:color w:val="0000FF"/>
                <w:sz w:val="22"/>
                <w:szCs w:val="22"/>
              </w:rPr>
              <w:t xml:space="preserve">&lt;first_name&gt;</w:t>
            </w:r>
            <w:r>
              <w:rPr>
                <w:rFonts w:ascii="Calibri" w:cs="Calibri" w:eastAsia="Calibri" w:hAnsi="Calibri"/>
                <w:color w:val="000000"/>
                <w:sz w:val="22"/>
                <w:szCs w:val="22"/>
              </w:rPr>
              <w:t xml:space="preserve"> </w:t>
            </w:r>
            <w:r>
              <w:rPr>
                <w:rFonts w:ascii="Calibri" w:cs="Calibri" w:eastAsia="Calibri" w:hAnsi="Calibri"/>
                <w:b/>
                <w:bCs/>
                <w:color w:val="0000FF"/>
                <w:sz w:val="22"/>
                <w:szCs w:val="22"/>
              </w:rPr>
              <w:t xml:space="preserve">&lt;last_name&gt;</w:t>
            </w:r>
          </w:p>
        </w:tc>
      </w:tr>
      <w:tr>
        <w:tc>
          <w:tcPr>
            <w:tcW w:type="dxa" w:w="4513"/>
            <w:tcMar>
              <w:top w:type="dxa" w:w="80"/>
              <w:left w:type="dxa" w:w="120"/>
              <w:bottom w:type="dxa" w:w="80"/>
              <w:right w:type="dxa" w:w="120"/>
            </w:tcMar>
          </w:tcPr>
          <w:p>
            <w:pPr>
              <w:spacing w:after="0"/>
              <w:jc w:val="left"/>
            </w:pPr>
            <w:r>
              <w:rPr>
                <w:rFonts w:ascii="Calibri" w:cs="Calibri" w:eastAsia="Calibri" w:hAnsi="Calibri"/>
                <w:b/>
                <w:bCs/>
                <w:color w:val="0000FF"/>
                <w:sz w:val="22"/>
                <w:szCs w:val="22"/>
              </w:rPr>
              <w:t xml:space="preserve">&lt;signatory_designation&gt;</w:t>
            </w:r>
          </w:p>
        </w:tc>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Date: ______________________</w:t>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Compensation Letter Template</dc:title>
  <dc:creator>Compensation Template Generator</dc:creator>
  <cp:lastModifiedBy>Un-named</cp:lastModifiedBy>
  <cp:revision>1</cp:revision>
  <dcterms:created xsi:type="dcterms:W3CDTF">2026-08-04T09:24:56.936Z</dcterms:created>
  <dcterms:modified xsi:type="dcterms:W3CDTF">2026-08-04T09:24:56.947Z</dcterms:modified>
</cp:coreProperties>
</file>

<file path=docProps/custom.xml><?xml version="1.0" encoding="utf-8"?>
<Properties xmlns="http://schemas.openxmlformats.org/officeDocument/2006/custom-properties" xmlns:vt="http://schemas.openxmlformats.org/officeDocument/2006/docPropsVTypes"/>
</file>