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2B" w:rsidRPr="00D5452B" w:rsidRDefault="00D5452B" w:rsidP="00741F4A">
      <w:pPr>
        <w:rPr>
          <w:b/>
        </w:rPr>
      </w:pPr>
      <w:r>
        <w:rPr>
          <w:b/>
        </w:rPr>
        <w:t xml:space="preserve">Поведенческие паттерны: </w:t>
      </w:r>
      <w:r w:rsidRPr="00D5452B">
        <w:t>Эти паттерны решают задачи эффективного и безопасного взаимодействия между объектами программы.</w:t>
      </w:r>
    </w:p>
    <w:p w:rsidR="003C4BCE" w:rsidRPr="00741F4A" w:rsidRDefault="00741F4A" w:rsidP="00741F4A">
      <w:r w:rsidRPr="00741F4A">
        <w:rPr>
          <w:b/>
        </w:rPr>
        <w:t>Наблюдатель</w:t>
      </w:r>
      <w:r w:rsidRPr="00741F4A">
        <w:t xml:space="preserve"> — это поведенческий паттерн, который позволяет объектам оповещать другие объекты об изменениях своего состояния.</w:t>
      </w:r>
    </w:p>
    <w:p w:rsidR="00741F4A" w:rsidRDefault="00741F4A" w:rsidP="00741F4A">
      <w:r w:rsidRPr="00741F4A">
        <w:t>При этом наблюдатели могут свободно подписываться и отписываться от этих оповещений.</w:t>
      </w:r>
    </w:p>
    <w:p w:rsidR="00741F4A" w:rsidRPr="00741F4A" w:rsidRDefault="00741F4A" w:rsidP="00741F4A"/>
    <w:p w:rsidR="00741F4A" w:rsidRDefault="00741F4A" w:rsidP="00741F4A">
      <w:r>
        <w:t xml:space="preserve">Представьте, что вы имеете два объекта: </w:t>
      </w:r>
      <w:r w:rsidRPr="00741F4A">
        <w:rPr>
          <w:i/>
        </w:rPr>
        <w:t>Покупатель и Магазин</w:t>
      </w:r>
      <w:r>
        <w:t>. В магазин вот-вот должны завезти новый товар</w:t>
      </w:r>
      <w:r>
        <w:t>, который интересен покупателю.</w:t>
      </w:r>
    </w:p>
    <w:p w:rsidR="00741F4A" w:rsidRDefault="00741F4A" w:rsidP="00741F4A">
      <w:r>
        <w:t>Покупатель может каждый день ходить в магазин, чтобы проверить наличие товара. Но при этом он будет злиться, без толку тратя своё драгоценное время.</w:t>
      </w:r>
    </w:p>
    <w:p w:rsidR="00847D3E" w:rsidRDefault="00847D3E" w:rsidP="00847D3E">
      <w:r>
        <w:t>С другой стороны, магазин может разослать спам каждому своему покупателю. Многих это расстроит, так как товар спе</w:t>
      </w:r>
      <w:r>
        <w:t>цифический, и не всем он нужен.</w:t>
      </w:r>
    </w:p>
    <w:p w:rsidR="00741F4A" w:rsidRDefault="00847D3E" w:rsidP="00847D3E">
      <w:r>
        <w:t>Получается конфликт: либо покупатель тратит время на периодические проверки, либо магазин тратит ресурсы на бесполезные оповещения.</w:t>
      </w:r>
    </w:p>
    <w:p w:rsidR="00847D3E" w:rsidRDefault="00847D3E" w:rsidP="00847D3E"/>
    <w:p w:rsidR="00847D3E" w:rsidRDefault="00847D3E" w:rsidP="00847D3E">
      <w:r>
        <w:t>Давайте называть Издателями те объекты, которые содержат важное или интересное для других состояние. Остальные объекты, которые хотят отслеживать изменения этого с</w:t>
      </w:r>
      <w:r>
        <w:t>остояния, назовём Подписчиками.</w:t>
      </w:r>
    </w:p>
    <w:p w:rsidR="00847D3E" w:rsidRDefault="00847D3E" w:rsidP="00847D3E">
      <w: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</w:p>
    <w:p w:rsidR="00847D3E" w:rsidRDefault="00847D3E" w:rsidP="00847D3E">
      <w:r>
        <w:t>Теперь самое интересное. Когда в издателе будет происходить важное событие, он будет проходиться по списку подписчиков и оповещать их об этом, вызывая определён</w:t>
      </w:r>
      <w:r>
        <w:t>ный метод объектов-подписчиков.</w:t>
      </w:r>
    </w:p>
    <w:p w:rsidR="00847D3E" w:rsidRDefault="00847D3E" w:rsidP="00847D3E">
      <w:r>
        <w:t>Издателю безразлично, какой класс будет иметь тот или иной подписчик, так как все они должны следовать общему интерфейсу и иметь единый метод оповещения.</w:t>
      </w:r>
    </w:p>
    <w:p w:rsidR="00847D3E" w:rsidRDefault="00847D3E" w:rsidP="00847D3E"/>
    <w:p w:rsidR="00847D3E" w:rsidRDefault="00847D3E" w:rsidP="00847D3E">
      <w:r>
        <w:t>После того как вы оформили подписку на газету или журнал, вам больше не нужно ездить в супермаркет и проверять, не вышел ли очередной номер. Вместо этого издательство будет присылать новые номера по почте прямо к в</w:t>
      </w:r>
      <w:r>
        <w:t>ам домой сразу после их выхода.</w:t>
      </w:r>
    </w:p>
    <w:p w:rsidR="00847D3E" w:rsidRDefault="00847D3E" w:rsidP="00847D3E">
      <w:r>
        <w:t>Издательство ведёт список подписчиков и знает, кому какой журнал высылать. Вы можете в любой момент отказаться от подписки, и журнал перестанет вам приходить.</w:t>
      </w:r>
    </w:p>
    <w:p w:rsidR="00C4383B" w:rsidRDefault="00C4383B" w:rsidP="00847D3E"/>
    <w:p w:rsidR="00C4383B" w:rsidRDefault="00C4383B" w:rsidP="00C4383B">
      <w:pPr>
        <w:pStyle w:val="a5"/>
        <w:numPr>
          <w:ilvl w:val="0"/>
          <w:numId w:val="1"/>
        </w:numPr>
      </w:pPr>
      <w:r w:rsidRPr="00C4383B">
        <w:rPr>
          <w:b/>
        </w:rPr>
        <w:t>Издатель</w:t>
      </w:r>
      <w:r w:rsidRPr="00C4383B">
        <w:t xml:space="preserve"> владеет внутренним состоянием, изменение которого интересно отслеживать подписчикам. Издатель содержит механизм подписки: список подписчиков и методы подписки/отписки.</w:t>
      </w:r>
    </w:p>
    <w:p w:rsidR="00C4383B" w:rsidRDefault="00C4383B" w:rsidP="00C4383B">
      <w:pPr>
        <w:pStyle w:val="a5"/>
        <w:numPr>
          <w:ilvl w:val="0"/>
          <w:numId w:val="1"/>
        </w:numPr>
      </w:pPr>
      <w:r w:rsidRPr="00C4383B">
        <w:t>Когда внутреннее состояние издателя меняется, он оповещает своих подписчиков. Для этого издатель проходит по списку подписчиков и вызывает их метод оповещения, заданный в общем интерфейсе подписчиков.</w:t>
      </w:r>
    </w:p>
    <w:p w:rsidR="00C4383B" w:rsidRDefault="00C4383B" w:rsidP="00C4383B">
      <w:pPr>
        <w:pStyle w:val="a5"/>
        <w:numPr>
          <w:ilvl w:val="0"/>
          <w:numId w:val="1"/>
        </w:numPr>
      </w:pPr>
      <w:r w:rsidRPr="00C4383B">
        <w:rPr>
          <w:b/>
        </w:rPr>
        <w:lastRenderedPageBreak/>
        <w:t xml:space="preserve">Подписчик </w:t>
      </w:r>
      <w:r w:rsidRPr="00C4383B">
        <w:t>определяет интерфейс, которым пользуется издатель для отправки оповещения. В большинстве случаев для этого достаточно единственного метода.</w:t>
      </w:r>
    </w:p>
    <w:p w:rsidR="00C4383B" w:rsidRDefault="00C4383B" w:rsidP="00C4383B">
      <w:pPr>
        <w:pStyle w:val="a5"/>
        <w:numPr>
          <w:ilvl w:val="0"/>
          <w:numId w:val="1"/>
        </w:numPr>
      </w:pPr>
      <w:r w:rsidRPr="00C4383B">
        <w:rPr>
          <w:b/>
        </w:rPr>
        <w:t>Конкретные подписчики</w:t>
      </w:r>
      <w:r w:rsidRPr="00C4383B">
        <w:t xml:space="preserve"> выполняют что-то в ответ на оповещение, пришедшее от издателя. Эти классы должны следовать общему интерфейсу подписчиков, чтобы издатель не зависел от конкретных классов подписчиков.</w:t>
      </w:r>
    </w:p>
    <w:p w:rsidR="00C4383B" w:rsidRDefault="00C4383B" w:rsidP="00C4383B">
      <w:pPr>
        <w:pStyle w:val="a5"/>
        <w:numPr>
          <w:ilvl w:val="0"/>
          <w:numId w:val="1"/>
        </w:numPr>
      </w:pPr>
      <w:r w:rsidRPr="00C4383B">
        <w:t>По приходу оповещения подписчику нужно получить обновлённое состояние издателя. Издатель может передать это состояние через параметры метода оповещения. Более гибкий вариант — передавать через параметры весь объект издателя, чтобы подписчик мог сам получить требуемые данные. Как вариант, подписчик может постоянно хранить ссылку на объект издателя, переданный ему в конструкторе.</w:t>
      </w:r>
    </w:p>
    <w:p w:rsidR="00275B12" w:rsidRDefault="00275B12" w:rsidP="00275B12">
      <w:pPr>
        <w:pStyle w:val="a5"/>
        <w:numPr>
          <w:ilvl w:val="0"/>
          <w:numId w:val="1"/>
        </w:numPr>
      </w:pPr>
      <w:r w:rsidRPr="00275B12">
        <w:rPr>
          <w:b/>
        </w:rPr>
        <w:t>Клиент</w:t>
      </w:r>
      <w:r w:rsidRPr="00275B12">
        <w:t xml:space="preserve"> создаёт объекты издателей и подписчиков, а затем регистрирует подписчиков на обновления в издателях.</w:t>
      </w:r>
    </w:p>
    <w:p w:rsidR="00275B12" w:rsidRDefault="00275B12" w:rsidP="00275B12"/>
    <w:p w:rsidR="00275B12" w:rsidRDefault="00275B12" w:rsidP="00275B12">
      <w:pPr>
        <w:pStyle w:val="a5"/>
        <w:numPr>
          <w:ilvl w:val="0"/>
          <w:numId w:val="2"/>
        </w:numPr>
      </w:pPr>
      <w:r>
        <w:t>Описанная проблема может возникнуть при разработке библиотек пользовательского интерфейса, когда вам надо дать возможность сторонним классам р</w:t>
      </w:r>
      <w:r>
        <w:t>еагировать на клики по кнопкам.</w:t>
      </w:r>
    </w:p>
    <w:p w:rsidR="00275B12" w:rsidRDefault="00275B12" w:rsidP="00275B12">
      <w:pPr>
        <w:pStyle w:val="a5"/>
      </w:pPr>
      <w:r>
        <w:t xml:space="preserve">Паттерн Наблюдатель позволяет любому объекту с интерфейсом подписчика </w:t>
      </w:r>
      <w:r>
        <w:t xml:space="preserve">         </w:t>
      </w:r>
      <w:r>
        <w:t>зарегистрироваться на получение оповещений о событиях, происходящих в объектах-издателях.</w:t>
      </w:r>
    </w:p>
    <w:p w:rsidR="00275B12" w:rsidRDefault="00275B12" w:rsidP="00275B12">
      <w:pPr>
        <w:pStyle w:val="a5"/>
        <w:numPr>
          <w:ilvl w:val="0"/>
          <w:numId w:val="2"/>
        </w:numPr>
      </w:pPr>
      <w:r w:rsidRPr="00275B12">
        <w:t>Издатели ведут динамические списки. Все наблюдатели могут подписываться или отписываться от получения оповещений прямо во время выполнения программы.</w:t>
      </w:r>
    </w:p>
    <w:p w:rsidR="00437DEB" w:rsidRPr="00437DEB" w:rsidRDefault="00437DEB" w:rsidP="00437DEB">
      <w:pPr>
        <w:rPr>
          <w:b/>
        </w:rPr>
      </w:pPr>
      <w:r w:rsidRPr="00437DEB">
        <w:rPr>
          <w:b/>
        </w:rPr>
        <w:t>Пример</w:t>
      </w:r>
    </w:p>
    <w:p w:rsidR="00437DEB" w:rsidRDefault="00437DEB" w:rsidP="00437DEB">
      <w:r w:rsidRPr="00437DEB">
        <w:t>Этот пример показывает структуру паттерна Наблюдатель, а именно — из каких классов он состоит, какие роли эти классы выполняют и как они взаимодействуют друг с другом.</w:t>
      </w:r>
    </w:p>
    <w:p w:rsidR="00437DEB" w:rsidRDefault="00437DEB" w:rsidP="00437DEB">
      <w:pPr>
        <w:pStyle w:val="a5"/>
        <w:numPr>
          <w:ilvl w:val="0"/>
          <w:numId w:val="3"/>
        </w:numPr>
      </w:pPr>
      <w:r w:rsidRPr="00437DEB">
        <w:t>Разбейте вашу функциональность на две части: независимое ядро и опциональные зависимые части. Независимое ядро станет издателем. Зависимые части станут подписчиками.</w:t>
      </w:r>
    </w:p>
    <w:p w:rsidR="00437DEB" w:rsidRDefault="00437DEB" w:rsidP="00437DEB">
      <w:pPr>
        <w:pStyle w:val="a5"/>
        <w:numPr>
          <w:ilvl w:val="0"/>
          <w:numId w:val="3"/>
        </w:numPr>
      </w:pPr>
      <w:r w:rsidRPr="00437DEB">
        <w:t>Создайте интерфейс издателей и опишите в нём операции управления подпиской. Помните, что издатель должен работать только с общим интерфейсом подписчиков.</w:t>
      </w:r>
    </w:p>
    <w:p w:rsidR="00437DEB" w:rsidRDefault="00A54142" w:rsidP="00A54142">
      <w:pPr>
        <w:pStyle w:val="a5"/>
        <w:numPr>
          <w:ilvl w:val="0"/>
          <w:numId w:val="3"/>
        </w:numPr>
      </w:pPr>
      <w:r w:rsidRPr="00A54142">
        <w:t>Создайте классы конкретных издателей. Реализуйте их так, чтобы после каждого изменения состояния они отправляли оповещения всем своим подписчикам.</w:t>
      </w:r>
    </w:p>
    <w:p w:rsidR="00A54142" w:rsidRDefault="00A54142" w:rsidP="00A54142">
      <w:pPr>
        <w:pStyle w:val="a5"/>
        <w:numPr>
          <w:ilvl w:val="0"/>
          <w:numId w:val="3"/>
        </w:numPr>
      </w:pPr>
      <w:r w:rsidRPr="00A54142">
        <w:t>Создайте интерфейс подписчиков. Обычно в нём достаточно определить единственный метод оповещения.</w:t>
      </w:r>
    </w:p>
    <w:p w:rsidR="00A54142" w:rsidRDefault="00A54142" w:rsidP="00A54142">
      <w:pPr>
        <w:pStyle w:val="a5"/>
        <w:numPr>
          <w:ilvl w:val="0"/>
          <w:numId w:val="3"/>
        </w:numPr>
      </w:pPr>
      <w:r w:rsidRPr="00A54142">
        <w:t>Реализуйте метод оповещения в конкретных подписчиках. Не забудьте предусмотреть параметры, через которые издатель мог бы отправлять какие-то данные, связанные с происшедшим событием.</w:t>
      </w:r>
    </w:p>
    <w:p w:rsidR="00A54142" w:rsidRDefault="00A54142" w:rsidP="00A54142">
      <w:pPr>
        <w:pStyle w:val="a5"/>
        <w:numPr>
          <w:ilvl w:val="0"/>
          <w:numId w:val="3"/>
        </w:numPr>
      </w:pPr>
      <w:r w:rsidRPr="00A54142">
        <w:t>Клиент должен создавать необходимое количество объектов подписчиков и подписывать их у издателей.</w:t>
      </w:r>
      <w:bookmarkStart w:id="0" w:name="_GoBack"/>
      <w:bookmarkEnd w:id="0"/>
    </w:p>
    <w:p w:rsidR="00275B12" w:rsidRDefault="00275B12" w:rsidP="00275B12"/>
    <w:p w:rsidR="00D5452B" w:rsidRDefault="00D5452B" w:rsidP="00D5452B">
      <w:r>
        <w:t xml:space="preserve">Разница между </w:t>
      </w:r>
      <w:r w:rsidRPr="00D5452B">
        <w:rPr>
          <w:i/>
        </w:rPr>
        <w:t>Посредником и Наблюдателем</w:t>
      </w:r>
      <w:r>
        <w:t xml:space="preserve"> не всегда очевидна. Чаще всего они выступают как конкуренты, н</w:t>
      </w:r>
      <w:r>
        <w:t>о иногда могут работать вместе.</w:t>
      </w:r>
    </w:p>
    <w:p w:rsidR="00D5452B" w:rsidRPr="00C4383B" w:rsidRDefault="00D5452B" w:rsidP="00D5452B">
      <w:r>
        <w:t>Цель Посредника — убрать обоюдные зависимости между компонентами системы. Вместо этого они становятся зависимыми от самого посредника. С другой стороны, цель Наблюдателя — обеспечить динамическую одностороннюю связь, в которой одни объекты косвенно зависят от других.</w:t>
      </w:r>
    </w:p>
    <w:sectPr w:rsidR="00D5452B" w:rsidRPr="00C4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E95"/>
    <w:multiLevelType w:val="hybridMultilevel"/>
    <w:tmpl w:val="7CA8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42ACD"/>
    <w:multiLevelType w:val="hybridMultilevel"/>
    <w:tmpl w:val="88246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A0971"/>
    <w:multiLevelType w:val="hybridMultilevel"/>
    <w:tmpl w:val="D092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57"/>
    <w:rsid w:val="00275B12"/>
    <w:rsid w:val="003C4BCE"/>
    <w:rsid w:val="00437DEB"/>
    <w:rsid w:val="00566271"/>
    <w:rsid w:val="00741F4A"/>
    <w:rsid w:val="00825157"/>
    <w:rsid w:val="00847D3E"/>
    <w:rsid w:val="00A54142"/>
    <w:rsid w:val="00C4383B"/>
    <w:rsid w:val="00D159A3"/>
    <w:rsid w:val="00D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3524-1760-45A2-92E8-8E75CC51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1F4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4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5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2019-06-05T09:41:00Z</dcterms:created>
  <dcterms:modified xsi:type="dcterms:W3CDTF">2019-06-06T12:11:00Z</dcterms:modified>
</cp:coreProperties>
</file>