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D6B" w:rsidRDefault="001605DA">
      <w:r w:rsidRPr="001605DA">
        <w:t xml:space="preserve">Создание таблицы со сравнительным анализом библиотек для тестирования. Формирование отчета по выполнению задания и размещение его в портфолио, персональном </w:t>
      </w:r>
      <w:proofErr w:type="spellStart"/>
      <w:r w:rsidRPr="001605DA">
        <w:t>репозитории</w:t>
      </w:r>
      <w:proofErr w:type="spellEnd"/>
      <w:r w:rsidRPr="001605DA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605DA" w:rsidTr="001605DA">
        <w:tc>
          <w:tcPr>
            <w:tcW w:w="3115" w:type="dxa"/>
          </w:tcPr>
          <w:p w:rsidR="001605DA" w:rsidRPr="003008C8" w:rsidRDefault="003008C8">
            <w:r>
              <w:t>Библиотека</w:t>
            </w:r>
          </w:p>
        </w:tc>
        <w:tc>
          <w:tcPr>
            <w:tcW w:w="3115" w:type="dxa"/>
          </w:tcPr>
          <w:p w:rsidR="001605DA" w:rsidRPr="003008C8" w:rsidRDefault="003008C8">
            <w:r>
              <w:t>Плюсы</w:t>
            </w:r>
          </w:p>
        </w:tc>
        <w:tc>
          <w:tcPr>
            <w:tcW w:w="3115" w:type="dxa"/>
          </w:tcPr>
          <w:p w:rsidR="001605DA" w:rsidRPr="003008C8" w:rsidRDefault="003008C8">
            <w:r>
              <w:t>Минусы</w:t>
            </w:r>
          </w:p>
        </w:tc>
      </w:tr>
      <w:tr w:rsidR="001605DA" w:rsidRPr="003008C8" w:rsidTr="001605DA">
        <w:tc>
          <w:tcPr>
            <w:tcW w:w="3115" w:type="dxa"/>
          </w:tcPr>
          <w:p w:rsidR="001605DA" w:rsidRPr="003008C8" w:rsidRDefault="003008C8" w:rsidP="003008C8">
            <w:proofErr w:type="spellStart"/>
            <w:r>
              <w:t>PyTest</w:t>
            </w:r>
            <w:proofErr w:type="spellEnd"/>
          </w:p>
        </w:tc>
        <w:tc>
          <w:tcPr>
            <w:tcW w:w="3115" w:type="dxa"/>
          </w:tcPr>
          <w:p w:rsidR="003008C8" w:rsidRPr="003008C8" w:rsidRDefault="003008C8" w:rsidP="003008C8">
            <w:pPr>
              <w:rPr>
                <w:sz w:val="24"/>
                <w:szCs w:val="24"/>
              </w:rPr>
            </w:pPr>
            <w:r w:rsidRPr="003008C8">
              <w:rPr>
                <w:sz w:val="24"/>
                <w:szCs w:val="24"/>
              </w:rPr>
              <w:t xml:space="preserve">Главное достоинство конфигурации — легкость ее использования, расширяемость и возможность быстрого изменения структуры автоматизированных тестов. Можно оперативно настроить систему отчетов, например, подключить </w:t>
            </w:r>
            <w:proofErr w:type="spellStart"/>
            <w:r w:rsidRPr="003008C8">
              <w:rPr>
                <w:sz w:val="24"/>
                <w:szCs w:val="24"/>
              </w:rPr>
              <w:t>ReportPortal</w:t>
            </w:r>
            <w:proofErr w:type="spellEnd"/>
            <w:r w:rsidRPr="003008C8">
              <w:rPr>
                <w:sz w:val="24"/>
                <w:szCs w:val="24"/>
              </w:rPr>
              <w:t xml:space="preserve"> или аналогичный инструмент для их формирования.</w:t>
            </w:r>
          </w:p>
          <w:p w:rsidR="003008C8" w:rsidRPr="003008C8" w:rsidRDefault="003008C8" w:rsidP="003008C8">
            <w:pPr>
              <w:rPr>
                <w:sz w:val="24"/>
                <w:szCs w:val="24"/>
              </w:rPr>
            </w:pPr>
          </w:p>
          <w:p w:rsidR="001605DA" w:rsidRPr="003008C8" w:rsidRDefault="003008C8" w:rsidP="003008C8">
            <w:pPr>
              <w:rPr>
                <w:sz w:val="24"/>
                <w:szCs w:val="24"/>
              </w:rPr>
            </w:pPr>
            <w:r w:rsidRPr="003008C8">
              <w:rPr>
                <w:sz w:val="24"/>
                <w:szCs w:val="24"/>
              </w:rPr>
              <w:t xml:space="preserve">Также у </w:t>
            </w:r>
            <w:proofErr w:type="spellStart"/>
            <w:r w:rsidRPr="003008C8">
              <w:rPr>
                <w:sz w:val="24"/>
                <w:szCs w:val="24"/>
              </w:rPr>
              <w:t>PyTest</w:t>
            </w:r>
            <w:proofErr w:type="spellEnd"/>
            <w:r w:rsidRPr="003008C8">
              <w:rPr>
                <w:sz w:val="24"/>
                <w:szCs w:val="24"/>
              </w:rPr>
              <w:t xml:space="preserve"> есть </w:t>
            </w:r>
            <w:proofErr w:type="spellStart"/>
            <w:r w:rsidRPr="003008C8">
              <w:rPr>
                <w:sz w:val="24"/>
                <w:szCs w:val="24"/>
              </w:rPr>
              <w:t>фикстуры</w:t>
            </w:r>
            <w:proofErr w:type="spellEnd"/>
            <w:r w:rsidRPr="003008C8">
              <w:rPr>
                <w:sz w:val="24"/>
                <w:szCs w:val="24"/>
              </w:rPr>
              <w:t xml:space="preserve"> — это, по сути, декораторы в </w:t>
            </w:r>
            <w:proofErr w:type="spellStart"/>
            <w:r w:rsidRPr="003008C8">
              <w:rPr>
                <w:sz w:val="24"/>
                <w:szCs w:val="24"/>
              </w:rPr>
              <w:t>Python</w:t>
            </w:r>
            <w:proofErr w:type="spellEnd"/>
            <w:r w:rsidRPr="003008C8">
              <w:rPr>
                <w:sz w:val="24"/>
                <w:szCs w:val="24"/>
              </w:rPr>
              <w:t xml:space="preserve">. С их помощью можно делать </w:t>
            </w:r>
            <w:proofErr w:type="spellStart"/>
            <w:r w:rsidRPr="003008C8">
              <w:rPr>
                <w:sz w:val="24"/>
                <w:szCs w:val="24"/>
              </w:rPr>
              <w:t>setup</w:t>
            </w:r>
            <w:proofErr w:type="spellEnd"/>
            <w:r w:rsidRPr="003008C8">
              <w:rPr>
                <w:sz w:val="24"/>
                <w:szCs w:val="24"/>
              </w:rPr>
              <w:t xml:space="preserve"> и </w:t>
            </w:r>
            <w:proofErr w:type="spellStart"/>
            <w:r w:rsidRPr="003008C8">
              <w:rPr>
                <w:sz w:val="24"/>
                <w:szCs w:val="24"/>
              </w:rPr>
              <w:t>teardown</w:t>
            </w:r>
            <w:proofErr w:type="spellEnd"/>
            <w:r w:rsidRPr="003008C8">
              <w:rPr>
                <w:sz w:val="24"/>
                <w:szCs w:val="24"/>
              </w:rPr>
              <w:t xml:space="preserve"> на разных уровнях (“</w:t>
            </w:r>
            <w:proofErr w:type="spellStart"/>
            <w:r w:rsidRPr="003008C8">
              <w:rPr>
                <w:sz w:val="24"/>
                <w:szCs w:val="24"/>
              </w:rPr>
              <w:t>function</w:t>
            </w:r>
            <w:proofErr w:type="spellEnd"/>
            <w:r w:rsidRPr="003008C8">
              <w:rPr>
                <w:sz w:val="24"/>
                <w:szCs w:val="24"/>
              </w:rPr>
              <w:t>”, “</w:t>
            </w:r>
            <w:proofErr w:type="spellStart"/>
            <w:r w:rsidRPr="003008C8">
              <w:rPr>
                <w:sz w:val="24"/>
                <w:szCs w:val="24"/>
              </w:rPr>
              <w:t>class</w:t>
            </w:r>
            <w:proofErr w:type="spellEnd"/>
            <w:r w:rsidRPr="003008C8">
              <w:rPr>
                <w:sz w:val="24"/>
                <w:szCs w:val="24"/>
              </w:rPr>
              <w:t>”, “</w:t>
            </w:r>
            <w:proofErr w:type="spellStart"/>
            <w:r w:rsidRPr="003008C8">
              <w:rPr>
                <w:sz w:val="24"/>
                <w:szCs w:val="24"/>
              </w:rPr>
              <w:t>module</w:t>
            </w:r>
            <w:proofErr w:type="spellEnd"/>
            <w:r w:rsidRPr="003008C8">
              <w:rPr>
                <w:sz w:val="24"/>
                <w:szCs w:val="24"/>
              </w:rPr>
              <w:t>”, “</w:t>
            </w:r>
            <w:proofErr w:type="spellStart"/>
            <w:r w:rsidRPr="003008C8">
              <w:rPr>
                <w:sz w:val="24"/>
                <w:szCs w:val="24"/>
              </w:rPr>
              <w:t>session</w:t>
            </w:r>
            <w:proofErr w:type="spellEnd"/>
            <w:r w:rsidRPr="003008C8">
              <w:rPr>
                <w:sz w:val="24"/>
                <w:szCs w:val="24"/>
              </w:rPr>
              <w:t>”), параметризацию, установку меток.</w:t>
            </w:r>
          </w:p>
        </w:tc>
        <w:tc>
          <w:tcPr>
            <w:tcW w:w="3115" w:type="dxa"/>
          </w:tcPr>
          <w:p w:rsidR="001605DA" w:rsidRPr="003008C8" w:rsidRDefault="003008C8">
            <w:pPr>
              <w:rPr>
                <w:sz w:val="24"/>
                <w:szCs w:val="24"/>
              </w:rPr>
            </w:pPr>
            <w:r w:rsidRPr="003008C8">
              <w:rPr>
                <w:sz w:val="24"/>
                <w:szCs w:val="24"/>
              </w:rPr>
              <w:t xml:space="preserve">В целом найти серьезные минусы у этой конфигурации практически невозможно: это проверенный временем подход, который отлично себя показывает на любых проектах. Из относительных недостатков можно назвать необходимость знания </w:t>
            </w:r>
            <w:proofErr w:type="spellStart"/>
            <w:r w:rsidRPr="003008C8">
              <w:rPr>
                <w:sz w:val="24"/>
                <w:szCs w:val="24"/>
              </w:rPr>
              <w:t>Python</w:t>
            </w:r>
            <w:proofErr w:type="spellEnd"/>
            <w:r w:rsidRPr="003008C8">
              <w:rPr>
                <w:sz w:val="24"/>
                <w:szCs w:val="24"/>
              </w:rPr>
              <w:t xml:space="preserve"> на высоком уровне. Правда, в современных реалиях без языка программирования в автоматизации тестирования делать нечего, поэтому назвать это минусом можно лишь формально.</w:t>
            </w:r>
          </w:p>
        </w:tc>
      </w:tr>
      <w:tr w:rsidR="001605DA" w:rsidRPr="003008C8" w:rsidTr="001605DA">
        <w:tc>
          <w:tcPr>
            <w:tcW w:w="3115" w:type="dxa"/>
          </w:tcPr>
          <w:p w:rsidR="001605DA" w:rsidRPr="003008C8" w:rsidRDefault="003008C8">
            <w:proofErr w:type="spellStart"/>
            <w:r w:rsidRPr="003008C8">
              <w:t>Robot</w:t>
            </w:r>
            <w:proofErr w:type="spellEnd"/>
            <w:r w:rsidRPr="003008C8">
              <w:t xml:space="preserve"> </w:t>
            </w:r>
            <w:proofErr w:type="spellStart"/>
            <w:r w:rsidRPr="003008C8">
              <w:t>Framework</w:t>
            </w:r>
            <w:proofErr w:type="spellEnd"/>
          </w:p>
        </w:tc>
        <w:tc>
          <w:tcPr>
            <w:tcW w:w="3115" w:type="dxa"/>
          </w:tcPr>
          <w:p w:rsidR="003008C8" w:rsidRPr="003008C8" w:rsidRDefault="003008C8" w:rsidP="003008C8">
            <w:pPr>
              <w:rPr>
                <w:sz w:val="24"/>
                <w:szCs w:val="24"/>
              </w:rPr>
            </w:pPr>
            <w:r w:rsidRPr="003008C8">
              <w:rPr>
                <w:sz w:val="24"/>
                <w:szCs w:val="24"/>
              </w:rPr>
              <w:t xml:space="preserve">Основной плюс конфигурации </w:t>
            </w:r>
            <w:proofErr w:type="spellStart"/>
            <w:r w:rsidRPr="003008C8">
              <w:rPr>
                <w:sz w:val="24"/>
                <w:szCs w:val="24"/>
              </w:rPr>
              <w:t>Python</w:t>
            </w:r>
            <w:proofErr w:type="spellEnd"/>
            <w:r w:rsidRPr="003008C8">
              <w:rPr>
                <w:sz w:val="24"/>
                <w:szCs w:val="24"/>
              </w:rPr>
              <w:t xml:space="preserve"> + </w:t>
            </w:r>
            <w:proofErr w:type="spellStart"/>
            <w:r w:rsidRPr="003008C8">
              <w:rPr>
                <w:sz w:val="24"/>
                <w:szCs w:val="24"/>
              </w:rPr>
              <w:t>Robot</w:t>
            </w:r>
            <w:proofErr w:type="spellEnd"/>
            <w:r w:rsidRPr="003008C8">
              <w:rPr>
                <w:sz w:val="24"/>
                <w:szCs w:val="24"/>
              </w:rPr>
              <w:t xml:space="preserve"> </w:t>
            </w:r>
            <w:proofErr w:type="spellStart"/>
            <w:r w:rsidRPr="003008C8">
              <w:rPr>
                <w:sz w:val="24"/>
                <w:szCs w:val="24"/>
              </w:rPr>
              <w:t>Framework</w:t>
            </w:r>
            <w:proofErr w:type="spellEnd"/>
            <w:r w:rsidRPr="003008C8">
              <w:rPr>
                <w:sz w:val="24"/>
                <w:szCs w:val="24"/>
              </w:rPr>
              <w:t xml:space="preserve"> — это возможность писать автоматизированные тесты на </w:t>
            </w:r>
            <w:proofErr w:type="spellStart"/>
            <w:r w:rsidRPr="003008C8">
              <w:rPr>
                <w:sz w:val="24"/>
                <w:szCs w:val="24"/>
              </w:rPr>
              <w:t>кейвордах</w:t>
            </w:r>
            <w:proofErr w:type="spellEnd"/>
            <w:r w:rsidRPr="003008C8">
              <w:rPr>
                <w:sz w:val="24"/>
                <w:szCs w:val="24"/>
              </w:rPr>
              <w:t xml:space="preserve"> силами сотрудников без знания языка программирования. Внутри </w:t>
            </w:r>
            <w:proofErr w:type="spellStart"/>
            <w:r w:rsidRPr="003008C8">
              <w:rPr>
                <w:sz w:val="24"/>
                <w:szCs w:val="24"/>
              </w:rPr>
              <w:t>фреймворка</w:t>
            </w:r>
            <w:proofErr w:type="spellEnd"/>
            <w:r w:rsidRPr="003008C8">
              <w:rPr>
                <w:sz w:val="24"/>
                <w:szCs w:val="24"/>
              </w:rPr>
              <w:t xml:space="preserve"> реализована часть функций «из коробки», и для их использования обладать навыками работы с кодом не нужно. Но на деле преимущество подхода оборачивается самообманом — подробнее об этом рассказано в минусах.</w:t>
            </w:r>
          </w:p>
          <w:p w:rsidR="003008C8" w:rsidRPr="003008C8" w:rsidRDefault="003008C8" w:rsidP="003008C8">
            <w:pPr>
              <w:rPr>
                <w:sz w:val="24"/>
                <w:szCs w:val="24"/>
              </w:rPr>
            </w:pPr>
          </w:p>
          <w:p w:rsidR="001605DA" w:rsidRPr="003008C8" w:rsidRDefault="003008C8" w:rsidP="003008C8">
            <w:pPr>
              <w:rPr>
                <w:sz w:val="24"/>
                <w:szCs w:val="24"/>
              </w:rPr>
            </w:pPr>
            <w:r w:rsidRPr="003008C8">
              <w:rPr>
                <w:sz w:val="24"/>
                <w:szCs w:val="24"/>
              </w:rPr>
              <w:t xml:space="preserve">Также в самом </w:t>
            </w:r>
            <w:proofErr w:type="spellStart"/>
            <w:r w:rsidRPr="003008C8">
              <w:rPr>
                <w:sz w:val="24"/>
                <w:szCs w:val="24"/>
              </w:rPr>
              <w:t>фреймворке</w:t>
            </w:r>
            <w:proofErr w:type="spellEnd"/>
            <w:r w:rsidRPr="003008C8">
              <w:rPr>
                <w:sz w:val="24"/>
                <w:szCs w:val="24"/>
              </w:rPr>
              <w:t xml:space="preserve"> есть неплохая система </w:t>
            </w:r>
            <w:proofErr w:type="spellStart"/>
            <w:r w:rsidRPr="003008C8">
              <w:rPr>
                <w:sz w:val="24"/>
                <w:szCs w:val="24"/>
              </w:rPr>
              <w:t>логирования</w:t>
            </w:r>
            <w:proofErr w:type="spellEnd"/>
            <w:r w:rsidRPr="003008C8">
              <w:rPr>
                <w:sz w:val="24"/>
                <w:szCs w:val="24"/>
              </w:rPr>
              <w:t xml:space="preserve">, редактор тестов, множество </w:t>
            </w:r>
            <w:r w:rsidRPr="003008C8">
              <w:rPr>
                <w:sz w:val="24"/>
                <w:szCs w:val="24"/>
              </w:rPr>
              <w:lastRenderedPageBreak/>
              <w:t xml:space="preserve">дополнительных плагинов для интеграции в проекты. Архитектура выстроена так, что инженер может расширять функциональность и писать свои библиотеки на </w:t>
            </w:r>
            <w:proofErr w:type="spellStart"/>
            <w:r w:rsidRPr="003008C8">
              <w:rPr>
                <w:sz w:val="24"/>
                <w:szCs w:val="24"/>
              </w:rPr>
              <w:t>Python</w:t>
            </w:r>
            <w:proofErr w:type="spellEnd"/>
            <w:r w:rsidRPr="003008C8">
              <w:rPr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3008C8" w:rsidRPr="003008C8" w:rsidRDefault="003008C8" w:rsidP="003008C8">
            <w:pPr>
              <w:rPr>
                <w:sz w:val="24"/>
                <w:szCs w:val="24"/>
              </w:rPr>
            </w:pPr>
            <w:r w:rsidRPr="003008C8">
              <w:rPr>
                <w:sz w:val="24"/>
                <w:szCs w:val="24"/>
              </w:rPr>
              <w:lastRenderedPageBreak/>
              <w:t xml:space="preserve">Без детального анализа и погружения в код понять, что упало внутри </w:t>
            </w:r>
            <w:proofErr w:type="spellStart"/>
            <w:r w:rsidRPr="003008C8">
              <w:rPr>
                <w:sz w:val="24"/>
                <w:szCs w:val="24"/>
              </w:rPr>
              <w:t>Python</w:t>
            </w:r>
            <w:proofErr w:type="spellEnd"/>
            <w:r w:rsidRPr="003008C8">
              <w:rPr>
                <w:sz w:val="24"/>
                <w:szCs w:val="24"/>
              </w:rPr>
              <w:t xml:space="preserve">, вызванного из </w:t>
            </w:r>
            <w:proofErr w:type="spellStart"/>
            <w:r w:rsidRPr="003008C8">
              <w:rPr>
                <w:sz w:val="24"/>
                <w:szCs w:val="24"/>
              </w:rPr>
              <w:t>Robot</w:t>
            </w:r>
            <w:proofErr w:type="spellEnd"/>
            <w:r w:rsidRPr="003008C8">
              <w:rPr>
                <w:sz w:val="24"/>
                <w:szCs w:val="24"/>
              </w:rPr>
              <w:t xml:space="preserve"> </w:t>
            </w:r>
            <w:proofErr w:type="spellStart"/>
            <w:r w:rsidRPr="003008C8">
              <w:rPr>
                <w:sz w:val="24"/>
                <w:szCs w:val="24"/>
              </w:rPr>
              <w:t>Framework</w:t>
            </w:r>
            <w:proofErr w:type="spellEnd"/>
            <w:r w:rsidRPr="003008C8">
              <w:rPr>
                <w:sz w:val="24"/>
                <w:szCs w:val="24"/>
              </w:rPr>
              <w:t xml:space="preserve">, невозможно. Могут появиться дополнительные сложности с </w:t>
            </w:r>
            <w:proofErr w:type="spellStart"/>
            <w:r w:rsidRPr="003008C8">
              <w:rPr>
                <w:sz w:val="24"/>
                <w:szCs w:val="24"/>
              </w:rPr>
              <w:t>дебагом</w:t>
            </w:r>
            <w:proofErr w:type="spellEnd"/>
            <w:r w:rsidRPr="003008C8">
              <w:rPr>
                <w:sz w:val="24"/>
                <w:szCs w:val="24"/>
              </w:rPr>
              <w:t xml:space="preserve"> кода </w:t>
            </w:r>
            <w:proofErr w:type="spellStart"/>
            <w:r w:rsidRPr="003008C8">
              <w:rPr>
                <w:sz w:val="24"/>
                <w:szCs w:val="24"/>
              </w:rPr>
              <w:t>автотестов</w:t>
            </w:r>
            <w:proofErr w:type="spellEnd"/>
            <w:r w:rsidRPr="003008C8">
              <w:rPr>
                <w:sz w:val="24"/>
                <w:szCs w:val="24"/>
              </w:rPr>
              <w:t xml:space="preserve">, с которыми без знания программирования не справиться. Если меняется продукт или инфраструктура, то </w:t>
            </w:r>
            <w:proofErr w:type="spellStart"/>
            <w:r w:rsidRPr="003008C8">
              <w:rPr>
                <w:sz w:val="24"/>
                <w:szCs w:val="24"/>
              </w:rPr>
              <w:t>тестировщику</w:t>
            </w:r>
            <w:proofErr w:type="spellEnd"/>
            <w:r w:rsidRPr="003008C8">
              <w:rPr>
                <w:sz w:val="24"/>
                <w:szCs w:val="24"/>
              </w:rPr>
              <w:t xml:space="preserve"> все равно понадобится помощь специалиста, который знает язык и умеет программировать, чтобы исправить все «под капотом» приложения.</w:t>
            </w:r>
          </w:p>
          <w:p w:rsidR="003008C8" w:rsidRPr="003008C8" w:rsidRDefault="003008C8" w:rsidP="003008C8">
            <w:pPr>
              <w:rPr>
                <w:sz w:val="24"/>
                <w:szCs w:val="24"/>
              </w:rPr>
            </w:pPr>
            <w:proofErr w:type="spellStart"/>
            <w:r w:rsidRPr="003008C8">
              <w:rPr>
                <w:sz w:val="24"/>
                <w:szCs w:val="24"/>
              </w:rPr>
              <w:t>Автотесты</w:t>
            </w:r>
            <w:proofErr w:type="spellEnd"/>
            <w:r w:rsidRPr="003008C8">
              <w:rPr>
                <w:sz w:val="24"/>
                <w:szCs w:val="24"/>
              </w:rPr>
              <w:t xml:space="preserve"> при таком подходе работают медленнее из-за недостатков </w:t>
            </w:r>
            <w:proofErr w:type="spellStart"/>
            <w:r w:rsidRPr="003008C8">
              <w:rPr>
                <w:sz w:val="24"/>
                <w:szCs w:val="24"/>
              </w:rPr>
              <w:t>фреймворков</w:t>
            </w:r>
            <w:proofErr w:type="spellEnd"/>
            <w:r w:rsidRPr="003008C8">
              <w:rPr>
                <w:sz w:val="24"/>
                <w:szCs w:val="24"/>
              </w:rPr>
              <w:t xml:space="preserve"> и </w:t>
            </w:r>
            <w:r w:rsidRPr="003008C8">
              <w:rPr>
                <w:sz w:val="24"/>
                <w:szCs w:val="24"/>
              </w:rPr>
              <w:lastRenderedPageBreak/>
              <w:t>создания дополнительного уровня абстракции.</w:t>
            </w:r>
          </w:p>
          <w:p w:rsidR="001605DA" w:rsidRPr="003008C8" w:rsidRDefault="003008C8" w:rsidP="003008C8">
            <w:pPr>
              <w:rPr>
                <w:sz w:val="24"/>
                <w:szCs w:val="24"/>
              </w:rPr>
            </w:pPr>
            <w:r w:rsidRPr="003008C8">
              <w:rPr>
                <w:sz w:val="24"/>
                <w:szCs w:val="24"/>
              </w:rPr>
              <w:t>Разработка и поддержка кода функций «под капотом» проекта часто занимает больше времени, чем мы экономим при написании тестов на естественном языке.</w:t>
            </w:r>
          </w:p>
        </w:tc>
      </w:tr>
      <w:tr w:rsidR="001605DA" w:rsidRPr="003008C8" w:rsidTr="001605DA">
        <w:tc>
          <w:tcPr>
            <w:tcW w:w="3115" w:type="dxa"/>
          </w:tcPr>
          <w:p w:rsidR="001605DA" w:rsidRPr="003008C8" w:rsidRDefault="003008C8">
            <w:proofErr w:type="spellStart"/>
            <w:r w:rsidRPr="003008C8">
              <w:lastRenderedPageBreak/>
              <w:t>Behave</w:t>
            </w:r>
            <w:proofErr w:type="spellEnd"/>
          </w:p>
        </w:tc>
        <w:tc>
          <w:tcPr>
            <w:tcW w:w="3115" w:type="dxa"/>
          </w:tcPr>
          <w:p w:rsidR="003008C8" w:rsidRPr="003008C8" w:rsidRDefault="003008C8" w:rsidP="003008C8">
            <w:pPr>
              <w:rPr>
                <w:sz w:val="24"/>
                <w:szCs w:val="24"/>
              </w:rPr>
            </w:pPr>
            <w:r w:rsidRPr="003008C8">
              <w:rPr>
                <w:sz w:val="24"/>
                <w:szCs w:val="24"/>
              </w:rPr>
              <w:t xml:space="preserve">Те же, что и у </w:t>
            </w:r>
            <w:proofErr w:type="spellStart"/>
            <w:r w:rsidRPr="003008C8">
              <w:rPr>
                <w:sz w:val="24"/>
                <w:szCs w:val="24"/>
              </w:rPr>
              <w:t>Robot</w:t>
            </w:r>
            <w:proofErr w:type="spellEnd"/>
            <w:r w:rsidRPr="003008C8">
              <w:rPr>
                <w:sz w:val="24"/>
                <w:szCs w:val="24"/>
              </w:rPr>
              <w:t xml:space="preserve"> </w:t>
            </w:r>
            <w:proofErr w:type="spellStart"/>
            <w:r w:rsidRPr="003008C8">
              <w:rPr>
                <w:sz w:val="24"/>
                <w:szCs w:val="24"/>
              </w:rPr>
              <w:t>Framework</w:t>
            </w:r>
            <w:proofErr w:type="spellEnd"/>
            <w:r w:rsidRPr="003008C8">
              <w:rPr>
                <w:sz w:val="24"/>
                <w:szCs w:val="24"/>
              </w:rPr>
              <w:t xml:space="preserve"> — возможность писать автоматизированные тесты силами специалистов без знания языка программирования. И минус этого </w:t>
            </w:r>
            <w:proofErr w:type="spellStart"/>
            <w:r w:rsidRPr="003008C8">
              <w:rPr>
                <w:sz w:val="24"/>
                <w:szCs w:val="24"/>
              </w:rPr>
              <w:t>фреймворка</w:t>
            </w:r>
            <w:proofErr w:type="spellEnd"/>
            <w:r w:rsidRPr="003008C8">
              <w:rPr>
                <w:sz w:val="24"/>
                <w:szCs w:val="24"/>
              </w:rPr>
              <w:t xml:space="preserve"> характерен для </w:t>
            </w:r>
            <w:proofErr w:type="spellStart"/>
            <w:r w:rsidRPr="003008C8">
              <w:rPr>
                <w:sz w:val="24"/>
                <w:szCs w:val="24"/>
              </w:rPr>
              <w:t>Behave</w:t>
            </w:r>
            <w:proofErr w:type="spellEnd"/>
            <w:r w:rsidRPr="003008C8">
              <w:rPr>
                <w:sz w:val="24"/>
                <w:szCs w:val="24"/>
              </w:rPr>
              <w:t xml:space="preserve">: без умения погружаться в код и понимания </w:t>
            </w:r>
            <w:proofErr w:type="spellStart"/>
            <w:r w:rsidRPr="003008C8">
              <w:rPr>
                <w:sz w:val="24"/>
                <w:szCs w:val="24"/>
              </w:rPr>
              <w:t>Python</w:t>
            </w:r>
            <w:proofErr w:type="spellEnd"/>
            <w:r w:rsidRPr="003008C8">
              <w:rPr>
                <w:sz w:val="24"/>
                <w:szCs w:val="24"/>
              </w:rPr>
              <w:t xml:space="preserve"> писать тесты будет невозможно или очень сложно, трудоемко и в результате неэффективно. Однако некое подобие </w:t>
            </w:r>
            <w:proofErr w:type="spellStart"/>
            <w:r w:rsidRPr="003008C8">
              <w:rPr>
                <w:sz w:val="24"/>
                <w:szCs w:val="24"/>
              </w:rPr>
              <w:t>фикстур</w:t>
            </w:r>
            <w:proofErr w:type="spellEnd"/>
            <w:r w:rsidRPr="003008C8">
              <w:rPr>
                <w:sz w:val="24"/>
                <w:szCs w:val="24"/>
              </w:rPr>
              <w:t xml:space="preserve"> из </w:t>
            </w:r>
            <w:proofErr w:type="spellStart"/>
            <w:r w:rsidRPr="003008C8">
              <w:rPr>
                <w:sz w:val="24"/>
                <w:szCs w:val="24"/>
              </w:rPr>
              <w:t>PyTest</w:t>
            </w:r>
            <w:proofErr w:type="spellEnd"/>
            <w:r w:rsidRPr="003008C8">
              <w:rPr>
                <w:sz w:val="24"/>
                <w:szCs w:val="24"/>
              </w:rPr>
              <w:t xml:space="preserve"> позволяет удобно модифицировать поведение функции, не изменяя ее код.</w:t>
            </w:r>
          </w:p>
          <w:p w:rsidR="003008C8" w:rsidRPr="003008C8" w:rsidRDefault="003008C8" w:rsidP="003008C8">
            <w:pPr>
              <w:rPr>
                <w:sz w:val="24"/>
                <w:szCs w:val="24"/>
              </w:rPr>
            </w:pPr>
          </w:p>
          <w:p w:rsidR="001605DA" w:rsidRPr="003008C8" w:rsidRDefault="003008C8" w:rsidP="003008C8">
            <w:pPr>
              <w:rPr>
                <w:sz w:val="24"/>
                <w:szCs w:val="24"/>
              </w:rPr>
            </w:pPr>
            <w:r w:rsidRPr="003008C8">
              <w:rPr>
                <w:sz w:val="24"/>
                <w:szCs w:val="24"/>
              </w:rPr>
              <w:t xml:space="preserve">Кроме того, </w:t>
            </w:r>
            <w:proofErr w:type="spellStart"/>
            <w:r w:rsidRPr="003008C8">
              <w:rPr>
                <w:sz w:val="24"/>
                <w:szCs w:val="24"/>
              </w:rPr>
              <w:t>Behave</w:t>
            </w:r>
            <w:proofErr w:type="spellEnd"/>
            <w:r w:rsidRPr="003008C8">
              <w:rPr>
                <w:sz w:val="24"/>
                <w:szCs w:val="24"/>
              </w:rPr>
              <w:t xml:space="preserve"> легко встраивается в серверы непрерывной интеграции и формирует красивые и понятные отчеты.</w:t>
            </w:r>
          </w:p>
        </w:tc>
        <w:tc>
          <w:tcPr>
            <w:tcW w:w="3115" w:type="dxa"/>
          </w:tcPr>
          <w:p w:rsidR="003008C8" w:rsidRPr="003008C8" w:rsidRDefault="003008C8" w:rsidP="003008C8">
            <w:pPr>
              <w:rPr>
                <w:sz w:val="24"/>
                <w:szCs w:val="24"/>
              </w:rPr>
            </w:pPr>
            <w:r w:rsidRPr="003008C8">
              <w:rPr>
                <w:sz w:val="24"/>
                <w:szCs w:val="24"/>
              </w:rPr>
              <w:t xml:space="preserve">Минусы </w:t>
            </w:r>
            <w:proofErr w:type="spellStart"/>
            <w:r w:rsidRPr="003008C8">
              <w:rPr>
                <w:sz w:val="24"/>
                <w:szCs w:val="24"/>
              </w:rPr>
              <w:t>Robot</w:t>
            </w:r>
            <w:proofErr w:type="spellEnd"/>
            <w:r w:rsidRPr="003008C8">
              <w:rPr>
                <w:sz w:val="24"/>
                <w:szCs w:val="24"/>
              </w:rPr>
              <w:t xml:space="preserve"> </w:t>
            </w:r>
            <w:proofErr w:type="spellStart"/>
            <w:r w:rsidRPr="003008C8">
              <w:rPr>
                <w:sz w:val="24"/>
                <w:szCs w:val="24"/>
              </w:rPr>
              <w:t>Framework</w:t>
            </w:r>
            <w:proofErr w:type="spellEnd"/>
            <w:r w:rsidRPr="003008C8">
              <w:rPr>
                <w:sz w:val="24"/>
                <w:szCs w:val="24"/>
              </w:rPr>
              <w:t xml:space="preserve"> правомерны и для </w:t>
            </w:r>
            <w:proofErr w:type="spellStart"/>
            <w:r w:rsidRPr="003008C8">
              <w:rPr>
                <w:sz w:val="24"/>
                <w:szCs w:val="24"/>
              </w:rPr>
              <w:t>Behave</w:t>
            </w:r>
            <w:proofErr w:type="spellEnd"/>
            <w:r w:rsidRPr="003008C8">
              <w:rPr>
                <w:sz w:val="24"/>
                <w:szCs w:val="24"/>
              </w:rPr>
              <w:t xml:space="preserve">, но есть и другие особенности. Например, отсутствует возможность распараллелить </w:t>
            </w:r>
            <w:proofErr w:type="spellStart"/>
            <w:r w:rsidRPr="003008C8">
              <w:rPr>
                <w:sz w:val="24"/>
                <w:szCs w:val="24"/>
              </w:rPr>
              <w:t>автотесты</w:t>
            </w:r>
            <w:proofErr w:type="spellEnd"/>
            <w:r w:rsidRPr="003008C8">
              <w:rPr>
                <w:sz w:val="24"/>
                <w:szCs w:val="24"/>
              </w:rPr>
              <w:t xml:space="preserve">, благодаря которой многократно уменьшается время их прохождения. Несмотря на то, что далеко не всё нужно распараллеливать, </w:t>
            </w:r>
            <w:proofErr w:type="gramStart"/>
            <w:r w:rsidRPr="003008C8">
              <w:rPr>
                <w:sz w:val="24"/>
                <w:szCs w:val="24"/>
              </w:rPr>
              <w:t>сама возможность это</w:t>
            </w:r>
            <w:proofErr w:type="gramEnd"/>
            <w:r w:rsidRPr="003008C8">
              <w:rPr>
                <w:sz w:val="24"/>
                <w:szCs w:val="24"/>
              </w:rPr>
              <w:t xml:space="preserve"> делать критически важна для серьезной автоматизации.</w:t>
            </w:r>
          </w:p>
          <w:p w:rsidR="003008C8" w:rsidRPr="003008C8" w:rsidRDefault="003008C8" w:rsidP="003008C8">
            <w:pPr>
              <w:rPr>
                <w:sz w:val="24"/>
                <w:szCs w:val="24"/>
              </w:rPr>
            </w:pPr>
          </w:p>
          <w:p w:rsidR="001605DA" w:rsidRPr="003008C8" w:rsidRDefault="003008C8" w:rsidP="003008C8">
            <w:pPr>
              <w:rPr>
                <w:sz w:val="24"/>
                <w:szCs w:val="24"/>
              </w:rPr>
            </w:pPr>
            <w:r w:rsidRPr="003008C8">
              <w:rPr>
                <w:sz w:val="24"/>
                <w:szCs w:val="24"/>
              </w:rPr>
              <w:t xml:space="preserve">Разработчики </w:t>
            </w:r>
            <w:proofErr w:type="spellStart"/>
            <w:r w:rsidRPr="003008C8">
              <w:rPr>
                <w:sz w:val="24"/>
                <w:szCs w:val="24"/>
              </w:rPr>
              <w:t>фреймворка</w:t>
            </w:r>
            <w:proofErr w:type="spellEnd"/>
            <w:r w:rsidRPr="003008C8">
              <w:rPr>
                <w:sz w:val="24"/>
                <w:szCs w:val="24"/>
              </w:rPr>
              <w:t xml:space="preserve"> обещают добавить ее, но пока при попытке распараллелить автоматизированные тесты данные в сущности </w:t>
            </w:r>
            <w:proofErr w:type="spellStart"/>
            <w:r w:rsidRPr="003008C8">
              <w:rPr>
                <w:sz w:val="24"/>
                <w:szCs w:val="24"/>
              </w:rPr>
              <w:t>context</w:t>
            </w:r>
            <w:proofErr w:type="spellEnd"/>
            <w:r w:rsidRPr="003008C8">
              <w:rPr>
                <w:sz w:val="24"/>
                <w:szCs w:val="24"/>
              </w:rPr>
              <w:t xml:space="preserve"> «липнут» друг на друга.</w:t>
            </w:r>
          </w:p>
        </w:tc>
      </w:tr>
    </w:tbl>
    <w:p w:rsidR="001605DA" w:rsidRPr="003008C8" w:rsidRDefault="001605DA">
      <w:bookmarkStart w:id="0" w:name="_GoBack"/>
      <w:bookmarkEnd w:id="0"/>
    </w:p>
    <w:sectPr w:rsidR="001605DA" w:rsidRPr="00300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05B"/>
    <w:rsid w:val="001605DA"/>
    <w:rsid w:val="003008C8"/>
    <w:rsid w:val="00B142C2"/>
    <w:rsid w:val="00F2705B"/>
    <w:rsid w:val="00F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6ADDA"/>
  <w15:chartTrackingRefBased/>
  <w15:docId w15:val="{E74548A1-9BBE-4EE3-9B11-B68BB7E9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2C2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B142C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C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160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2020-06-27T17:47:00Z</dcterms:created>
  <dcterms:modified xsi:type="dcterms:W3CDTF">2020-06-27T18:26:00Z</dcterms:modified>
</cp:coreProperties>
</file>