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ind w:left="240" w:right="240" w:firstLine="0"/>
        <w:rPr>
          <w:color w:val="271a38"/>
          <w:sz w:val="24"/>
          <w:szCs w:val="24"/>
        </w:rPr>
      </w:pPr>
      <w:r w:rsidDel="00000000" w:rsidR="00000000" w:rsidRPr="00000000">
        <w:rPr>
          <w:color w:val="271a38"/>
          <w:sz w:val="24"/>
          <w:szCs w:val="24"/>
          <w:rtl w:val="0"/>
        </w:rPr>
        <w:t xml:space="preserve"> Leonardo, a delivery driver working for a small organic food supplier, GardenFresh Organics. Each day, GardenFresh assigns their three drivers a number of deliveries, which they need to pick up from the central food depot and deliver by van to local customers. The drivers choose which deliveries they want to carry out and get paid $20 for each delivery made, plus $0.50 for each</w:t>
      </w:r>
      <w:r w:rsidDel="00000000" w:rsidR="00000000" w:rsidRPr="00000000">
        <w:rPr>
          <w:i w:val="1"/>
          <w:color w:val="271a38"/>
          <w:sz w:val="24"/>
          <w:szCs w:val="24"/>
          <w:rtl w:val="0"/>
        </w:rPr>
        <w:t xml:space="preserve"> </w:t>
      </w:r>
      <w:r w:rsidDel="00000000" w:rsidR="00000000" w:rsidRPr="00000000">
        <w:rPr>
          <w:color w:val="271a38"/>
          <w:sz w:val="24"/>
          <w:szCs w:val="24"/>
          <w:rtl w:val="0"/>
        </w:rPr>
        <w:t xml:space="preserve">mile driven. </w:t>
      </w:r>
    </w:p>
    <w:p w:rsidR="00000000" w:rsidDel="00000000" w:rsidP="00000000" w:rsidRDefault="00000000" w:rsidRPr="00000000" w14:paraId="00000002">
      <w:pPr>
        <w:shd w:fill="ffffff" w:val="clear"/>
        <w:spacing w:after="240" w:lineRule="auto"/>
        <w:ind w:left="240" w:right="240" w:firstLine="0"/>
        <w:rPr>
          <w:color w:val="271a38"/>
          <w:sz w:val="24"/>
          <w:szCs w:val="24"/>
        </w:rPr>
      </w:pPr>
      <w:r w:rsidDel="00000000" w:rsidR="00000000" w:rsidRPr="00000000">
        <w:rPr>
          <w:color w:val="271a38"/>
          <w:sz w:val="24"/>
          <w:szCs w:val="24"/>
          <w:rtl w:val="0"/>
        </w:rPr>
        <w:t xml:space="preserve">GardenFresh needs to process a lot of data to assess how well their business is doing and make clear decisions (like how much to pay drivers). To simplify this, they will measure progress using a set of </w:t>
      </w:r>
      <w:r w:rsidDel="00000000" w:rsidR="00000000" w:rsidRPr="00000000">
        <w:rPr>
          <w:b w:val="1"/>
          <w:color w:val="271a38"/>
          <w:sz w:val="24"/>
          <w:szCs w:val="24"/>
          <w:rtl w:val="0"/>
        </w:rPr>
        <w:t xml:space="preserve">key performance indicators (KPIs)</w:t>
      </w:r>
      <w:r w:rsidDel="00000000" w:rsidR="00000000" w:rsidRPr="00000000">
        <w:rPr>
          <w:color w:val="271a38"/>
          <w:sz w:val="24"/>
          <w:szCs w:val="24"/>
          <w:rtl w:val="0"/>
        </w:rPr>
        <w:t xml:space="preserve">. </w:t>
      </w:r>
    </w:p>
    <w:p w:rsidR="00000000" w:rsidDel="00000000" w:rsidP="00000000" w:rsidRDefault="00000000" w:rsidRPr="00000000" w14:paraId="00000003">
      <w:pPr>
        <w:rPr/>
      </w:pPr>
      <w:r w:rsidDel="00000000" w:rsidR="00000000" w:rsidRPr="00000000">
        <w:rPr>
          <w:rtl w:val="0"/>
        </w:rPr>
        <w:t xml:space="preserve"> </w:t>
      </w:r>
    </w:p>
    <w:tbl>
      <w:tblPr>
        <w:tblStyle w:val="Table1"/>
        <w:tblW w:w="6125.0" w:type="dxa"/>
        <w:jc w:val="left"/>
        <w:tblBorders>
          <w:top w:color="dad9dc" w:space="0" w:sz="5" w:val="single"/>
          <w:left w:color="dad9dc" w:space="0" w:sz="5" w:val="single"/>
          <w:bottom w:color="dad9dc" w:space="0" w:sz="5" w:val="single"/>
          <w:right w:color="dad9dc" w:space="0" w:sz="5" w:val="single"/>
          <w:insideH w:color="dad9dc" w:space="0" w:sz="5" w:val="single"/>
          <w:insideV w:color="dad9dc" w:space="0" w:sz="5" w:val="single"/>
        </w:tblBorders>
        <w:tblLayout w:type="fixed"/>
        <w:tblLook w:val="0600"/>
      </w:tblPr>
      <w:tblGrid>
        <w:gridCol w:w="6125"/>
        <w:tblGridChange w:id="0">
          <w:tblGrid>
            <w:gridCol w:w="6125"/>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b w:val="1"/>
                <w:color w:val="271a38"/>
                <w:sz w:val="24"/>
                <w:szCs w:val="24"/>
              </w:rPr>
            </w:pPr>
            <w:r w:rsidDel="00000000" w:rsidR="00000000" w:rsidRPr="00000000">
              <w:rPr>
                <w:b w:val="1"/>
                <w:color w:val="271a38"/>
                <w:sz w:val="24"/>
                <w:szCs w:val="24"/>
                <w:rtl w:val="0"/>
              </w:rPr>
              <w:t xml:space="preserve">Total Pay</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color w:val="271a38"/>
                <w:sz w:val="24"/>
                <w:szCs w:val="24"/>
              </w:rPr>
            </w:pPr>
            <w:r w:rsidDel="00000000" w:rsidR="00000000" w:rsidRPr="00000000">
              <w:rPr>
                <w:color w:val="271a38"/>
                <w:sz w:val="24"/>
                <w:szCs w:val="24"/>
                <w:rtl w:val="0"/>
              </w:rPr>
              <w:t xml:space="preserve">Deliveries: </w:t>
            </w:r>
            <w:r w:rsidDel="00000000" w:rsidR="00000000" w:rsidRPr="00000000">
              <w:rPr>
                <w:b w:val="1"/>
                <w:color w:val="271a38"/>
                <w:sz w:val="24"/>
                <w:szCs w:val="24"/>
                <w:rtl w:val="0"/>
              </w:rPr>
              <w:t xml:space="preserve">5</w:t>
            </w:r>
            <w:r w:rsidDel="00000000" w:rsidR="00000000" w:rsidRPr="00000000">
              <w:rPr>
                <w:color w:val="271a38"/>
                <w:sz w:val="24"/>
                <w:szCs w:val="24"/>
                <w:rtl w:val="0"/>
              </w:rPr>
              <w:t xml:space="preserve"> x $20 per delivery = $100</w:t>
            </w:r>
          </w:p>
          <w:p w:rsidR="00000000" w:rsidDel="00000000" w:rsidP="00000000" w:rsidRDefault="00000000" w:rsidRPr="00000000" w14:paraId="00000006">
            <w:pPr>
              <w:rPr>
                <w:color w:val="271a38"/>
                <w:sz w:val="24"/>
                <w:szCs w:val="24"/>
              </w:rPr>
            </w:pPr>
            <w:r w:rsidDel="00000000" w:rsidR="00000000" w:rsidRPr="00000000">
              <w:rPr>
                <w:color w:val="271a38"/>
                <w:sz w:val="24"/>
                <w:szCs w:val="24"/>
                <w:rtl w:val="0"/>
              </w:rPr>
              <w:t xml:space="preserve">Distance: </w:t>
            </w:r>
            <w:r w:rsidDel="00000000" w:rsidR="00000000" w:rsidRPr="00000000">
              <w:rPr>
                <w:b w:val="1"/>
                <w:color w:val="271a38"/>
                <w:sz w:val="24"/>
                <w:szCs w:val="24"/>
                <w:rtl w:val="0"/>
              </w:rPr>
              <w:t xml:space="preserve">90</w:t>
            </w:r>
            <w:r w:rsidDel="00000000" w:rsidR="00000000" w:rsidRPr="00000000">
              <w:rPr>
                <w:color w:val="271a38"/>
                <w:sz w:val="24"/>
                <w:szCs w:val="24"/>
                <w:rtl w:val="0"/>
              </w:rPr>
              <w:t xml:space="preserve"> miles x $0.05 per mile = $45</w:t>
            </w:r>
          </w:p>
          <w:p w:rsidR="00000000" w:rsidDel="00000000" w:rsidP="00000000" w:rsidRDefault="00000000" w:rsidRPr="00000000" w14:paraId="00000007">
            <w:pPr>
              <w:rPr>
                <w:color w:val="271a38"/>
                <w:sz w:val="24"/>
                <w:szCs w:val="24"/>
              </w:rPr>
            </w:pPr>
            <w:r w:rsidDel="00000000" w:rsidR="00000000" w:rsidRPr="00000000">
              <w:rPr>
                <w:color w:val="271a38"/>
                <w:sz w:val="24"/>
                <w:szCs w:val="24"/>
                <w:rtl w:val="0"/>
              </w:rPr>
              <w:t xml:space="preserve">Schedule bonus (max $15, -$1 per minute late): 15 - </w:t>
            </w:r>
            <w:r w:rsidDel="00000000" w:rsidR="00000000" w:rsidRPr="00000000">
              <w:rPr>
                <w:b w:val="1"/>
                <w:color w:val="271a38"/>
                <w:sz w:val="24"/>
                <w:szCs w:val="24"/>
                <w:rtl w:val="0"/>
              </w:rPr>
              <w:t xml:space="preserve">7</w:t>
            </w:r>
            <w:r w:rsidDel="00000000" w:rsidR="00000000" w:rsidRPr="00000000">
              <w:rPr>
                <w:color w:val="271a38"/>
                <w:sz w:val="24"/>
                <w:szCs w:val="24"/>
                <w:rtl w:val="0"/>
              </w:rPr>
              <w:t xml:space="preserve"> = $8</w:t>
            </w:r>
          </w:p>
          <w:p w:rsidR="00000000" w:rsidDel="00000000" w:rsidP="00000000" w:rsidRDefault="00000000" w:rsidRPr="00000000" w14:paraId="00000008">
            <w:pPr>
              <w:rPr>
                <w:color w:val="271a38"/>
                <w:sz w:val="24"/>
                <w:szCs w:val="24"/>
              </w:rPr>
            </w:pPr>
            <w:r w:rsidDel="00000000" w:rsidR="00000000" w:rsidRPr="00000000">
              <w:rPr>
                <w:color w:val="271a38"/>
                <w:sz w:val="24"/>
                <w:szCs w:val="24"/>
                <w:rtl w:val="0"/>
              </w:rPr>
              <w:t xml:space="preserve">Rating bonus ($3 per star KPI): </w:t>
            </w:r>
            <w:r w:rsidDel="00000000" w:rsidR="00000000" w:rsidRPr="00000000">
              <w:rPr>
                <w:b w:val="1"/>
                <w:color w:val="271a38"/>
                <w:sz w:val="24"/>
                <w:szCs w:val="24"/>
                <w:rtl w:val="0"/>
              </w:rPr>
              <w:t xml:space="preserve">4</w:t>
            </w:r>
            <w:r w:rsidDel="00000000" w:rsidR="00000000" w:rsidRPr="00000000">
              <w:rPr>
                <w:color w:val="271a38"/>
                <w:sz w:val="24"/>
                <w:szCs w:val="24"/>
                <w:rtl w:val="0"/>
              </w:rPr>
              <w:t xml:space="preserve"> x 3 = $12</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color w:val="271a38"/>
                <w:sz w:val="24"/>
                <w:szCs w:val="24"/>
              </w:rPr>
            </w:pPr>
            <w:r w:rsidDel="00000000" w:rsidR="00000000" w:rsidRPr="00000000">
              <w:rPr>
                <w:color w:val="271a38"/>
                <w:sz w:val="24"/>
                <w:szCs w:val="24"/>
                <w:rtl w:val="0"/>
              </w:rPr>
              <w:t xml:space="preserve">Total: $165</w:t>
            </w:r>
          </w:p>
        </w:tc>
      </w:tr>
    </w:tbl>
    <w:p w:rsidR="00000000" w:rsidDel="00000000" w:rsidP="00000000" w:rsidRDefault="00000000" w:rsidRPr="00000000" w14:paraId="0000000A">
      <w:pPr>
        <w:shd w:fill="ffffff" w:val="clear"/>
        <w:spacing w:after="240" w:lineRule="auto"/>
        <w:ind w:left="240" w:right="240" w:firstLine="0"/>
        <w:rPr>
          <w:color w:val="271a38"/>
          <w:sz w:val="24"/>
          <w:szCs w:val="24"/>
        </w:rPr>
      </w:pPr>
      <w:r w:rsidDel="00000000" w:rsidR="00000000" w:rsidRPr="00000000">
        <w:rPr>
          <w:color w:val="271a38"/>
          <w:sz w:val="24"/>
          <w:szCs w:val="24"/>
          <w:rtl w:val="0"/>
        </w:rPr>
        <w:t xml:space="preserve">GardenFresh feels that this system will allow the company to grow and track its performance. In addition, the customers are happy because they know when their food will be delivered and can expect fresher produce.</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