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120" w:after="240"/>
        <w:ind w:hanging="0" w:left="60" w:right="0"/>
        <w:jc w:val="left"/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Lab2.1.2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2.</w:t>
      </w: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Task Summary</w:t>
      </w:r>
    </w:p>
    <w:p>
      <w:pPr>
        <w:pStyle w:val="Normal"/>
        <w:widowControl/>
        <w:bidi w:val="0"/>
        <w:spacing w:before="120" w:after="240"/>
        <w:ind w:hanging="0" w:left="60" w:right="0"/>
        <w:jc w:val="left"/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Required Actions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Add the monitor to Office 2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monitor to the computer using the HDMI cable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Plug in the monitor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keyboard to the computer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mouse to the computer</w:t>
      </w:r>
    </w:p>
    <w:p>
      <w:pPr>
        <w:pStyle w:val="Normal"/>
        <w:widowControl/>
        <w:bidi w:val="0"/>
        <w:spacing w:before="0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Turn on the monitor and the computer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widowControl/>
        <w:bidi w:val="0"/>
        <w:spacing w:before="315" w:after="60"/>
        <w:ind w:hanging="0" w:left="0" w:right="15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widowControl/>
        <w:bidi w:val="0"/>
        <w:spacing w:lineRule="atLeast" w:line="390" w:before="315" w:after="60"/>
        <w:ind w:hanging="0" w:left="0" w:right="150"/>
        <w:jc w:val="left"/>
        <w:rPr>
          <w:b/>
          <w:color w:val="6D7284"/>
          <w:sz w:val="30"/>
          <w:szCs w:val="30"/>
        </w:rPr>
      </w:pPr>
      <w:r>
        <w:rPr>
          <w:b/>
          <w:color w:val="6D7284"/>
          <w:sz w:val="30"/>
          <w:szCs w:val="30"/>
        </w:rPr>
        <w:t>Explanation</w:t>
      </w:r>
      <w:bookmarkStart w:id="0" w:name="SIM_REPORT_EXPLANATION_SPEECHIFY_BUTTON_"/>
      <w:bookmarkEnd w:id="0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before="0" w:after="60"/>
        <w:ind w:hanging="0" w:left="0" w:right="150"/>
        <w:jc w:val="left"/>
        <w:rPr>
          <w:rFonts w:ascii="Open Sans;Arial;sans-serif" w:hAnsi="Open Sans;Arial;sans-serif"/>
          <w:color w:val="282828"/>
          <w:sz w:val="30"/>
          <w:szCs w:val="30"/>
        </w:rPr>
      </w:pPr>
      <w:r>
        <w:rPr>
          <w:rFonts w:ascii="Open Sans;Arial;sans-serif" w:hAnsi="Open Sans;Arial;sans-serif"/>
          <w:color w:val="282828"/>
          <w:sz w:val="30"/>
          <w:szCs w:val="30"/>
        </w:rPr>
        <w:t>Complete this lab as follows: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Go to Office 2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At the top of the screen,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Floor 1 Overview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Office 2,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Hardware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go to the Workstation.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Add the monitor to the Office 2 computer.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Peripherals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 monitor from the Inventory to the bench next to the computer.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monitor to the computer.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Above the monitor, click the two-arrow icon, then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switch to the back view of the monitor.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Above the computer, click the two-arrow icon, then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switch to the back view of the computer.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click the back arrow, then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Cables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HDMI to HDMI Cable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1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one connector to the HDMI port on the back of the computer.</w:t>
      </w:r>
    </w:p>
    <w:p>
      <w:pPr>
        <w:pStyle w:val="BodyText"/>
        <w:widowControl/>
        <w:numPr>
          <w:ilvl w:val="2"/>
          <w:numId w:val="1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 other connector to the HDMI port on the back of the monitor.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Provide power to the monitor.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 Power Cable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in the Inventory.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1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 female connector to the port on the back of the computer.</w:t>
      </w:r>
    </w:p>
    <w:p>
      <w:pPr>
        <w:pStyle w:val="BodyText"/>
        <w:widowControl/>
        <w:numPr>
          <w:ilvl w:val="2"/>
          <w:numId w:val="1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 male connector to the wall outlet.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Add the keyboard and mouse.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Peripherals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keyboard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empty USB port on the back of the computer.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mouse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empty USB port on the back of the computer.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Power on the monitor and computer.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Using the same two-arrow buttons as before, switch to the front views of the monitor and computer.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 the </w:t>
      </w:r>
      <w:r>
        <w:rPr>
          <w:rFonts w:ascii="Open Sans;Arial;sans-serif" w:hAnsi="Open Sans;Arial;sans-serif"/>
          <w:b/>
          <w:i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power button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on the monitor.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 the </w:t>
      </w:r>
      <w:r>
        <w:rPr>
          <w:rFonts w:ascii="Open Sans;Arial;sans-serif" w:hAnsi="Open Sans;Arial;sans-serif"/>
          <w:b/>
          <w:i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power button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on the computer.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Lab2.1.7</w:t>
      </w:r>
    </w:p>
    <w:p>
      <w:pPr>
        <w:pStyle w:val="Normal"/>
        <w:bidi w:val="0"/>
        <w:jc w:val="left"/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r>
    </w:p>
    <w:p>
      <w:pPr>
        <w:pStyle w:val="Normal"/>
        <w:bidi w:val="0"/>
        <w:jc w:val="left"/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2.</w:t>
      </w: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Task Summary</w:t>
      </w:r>
    </w:p>
    <w:p>
      <w:pPr>
        <w:pStyle w:val="Normal"/>
        <w:widowControl/>
        <w:bidi w:val="0"/>
        <w:spacing w:before="120" w:after="240"/>
        <w:ind w:hanging="0" w:left="60" w:right="0"/>
        <w:jc w:val="left"/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Required Actions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USB hub to the computer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inkjet printer to the USB hub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laser printer to the USB hub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scanner to the USB hub</w:t>
      </w:r>
    </w:p>
    <w:p>
      <w:pPr>
        <w:pStyle w:val="Normal"/>
        <w:widowControl/>
        <w:bidi w:val="0"/>
        <w:spacing w:before="0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portable USB hard drive to the computer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widowControl/>
        <w:bidi w:val="0"/>
        <w:spacing w:before="315" w:after="60"/>
        <w:ind w:hanging="0" w:left="0" w:right="150"/>
        <w:jc w:val="left"/>
        <w:rPr>
          <w:sz w:val="30"/>
          <w:szCs w:val="30"/>
        </w:rPr>
      </w:pPr>
      <w:r>
        <w:rPr>
          <w:sz w:val="30"/>
          <w:szCs w:val="30"/>
        </w:rPr>
      </w:r>
      <w:bookmarkStart w:id="1" w:name="expl"/>
      <w:bookmarkStart w:id="2" w:name="expl"/>
      <w:bookmarkEnd w:id="2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widowControl/>
        <w:bidi w:val="0"/>
        <w:spacing w:lineRule="atLeast" w:line="390" w:before="315" w:after="60"/>
        <w:ind w:hanging="0" w:left="0" w:right="150"/>
        <w:jc w:val="left"/>
        <w:rPr>
          <w:b/>
          <w:color w:val="6D7284"/>
          <w:sz w:val="30"/>
          <w:szCs w:val="30"/>
        </w:rPr>
      </w:pPr>
      <w:bookmarkStart w:id="3" w:name="SIM_REPORT_EXPLANATION_HEADER_ID"/>
      <w:bookmarkEnd w:id="3"/>
      <w:r>
        <w:rPr>
          <w:b/>
          <w:color w:val="6D7284"/>
          <w:sz w:val="30"/>
          <w:szCs w:val="30"/>
        </w:rPr>
        <w:t>Explanation</w:t>
      </w:r>
      <w:bookmarkStart w:id="4" w:name="SIM_REPORT_EXPLANATION_SPEECHIFY_BUTTON1"/>
      <w:bookmarkEnd w:id="4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before="0" w:after="60"/>
        <w:ind w:hanging="0" w:left="0" w:right="150"/>
        <w:jc w:val="left"/>
        <w:rPr>
          <w:rFonts w:ascii="Open Sans;Arial;sans-serif" w:hAnsi="Open Sans;Arial;sans-serif"/>
          <w:color w:val="282828"/>
          <w:sz w:val="30"/>
          <w:szCs w:val="30"/>
        </w:rPr>
      </w:pPr>
      <w:bookmarkStart w:id="5" w:name="SIM_REPORT_EXPLANATION_BODY_ID"/>
      <w:bookmarkEnd w:id="5"/>
      <w:r>
        <w:rPr>
          <w:rFonts w:ascii="Open Sans;Arial;sans-serif" w:hAnsi="Open Sans;Arial;sans-serif"/>
          <w:color w:val="282828"/>
          <w:sz w:val="30"/>
          <w:szCs w:val="30"/>
        </w:rPr>
        <w:t>Complete this lab as follows: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USB hub to the computer.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Switch to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view of the computer.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Networking Devices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External USB hub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Workspace.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Switch to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view of the USB hub.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Cables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Cable Mini-B to Type A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Mini-B Vertical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USB port on the back of the USB hub.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A Standard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open USB port on the back of the computer.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Switch to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Front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view of the USB hub.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inkjet printer to the USB hub.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Switch to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view of the inkjet printer.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Identify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port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Cable Type B (Standard) to Type A (Standard)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B Standard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USB port on the inkjet printer.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A Standard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open USB port on the USB hub.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laser printer to the USB hub.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Above the laser printer, select the Change View icon and then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Identify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port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Cable Type B (Standard) to Type A (Standard)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B Standard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USB port on the laser printer.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A Standard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open USB port on the USB hub.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scanner to the USB hub.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Above the scanner, select the Change View icon and then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Identify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port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Cable Type B (Standard) to Type A (Standard)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B Standard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USB port on the scanner.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A Standard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open USB port on the USB hub.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portable USB hard drive to the computer.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Cables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return to the list of inventory categories, then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Storage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Portable USB Hard Drive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onto the Workspace.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Above the portable USB hard drive, select the Change View icon and then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Identify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port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Storage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return to the list of inventory categories, then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Cables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Cable Mini-B to Type A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Mini-B Vertical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USB port on the external hard drive.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A Standard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open USB port on the computer.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Lab 2.1.16</w:t>
      </w:r>
    </w:p>
    <w:p>
      <w:pPr>
        <w:pStyle w:val="Normal"/>
        <w:bidi w:val="0"/>
        <w:jc w:val="left"/>
        <w:rPr>
          <w:b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6C7072"/>
          <w:spacing w:val="0"/>
          <w:sz w:val="30"/>
          <w:szCs w:val="30"/>
        </w:rPr>
      </w:r>
    </w:p>
    <w:p>
      <w:pPr>
        <w:pStyle w:val="Normal"/>
        <w:bidi w:val="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6C7072"/>
          <w:spacing w:val="0"/>
          <w:sz w:val="30"/>
          <w:szCs w:val="30"/>
        </w:rPr>
      </w:pPr>
      <w:r>
        <w:rPr>
          <w:rFonts w:ascii="Noto sans;regular" w:hAnsi="Noto sans;regular"/>
          <w:b/>
          <w:i w:val="false"/>
          <w:caps w:val="false"/>
          <w:smallCaps w:val="false"/>
          <w:color w:val="6C7072"/>
          <w:spacing w:val="0"/>
          <w:sz w:val="30"/>
          <w:szCs w:val="30"/>
        </w:rPr>
        <w:t>Candidate: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6C7072"/>
          <w:spacing w:val="0"/>
          <w:sz w:val="30"/>
          <w:szCs w:val="30"/>
        </w:rPr>
        <w:t> Deepa Ponnusamy ()</w:t>
      </w:r>
    </w:p>
    <w:p>
      <w:pPr>
        <w:pStyle w:val="Normal"/>
        <w:widowControl/>
        <w:bidi w:val="0"/>
        <w:spacing w:before="120" w:after="240"/>
        <w:ind w:hanging="0" w:left="60" w:right="0"/>
        <w:jc w:val="left"/>
        <w:rPr>
          <w:rFonts w:ascii="Noto sans;sans-serif" w:hAnsi="Noto sans;sans-serif"/>
          <w:b/>
          <w:sz w:val="30"/>
          <w:szCs w:val="30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Task Summary</w:t>
      </w:r>
    </w:p>
    <w:p>
      <w:pPr>
        <w:pStyle w:val="Normal"/>
        <w:widowControl/>
        <w:bidi w:val="0"/>
        <w:spacing w:before="120" w:after="240"/>
        <w:ind w:hanging="0" w:left="60" w:right="0"/>
        <w:jc w:val="left"/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Required Actions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Plug in the power strip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Plug the computer into the power strip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keyboard to a USB port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mouse to a USB port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speakers to the green mini-TRS port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monitor to the computer using the DVI-D cable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Plug the monitor into the power strip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printer to the USB port</w:t>
      </w:r>
    </w:p>
    <w:p>
      <w:pPr>
        <w:pStyle w:val="Normal"/>
        <w:widowControl/>
        <w:bidi w:val="0"/>
        <w:spacing w:before="105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Plug the printer into the power strip</w:t>
      </w:r>
    </w:p>
    <w:p>
      <w:pPr>
        <w:pStyle w:val="Normal"/>
        <w:widowControl/>
        <w:bidi w:val="0"/>
        <w:spacing w:before="0" w:after="120"/>
        <w:ind w:hanging="0" w:left="150" w:right="150"/>
        <w:jc w:val="lef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Connect the computer to the network using the Cat6a cable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widowControl/>
        <w:bidi w:val="0"/>
        <w:spacing w:before="315" w:after="60"/>
        <w:ind w:hanging="0" w:left="0" w:right="150"/>
        <w:jc w:val="left"/>
        <w:rPr>
          <w:sz w:val="30"/>
          <w:szCs w:val="30"/>
        </w:rPr>
      </w:pPr>
      <w:r>
        <w:rPr>
          <w:sz w:val="30"/>
          <w:szCs w:val="30"/>
        </w:rPr>
      </w:r>
      <w:bookmarkStart w:id="6" w:name="expl_Copy_1"/>
      <w:bookmarkStart w:id="7" w:name="expl_Copy_1"/>
      <w:bookmarkEnd w:id="7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widowControl/>
        <w:bidi w:val="0"/>
        <w:spacing w:lineRule="atLeast" w:line="390" w:before="315" w:after="60"/>
        <w:ind w:hanging="0" w:left="0" w:right="150"/>
        <w:jc w:val="left"/>
        <w:rPr>
          <w:b/>
          <w:color w:val="6D7284"/>
          <w:sz w:val="30"/>
          <w:szCs w:val="30"/>
        </w:rPr>
      </w:pPr>
      <w:bookmarkStart w:id="8" w:name="SIM_REPORT_EXPLANATION_HEADER_ID_Copy_1"/>
      <w:bookmarkEnd w:id="8"/>
      <w:r>
        <w:rPr>
          <w:b/>
          <w:color w:val="6D7284"/>
          <w:sz w:val="30"/>
          <w:szCs w:val="30"/>
        </w:rPr>
        <w:t>Explanation</w:t>
      </w:r>
      <w:bookmarkStart w:id="9" w:name="SIM_REPORT_EXPLANATION_SPEECHIFY_BUTTON2"/>
      <w:bookmarkEnd w:id="9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before="0" w:after="60"/>
        <w:ind w:hanging="0" w:left="0" w:right="150"/>
        <w:jc w:val="left"/>
        <w:rPr>
          <w:rFonts w:ascii="Open Sans;Arial;sans-serif" w:hAnsi="Open Sans;Arial;sans-serif"/>
          <w:color w:val="282828"/>
          <w:sz w:val="30"/>
          <w:szCs w:val="30"/>
        </w:rPr>
      </w:pPr>
      <w:bookmarkStart w:id="10" w:name="SIM_REPORT_EXPLANATION_BODY_ID_Copy_1"/>
      <w:bookmarkEnd w:id="10"/>
      <w:r>
        <w:rPr>
          <w:rFonts w:ascii="Open Sans;Arial;sans-serif" w:hAnsi="Open Sans;Arial;sans-serif"/>
          <w:color w:val="282828"/>
          <w:sz w:val="30"/>
          <w:szCs w:val="30"/>
        </w:rPr>
        <w:t>Complete this lab as follows: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Plug in a power strip.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Electrical Outlets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Power Strip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wall outlet.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Provide power to the computer.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Switch to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view of the computer.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Cables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 Power Cable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 Power Connector (Male)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outlet on the power strip.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 Power Connector (Female)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power plug on the back of the computer.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keyboard.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Peripherals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Keyboard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 USB port on the back of the computer.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mouse.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Inventory, 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Mouse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 USB port on the back of the computer.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speakers.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Inventory, 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Speakers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green mini-TRS port on the back of the computer.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monitor to the computer.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monitor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from the Inventory and to the Workspace.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Switch to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view of the monitor.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Cables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DVI-D to DVI-D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a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DVI-D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DVI-I port on the back of the monitor.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 other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DVI-D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DVI-I port on the back of the computer.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Plug the monitor into the power strip.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 Power Cable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 Power Connector (Male)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outlet on the power strip in the Workspace.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 Power Connector (Female)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power plug on the back of the monitor.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printer.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Peripherals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Inket Printer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Workspace.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Switch to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Back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view of the printer.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expand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Cables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Cable (A/B)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B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USB port on the back of the printer.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Type A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 USB port on the back of the computer.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Provide power to the printer.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Power Adapter for HP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DC power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power port on the printer.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 power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an outlet on the power strip in the Workspace.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left="709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Connect the computer to the network.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Under Inventory, select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Cat6a cable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left="1418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Selected Item pane: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an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RJ45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RJ45 port on the back of the computer.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60" w:after="140"/>
        <w:ind w:hanging="283" w:left="2127" w:right="150"/>
        <w:jc w:val="lef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Drag the other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RJ45 connector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to the RJ45 port on the wall plate.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">
    <w:altName w:val="sans-serif"/>
    <w:charset w:val="01"/>
    <w:family w:val="auto"/>
    <w:pitch w:val="default"/>
  </w:font>
  <w:font w:name="Noto sans">
    <w:altName w:val="regular"/>
    <w:charset w:val="01"/>
    <w:family w:val="auto"/>
    <w:pitch w:val="default"/>
  </w:font>
  <w:font w:name="Open Sans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1056</TotalTime>
  <Application>LibreOffice/24.2.7.2$Linux_X86_64 LibreOffice_project/420$Build-2</Application>
  <AppVersion>15.0000</AppVersion>
  <Pages>11</Pages>
  <Words>1379</Words>
  <Characters>5972</Characters>
  <CharactersWithSpaces>7078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2025-11-15T11:21:46Z</dcterms:created>
  <dc:creator/>
  <dc:description/>
  <dc:language>en-US</dc:language>
  <cp:lastModifiedBy/>
  <dcterms:modified xsi:type="dcterms:W3CDTF">2025-11-16T04:58:02Z</dcterms:modified>
  <cp:revision>4</cp:revision>
  <dc:subject/>
  <dc:title/>
</cp:coreProperties>
</file>