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653356" w:rsidRDefault="00834341" w:rsidP="00653356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t>change default-ssh</w:t>
      </w:r>
    </w:p>
    <w:p w:rsidR="00653356" w:rsidRDefault="00653356" w:rsidP="00653356">
      <w:pPr>
        <w:pStyle w:val="2"/>
      </w:pPr>
      <w:r>
        <w:t>1.change ssh service configuration</w:t>
      </w:r>
    </w:p>
    <w:p w:rsidR="00653356" w:rsidRDefault="00653356" w:rsidP="00653356">
      <w:r>
        <w:tab/>
        <w:t>Linux stores the “sshd” service in the /etc/init.d/sshd</w:t>
      </w:r>
    </w:p>
    <w:p w:rsidR="00653356" w:rsidRDefault="00653356" w:rsidP="00653356">
      <w:r>
        <w:t>,and you could use commands to show process of sshd</w:t>
      </w:r>
      <w:bookmarkStart w:id="0" w:name="_GoBack"/>
    </w:p>
    <w:p w:rsidR="00653356" w:rsidRDefault="00653356" w:rsidP="00653356">
      <w:r>
        <w:rPr>
          <w:noProof/>
        </w:rPr>
        <w:drawing>
          <wp:inline distT="0" distB="0" distL="0" distR="0" wp14:anchorId="45E7FDD5" wp14:editId="0CA7E22F">
            <wp:extent cx="569595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53356" w:rsidRDefault="00653356" w:rsidP="00653356">
      <w:r>
        <w:tab/>
        <w:t>The “sshd configuration”</w:t>
      </w:r>
      <w:r w:rsidR="00165174">
        <w:t xml:space="preserve"> stores under the /etc/ssh/ dir.</w:t>
      </w:r>
      <w:r>
        <w:t xml:space="preserve"> </w:t>
      </w:r>
      <w:r w:rsidR="00165174">
        <w:t>C</w:t>
      </w:r>
      <w:r>
        <w:t>heck</w:t>
      </w:r>
      <w:r w:rsidR="00165174">
        <w:t xml:space="preserve">ing </w:t>
      </w:r>
      <w:r>
        <w:t>out it</w:t>
      </w:r>
      <w:r w:rsidR="00165174">
        <w:t xml:space="preserve"> and make a modifycation what you need.</w:t>
      </w:r>
    </w:p>
    <w:p w:rsidR="00AF4C7F" w:rsidRDefault="00AF4C7F" w:rsidP="00653356">
      <w:r>
        <w:rPr>
          <w:noProof/>
        </w:rPr>
        <w:drawing>
          <wp:inline distT="0" distB="0" distL="0" distR="0" wp14:anchorId="34F7415D" wp14:editId="720A7E5D">
            <wp:extent cx="5695950" cy="1288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7F" w:rsidRDefault="00AF4C7F" w:rsidP="00653356">
      <w:r>
        <w:tab/>
        <w:t xml:space="preserve">It’s similar with “/etc/ssh/ssh_config”,actually they are different, the “ssh_config” is serverice for client, the “sshd_config” is the service for server. The first one is likely “CRT” in locale of linux and don’t care about it. we need to modify the last one, it’s a server service for linux. </w:t>
      </w:r>
    </w:p>
    <w:p w:rsidR="0047547A" w:rsidRDefault="0047547A" w:rsidP="00653356"/>
    <w:p w:rsidR="0047547A" w:rsidRDefault="0047547A" w:rsidP="00653356"/>
    <w:p w:rsidR="00AF4C7F" w:rsidRDefault="00AF4C7F" w:rsidP="00AF4C7F">
      <w:pPr>
        <w:pStyle w:val="3"/>
      </w:pPr>
      <w:r>
        <w:tab/>
        <w:t>modification</w:t>
      </w:r>
    </w:p>
    <w:p w:rsidR="0047547A" w:rsidRDefault="00AF4C7F" w:rsidP="00AF4C7F">
      <w:pPr>
        <w:pStyle w:val="ac"/>
        <w:numPr>
          <w:ilvl w:val="0"/>
          <w:numId w:val="2"/>
        </w:numPr>
      </w:pPr>
      <w:r>
        <w:t>first</w:t>
      </w:r>
    </w:p>
    <w:p w:rsidR="00AF4C7F" w:rsidRDefault="00AF4C7F" w:rsidP="0047547A">
      <w:pPr>
        <w:pStyle w:val="ac"/>
        <w:numPr>
          <w:ilvl w:val="1"/>
          <w:numId w:val="2"/>
        </w:numPr>
      </w:pPr>
      <w:r>
        <w:t xml:space="preserve"> backup with the “/etc/ssh/sshd_config”(backup first)</w:t>
      </w:r>
      <w:r w:rsidRPr="00AF4C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1C776E" wp14:editId="0C139235">
            <wp:extent cx="5695950" cy="789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7A" w:rsidRDefault="0047547A" w:rsidP="00AF4C7F">
      <w:pPr>
        <w:pStyle w:val="ac"/>
        <w:numPr>
          <w:ilvl w:val="0"/>
          <w:numId w:val="2"/>
        </w:numPr>
      </w:pPr>
      <w:r>
        <w:rPr>
          <w:noProof/>
        </w:rPr>
        <w:t>second</w:t>
      </w:r>
    </w:p>
    <w:p w:rsidR="0047547A" w:rsidRDefault="00AF4C7F" w:rsidP="0047547A">
      <w:pPr>
        <w:pStyle w:val="ac"/>
        <w:numPr>
          <w:ilvl w:val="1"/>
          <w:numId w:val="2"/>
        </w:numPr>
      </w:pPr>
      <w:r>
        <w:rPr>
          <w:noProof/>
        </w:rPr>
        <w:t>chan</w:t>
      </w:r>
      <w:r w:rsidR="00C96A87">
        <w:rPr>
          <w:noProof/>
        </w:rPr>
        <w:t>ge port num to a stanger number;</w:t>
      </w:r>
      <w:r>
        <w:rPr>
          <w:noProof/>
        </w:rPr>
        <w:t xml:space="preserve"> </w:t>
      </w:r>
    </w:p>
    <w:p w:rsidR="0047547A" w:rsidRDefault="00C96A87" w:rsidP="0047547A">
      <w:pPr>
        <w:pStyle w:val="ac"/>
        <w:numPr>
          <w:ilvl w:val="1"/>
          <w:numId w:val="2"/>
        </w:numPr>
      </w:pPr>
      <w:r>
        <w:rPr>
          <w:noProof/>
        </w:rPr>
        <w:t>change no to “Use DNS”</w:t>
      </w:r>
      <w:r w:rsidR="0047547A">
        <w:rPr>
          <w:noProof/>
        </w:rPr>
        <w:t>(we use normally ip address to connect server, so shut it down to speed it up )</w:t>
      </w:r>
      <w:r>
        <w:rPr>
          <w:noProof/>
        </w:rPr>
        <w:t>;</w:t>
      </w:r>
    </w:p>
    <w:p w:rsidR="0047547A" w:rsidRDefault="00C96A87" w:rsidP="0047547A">
      <w:pPr>
        <w:pStyle w:val="ac"/>
        <w:numPr>
          <w:ilvl w:val="1"/>
          <w:numId w:val="2"/>
        </w:numPr>
      </w:pPr>
      <w:r>
        <w:rPr>
          <w:noProof/>
        </w:rPr>
        <w:t>not permit root login with ssh way(the root users only login by “su – root /sudo root”);</w:t>
      </w:r>
    </w:p>
    <w:p w:rsidR="0047547A" w:rsidRDefault="00C96A87" w:rsidP="0047547A">
      <w:pPr>
        <w:pStyle w:val="ac"/>
        <w:numPr>
          <w:ilvl w:val="1"/>
          <w:numId w:val="2"/>
        </w:numPr>
      </w:pPr>
      <w:r>
        <w:rPr>
          <w:noProof/>
        </w:rPr>
        <w:t>modify ip address to server address(so only this ip is permitted to login in server);</w:t>
      </w:r>
    </w:p>
    <w:p w:rsidR="00AF4C7F" w:rsidRDefault="0047547A" w:rsidP="0047547A">
      <w:pPr>
        <w:pStyle w:val="ac"/>
        <w:numPr>
          <w:ilvl w:val="1"/>
          <w:numId w:val="2"/>
        </w:numPr>
      </w:pPr>
      <w:r>
        <w:rPr>
          <w:noProof/>
        </w:rPr>
        <w:t>change “GSSAPIAuthentication ” yes to no(handle this of two more machines slowly connection ) ;(five modifies)</w:t>
      </w:r>
    </w:p>
    <w:p w:rsidR="006D5B6D" w:rsidRDefault="006D5B6D" w:rsidP="006D5B6D">
      <w:pPr>
        <w:pStyle w:val="ac"/>
        <w:numPr>
          <w:ilvl w:val="0"/>
          <w:numId w:val="2"/>
        </w:numPr>
      </w:pPr>
      <w:r>
        <w:t>third</w:t>
      </w:r>
    </w:p>
    <w:p w:rsidR="006D5B6D" w:rsidRDefault="006D5B6D" w:rsidP="006D5B6D">
      <w:pPr>
        <w:pStyle w:val="ac"/>
        <w:numPr>
          <w:ilvl w:val="1"/>
          <w:numId w:val="2"/>
        </w:numPr>
      </w:pPr>
      <w:r>
        <w:t xml:space="preserve">collect all modificationes and put these together like this </w:t>
      </w:r>
    </w:p>
    <w:tbl>
      <w:tblPr>
        <w:tblStyle w:val="ad"/>
        <w:tblW w:w="0" w:type="auto"/>
        <w:tblInd w:w="1500" w:type="dxa"/>
        <w:tblBorders>
          <w:top w:val="triple" w:sz="4" w:space="0" w:color="7030A0"/>
          <w:left w:val="triple" w:sz="4" w:space="0" w:color="7030A0"/>
          <w:bottom w:val="triple" w:sz="4" w:space="0" w:color="7030A0"/>
          <w:right w:val="triple" w:sz="4" w:space="0" w:color="7030A0"/>
          <w:insideH w:val="triple" w:sz="4" w:space="0" w:color="7030A0"/>
          <w:insideV w:val="triple" w:sz="4" w:space="0" w:color="7030A0"/>
        </w:tblBorders>
        <w:tblLook w:val="04A0" w:firstRow="1" w:lastRow="0" w:firstColumn="1" w:lastColumn="0" w:noHBand="0" w:noVBand="1"/>
      </w:tblPr>
      <w:tblGrid>
        <w:gridCol w:w="8960"/>
      </w:tblGrid>
      <w:tr w:rsidR="006D5B6D" w:rsidTr="006D5B6D">
        <w:tc>
          <w:tcPr>
            <w:tcW w:w="8960" w:type="dxa"/>
          </w:tcPr>
          <w:p w:rsidR="006D5B6D" w:rsidRPr="006D5B6D" w:rsidRDefault="006D5B6D" w:rsidP="006D5B6D">
            <w:pPr>
              <w:pStyle w:val="ac"/>
              <w:ind w:left="0"/>
              <w:rPr>
                <w:color w:val="403152" w:themeColor="accent4" w:themeShade="80"/>
              </w:rPr>
            </w:pPr>
            <w:r w:rsidRPr="006D5B6D">
              <w:rPr>
                <w:color w:val="403152" w:themeColor="accent4" w:themeShade="80"/>
              </w:rPr>
              <w:lastRenderedPageBreak/>
              <w:t>Port 52113</w:t>
            </w:r>
          </w:p>
          <w:p w:rsidR="006D5B6D" w:rsidRPr="006D5B6D" w:rsidRDefault="006D5B6D" w:rsidP="006D5B6D">
            <w:pPr>
              <w:pStyle w:val="ac"/>
              <w:ind w:left="0"/>
              <w:rPr>
                <w:color w:val="403152" w:themeColor="accent4" w:themeShade="80"/>
              </w:rPr>
            </w:pPr>
            <w:r w:rsidRPr="006D5B6D">
              <w:rPr>
                <w:color w:val="403152" w:themeColor="accent4" w:themeShade="80"/>
              </w:rPr>
              <w:t>PermitRootLogin no</w:t>
            </w:r>
          </w:p>
          <w:p w:rsidR="006D5B6D" w:rsidRPr="006D5B6D" w:rsidRDefault="006D5B6D" w:rsidP="006D5B6D">
            <w:pPr>
              <w:pStyle w:val="ac"/>
              <w:ind w:left="0"/>
              <w:rPr>
                <w:color w:val="403152" w:themeColor="accent4" w:themeShade="80"/>
              </w:rPr>
            </w:pPr>
            <w:r w:rsidRPr="006D5B6D">
              <w:rPr>
                <w:color w:val="403152" w:themeColor="accent4" w:themeShade="80"/>
              </w:rPr>
              <w:t>UseDNS no</w:t>
            </w:r>
          </w:p>
          <w:p w:rsidR="006D5B6D" w:rsidRPr="006D5B6D" w:rsidRDefault="006D5B6D" w:rsidP="006D5B6D">
            <w:pPr>
              <w:pStyle w:val="ac"/>
              <w:ind w:left="0"/>
              <w:rPr>
                <w:color w:val="403152" w:themeColor="accent4" w:themeShade="80"/>
              </w:rPr>
            </w:pPr>
            <w:r w:rsidRPr="006D5B6D">
              <w:rPr>
                <w:color w:val="403152" w:themeColor="accent4" w:themeShade="80"/>
              </w:rPr>
              <w:t>GSSAPIAuthentication no</w:t>
            </w:r>
          </w:p>
          <w:p w:rsidR="006D5B6D" w:rsidRDefault="006D5B6D" w:rsidP="006D5B6D">
            <w:pPr>
              <w:pStyle w:val="ac"/>
              <w:ind w:left="0"/>
            </w:pPr>
            <w:r w:rsidRPr="006D5B6D">
              <w:rPr>
                <w:color w:val="403152" w:themeColor="accent4" w:themeShade="80"/>
              </w:rPr>
              <w:t>ListenAddress 192.168.184.165</w:t>
            </w:r>
          </w:p>
        </w:tc>
      </w:tr>
    </w:tbl>
    <w:p w:rsidR="006D5B6D" w:rsidRDefault="006D5B6D" w:rsidP="006D5B6D">
      <w:pPr>
        <w:pStyle w:val="ac"/>
        <w:ind w:left="1500"/>
      </w:pPr>
    </w:p>
    <w:p w:rsidR="00E478FD" w:rsidRDefault="006D5B6D" w:rsidP="00E478FD">
      <w:pPr>
        <w:pStyle w:val="ac"/>
        <w:numPr>
          <w:ilvl w:val="0"/>
          <w:numId w:val="2"/>
        </w:numPr>
      </w:pPr>
      <w:r>
        <w:t>forth</w:t>
      </w:r>
      <w:r w:rsidR="00E478FD">
        <w:t xml:space="preserve"> </w:t>
      </w:r>
    </w:p>
    <w:p w:rsidR="00E478FD" w:rsidRDefault="00E478FD" w:rsidP="00E478FD">
      <w:pPr>
        <w:pStyle w:val="ac"/>
        <w:numPr>
          <w:ilvl w:val="1"/>
          <w:numId w:val="2"/>
        </w:numPr>
      </w:pPr>
      <w:r>
        <w:t>restart “ssh service ” to make it useful .</w:t>
      </w:r>
    </w:p>
    <w:p w:rsidR="00E478FD" w:rsidRDefault="00E478FD" w:rsidP="00E478FD">
      <w:pPr>
        <w:pStyle w:val="ac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E940EE6" wp14:editId="77F4CA02">
            <wp:extent cx="4914286" cy="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1" w:rsidRDefault="00FB4DA1" w:rsidP="00FB4DA1">
      <w:pPr>
        <w:pStyle w:val="ac"/>
        <w:numPr>
          <w:ilvl w:val="1"/>
          <w:numId w:val="2"/>
        </w:numPr>
        <w:rPr>
          <w:noProof/>
        </w:rPr>
      </w:pPr>
      <w:r>
        <w:t>O</w:t>
      </w:r>
      <w:r>
        <w:rPr>
          <w:rFonts w:hint="eastAsia"/>
        </w:rPr>
        <w:t>r</w:t>
      </w:r>
      <w:r>
        <w:t xml:space="preserve"> restart in this way:</w:t>
      </w:r>
      <w:r w:rsidRPr="00FB4D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F7889" wp14:editId="758FE2D4">
            <wp:extent cx="4523809" cy="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:rsidR="00FB4DA1" w:rsidRPr="00AF4C7F" w:rsidRDefault="00FB4DA1" w:rsidP="00FB4DA1">
      <w:pPr>
        <w:ind w:left="1140"/>
      </w:pPr>
      <w:r>
        <w:rPr>
          <w:noProof/>
        </w:rPr>
        <w:t>This way is recommanded to use, because it’s solid way to restart, not affect other users.</w:t>
      </w:r>
    </w:p>
    <w:p w:rsidR="00FB4DA1" w:rsidRDefault="00AD2C43" w:rsidP="00FB4DA1">
      <w:r>
        <w:tab/>
        <w:t xml:space="preserve">Note: </w:t>
      </w:r>
    </w:p>
    <w:p w:rsidR="00B5169C" w:rsidRDefault="00AD2C43" w:rsidP="00FB4DA1">
      <w:pPr>
        <w:rPr>
          <w:noProof/>
        </w:rPr>
      </w:pPr>
      <w:r>
        <w:tab/>
      </w:r>
      <w:r>
        <w:tab/>
        <w:t xml:space="preserve">If not connection on new port , because the firewall is opened. So </w:t>
      </w:r>
      <w:r w:rsidR="00B5169C">
        <w:t>please close firewall in following way</w:t>
      </w:r>
      <w:r w:rsidR="00B5169C" w:rsidRPr="00B5169C">
        <w:rPr>
          <w:noProof/>
        </w:rPr>
        <w:t xml:space="preserve"> </w:t>
      </w:r>
      <w:r w:rsidR="00B5169C">
        <w:rPr>
          <w:noProof/>
        </w:rPr>
        <w:drawing>
          <wp:inline distT="0" distB="0" distL="0" distR="0" wp14:anchorId="6C6F6017" wp14:editId="5E378B3F">
            <wp:extent cx="2561905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C" w:rsidRDefault="0096429E" w:rsidP="00B5169C">
      <w:pPr>
        <w:pStyle w:val="2"/>
        <w:rPr>
          <w:noProof/>
        </w:rPr>
      </w:pPr>
      <w:r>
        <w:rPr>
          <w:noProof/>
        </w:rPr>
        <w:t>2.</w:t>
      </w:r>
      <w:r w:rsidR="00B5169C">
        <w:rPr>
          <w:noProof/>
        </w:rPr>
        <w:t>What is the port?</w:t>
      </w:r>
    </w:p>
    <w:p w:rsidR="0096429E" w:rsidRDefault="00B5169C" w:rsidP="0096429E">
      <w:pPr>
        <w:pStyle w:val="3"/>
      </w:pPr>
      <w:r>
        <w:t>Logic port</w:t>
      </w:r>
    </w:p>
    <w:p w:rsidR="0096429E" w:rsidRDefault="00B5169C" w:rsidP="0096429E">
      <w:pPr>
        <w:ind w:left="420"/>
      </w:pPr>
      <w:r>
        <w:t xml:space="preserve"> this kind of port is used to perform service, range from 0~65535,</w:t>
      </w:r>
    </w:p>
    <w:p w:rsidR="0096429E" w:rsidRDefault="0096429E" w:rsidP="0096429E">
      <w:pPr>
        <w:pStyle w:val="3"/>
      </w:pPr>
      <w:r>
        <w:t>Well-known port</w:t>
      </w:r>
    </w:p>
    <w:p w:rsidR="0096429E" w:rsidRDefault="0096429E" w:rsidP="0096429E">
      <w:pPr>
        <w:ind w:left="420"/>
      </w:pPr>
      <w:r>
        <w:t xml:space="preserve"> 0~1023 are used to common service, you can’t use port within this range,these ports are called “well-known port”,you could find this map in “/etc/services”</w:t>
      </w:r>
    </w:p>
    <w:p w:rsidR="0096429E" w:rsidRDefault="0096429E" w:rsidP="0096429E">
      <w:pPr>
        <w:pStyle w:val="ac"/>
        <w:ind w:left="1500"/>
      </w:pPr>
      <w:r>
        <w:rPr>
          <w:noProof/>
        </w:rPr>
        <w:drawing>
          <wp:inline distT="0" distB="0" distL="0" distR="0" wp14:anchorId="632BB355" wp14:editId="1E8BB15A">
            <wp:extent cx="569595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9E" w:rsidRDefault="0096429E" w:rsidP="0096429E">
      <w:pPr>
        <w:pStyle w:val="3"/>
      </w:pPr>
      <w:r>
        <w:t>Registered port</w:t>
      </w:r>
    </w:p>
    <w:p w:rsidR="0096429E" w:rsidRDefault="0096429E" w:rsidP="0096429E">
      <w:r>
        <w:tab/>
        <w:t>1024~49151 ,they registered some services, and those ports are used for other service</w:t>
      </w:r>
    </w:p>
    <w:p w:rsidR="0096429E" w:rsidRDefault="0096429E" w:rsidP="0096429E"/>
    <w:p w:rsidR="0096429E" w:rsidRDefault="0096429E" w:rsidP="0096429E">
      <w:pPr>
        <w:pStyle w:val="3"/>
      </w:pPr>
      <w:r>
        <w:lastRenderedPageBreak/>
        <w:t>Dynamic port or private ports</w:t>
      </w:r>
    </w:p>
    <w:p w:rsidR="0096429E" w:rsidRPr="0096429E" w:rsidRDefault="0096429E" w:rsidP="0096429E">
      <w:r>
        <w:tab/>
        <w:t>Those ports are used for software to connnection with another software service. The range from 49152~65535, eg: tcp ports is limited as following pic:</w:t>
      </w:r>
      <w:r w:rsidRPr="00964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66348" wp14:editId="2B97C6C9">
            <wp:extent cx="7495238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C" w:rsidRDefault="00B5169C" w:rsidP="0096429E">
      <w:r>
        <w:t xml:space="preserve"> </w:t>
      </w:r>
    </w:p>
    <w:p w:rsidR="0096429E" w:rsidRPr="00B5169C" w:rsidRDefault="0096429E" w:rsidP="0096429E"/>
    <w:p w:rsidR="00AF4C7F" w:rsidRPr="00653356" w:rsidRDefault="00AF4C7F" w:rsidP="00653356"/>
    <w:p w:rsidR="00653356" w:rsidRPr="00653356" w:rsidRDefault="00653356" w:rsidP="00653356"/>
    <w:p w:rsidR="00653356" w:rsidRPr="00653356" w:rsidRDefault="00653356" w:rsidP="00653356"/>
    <w:sectPr w:rsidR="00653356" w:rsidRPr="00653356" w:rsidSect="009642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9" w:h="23814" w:code="8"/>
      <w:pgMar w:top="1800" w:right="1440" w:bottom="1800" w:left="1440" w:header="851" w:footer="992" w:gutter="0"/>
      <w:pgBorders w:offsetFrom="page">
        <w:top w:val="single" w:sz="10" w:space="24" w:color="auto"/>
        <w:left w:val="single" w:sz="10" w:space="24" w:color="auto"/>
        <w:bottom w:val="single" w:sz="10" w:space="24" w:color="auto"/>
        <w:right w:val="single" w:sz="10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8A" w:rsidRDefault="00866BBA">
      <w:pPr>
        <w:spacing w:before="0" w:after="0" w:line="240" w:lineRule="auto"/>
      </w:pPr>
      <w:r>
        <w:separator/>
      </w:r>
    </w:p>
  </w:endnote>
  <w:end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5"/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="00834341">
      <w:rPr>
        <w:noProof/>
      </w:rPr>
      <w:t>1</w:t>
    </w:r>
    <w:r>
      <w:fldChar w:fldCharType="end"/>
    </w:r>
  </w:p>
  <w:p w:rsidR="00762F7D" w:rsidRDefault="00762F7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8A" w:rsidRDefault="00866BBA">
      <w:pPr>
        <w:spacing w:before="0" w:after="0" w:line="240" w:lineRule="auto"/>
      </w:pPr>
      <w:r>
        <w:separator/>
      </w:r>
    </w:p>
  </w:footnote>
  <w:foot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6"/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6C92C8F"/>
    <w:multiLevelType w:val="hybridMultilevel"/>
    <w:tmpl w:val="6554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0133"/>
    <w:multiLevelType w:val="hybridMultilevel"/>
    <w:tmpl w:val="3BC2CD8E"/>
    <w:lvl w:ilvl="0" w:tplc="9AA09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65174"/>
    <w:rsid w:val="00177273"/>
    <w:rsid w:val="001C1C26"/>
    <w:rsid w:val="0024674A"/>
    <w:rsid w:val="00297D8A"/>
    <w:rsid w:val="00333F08"/>
    <w:rsid w:val="00344E2C"/>
    <w:rsid w:val="003C70BA"/>
    <w:rsid w:val="0044197F"/>
    <w:rsid w:val="0044731D"/>
    <w:rsid w:val="0047547A"/>
    <w:rsid w:val="00490AD4"/>
    <w:rsid w:val="004F6A8F"/>
    <w:rsid w:val="005357E0"/>
    <w:rsid w:val="00542117"/>
    <w:rsid w:val="00597674"/>
    <w:rsid w:val="00613399"/>
    <w:rsid w:val="00653356"/>
    <w:rsid w:val="006D5B6D"/>
    <w:rsid w:val="00762F7D"/>
    <w:rsid w:val="007C7AB3"/>
    <w:rsid w:val="00834341"/>
    <w:rsid w:val="00866BBA"/>
    <w:rsid w:val="008E1627"/>
    <w:rsid w:val="0096429E"/>
    <w:rsid w:val="00A52A12"/>
    <w:rsid w:val="00AC3AAB"/>
    <w:rsid w:val="00AD2C43"/>
    <w:rsid w:val="00AF4C7F"/>
    <w:rsid w:val="00B178EA"/>
    <w:rsid w:val="00B5169C"/>
    <w:rsid w:val="00BB2C86"/>
    <w:rsid w:val="00C156C9"/>
    <w:rsid w:val="00C96A87"/>
    <w:rsid w:val="00DC62CE"/>
    <w:rsid w:val="00E478FD"/>
    <w:rsid w:val="00E5218C"/>
    <w:rsid w:val="00E779D4"/>
    <w:rsid w:val="00E8567D"/>
    <w:rsid w:val="00E85A33"/>
    <w:rsid w:val="00F17382"/>
    <w:rsid w:val="00F8056A"/>
    <w:rsid w:val="00F80867"/>
    <w:rsid w:val="00FB4DA1"/>
    <w:rsid w:val="00FF23D4"/>
    <w:rsid w:val="020277D8"/>
    <w:rsid w:val="140E6DEB"/>
    <w:rsid w:val="156A4062"/>
    <w:rsid w:val="15AD67BE"/>
    <w:rsid w:val="2E2425C2"/>
    <w:rsid w:val="2F066BB9"/>
    <w:rsid w:val="3C523E06"/>
    <w:rsid w:val="54A940E9"/>
    <w:rsid w:val="72C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4F76A38-C5D2-4169-8EF0-385BB7CF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BA"/>
    <w:pPr>
      <w:spacing w:before="100" w:after="200" w:line="276" w:lineRule="auto"/>
    </w:pPr>
    <w:rPr>
      <w:rFonts w:ascii="Consolas" w:hAnsi="Consolas"/>
      <w:color w:val="204559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6BBA"/>
    <w:pPr>
      <w:pBdr>
        <w:top w:val="single" w:sz="24" w:space="0" w:color="418AB3"/>
        <w:left w:val="single" w:sz="24" w:space="0" w:color="418AB3"/>
        <w:bottom w:val="single" w:sz="24" w:space="0" w:color="418AB3"/>
        <w:right w:val="single" w:sz="24" w:space="0" w:color="418AB3"/>
      </w:pBdr>
      <w:shd w:val="clear" w:color="auto" w:fill="418AB3"/>
      <w:spacing w:after="0"/>
      <w:jc w:val="center"/>
      <w:outlineLvl w:val="0"/>
    </w:pPr>
    <w:rPr>
      <w:rFonts w:asciiTheme="minorHAnsi" w:eastAsia="华文楷体" w:hAnsiTheme="minorHAnsi"/>
      <w:b/>
      <w:caps/>
      <w:color w:val="FFFFFF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18" w:space="0" w:color="00B0F0"/>
        <w:left w:val="single" w:sz="18" w:space="0" w:color="00B0F0"/>
      </w:pBdr>
      <w:shd w:val="clear" w:color="auto" w:fill="D7E7F0"/>
      <w:spacing w:after="0"/>
      <w:outlineLvl w:val="1"/>
    </w:pPr>
    <w:rPr>
      <w:rFonts w:eastAsia="华文楷体"/>
      <w:b/>
      <w:caps/>
      <w:color w:val="89B8D4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top w:val="single" w:sz="6" w:space="2" w:color="418AB3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18AB3"/>
      </w:pBdr>
      <w:spacing w:before="200" w:after="0"/>
      <w:outlineLvl w:val="3"/>
    </w:pPr>
    <w:rPr>
      <w:caps/>
      <w:color w:val="306684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18AB3"/>
      </w:pBdr>
      <w:spacing w:before="200" w:after="0"/>
      <w:outlineLvl w:val="4"/>
    </w:pPr>
    <w:rPr>
      <w:caps/>
      <w:color w:val="306684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18AB3"/>
      </w:pBdr>
      <w:spacing w:before="200" w:after="0"/>
      <w:outlineLvl w:val="5"/>
    </w:pPr>
    <w:rPr>
      <w:caps/>
      <w:color w:val="306684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306684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306684"/>
      <w:sz w:val="16"/>
      <w:szCs w:val="16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65656"/>
      <w:spacing w:val="10"/>
      <w:sz w:val="21"/>
      <w:szCs w:val="21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1F4357"/>
      <w:spacing w:val="5"/>
    </w:rPr>
  </w:style>
  <w:style w:type="character" w:styleId="ab">
    <w:name w:val="line number"/>
    <w:basedOn w:val="a0"/>
    <w:unhideWhenUsed/>
  </w:style>
  <w:style w:type="paragraph" w:customStyle="1" w:styleId="10">
    <w:name w:val="标题1"/>
    <w:basedOn w:val="1"/>
    <w:next w:val="a3"/>
    <w:link w:val="1Char0"/>
  </w:style>
  <w:style w:type="paragraph" w:customStyle="1" w:styleId="11">
    <w:name w:val="无间隔1"/>
    <w:uiPriority w:val="1"/>
    <w:qFormat/>
    <w:pPr>
      <w:spacing w:after="0" w:line="240" w:lineRule="auto"/>
    </w:pPr>
    <w:rPr>
      <w:rFonts w:ascii="Century Schoolbook" w:hAnsi="Century Schoolbook"/>
    </w:rPr>
  </w:style>
  <w:style w:type="paragraph" w:customStyle="1" w:styleId="12">
    <w:name w:val="引用1"/>
    <w:basedOn w:val="a"/>
    <w:next w:val="a"/>
    <w:link w:val="Char3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4"/>
    <w:uiPriority w:val="30"/>
    <w:qFormat/>
    <w:pPr>
      <w:spacing w:before="240" w:after="240" w:line="240" w:lineRule="auto"/>
      <w:ind w:left="1080" w:right="1080"/>
      <w:jc w:val="center"/>
    </w:pPr>
    <w:rPr>
      <w:color w:val="418AB3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BBA"/>
    <w:rPr>
      <w:rFonts w:asciiTheme="minorHAnsi" w:eastAsia="华文楷体" w:hAnsiTheme="minorHAnsi"/>
      <w:b/>
      <w:caps/>
      <w:color w:val="FFFFFF"/>
      <w:spacing w:val="15"/>
      <w:sz w:val="36"/>
      <w:szCs w:val="22"/>
      <w:shd w:val="clear" w:color="auto" w:fill="418AB3"/>
    </w:rPr>
  </w:style>
  <w:style w:type="character" w:customStyle="1" w:styleId="Char2">
    <w:name w:val="标题 Char"/>
    <w:basedOn w:val="a0"/>
    <w:link w:val="a8"/>
    <w:uiPriority w:val="10"/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customStyle="1" w:styleId="1Char0">
    <w:name w:val="标题1 Char"/>
    <w:basedOn w:val="1Char"/>
    <w:link w:val="10"/>
    <w:rPr>
      <w:rFonts w:asciiTheme="minorHAnsi" w:eastAsia="宋体" w:hAnsiTheme="minorHAnsi" w:cs="宋体"/>
      <w:b/>
      <w:caps/>
      <w:color w:val="204559"/>
      <w:spacing w:val="15"/>
      <w:kern w:val="44"/>
      <w:sz w:val="44"/>
      <w:szCs w:val="32"/>
      <w:u w:val="words"/>
      <w:shd w:val="clear" w:color="auto" w:fill="418AB3"/>
    </w:rPr>
  </w:style>
  <w:style w:type="character" w:customStyle="1" w:styleId="2Char">
    <w:name w:val="标题 2 Char"/>
    <w:basedOn w:val="a0"/>
    <w:link w:val="2"/>
    <w:uiPriority w:val="9"/>
    <w:rPr>
      <w:rFonts w:eastAsia="华文楷体"/>
      <w:b/>
      <w:caps/>
      <w:color w:val="89B8D4"/>
      <w:spacing w:val="15"/>
      <w:sz w:val="32"/>
      <w:shd w:val="clear" w:color="auto" w:fill="D7E7F0"/>
    </w:rPr>
  </w:style>
  <w:style w:type="character" w:customStyle="1" w:styleId="3Char">
    <w:name w:val="标题 3 Char"/>
    <w:basedOn w:val="a0"/>
    <w:link w:val="3"/>
    <w:uiPriority w:val="9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Pr>
      <w:caps/>
      <w:color w:val="306684"/>
      <w:spacing w:val="10"/>
    </w:rPr>
  </w:style>
  <w:style w:type="character" w:customStyle="1" w:styleId="5Char">
    <w:name w:val="标题 5 Char"/>
    <w:basedOn w:val="a0"/>
    <w:link w:val="5"/>
    <w:uiPriority w:val="9"/>
    <w:semiHidden/>
    <w:rPr>
      <w:caps/>
      <w:color w:val="306684"/>
      <w:spacing w:val="10"/>
    </w:rPr>
  </w:style>
  <w:style w:type="character" w:customStyle="1" w:styleId="6Char">
    <w:name w:val="标题 6 Char"/>
    <w:basedOn w:val="a0"/>
    <w:link w:val="6"/>
    <w:uiPriority w:val="9"/>
    <w:semiHidden/>
    <w:rPr>
      <w:caps/>
      <w:color w:val="306684"/>
      <w:spacing w:val="10"/>
    </w:rPr>
  </w:style>
  <w:style w:type="character" w:customStyle="1" w:styleId="7Char">
    <w:name w:val="标题 7 Char"/>
    <w:basedOn w:val="a0"/>
    <w:link w:val="7"/>
    <w:uiPriority w:val="9"/>
    <w:semiHidden/>
    <w:rPr>
      <w:caps/>
      <w:color w:val="306684"/>
      <w:spacing w:val="10"/>
    </w:rPr>
  </w:style>
  <w:style w:type="character" w:customStyle="1" w:styleId="8Char">
    <w:name w:val="标题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7"/>
    <w:uiPriority w:val="11"/>
    <w:rPr>
      <w:caps/>
      <w:color w:val="565656"/>
      <w:spacing w:val="10"/>
      <w:sz w:val="21"/>
      <w:szCs w:val="21"/>
    </w:rPr>
  </w:style>
  <w:style w:type="character" w:customStyle="1" w:styleId="Char3">
    <w:name w:val="引用 Char"/>
    <w:basedOn w:val="a0"/>
    <w:link w:val="12"/>
    <w:uiPriority w:val="29"/>
    <w:rPr>
      <w:i/>
      <w:iCs/>
      <w:sz w:val="24"/>
      <w:szCs w:val="24"/>
    </w:rPr>
  </w:style>
  <w:style w:type="character" w:customStyle="1" w:styleId="Char4">
    <w:name w:val="明显引用 Char"/>
    <w:basedOn w:val="a0"/>
    <w:link w:val="13"/>
    <w:uiPriority w:val="30"/>
    <w:rPr>
      <w:color w:val="418AB3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1F4357"/>
    </w:rPr>
  </w:style>
  <w:style w:type="character" w:customStyle="1" w:styleId="15">
    <w:name w:val="明显强调1"/>
    <w:uiPriority w:val="21"/>
    <w:qFormat/>
    <w:rPr>
      <w:b/>
      <w:bCs/>
      <w:caps/>
      <w:color w:val="1F4357"/>
      <w:spacing w:val="10"/>
    </w:rPr>
  </w:style>
  <w:style w:type="character" w:customStyle="1" w:styleId="16">
    <w:name w:val="不明显参考1"/>
    <w:uiPriority w:val="31"/>
    <w:qFormat/>
    <w:rPr>
      <w:b/>
      <w:bCs/>
      <w:color w:val="418AB3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418AB3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paragraph" w:styleId="ac">
    <w:name w:val="List Paragraph"/>
    <w:basedOn w:val="a"/>
    <w:uiPriority w:val="99"/>
    <w:rsid w:val="00653356"/>
    <w:pPr>
      <w:ind w:left="720"/>
      <w:contextualSpacing/>
    </w:pPr>
  </w:style>
  <w:style w:type="table" w:styleId="ad">
    <w:name w:val="Table Grid"/>
    <w:basedOn w:val="a1"/>
    <w:rsid w:val="006D5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175</TotalTime>
  <Pages>3</Pages>
  <Words>314</Words>
  <Characters>1793</Characters>
  <Application>Microsoft Office Word</Application>
  <DocSecurity>0</DocSecurity>
  <Lines>14</Lines>
  <Paragraphs>4</Paragraphs>
  <ScaleCrop>false</ScaleCrop>
  <Company>China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 WX基本部件</dc:title>
  <dc:creator>admin</dc:creator>
  <cp:lastModifiedBy>allen</cp:lastModifiedBy>
  <cp:revision>5</cp:revision>
  <cp:lastPrinted>2017-09-21T03:02:00Z</cp:lastPrinted>
  <dcterms:created xsi:type="dcterms:W3CDTF">2017-09-29T01:46:00Z</dcterms:created>
  <dcterms:modified xsi:type="dcterms:W3CDTF">2017-09-29T04:49:00Z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