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347"/>
        <w:gridCol w:w="3209"/>
      </w:tblGrid>
      <w:tr w:rsidR="00CF7BCB" w:rsidRPr="00CF7BCB" w14:paraId="3AA88502" w14:textId="77777777" w:rsidTr="00CF7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0BEE1" w14:textId="77777777" w:rsidR="00CF7BCB" w:rsidRPr="00CF7BCB" w:rsidRDefault="00CF7BCB" w:rsidP="00CF7BCB">
            <w:pPr>
              <w:rPr>
                <w:b/>
                <w:bCs/>
                <w:lang w:val="en-GM"/>
              </w:rPr>
            </w:pPr>
            <w:r w:rsidRPr="00CF7BCB">
              <w:rPr>
                <w:b/>
                <w:bCs/>
                <w:lang w:val="en-GM"/>
              </w:rPr>
              <w:t>Supplement</w:t>
            </w:r>
          </w:p>
        </w:tc>
        <w:tc>
          <w:tcPr>
            <w:tcW w:w="0" w:type="auto"/>
            <w:vAlign w:val="center"/>
            <w:hideMark/>
          </w:tcPr>
          <w:p w14:paraId="2547867F" w14:textId="77777777" w:rsidR="00CF7BCB" w:rsidRPr="00CF7BCB" w:rsidRDefault="00CF7BCB" w:rsidP="00CF7BCB">
            <w:pPr>
              <w:rPr>
                <w:b/>
                <w:bCs/>
                <w:lang w:val="en-GM"/>
              </w:rPr>
            </w:pPr>
            <w:r w:rsidRPr="00CF7BCB">
              <w:rPr>
                <w:b/>
                <w:bCs/>
                <w:lang w:val="en-GM"/>
              </w:rPr>
              <w:t>How It Helps</w:t>
            </w:r>
          </w:p>
        </w:tc>
        <w:tc>
          <w:tcPr>
            <w:tcW w:w="0" w:type="auto"/>
            <w:vAlign w:val="center"/>
            <w:hideMark/>
          </w:tcPr>
          <w:p w14:paraId="43FF77ED" w14:textId="77777777" w:rsidR="00CF7BCB" w:rsidRPr="00CF7BCB" w:rsidRDefault="00CF7BCB" w:rsidP="00CF7BCB">
            <w:pPr>
              <w:rPr>
                <w:b/>
                <w:bCs/>
                <w:lang w:val="en-GM"/>
              </w:rPr>
            </w:pPr>
            <w:r w:rsidRPr="00CF7BCB">
              <w:rPr>
                <w:b/>
                <w:bCs/>
                <w:lang w:val="en-GM"/>
              </w:rPr>
              <w:t>Evidence</w:t>
            </w:r>
          </w:p>
        </w:tc>
      </w:tr>
      <w:tr w:rsidR="00CF7BCB" w:rsidRPr="00CF7BCB" w14:paraId="0C64D25B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6342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L-Arginine</w:t>
            </w:r>
          </w:p>
        </w:tc>
        <w:tc>
          <w:tcPr>
            <w:tcW w:w="0" w:type="auto"/>
            <w:vAlign w:val="center"/>
            <w:hideMark/>
          </w:tcPr>
          <w:p w14:paraId="1303CA66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Boosts nitric oxide, improving blood flow to the penis</w:t>
            </w:r>
          </w:p>
        </w:tc>
        <w:tc>
          <w:tcPr>
            <w:tcW w:w="0" w:type="auto"/>
            <w:vAlign w:val="center"/>
            <w:hideMark/>
          </w:tcPr>
          <w:p w14:paraId="1378626E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Moderate – works best when combined with Pycnogenol</w:t>
            </w:r>
          </w:p>
        </w:tc>
      </w:tr>
      <w:tr w:rsidR="00CF7BCB" w:rsidRPr="00CF7BCB" w14:paraId="466CF00C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AFF9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Panax Ginseng</w:t>
            </w:r>
            <w:r w:rsidRPr="00CF7BCB">
              <w:rPr>
                <w:lang w:val="en-GM"/>
              </w:rPr>
              <w:t xml:space="preserve"> (Korean Red Ginseng)</w:t>
            </w:r>
          </w:p>
        </w:tc>
        <w:tc>
          <w:tcPr>
            <w:tcW w:w="0" w:type="auto"/>
            <w:vAlign w:val="center"/>
            <w:hideMark/>
          </w:tcPr>
          <w:p w14:paraId="36F99ECD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Improves erectile function, stamina, and reduces fatigue</w:t>
            </w:r>
          </w:p>
        </w:tc>
        <w:tc>
          <w:tcPr>
            <w:tcW w:w="0" w:type="auto"/>
            <w:vAlign w:val="center"/>
            <w:hideMark/>
          </w:tcPr>
          <w:p w14:paraId="214DF2EB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Strong – shown to improve ED in several clinical studies</w:t>
            </w:r>
          </w:p>
        </w:tc>
      </w:tr>
      <w:tr w:rsidR="00CF7BCB" w:rsidRPr="00CF7BCB" w14:paraId="2E82C5CE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CB8F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Citrulline</w:t>
            </w:r>
          </w:p>
        </w:tc>
        <w:tc>
          <w:tcPr>
            <w:tcW w:w="0" w:type="auto"/>
            <w:vAlign w:val="center"/>
            <w:hideMark/>
          </w:tcPr>
          <w:p w14:paraId="632B0690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Precursor to L-Arginine; improves erection hardness and stamina</w:t>
            </w:r>
          </w:p>
        </w:tc>
        <w:tc>
          <w:tcPr>
            <w:tcW w:w="0" w:type="auto"/>
            <w:vAlign w:val="center"/>
            <w:hideMark/>
          </w:tcPr>
          <w:p w14:paraId="04A7A572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Moderate – improves blood flow and reduces fatigue</w:t>
            </w:r>
          </w:p>
        </w:tc>
      </w:tr>
      <w:tr w:rsidR="00CF7BCB" w:rsidRPr="00CF7BCB" w14:paraId="5E3E9182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3CEF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008D9982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Supports testosterone production and sperm health</w:t>
            </w:r>
          </w:p>
        </w:tc>
        <w:tc>
          <w:tcPr>
            <w:tcW w:w="0" w:type="auto"/>
            <w:vAlign w:val="center"/>
            <w:hideMark/>
          </w:tcPr>
          <w:p w14:paraId="5346CD4B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Strong – especially effective in men with deficiency</w:t>
            </w:r>
          </w:p>
        </w:tc>
      </w:tr>
      <w:tr w:rsidR="00CF7BCB" w:rsidRPr="00CF7BCB" w14:paraId="51ACB5B1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16AC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Maca Root</w:t>
            </w:r>
          </w:p>
        </w:tc>
        <w:tc>
          <w:tcPr>
            <w:tcW w:w="0" w:type="auto"/>
            <w:vAlign w:val="center"/>
            <w:hideMark/>
          </w:tcPr>
          <w:p w14:paraId="24AF9449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May improve libido and sexual desire</w:t>
            </w:r>
          </w:p>
        </w:tc>
        <w:tc>
          <w:tcPr>
            <w:tcW w:w="0" w:type="auto"/>
            <w:vAlign w:val="center"/>
            <w:hideMark/>
          </w:tcPr>
          <w:p w14:paraId="7ED87926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Limited – mainly boosts desire rather than erections</w:t>
            </w:r>
          </w:p>
        </w:tc>
      </w:tr>
      <w:tr w:rsidR="00CF7BCB" w:rsidRPr="00CF7BCB" w14:paraId="6D2BA9DB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3020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Horny Goat Weed (Epimedium)</w:t>
            </w:r>
          </w:p>
        </w:tc>
        <w:tc>
          <w:tcPr>
            <w:tcW w:w="0" w:type="auto"/>
            <w:vAlign w:val="center"/>
            <w:hideMark/>
          </w:tcPr>
          <w:p w14:paraId="001A19E4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Contains icariin, which may increase blood flow</w:t>
            </w:r>
          </w:p>
        </w:tc>
        <w:tc>
          <w:tcPr>
            <w:tcW w:w="0" w:type="auto"/>
            <w:vAlign w:val="center"/>
            <w:hideMark/>
          </w:tcPr>
          <w:p w14:paraId="045FE047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Moderate – some positive effects, but results vary</w:t>
            </w:r>
          </w:p>
        </w:tc>
      </w:tr>
      <w:tr w:rsidR="00CF7BCB" w:rsidRPr="00CF7BCB" w14:paraId="2947C034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2943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Ashwagandha</w:t>
            </w:r>
          </w:p>
        </w:tc>
        <w:tc>
          <w:tcPr>
            <w:tcW w:w="0" w:type="auto"/>
            <w:vAlign w:val="center"/>
            <w:hideMark/>
          </w:tcPr>
          <w:p w14:paraId="4FDBB5D9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Reduces stress, anxiety, and boosts testosterone</w:t>
            </w:r>
          </w:p>
        </w:tc>
        <w:tc>
          <w:tcPr>
            <w:tcW w:w="0" w:type="auto"/>
            <w:vAlign w:val="center"/>
            <w:hideMark/>
          </w:tcPr>
          <w:p w14:paraId="3ADC1CC0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Good – helpful in stress-related ED</w:t>
            </w:r>
          </w:p>
        </w:tc>
      </w:tr>
      <w:tr w:rsidR="00CF7BCB" w:rsidRPr="00CF7BCB" w14:paraId="2DBB65E4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452F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Tribulus Terrestris</w:t>
            </w:r>
          </w:p>
        </w:tc>
        <w:tc>
          <w:tcPr>
            <w:tcW w:w="0" w:type="auto"/>
            <w:vAlign w:val="center"/>
            <w:hideMark/>
          </w:tcPr>
          <w:p w14:paraId="1F5C020E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May improve libido and testosterone slightly</w:t>
            </w:r>
          </w:p>
        </w:tc>
        <w:tc>
          <w:tcPr>
            <w:tcW w:w="0" w:type="auto"/>
            <w:vAlign w:val="center"/>
            <w:hideMark/>
          </w:tcPr>
          <w:p w14:paraId="27C78EBB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Mixed – doesn’t significantly improve ED in all cases</w:t>
            </w:r>
          </w:p>
        </w:tc>
      </w:tr>
      <w:tr w:rsidR="00CF7BCB" w:rsidRPr="00CF7BCB" w14:paraId="114FC51F" w14:textId="77777777" w:rsidTr="00CF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9A06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b/>
                <w:bCs/>
                <w:lang w:val="en-GM"/>
              </w:rPr>
              <w:t>Vitamin D</w:t>
            </w:r>
          </w:p>
        </w:tc>
        <w:tc>
          <w:tcPr>
            <w:tcW w:w="0" w:type="auto"/>
            <w:vAlign w:val="center"/>
            <w:hideMark/>
          </w:tcPr>
          <w:p w14:paraId="0E618284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Low levels are linked to ED and low testosterone</w:t>
            </w:r>
          </w:p>
        </w:tc>
        <w:tc>
          <w:tcPr>
            <w:tcW w:w="0" w:type="auto"/>
            <w:vAlign w:val="center"/>
            <w:hideMark/>
          </w:tcPr>
          <w:p w14:paraId="4DD8CD7B" w14:textId="77777777" w:rsidR="00CF7BCB" w:rsidRPr="00CF7BCB" w:rsidRDefault="00CF7BCB" w:rsidP="00CF7BCB">
            <w:pPr>
              <w:rPr>
                <w:lang w:val="en-GM"/>
              </w:rPr>
            </w:pPr>
            <w:r w:rsidRPr="00CF7BCB">
              <w:rPr>
                <w:lang w:val="en-GM"/>
              </w:rPr>
              <w:t>Strong – supplementing deficiency may improve function</w:t>
            </w:r>
          </w:p>
        </w:tc>
      </w:tr>
    </w:tbl>
    <w:p w14:paraId="674E5C14" w14:textId="77777777" w:rsidR="00D969C7" w:rsidRPr="00CF7BCB" w:rsidRDefault="00D969C7">
      <w:pPr>
        <w:rPr>
          <w:lang w:val="en-GM"/>
        </w:rPr>
      </w:pPr>
    </w:p>
    <w:sectPr w:rsidR="00D969C7" w:rsidRPr="00CF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CB"/>
    <w:rsid w:val="003F0EE9"/>
    <w:rsid w:val="00B87825"/>
    <w:rsid w:val="00CF7BCB"/>
    <w:rsid w:val="00D9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A6B6"/>
  <w15:chartTrackingRefBased/>
  <w15:docId w15:val="{1714F717-FE35-4CD3-8927-EA9A15FE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Gomez</dc:creator>
  <cp:keywords/>
  <dc:description/>
  <cp:lastModifiedBy>Pierre Gomez</cp:lastModifiedBy>
  <cp:revision>1</cp:revision>
  <dcterms:created xsi:type="dcterms:W3CDTF">2025-06-03T22:00:00Z</dcterms:created>
  <dcterms:modified xsi:type="dcterms:W3CDTF">2025-06-03T22:01:00Z</dcterms:modified>
</cp:coreProperties>
</file>