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等线" w:hAnsi="等线" w:eastAsia="等线"/>
          <w:b/>
          <w:color w:val="203864"/>
          <w:sz w:val="44"/>
        </w:rPr>
        <w:t>MoonCSV 项目申报书</w:t>
      </w:r>
    </w:p>
    <w:p>
      <w:pPr>
        <w:jc w:val="center"/>
      </w:pPr>
      <w:r>
        <w:rPr>
          <w:rFonts w:ascii="等线" w:hAnsi="等线" w:eastAsia="等线"/>
          <w:color w:val="5F6F89"/>
          <w:sz w:val="21"/>
        </w:rPr>
        <w:t>MoonBit 国产基础软件生态开源大赛参赛材料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项目名称</w:t>
            </w:r>
          </w:p>
        </w:tc>
        <w:tc>
          <w:tcPr>
            <w:tcW w:type="dxa" w:w="4873"/>
          </w:tcPr>
          <w:p>
            <w:r>
              <w:t>MoonCSV：MoonBit CSV/表格文本解析、生成与校验库</w:t>
            </w:r>
          </w:p>
        </w:tc>
      </w:tr>
      <w:tr>
        <w:tc>
          <w:tcPr>
            <w:tcW w:type="dxa" w:w="4873"/>
          </w:tcPr>
          <w:p>
            <w:r>
              <w:t>项目类型</w:t>
            </w:r>
          </w:p>
        </w:tc>
        <w:tc>
          <w:tcPr>
            <w:tcW w:type="dxa" w:w="4873"/>
          </w:tcPr>
          <w:p>
            <w:r>
              <w:t>MoonBit 生态基础库 / 格式处理工具</w:t>
            </w:r>
          </w:p>
        </w:tc>
      </w:tr>
      <w:tr>
        <w:tc>
          <w:tcPr>
            <w:tcW w:type="dxa" w:w="4873"/>
          </w:tcPr>
          <w:p>
            <w:r>
              <w:t>开源协议</w:t>
            </w:r>
          </w:p>
        </w:tc>
        <w:tc>
          <w:tcPr>
            <w:tcW w:type="dxa" w:w="4873"/>
          </w:tcPr>
          <w:p>
            <w:r>
              <w:t>Apache-2.0</w:t>
            </w:r>
          </w:p>
        </w:tc>
      </w:tr>
      <w:tr>
        <w:tc>
          <w:tcPr>
            <w:tcW w:type="dxa" w:w="4873"/>
          </w:tcPr>
          <w:p>
            <w:r>
              <w:t>当前状态</w:t>
            </w:r>
          </w:p>
        </w:tc>
        <w:tc>
          <w:tcPr>
            <w:tcW w:type="dxa" w:w="4873"/>
          </w:tcPr>
          <w:p>
            <w:r>
              <w:t>核心库、测试、CLI、README、CI 与参赛文档已完成初版</w:t>
            </w:r>
          </w:p>
        </w:tc>
      </w:tr>
    </w:tbl>
    <w:p>
      <w:pPr>
        <w:pStyle w:val="Heading2"/>
      </w:pPr>
      <w:r>
        <w:rPr>
          <w:rFonts w:ascii="等线" w:hAnsi="等线" w:eastAsia="等线"/>
          <w:color w:val="203864"/>
        </w:rPr>
        <w:t>项目名称</w:t>
      </w:r>
    </w:p>
    <w:p>
      <w:pPr>
        <w:ind w:firstLine="420"/>
      </w:pPr>
      <w:r>
        <w:rPr>
          <w:rFonts w:ascii="等线" w:hAnsi="等线" w:eastAsia="等线"/>
          <w:sz w:val="21"/>
        </w:rPr>
        <w:t>MoonCSV：MoonBit CSV/表格文本解析、生成与校验库</w:t>
      </w:r>
    </w:p>
    <w:p>
      <w:pPr>
        <w:pStyle w:val="Heading2"/>
      </w:pPr>
      <w:r>
        <w:rPr>
          <w:rFonts w:ascii="等线" w:hAnsi="等线" w:eastAsia="等线"/>
          <w:color w:val="203864"/>
        </w:rPr>
        <w:t>项目简介</w:t>
      </w:r>
    </w:p>
    <w:p>
      <w:pPr>
        <w:ind w:firstLine="420"/>
      </w:pPr>
      <w:r>
        <w:rPr>
          <w:rFonts w:ascii="等线" w:hAnsi="等线" w:eastAsia="等线"/>
          <w:sz w:val="21"/>
        </w:rPr>
        <w:t>MoonCSV 是一个面向 MoonBit 生态的 CSV/表格文本处理基础库，提供 CSV 解析、生成、表头查询、矩形校验、错误诊断和命令行演示。项目目标是补齐 MoonBit 生态中常用数据交换格式处理能力，形成一个可测试、可运行、可复用、可发布到 mooncakes.io 的开源包。</w:t>
      </w:r>
    </w:p>
    <w:p>
      <w:pPr>
        <w:pStyle w:val="Heading2"/>
      </w:pPr>
      <w:r>
        <w:rPr>
          <w:rFonts w:ascii="等线" w:hAnsi="等线" w:eastAsia="等线"/>
          <w:color w:val="203864"/>
        </w:rPr>
        <w:t>项目方向与适用场景</w:t>
      </w:r>
    </w:p>
    <w:p>
      <w:pPr>
        <w:ind w:firstLine="420"/>
      </w:pPr>
      <w:r>
        <w:rPr>
          <w:rFonts w:ascii="等线" w:hAnsi="等线" w:eastAsia="等线"/>
          <w:sz w:val="21"/>
        </w:rPr>
        <w:t>本项目属于格式处理工具和 MoonBit 生态基础库方向，对应大赛推荐方向中的格式特定序列化/反序列化工具和应用生态项目。</w:t>
      </w:r>
    </w:p>
    <w:p>
      <w:pPr>
        <w:ind w:firstLine="420"/>
      </w:pPr>
      <w:r>
        <w:rPr>
          <w:rFonts w:ascii="等线" w:hAnsi="等线" w:eastAsia="等线"/>
          <w:sz w:val="21"/>
        </w:rPr>
        <w:t>CSV 广泛用于日志导出、课程数据、配置表、标注数据、小型数据集和表格交换。MoonCSV 可用于 MoonBit 程序读取表格文本、校验数据形状、按表头访问字段，并重新生成规范 CSV。</w:t>
      </w:r>
    </w:p>
    <w:p>
      <w:pPr>
        <w:pStyle w:val="Heading2"/>
      </w:pPr>
      <w:r>
        <w:rPr>
          <w:rFonts w:ascii="等线" w:hAnsi="等线" w:eastAsia="等线"/>
          <w:color w:val="203864"/>
        </w:rPr>
        <w:t>拟实现的核心功能</w:t>
      </w:r>
    </w:p>
    <w:p>
      <w:pPr>
        <w:pStyle w:val="ListBullet"/>
      </w:pPr>
      <w:r>
        <w:rPr>
          <w:rFonts w:ascii="等线" w:hAnsi="等线" w:eastAsia="等线"/>
          <w:sz w:val="21"/>
        </w:rPr>
        <w:t>支持普通逗号分隔字段解析。</w:t>
      </w:r>
    </w:p>
    <w:p>
      <w:pPr>
        <w:pStyle w:val="ListBullet"/>
      </w:pPr>
      <w:r>
        <w:rPr>
          <w:rFonts w:ascii="等线" w:hAnsi="等线" w:eastAsia="等线"/>
          <w:sz w:val="21"/>
        </w:rPr>
        <w:t>支持双引号字段、双引号转义、字段内换行。</w:t>
      </w:r>
    </w:p>
    <w:p>
      <w:pPr>
        <w:pStyle w:val="ListBullet"/>
      </w:pPr>
      <w:r>
        <w:rPr>
          <w:rFonts w:ascii="等线" w:hAnsi="等线" w:eastAsia="等线"/>
          <w:sz w:val="21"/>
        </w:rPr>
        <w:t>支持 CRLF/LF 换行和尾随空字段。</w:t>
      </w:r>
    </w:p>
    <w:p>
      <w:pPr>
        <w:pStyle w:val="ListBullet"/>
      </w:pPr>
      <w:r>
        <w:rPr>
          <w:rFonts w:ascii="等线" w:hAnsi="等线" w:eastAsia="等线"/>
          <w:sz w:val="21"/>
        </w:rPr>
        <w:t>提供带行列位置的错误诊断，例如未闭合引号、裸引号、引号后非法字符。</w:t>
      </w:r>
    </w:p>
    <w:p>
      <w:pPr>
        <w:pStyle w:val="ListBullet"/>
      </w:pPr>
      <w:r>
        <w:rPr>
          <w:rFonts w:ascii="等线" w:hAnsi="等线" w:eastAsia="等线"/>
          <w:sz w:val="21"/>
        </w:rPr>
        <w:t>提供 CSV 生成能力，自动引用包含逗号、引号或换行的字段。</w:t>
      </w:r>
    </w:p>
    <w:p>
      <w:pPr>
        <w:pStyle w:val="ListBullet"/>
      </w:pPr>
      <w:r>
        <w:rPr>
          <w:rFonts w:ascii="等线" w:hAnsi="等线" w:eastAsia="等线"/>
          <w:sz w:val="21"/>
        </w:rPr>
        <w:t>提供表格辅助功能：读取表头、检测每行列数是否一致、按表头查询单元格。</w:t>
      </w:r>
    </w:p>
    <w:p>
      <w:pPr>
        <w:pStyle w:val="ListBullet"/>
      </w:pPr>
      <w:r>
        <w:rPr>
          <w:rFonts w:ascii="等线" w:hAnsi="等线" w:eastAsia="等线"/>
          <w:sz w:val="21"/>
        </w:rPr>
        <w:t>提供 CLI 示例，可通过 moon run cmd/main 查看解析摘要、表头查询和规范化输出。</w:t>
      </w:r>
    </w:p>
    <w:p>
      <w:pPr>
        <w:pStyle w:val="ListBullet"/>
      </w:pPr>
      <w:r>
        <w:rPr>
          <w:rFonts w:ascii="等线" w:hAnsi="等线" w:eastAsia="等线"/>
          <w:sz w:val="21"/>
        </w:rPr>
        <w:t>提供自动化测试、README、CI、许可证和验收清单。</w:t>
      </w:r>
    </w:p>
    <w:p>
      <w:pPr>
        <w:pStyle w:val="Heading2"/>
      </w:pPr>
      <w:r>
        <w:rPr>
          <w:rFonts w:ascii="等线" w:hAnsi="等线" w:eastAsia="等线"/>
          <w:color w:val="203864"/>
        </w:rPr>
        <w:t>原创性说明</w:t>
      </w:r>
    </w:p>
    <w:p>
      <w:pPr>
        <w:ind w:firstLine="420"/>
      </w:pPr>
      <w:r>
        <w:rPr>
          <w:rFonts w:ascii="等线" w:hAnsi="等线" w:eastAsia="等线"/>
          <w:sz w:val="21"/>
        </w:rPr>
        <w:t>本项目为原创项目，不是移植已有开源项目。项目参考 CSV/RFC 4180 常见工程规则和 MoonBit 官方包开发方式，核心解析器、数据结构、错误诊断、测试和 CLI 示例均围绕 MoonBit 生态重新设计与实现。项目采用 Apache-2.0 开源许可证。</w:t>
      </w:r>
    </w:p>
    <w:p>
      <w:pPr>
        <w:pStyle w:val="Heading2"/>
      </w:pPr>
      <w:r>
        <w:rPr>
          <w:rFonts w:ascii="等线" w:hAnsi="等线" w:eastAsia="等线"/>
          <w:color w:val="203864"/>
        </w:rPr>
        <w:t>技术路线</w:t>
      </w:r>
    </w:p>
    <w:p>
      <w:pPr>
        <w:ind w:firstLine="420"/>
      </w:pPr>
      <w:r>
        <w:rPr>
          <w:rFonts w:ascii="等线" w:hAnsi="等线" w:eastAsia="等线"/>
          <w:sz w:val="21"/>
        </w:rPr>
        <w:t>解析器采用确定性状态机，不依赖外部库。状态机逐字符维护当前字段、当前行、全部行、行列位置、是否处于引号字段，以及引号字段结束后的合法后继字符。生成器使用 StringBuilder 拼接输出，并按 CSV 常见规则对需要引用的字段做转义。</w:t>
      </w:r>
    </w:p>
    <w:p>
      <w:pPr>
        <w:pStyle w:val="Heading2"/>
      </w:pPr>
      <w:r>
        <w:rPr>
          <w:rFonts w:ascii="等线" w:hAnsi="等线" w:eastAsia="等线"/>
          <w:color w:val="203864"/>
        </w:rPr>
        <w:t>当前完成度</w:t>
      </w:r>
    </w:p>
    <w:p>
      <w:pPr>
        <w:ind w:firstLine="420"/>
      </w:pPr>
      <w:r>
        <w:rPr>
          <w:rFonts w:ascii="等线" w:hAnsi="等线" w:eastAsia="等线"/>
          <w:sz w:val="21"/>
        </w:rPr>
        <w:t>已完成 MoonBit 项目骨架、核心解析/生成/校验 API、黑盒测试、CLI 演示、README、CI 配置和参赛文档。当前可通过 moon test 验证，可通过 moon run cmd/main 查看演示输出。</w:t>
      </w:r>
    </w:p>
    <w:p>
      <w:pPr>
        <w:pStyle w:val="Heading2"/>
      </w:pPr>
      <w:r>
        <w:rPr>
          <w:rFonts w:ascii="等线" w:hAnsi="等线" w:eastAsia="等线"/>
          <w:color w:val="203864"/>
        </w:rPr>
        <w:t>后续计划</w:t>
      </w:r>
    </w:p>
    <w:p>
      <w:pPr>
        <w:pStyle w:val="ListBullet"/>
      </w:pPr>
      <w:r>
        <w:rPr>
          <w:rFonts w:ascii="等线" w:hAnsi="等线" w:eastAsia="等线"/>
          <w:sz w:val="21"/>
        </w:rPr>
        <w:t>增加文件输入/输出 CLI。</w:t>
      </w:r>
    </w:p>
    <w:p>
      <w:pPr>
        <w:pStyle w:val="ListBullet"/>
      </w:pPr>
      <w:r>
        <w:rPr>
          <w:rFonts w:ascii="等线" w:hAnsi="等线" w:eastAsia="等线"/>
          <w:sz w:val="21"/>
        </w:rPr>
        <w:t>增加更完整的方言配置：分隔符、引号字符、是否允许空行、是否 trim。</w:t>
      </w:r>
    </w:p>
    <w:p>
      <w:pPr>
        <w:pStyle w:val="ListBullet"/>
      </w:pPr>
      <w:r>
        <w:rPr>
          <w:rFonts w:ascii="等线" w:hAnsi="等线" w:eastAsia="等线"/>
          <w:sz w:val="21"/>
        </w:rPr>
        <w:t>增加 benchmark 和大文件测试样例。</w:t>
      </w:r>
    </w:p>
    <w:p>
      <w:pPr>
        <w:pStyle w:val="ListBullet"/>
      </w:pPr>
      <w:r>
        <w:rPr>
          <w:rFonts w:ascii="等线" w:hAnsi="等线" w:eastAsia="等线"/>
          <w:sz w:val="21"/>
        </w:rPr>
        <w:t>发布到 mooncakes.io，并补充中文技术文章。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