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2026法语本科培养方案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法文教学与学校同龄，创始人马相伯先生曾亲自教授法文班课程。1970年，新的法语语言文学系成立。在林秀清、徐和瑾、朱静、褚孝泉等知名学者和翻译家的带领下，经过几代学人的努力，复旦法文在法语语言文学的教学和研究上具备了国内顶尖的实力，在过去几十年中为改革开放的中国培养了大量精通法语、富有人文精神、饱含中国情怀、具备国际视野的优秀人才。法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法语领军人才。学生应掌握法语语言、文学以及相关人文和科技方面的基础知识；具有较强的跨文化交际能力；扎实的法语听、说、读、写、译语言基本功；充分了解中国国情和法语国家的历史与现状；富于思辨精神和创新能力；聚焦国际传播能力培育，打破单纯法语语言教学局限，实现“语言学习、国情认知、跨文化沟通”三级进阶。依托《理解当代中国》系列教材，将中国故事、中国方案、中国智慧转化为外语表达素材，通过短文写作、主题演讲、双语解说等形式，引导学生用国际话语讲好中国故事，培养融通中外的全球胜任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3285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32850"/>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5801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58010"/>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66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667"/>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路径24学分、融合创新能力模块6学分。</w:t>
      </w:r>
    </w:p>
    <w:p>
      <w:pPr>
        <w:spacing w:after="0"/>
        <w:ind w:left="0"/>
        <w:jc w:val="left"/>
      </w:pPr>
      <w:r>
        <w:rPr>
          <w:rFonts w:ascii="SimSun" w:hAnsi="SimSun"/>
          <w:b w:val="false"/>
          <w:i w:val="false"/>
          <w:color w:val="000000"/>
          <w:sz w:val="21"/>
        </w:rPr>
        <w:t>2.本科荣誉项目：139学分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在专业进阶路径基础上，修读荣誉课程不少于6门课。荣誉项目课程设置和修读要求请见法语专业“本科荣誉项目”实施方案。下载地址：https://jwc.fudan.edu.cn/（复旦大学教务处）专业培养-常用文档。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（3）在此基础上，达到法语专业“本科荣誉证书”获得条件的授予“本科荣誉证书”，具体要求请见法语专业“本科荣誉项目”实施方案。</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708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57089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法语专业核心课程体系，以研究领域为横、课程内容梯度为纵建立了难度逐级提升的本研融通的专业进阶课程体系。体系中有8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鼓励并指导学生参与各类法语语言文化能力竞赛，引导学生进入系内教师课题组轮转，培育科研兴趣。通过复芏计划等项目引导学生在“做中学、学中悟、悟中创”，激发创新志趣。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基础法语词汇与语法（上）</w:t>
            </w:r>
            <w:r>
              <w:br/>
            </w:r>
            <w:r>
              <w:rPr>
                <w:rFonts w:ascii="SimSun" w:hAnsi="SimSun"/>
                <w:b w:val="false"/>
                <w:i w:val="false"/>
                <w:color w:val="000000"/>
                <w:sz w:val="21"/>
              </w:rPr>
              <w:t>Basic French Vocabulary and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基础法语精读与实践（上）</w:t>
            </w:r>
            <w:r>
              <w:br/>
            </w:r>
            <w:r>
              <w:rPr>
                <w:rFonts w:ascii="SimSun" w:hAnsi="SimSun"/>
                <w:b w:val="false"/>
                <w:i w:val="false"/>
                <w:color w:val="000000"/>
                <w:sz w:val="21"/>
              </w:rPr>
              <w:t>Basic French Reading and Practice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法语会话（上）</w:t>
            </w:r>
            <w:r>
              <w:br/>
            </w:r>
            <w:r>
              <w:rPr>
                <w:rFonts w:ascii="SimSun" w:hAnsi="SimSun"/>
                <w:b w:val="false"/>
                <w:i w:val="false"/>
                <w:color w:val="000000"/>
                <w:sz w:val="21"/>
              </w:rPr>
              <w:t>Spoken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基础法语词汇与语法（下）</w:t>
            </w:r>
            <w:r>
              <w:br/>
            </w:r>
            <w:r>
              <w:rPr>
                <w:rFonts w:ascii="SimSun" w:hAnsi="SimSun"/>
                <w:b w:val="false"/>
                <w:i w:val="false"/>
                <w:color w:val="000000"/>
                <w:sz w:val="21"/>
              </w:rPr>
              <w:t>Basic French Vocabulary and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基础法语精读与实践（下）</w:t>
            </w:r>
            <w:r>
              <w:br/>
            </w:r>
            <w:r>
              <w:rPr>
                <w:rFonts w:ascii="SimSun" w:hAnsi="SimSun"/>
                <w:b w:val="false"/>
                <w:i w:val="false"/>
                <w:color w:val="000000"/>
                <w:sz w:val="21"/>
              </w:rPr>
              <w:t>Basic French Reading and Practice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法语初级视听</w:t>
            </w:r>
            <w:r>
              <w:br/>
            </w:r>
            <w:r>
              <w:rPr>
                <w:rFonts w:ascii="SimSun" w:hAnsi="SimSun"/>
                <w:b w:val="false"/>
                <w:i w:val="false"/>
                <w:color w:val="000000"/>
                <w:sz w:val="21"/>
              </w:rPr>
              <w:t>Elementary French Listening Comprehension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中级法语（上）</w:t>
            </w:r>
            <w:r>
              <w:br/>
            </w:r>
            <w:r>
              <w:rPr>
                <w:rFonts w:ascii="SimSun" w:hAnsi="SimSun"/>
                <w:b w:val="false"/>
                <w:i w:val="false"/>
                <w:color w:val="000000"/>
                <w:sz w:val="21"/>
              </w:rPr>
              <w:t>Intermediate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法语写作I(上)</w:t>
            </w:r>
            <w:r>
              <w:br/>
            </w:r>
            <w:r>
              <w:rPr>
                <w:rFonts w:ascii="SimSun" w:hAnsi="SimSun"/>
                <w:b w:val="false"/>
                <w:i w:val="false"/>
                <w:color w:val="000000"/>
                <w:sz w:val="21"/>
              </w:rPr>
              <w:t>French Writing 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法国文学史(上)</w:t>
            </w:r>
            <w:r>
              <w:br/>
            </w:r>
            <w:r>
              <w:rPr>
                <w:rFonts w:ascii="SimSun" w:hAnsi="SimSun"/>
                <w:b w:val="false"/>
                <w:i w:val="false"/>
                <w:color w:val="000000"/>
                <w:sz w:val="21"/>
              </w:rPr>
              <w:t>History of French Literature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中级法语（下）</w:t>
            </w:r>
            <w:r>
              <w:br/>
            </w:r>
            <w:r>
              <w:rPr>
                <w:rFonts w:ascii="SimSun" w:hAnsi="SimSun"/>
                <w:b w:val="false"/>
                <w:i w:val="false"/>
                <w:color w:val="000000"/>
                <w:sz w:val="21"/>
              </w:rPr>
              <w:t>Intermediate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法语写作I(下)</w:t>
            </w:r>
            <w:r>
              <w:br/>
            </w:r>
            <w:r>
              <w:rPr>
                <w:rFonts w:ascii="SimSun" w:hAnsi="SimSun"/>
                <w:b w:val="false"/>
                <w:i w:val="false"/>
                <w:color w:val="000000"/>
                <w:sz w:val="21"/>
              </w:rPr>
              <w:t>French Writing 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法国文学史(下)</w:t>
            </w:r>
            <w:r>
              <w:br/>
            </w:r>
            <w:r>
              <w:rPr>
                <w:rFonts w:ascii="SimSun" w:hAnsi="SimSun"/>
                <w:b w:val="false"/>
                <w:i w:val="false"/>
                <w:color w:val="000000"/>
                <w:sz w:val="21"/>
              </w:rPr>
              <w:t>History of French Literature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翻译理论与技巧(法语)(上)</w:t>
            </w:r>
            <w:r>
              <w:br/>
            </w:r>
            <w:r>
              <w:rPr>
                <w:rFonts w:ascii="SimSun" w:hAnsi="SimSun"/>
                <w:b w:val="false"/>
                <w:i w:val="false"/>
                <w:color w:val="000000"/>
                <w:sz w:val="21"/>
              </w:rPr>
              <w:t>Translation Theory and Techniques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法国概况</w:t>
            </w:r>
            <w:r>
              <w:br/>
            </w:r>
            <w:r>
              <w:rPr>
                <w:rFonts w:ascii="SimSun" w:hAnsi="SimSun"/>
                <w:b w:val="false"/>
                <w:i w:val="false"/>
                <w:color w:val="000000"/>
                <w:sz w:val="21"/>
              </w:rPr>
              <w:t>French:A General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法语写作II(上)</w:t>
            </w:r>
            <w:r>
              <w:br/>
            </w:r>
            <w:r>
              <w:rPr>
                <w:rFonts w:ascii="SimSun" w:hAnsi="SimSun"/>
                <w:b w:val="false"/>
                <w:i w:val="false"/>
                <w:color w:val="000000"/>
                <w:sz w:val="21"/>
              </w:rPr>
              <w:t>French Writing II-1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高级法语(上)</w:t>
            </w:r>
            <w:r>
              <w:br/>
            </w:r>
            <w:r>
              <w:rPr>
                <w:rFonts w:ascii="SimSun" w:hAnsi="SimSun"/>
                <w:b w:val="false"/>
                <w:i w:val="false"/>
                <w:color w:val="000000"/>
                <w:sz w:val="21"/>
              </w:rPr>
              <w:t>Advanced French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翻译理论与技巧(法语)(下)</w:t>
            </w:r>
            <w:r>
              <w:br/>
            </w:r>
            <w:r>
              <w:rPr>
                <w:rFonts w:ascii="SimSun" w:hAnsi="SimSun"/>
                <w:b w:val="false"/>
                <w:i w:val="false"/>
                <w:color w:val="000000"/>
                <w:sz w:val="21"/>
              </w:rPr>
              <w:t>Translation Theory and Techniques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法语写作II(下)</w:t>
            </w:r>
            <w:r>
              <w:br/>
            </w:r>
            <w:r>
              <w:rPr>
                <w:rFonts w:ascii="SimSun" w:hAnsi="SimSun"/>
                <w:b w:val="false"/>
                <w:i w:val="false"/>
                <w:color w:val="000000"/>
                <w:sz w:val="21"/>
              </w:rPr>
              <w:t>French Writing II-2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高级法语(下)</w:t>
            </w:r>
            <w:r>
              <w:br/>
            </w:r>
            <w:r>
              <w:rPr>
                <w:rFonts w:ascii="SimSun" w:hAnsi="SimSun"/>
                <w:b w:val="false"/>
                <w:i w:val="false"/>
                <w:color w:val="000000"/>
                <w:sz w:val="21"/>
              </w:rPr>
              <w:t>Advanced French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FORE30032</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修满24学分。要求在本专业进阶课程（双进阶）或荣誉课程中修读至少20学分（B组选课代码为HIST的课程修读最多不超过8分）。学分不足部分可在全校所有本科生课程中任意选修。专业进阶课程设置如下：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p>
      <w:pPr>
        <w:spacing w:after="0"/>
        <w:ind w:left="0"/>
        <w:jc w:val="left"/>
      </w:pPr>
      <w:r>
        <w:rPr>
          <w:rFonts w:ascii="SimSun" w:hAnsi="SimSun"/>
          <w:b/>
          <w:i w:val="false"/>
          <w:color w:val="000000"/>
          <w:sz w:val="21"/>
        </w:rPr>
        <w:t xml:space="preserve">
       a) A组（0学分）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法语会话（中）</w:t>
            </w:r>
            <w:r>
              <w:br/>
            </w:r>
            <w:r>
              <w:rPr>
                <w:rFonts w:ascii="SimSun" w:hAnsi="SimSun"/>
                <w:b w:val="false"/>
                <w:i w:val="false"/>
                <w:color w:val="000000"/>
                <w:sz w:val="21"/>
              </w:rPr>
              <w:t>French Conversation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法语会话（下）</w:t>
            </w:r>
            <w:r>
              <w:br/>
            </w:r>
            <w:r>
              <w:rPr>
                <w:rFonts w:ascii="SimSun" w:hAnsi="SimSun"/>
                <w:b w:val="false"/>
                <w:i w:val="false"/>
                <w:color w:val="000000"/>
                <w:sz w:val="21"/>
              </w:rPr>
              <w:t>Spoken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法语写作III</w:t>
            </w:r>
            <w:r>
              <w:br/>
            </w:r>
            <w:r>
              <w:rPr>
                <w:rFonts w:ascii="SimSun" w:hAnsi="SimSun"/>
                <w:b w:val="false"/>
                <w:i w:val="false"/>
                <w:color w:val="000000"/>
                <w:sz w:val="21"/>
              </w:rPr>
              <w:t>French Writing III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法语语法学</w:t>
            </w:r>
            <w:r>
              <w:br/>
            </w:r>
            <w:r>
              <w:rPr>
                <w:rFonts w:ascii="SimSun" w:hAnsi="SimSun"/>
                <w:b w:val="false"/>
                <w:i w:val="false"/>
                <w:color w:val="000000"/>
                <w:sz w:val="21"/>
              </w:rPr>
              <w:t>French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法国现当代文艺思潮</w:t>
            </w:r>
            <w:r>
              <w:br/>
            </w:r>
            <w:r>
              <w:rPr>
                <w:rFonts w:ascii="SimSun" w:hAnsi="SimSun"/>
                <w:b w:val="false"/>
                <w:i w:val="false"/>
                <w:color w:val="000000"/>
                <w:sz w:val="21"/>
              </w:rPr>
              <w:t>Currents of Thought in Modern French Literature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法国文化</w:t>
            </w:r>
            <w:r>
              <w:br/>
            </w:r>
            <w:r>
              <w:rPr>
                <w:rFonts w:ascii="SimSun" w:hAnsi="SimSun"/>
                <w:b w:val="false"/>
                <w:i w:val="false"/>
                <w:color w:val="000000"/>
                <w:sz w:val="21"/>
              </w:rPr>
              <w:t>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中法文化比较</w:t>
            </w:r>
            <w:r>
              <w:br/>
            </w:r>
            <w:r>
              <w:rPr>
                <w:rFonts w:ascii="SimSun" w:hAnsi="SimSun"/>
                <w:b w:val="false"/>
                <w:i w:val="false"/>
                <w:color w:val="000000"/>
                <w:sz w:val="21"/>
              </w:rPr>
              <w:t>Comparative Study of Chinese and 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法国现代短篇小说</w:t>
            </w:r>
            <w:r>
              <w:br/>
            </w:r>
            <w:r>
              <w:rPr>
                <w:rFonts w:ascii="SimSun" w:hAnsi="SimSun"/>
                <w:b w:val="false"/>
                <w:i w:val="false"/>
                <w:color w:val="000000"/>
                <w:sz w:val="21"/>
              </w:rPr>
              <w:t>Modern French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法语报刊</w:t>
            </w:r>
            <w:r>
              <w:br/>
            </w:r>
            <w:r>
              <w:rPr>
                <w:rFonts w:ascii="SimSun" w:hAnsi="SimSun"/>
                <w:b w:val="false"/>
                <w:i w:val="false"/>
                <w:color w:val="000000"/>
                <w:sz w:val="21"/>
              </w:rPr>
              <w:t>French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法国古典戏剧</w:t>
            </w:r>
            <w:r>
              <w:br/>
            </w:r>
            <w:r>
              <w:rPr>
                <w:rFonts w:ascii="SimSun" w:hAnsi="SimSun"/>
                <w:b w:val="false"/>
                <w:i w:val="false"/>
                <w:color w:val="000000"/>
                <w:sz w:val="21"/>
              </w:rPr>
              <w:t>French Classical Theatre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法语散文选读</w:t>
            </w:r>
            <w:r>
              <w:br/>
            </w:r>
            <w:r>
              <w:rPr>
                <w:rFonts w:ascii="SimSun" w:hAnsi="SimSun"/>
                <w:b w:val="false"/>
                <w:i w:val="false"/>
                <w:color w:val="000000"/>
                <w:sz w:val="21"/>
              </w:rPr>
              <w:t>Selected Readings in French Prose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法国当代戏剧</w:t>
            </w:r>
            <w:r>
              <w:br/>
            </w:r>
            <w:r>
              <w:rPr>
                <w:rFonts w:ascii="SimSun" w:hAnsi="SimSun"/>
                <w:b w:val="false"/>
                <w:i w:val="false"/>
                <w:color w:val="000000"/>
                <w:sz w:val="21"/>
              </w:rPr>
              <w:t>Contemporary French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法语影视</w:t>
            </w:r>
            <w:r>
              <w:br/>
            </w:r>
            <w:r>
              <w:rPr>
                <w:rFonts w:ascii="SimSun" w:hAnsi="SimSun"/>
                <w:b w:val="false"/>
                <w:i w:val="false"/>
                <w:color w:val="000000"/>
                <w:sz w:val="21"/>
              </w:rPr>
              <w:t>French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中法文学关系</w:t>
            </w:r>
            <w:r>
              <w:br/>
            </w:r>
            <w:r>
              <w:rPr>
                <w:rFonts w:ascii="SimSun" w:hAnsi="SimSun"/>
                <w:b w:val="false"/>
                <w:i w:val="false"/>
                <w:color w:val="000000"/>
                <w:sz w:val="21"/>
              </w:rPr>
              <w:t>Literary Relationship between China and France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法国喜剧语言赏析</w:t>
            </w:r>
            <w:r>
              <w:br/>
            </w:r>
            <w:r>
              <w:rPr>
                <w:rFonts w:ascii="SimSun" w:hAnsi="SimSun"/>
                <w:b w:val="false"/>
                <w:i w:val="false"/>
                <w:color w:val="000000"/>
                <w:sz w:val="21"/>
              </w:rPr>
              <w:t>Appreciation of French Comedy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法国文学精选•精评•精译</w:t>
            </w:r>
            <w:r>
              <w:br/>
            </w:r>
            <w:r>
              <w:rPr>
                <w:rFonts w:ascii="SimSun" w:hAnsi="SimSun"/>
                <w:b w:val="false"/>
                <w:i w:val="false"/>
                <w:color w:val="000000"/>
                <w:sz w:val="21"/>
              </w:rPr>
              <w:t>Selections of French Literature: Criticism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法语口译工作坊</w:t>
            </w:r>
            <w:r>
              <w:br/>
            </w:r>
            <w:r>
              <w:rPr>
                <w:rFonts w:ascii="SimSun" w:hAnsi="SimSun"/>
                <w:b w:val="false"/>
                <w:i w:val="false"/>
                <w:color w:val="000000"/>
                <w:sz w:val="21"/>
              </w:rPr>
              <w:t>French 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法语语言实验与先锋文学</w:t>
            </w:r>
            <w:r>
              <w:br/>
            </w:r>
            <w:r>
              <w:rPr>
                <w:rFonts w:ascii="SimSun" w:hAnsi="SimSun"/>
                <w:b w:val="false"/>
                <w:i w:val="false"/>
                <w:color w:val="000000"/>
                <w:sz w:val="21"/>
              </w:rPr>
              <w:t>Linguistic Experimentation and French Avant-Garde Literature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B组（0学分）
      </w:t>
      </w:r>
    </w:p>
    <w:p>
      <w:pPr>
        <w:spacing w:after="0"/>
        <w:ind w:left="0"/>
        <w:jc w:val="left"/>
      </w:pPr>
      <w:r>
        <w:rPr>
          <w:rFonts w:ascii="SimSun" w:hAnsi="SimSun"/>
          <w:b w:val="false"/>
          <w:i w:val="false"/>
          <w:color w:val="000000"/>
          <w:sz w:val="21"/>
        </w:rPr>
        <w:t xml:space="preserve">
       B组选课代码为HIST的课程修读最多不超过8分。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世界近代史</w:t>
            </w:r>
            <w:r>
              <w:br/>
            </w:r>
            <w:r>
              <w:rPr>
                <w:rFonts w:ascii="SimSun" w:hAnsi="SimSun"/>
                <w:b w:val="false"/>
                <w:i w:val="false"/>
                <w:color w:val="000000"/>
                <w:sz w:val="21"/>
              </w:rPr>
              <w:t>History of Modern World</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20世纪的世界</w:t>
            </w:r>
            <w:r>
              <w:br/>
            </w:r>
            <w:r>
              <w:rPr>
                <w:rFonts w:ascii="SimSun" w:hAnsi="SimSun"/>
                <w:b w:val="false"/>
                <w:i w:val="false"/>
                <w:color w:val="000000"/>
                <w:sz w:val="21"/>
              </w:rPr>
              <w:t>World in the 20th Century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HIST20007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留学生与近代中国</w:t>
            </w:r>
            <w:r>
              <w:br/>
            </w:r>
            <w:r>
              <w:rPr>
                <w:rFonts w:ascii="SimSun" w:hAnsi="SimSun"/>
                <w:b w:val="false"/>
                <w:i w:val="false"/>
                <w:color w:val="000000"/>
                <w:sz w:val="21"/>
              </w:rPr>
              <w:t>Overseas Chinese Students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中国近代教育史</w:t>
            </w:r>
            <w:r>
              <w:br/>
            </w:r>
            <w:r>
              <w:rPr>
                <w:rFonts w:ascii="SimSun" w:hAnsi="SimSun"/>
                <w:b w:val="false"/>
                <w:i w:val="false"/>
                <w:color w:val="000000"/>
                <w:sz w:val="21"/>
              </w:rPr>
              <w:t>History of Education of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HIST30085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来华外国人与近代中国</w:t>
            </w:r>
            <w:r>
              <w:br/>
            </w:r>
            <w:r>
              <w:rPr>
                <w:rFonts w:ascii="SimSun" w:hAnsi="SimSun"/>
                <w:b w:val="false"/>
                <w:i w:val="false"/>
                <w:color w:val="000000"/>
                <w:sz w:val="21"/>
              </w:rPr>
              <w:t>Foreigners and Modern China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欧美汉学</w:t>
            </w:r>
            <w:r>
              <w:br/>
            </w:r>
            <w:r>
              <w:rPr>
                <w:rFonts w:ascii="SimSun" w:hAnsi="SimSun"/>
                <w:b w:val="false"/>
                <w:i w:val="false"/>
                <w:color w:val="000000"/>
                <w:sz w:val="21"/>
              </w:rPr>
              <w:t>Sinology in Europe and America</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历史上的中国与世界(H)</w:t>
            </w:r>
            <w:r>
              <w:br/>
            </w:r>
            <w:r>
              <w:rPr>
                <w:rFonts w:ascii="SimSun" w:hAnsi="SimSun"/>
                <w:b w:val="false"/>
                <w:i w:val="false"/>
                <w:color w:val="000000"/>
                <w:sz w:val="21"/>
              </w:rPr>
              <w:t>China and World in the History(H)</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HIST40021h</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海外汉学导读：以海外唐宋研究为中心</w:t>
            </w:r>
            <w:r>
              <w:br/>
            </w:r>
            <w:r>
              <w:rPr>
                <w:rFonts w:ascii="SimSun" w:hAnsi="SimSun"/>
                <w:b w:val="false"/>
                <w:i w:val="false"/>
                <w:color w:val="000000"/>
                <w:sz w:val="21"/>
              </w:rPr>
              <w:t>Introduction to Sinology: Focusing on Overseas Tang and Song Studies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HIST30127</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西方基督教史</w:t>
            </w:r>
            <w:r>
              <w:br/>
            </w:r>
            <w:r>
              <w:rPr>
                <w:rFonts w:ascii="SimSun" w:hAnsi="SimSun"/>
                <w:b w:val="false"/>
                <w:i w:val="false"/>
                <w:color w:val="000000"/>
                <w:sz w:val="21"/>
              </w:rPr>
              <w:t xml:space="preserve">History of Christianity </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西欧中世纪史</w:t>
            </w:r>
            <w:r>
              <w:br/>
            </w:r>
            <w:r>
              <w:rPr>
                <w:rFonts w:ascii="SimSun" w:hAnsi="SimSun"/>
                <w:b w:val="false"/>
                <w:i w:val="false"/>
                <w:color w:val="000000"/>
                <w:sz w:val="21"/>
              </w:rPr>
              <w:t>Western Europe in the Middle Ages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法国史</w:t>
            </w:r>
            <w:r>
              <w:br/>
            </w:r>
            <w:r>
              <w:rPr>
                <w:rFonts w:ascii="SimSun" w:hAnsi="SimSun"/>
                <w:b w:val="false"/>
                <w:i w:val="false"/>
                <w:color w:val="000000"/>
                <w:sz w:val="21"/>
              </w:rPr>
              <w:t>History of France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HIST30032</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近代早期西欧社会</w:t>
            </w:r>
            <w:r>
              <w:br/>
            </w:r>
            <w:r>
              <w:rPr>
                <w:rFonts w:ascii="SimSun" w:hAnsi="SimSun"/>
                <w:b w:val="false"/>
                <w:i w:val="false"/>
                <w:color w:val="000000"/>
                <w:sz w:val="21"/>
              </w:rPr>
              <w:t>Modern European Society at Early Phase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HIST30050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欧洲文艺复兴和宗教改革史</w:t>
            </w:r>
            <w:r>
              <w:br/>
            </w:r>
            <w:r>
              <w:rPr>
                <w:rFonts w:ascii="SimSun" w:hAnsi="SimSun"/>
                <w:b w:val="false"/>
                <w:i w:val="false"/>
                <w:color w:val="000000"/>
                <w:sz w:val="21"/>
              </w:rPr>
              <w:t>History of European Renaissance and Reformation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HIST30076</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法语会话（中）</w:t>
            </w:r>
            <w:r>
              <w:br/>
            </w:r>
            <w:r>
              <w:rPr>
                <w:rFonts w:ascii="SimSun" w:hAnsi="SimSun"/>
                <w:b w:val="false"/>
                <w:i w:val="false"/>
                <w:color w:val="000000"/>
                <w:sz w:val="21"/>
              </w:rPr>
              <w:t>French Conversation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法语会话（下）</w:t>
            </w:r>
            <w:r>
              <w:br/>
            </w:r>
            <w:r>
              <w:rPr>
                <w:rFonts w:ascii="SimSun" w:hAnsi="SimSun"/>
                <w:b w:val="false"/>
                <w:i w:val="false"/>
                <w:color w:val="000000"/>
                <w:sz w:val="21"/>
              </w:rPr>
              <w:t>Spoken French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法语写作III</w:t>
            </w:r>
            <w:r>
              <w:br/>
            </w:r>
            <w:r>
              <w:rPr>
                <w:rFonts w:ascii="SimSun" w:hAnsi="SimSun"/>
                <w:b w:val="false"/>
                <w:i w:val="false"/>
                <w:color w:val="000000"/>
                <w:sz w:val="21"/>
              </w:rPr>
              <w:t>French Writing III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法语语法学</w:t>
            </w:r>
            <w:r>
              <w:br/>
            </w:r>
            <w:r>
              <w:rPr>
                <w:rFonts w:ascii="SimSun" w:hAnsi="SimSun"/>
                <w:b w:val="false"/>
                <w:i w:val="false"/>
                <w:color w:val="000000"/>
                <w:sz w:val="21"/>
              </w:rPr>
              <w:t>French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法国现当代文艺思潮</w:t>
            </w:r>
            <w:r>
              <w:br/>
            </w:r>
            <w:r>
              <w:rPr>
                <w:rFonts w:ascii="SimSun" w:hAnsi="SimSun"/>
                <w:b w:val="false"/>
                <w:i w:val="false"/>
                <w:color w:val="000000"/>
                <w:sz w:val="21"/>
              </w:rPr>
              <w:t>Currents of Thought in Modern French Literature and Art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法国文化</w:t>
            </w:r>
            <w:r>
              <w:br/>
            </w:r>
            <w:r>
              <w:rPr>
                <w:rFonts w:ascii="SimSun" w:hAnsi="SimSun"/>
                <w:b w:val="false"/>
                <w:i w:val="false"/>
                <w:color w:val="000000"/>
                <w:sz w:val="21"/>
              </w:rPr>
              <w:t>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中法文化比较</w:t>
            </w:r>
            <w:r>
              <w:br/>
            </w:r>
            <w:r>
              <w:rPr>
                <w:rFonts w:ascii="SimSun" w:hAnsi="SimSun"/>
                <w:b w:val="false"/>
                <w:i w:val="false"/>
                <w:color w:val="000000"/>
                <w:sz w:val="21"/>
              </w:rPr>
              <w:t>Comparative Study of Chinese and French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法国现代短篇小说</w:t>
            </w:r>
            <w:r>
              <w:br/>
            </w:r>
            <w:r>
              <w:rPr>
                <w:rFonts w:ascii="SimSun" w:hAnsi="SimSun"/>
                <w:b w:val="false"/>
                <w:i w:val="false"/>
                <w:color w:val="000000"/>
                <w:sz w:val="21"/>
              </w:rPr>
              <w:t>Modern French Short Stories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法语报刊</w:t>
            </w:r>
            <w:r>
              <w:br/>
            </w:r>
            <w:r>
              <w:rPr>
                <w:rFonts w:ascii="SimSun" w:hAnsi="SimSun"/>
                <w:b w:val="false"/>
                <w:i w:val="false"/>
                <w:color w:val="000000"/>
                <w:sz w:val="21"/>
              </w:rPr>
              <w:t>French Press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法国古典戏剧</w:t>
            </w:r>
            <w:r>
              <w:br/>
            </w:r>
            <w:r>
              <w:rPr>
                <w:rFonts w:ascii="SimSun" w:hAnsi="SimSun"/>
                <w:b w:val="false"/>
                <w:i w:val="false"/>
                <w:color w:val="000000"/>
                <w:sz w:val="21"/>
              </w:rPr>
              <w:t>French Classical Theatre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FORE50084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法语散文选读</w:t>
            </w:r>
            <w:r>
              <w:br/>
            </w:r>
            <w:r>
              <w:rPr>
                <w:rFonts w:ascii="SimSun" w:hAnsi="SimSun"/>
                <w:b w:val="false"/>
                <w:i w:val="false"/>
                <w:color w:val="000000"/>
                <w:sz w:val="21"/>
              </w:rPr>
              <w:t>Selected Readings in French Prose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法国当代戏剧</w:t>
            </w:r>
            <w:r>
              <w:br/>
            </w:r>
            <w:r>
              <w:rPr>
                <w:rFonts w:ascii="SimSun" w:hAnsi="SimSun"/>
                <w:b w:val="false"/>
                <w:i w:val="false"/>
                <w:color w:val="000000"/>
                <w:sz w:val="21"/>
              </w:rPr>
              <w:t>Contemporary French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法语影视</w:t>
            </w:r>
            <w:r>
              <w:br/>
            </w:r>
            <w:r>
              <w:rPr>
                <w:rFonts w:ascii="SimSun" w:hAnsi="SimSun"/>
                <w:b w:val="false"/>
                <w:i w:val="false"/>
                <w:color w:val="000000"/>
                <w:sz w:val="21"/>
              </w:rPr>
              <w:t>French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中法文学关系</w:t>
            </w:r>
            <w:r>
              <w:br/>
            </w:r>
            <w:r>
              <w:rPr>
                <w:rFonts w:ascii="SimSun" w:hAnsi="SimSun"/>
                <w:b w:val="false"/>
                <w:i w:val="false"/>
                <w:color w:val="000000"/>
                <w:sz w:val="21"/>
              </w:rPr>
              <w:t>Literary Relationship between China and France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法国喜剧语言赏析</w:t>
            </w:r>
            <w:r>
              <w:br/>
            </w:r>
            <w:r>
              <w:rPr>
                <w:rFonts w:ascii="SimSun" w:hAnsi="SimSun"/>
                <w:b w:val="false"/>
                <w:i w:val="false"/>
                <w:color w:val="000000"/>
                <w:sz w:val="21"/>
              </w:rPr>
              <w:t>Appreciation of French Comedy Language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法国文学精选•精评•精译</w:t>
            </w:r>
            <w:r>
              <w:br/>
            </w:r>
            <w:r>
              <w:rPr>
                <w:rFonts w:ascii="SimSun" w:hAnsi="SimSun"/>
                <w:b w:val="false"/>
                <w:i w:val="false"/>
                <w:color w:val="000000"/>
                <w:sz w:val="21"/>
              </w:rPr>
              <w:t>Selections of French Literature: Criticism and Translation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法语口译工作坊</w:t>
            </w:r>
            <w:r>
              <w:br/>
            </w:r>
            <w:r>
              <w:rPr>
                <w:rFonts w:ascii="SimSun" w:hAnsi="SimSun"/>
                <w:b w:val="false"/>
                <w:i w:val="false"/>
                <w:color w:val="000000"/>
                <w:sz w:val="21"/>
              </w:rPr>
              <w:t>French Interpreting Workshop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法语语言实验与先锋文学</w:t>
            </w:r>
            <w:r>
              <w:br/>
            </w:r>
            <w:r>
              <w:rPr>
                <w:rFonts w:ascii="SimSun" w:hAnsi="SimSun"/>
                <w:b w:val="false"/>
                <w:i w:val="false"/>
                <w:color w:val="000000"/>
                <w:sz w:val="21"/>
              </w:rPr>
              <w:t>Linguistic Experimentation and French Avant-Garde Literature</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FORE60068</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要求修读荣誉课程不低于24学分，不少于6门课，具体课程设置和修读要求请见外文学院法语专业“本科荣誉项目”实施方案。下载地址：https://jwc.fudan.edu.cn/（复旦大学教务处）-专业培养-常用文档。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微专业（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法语基本功训练和文学基本素养培育的同时，积极申请复芏计划（FDUROP）项目（䇹政、望道、登辉和曦源），激发创新志趣。多渠道支持学生参加国内国际高水平学术交流，鼓励学生参加国内国际高水平创新竞赛（“外教社杯”全国高校法语演讲比赛、“外研社·国才杯”“理解当代中国”全国大学生外语能力大赛法语组、全国高校法语专业本科生学术论坛、法语诗歌翻译大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