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ta3acri71s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Task Report Generation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hx5weutp2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System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Task Usage Reporting System is an automated data pipeline that collects, processes, and publishes task usage metrics from multiple countries/regions to Confluence. The system supports both database connections and CSV file imports with automatic aggregation and visualization.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vb4vj3f00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Multi-Country Support</w:t>
      </w:r>
      <w:r w:rsidDel="00000000" w:rsidR="00000000" w:rsidRPr="00000000">
        <w:rPr>
          <w:rtl w:val="0"/>
        </w:rPr>
        <w:t xml:space="preserve"> - Process data from multiple countries in a single run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Data Sources</w:t>
      </w:r>
      <w:r w:rsidDel="00000000" w:rsidR="00000000" w:rsidRPr="00000000">
        <w:rPr>
          <w:rtl w:val="0"/>
        </w:rPr>
        <w:t xml:space="preserve"> - Support for both Oracle database connections and CSV file imports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Auto-Discovery</w:t>
      </w:r>
      <w:r w:rsidDel="00000000" w:rsidR="00000000" w:rsidRPr="00000000">
        <w:rPr>
          <w:rtl w:val="0"/>
        </w:rPr>
        <w:t xml:space="preserve"> - Automatic detection of CSV files following naming conventions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Flexible Scheduling</w:t>
      </w:r>
      <w:r w:rsidDel="00000000" w:rsidR="00000000" w:rsidRPr="00000000">
        <w:rPr>
          <w:rtl w:val="0"/>
        </w:rPr>
        <w:t xml:space="preserve"> - Monthly and Daily (YTD) reporting modes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Publishing</w:t>
      </w:r>
      <w:r w:rsidDel="00000000" w:rsidR="00000000" w:rsidRPr="00000000">
        <w:rPr>
          <w:rtl w:val="0"/>
        </w:rPr>
        <w:t xml:space="preserve"> - Direct publishing to Confluence with charts and tables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Credentials</w:t>
      </w:r>
      <w:r w:rsidDel="00000000" w:rsidR="00000000" w:rsidRPr="00000000">
        <w:rPr>
          <w:rtl w:val="0"/>
        </w:rPr>
        <w:t xml:space="preserve"> - Encrypted password storage for database and Confluence access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rqb3dnv4o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System Architecture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gimzlo0mm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Components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1.0601053963421"/>
        <w:gridCol w:w="3186.855184443599"/>
        <w:gridCol w:w="4017.5965211836824"/>
        <w:tblGridChange w:id="0">
          <w:tblGrid>
            <w:gridCol w:w="1821.0601053963421"/>
            <w:gridCol w:w="3186.855184443599"/>
            <w:gridCol w:w="4017.5965211836824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Main Orchestrator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main.py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Entry point, coordinates workflow execution, handles date ranges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Workflow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src/workflow.py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Manages database connections, query execution, data extraction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CSV Processor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lib/csv_processor.py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Aggregates multiple country CSVs into unified reports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Confluence Publisher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lib/confluence_publisher.py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Creates and publishes HTML reports with charts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Security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lib/secure_config.py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Handles encryption/decryption of credentials</w:t>
            </w:r>
          </w:p>
        </w:tc>
      </w:tr>
    </w:tbl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uxayaljad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Configuration Files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0.904865716561"/>
        <w:gridCol w:w="5064.606945307061"/>
        <w:tblGridChange w:id="0">
          <w:tblGrid>
            <w:gridCol w:w="3960.904865716561"/>
            <w:gridCol w:w="5064.606945307061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config/config.json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Confluence settings, baseline values, CSV paths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config/config.ini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Database connection parameters (single country)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config/countries.json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Multi-country configuration with DB details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config/query.sql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Base SQL query template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config/HK_config.ini, UK_config.ini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Country-specific DB configurations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3clfgqlxi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Operating Modes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xgnrnhdpg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Monthly Mode (--monthly)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Generate report for the previous completed month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Range:</w:t>
      </w:r>
      <w:r w:rsidDel="00000000" w:rsidR="00000000" w:rsidRPr="00000000">
        <w:rPr>
          <w:rtl w:val="0"/>
        </w:rPr>
        <w:t xml:space="preserve"> First day to last day of previous month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Title:</w:t>
      </w:r>
      <w:r w:rsidDel="00000000" w:rsidR="00000000" w:rsidRPr="00000000">
        <w:rPr>
          <w:rtl w:val="0"/>
        </w:rPr>
        <w:t xml:space="preserve"> "Report Title - [Month Name]"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Regular monthly reporting after month close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Running in September generates August report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sx2gaeu0a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Daily/YTD Mode (--daily)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Generate Year-to-Date report through current date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Range:</w:t>
      </w:r>
      <w:r w:rsidDel="00000000" w:rsidR="00000000" w:rsidRPr="00000000">
        <w:rPr>
          <w:rtl w:val="0"/>
        </w:rPr>
        <w:t xml:space="preserve"> January 1st to current date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Title:</w:t>
      </w:r>
      <w:r w:rsidDel="00000000" w:rsidR="00000000" w:rsidRPr="00000000">
        <w:rPr>
          <w:rtl w:val="0"/>
        </w:rPr>
        <w:t xml:space="preserve"> "Report Title - [Current Month] YTD"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CSV Handling:</w:t>
      </w:r>
      <w:r w:rsidDel="00000000" w:rsidR="00000000" w:rsidRPr="00000000">
        <w:rPr>
          <w:rtl w:val="0"/>
        </w:rPr>
        <w:t xml:space="preserve"> Aggregates all monthly CSV files from January to current month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Daily monitoring, mid-month reviews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0fvy1x1d6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Mode (--test)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Validate workflow with synthetic data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Behavior:</w:t>
      </w:r>
      <w:r w:rsidDel="00000000" w:rsidR="00000000" w:rsidRPr="00000000">
        <w:rPr>
          <w:rtl w:val="0"/>
        </w:rPr>
        <w:t xml:space="preserve"> Generates dummy data instead of querying databases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Title:</w:t>
      </w:r>
      <w:r w:rsidDel="00000000" w:rsidR="00000000" w:rsidRPr="00000000">
        <w:rPr>
          <w:rtl w:val="0"/>
        </w:rPr>
        <w:t xml:space="preserve"> Appends "-TEST" to prevent overwriting production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o4r6v4ap6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Data Flow</w:t>
      </w:r>
    </w:p>
    <w:p w:rsidR="00000000" w:rsidDel="00000000" w:rsidP="00000000" w:rsidRDefault="00000000" w:rsidRPr="00000000" w14:paraId="0000004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main.py (Orchestrator)</w:t>
      </w:r>
    </w:p>
    <w:p w:rsidR="00000000" w:rsidDel="00000000" w:rsidP="00000000" w:rsidRDefault="00000000" w:rsidRPr="00000000" w14:paraId="0000004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├── Database Countries (workflow.py)</w:t>
      </w:r>
    </w:p>
    <w:p w:rsidR="00000000" w:rsidDel="00000000" w:rsidP="00000000" w:rsidRDefault="00000000" w:rsidRPr="00000000" w14:paraId="00000043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   │   └── Oracle DB → Execute SQL → Extract Data</w:t>
      </w:r>
    </w:p>
    <w:p w:rsidR="00000000" w:rsidDel="00000000" w:rsidP="00000000" w:rsidRDefault="00000000" w:rsidRPr="00000000" w14:paraId="0000004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├── CSV Countries (Auto-Discovery)</w:t>
      </w:r>
    </w:p>
    <w:p w:rsidR="00000000" w:rsidDel="00000000" w:rsidP="00000000" w:rsidRDefault="00000000" w:rsidRPr="00000000" w14:paraId="00000045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   │   └── CSV Files → Pattern: CC_USAGEREPORT_YYYYMM.csv</w:t>
      </w:r>
    </w:p>
    <w:p w:rsidR="00000000" w:rsidDel="00000000" w:rsidP="00000000" w:rsidRDefault="00000000" w:rsidRPr="00000000" w14:paraId="00000046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   ↓</w:t>
      </w:r>
    </w:p>
    <w:p w:rsidR="00000000" w:rsidDel="00000000" w:rsidP="00000000" w:rsidRDefault="00000000" w:rsidRPr="00000000" w14:paraId="0000004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CSV Processor (Aggregation)</w:t>
      </w:r>
    </w:p>
    <w:p w:rsidR="00000000" w:rsidDel="00000000" w:rsidP="00000000" w:rsidRDefault="00000000" w:rsidRPr="00000000" w14:paraId="0000004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• Aggregate by date</w:t>
      </w:r>
    </w:p>
    <w:p w:rsidR="00000000" w:rsidDel="00000000" w:rsidP="00000000" w:rsidRDefault="00000000" w:rsidRPr="00000000" w14:paraId="0000004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• Add country column  </w:t>
      </w:r>
    </w:p>
    <w:p w:rsidR="00000000" w:rsidDel="00000000" w:rsidP="00000000" w:rsidRDefault="00000000" w:rsidRPr="00000000" w14:paraId="0000004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• Create reports</w:t>
      </w:r>
    </w:p>
    <w:p w:rsidR="00000000" w:rsidDel="00000000" w:rsidP="00000000" w:rsidRDefault="00000000" w:rsidRPr="00000000" w14:paraId="0000004B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    ↓</w:t>
      </w:r>
    </w:p>
    <w:p w:rsidR="00000000" w:rsidDel="00000000" w:rsidP="00000000" w:rsidRDefault="00000000" w:rsidRPr="00000000" w14:paraId="0000004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Confluence Publisher</w:t>
      </w:r>
    </w:p>
    <w:p w:rsidR="00000000" w:rsidDel="00000000" w:rsidP="00000000" w:rsidRDefault="00000000" w:rsidRPr="00000000" w14:paraId="0000004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• Generate charts</w:t>
      </w:r>
    </w:p>
    <w:p w:rsidR="00000000" w:rsidDel="00000000" w:rsidP="00000000" w:rsidRDefault="00000000" w:rsidRPr="00000000" w14:paraId="0000004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• Create HTML tables</w:t>
      </w:r>
    </w:p>
    <w:p w:rsidR="00000000" w:rsidDel="00000000" w:rsidP="00000000" w:rsidRDefault="00000000" w:rsidRPr="00000000" w14:paraId="0000004F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• Publish to Space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q5kgvp0oo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Execution Commands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44d6tmxps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Single Country Mode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4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Previous month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python main.py --monthly</w:t>
      </w:r>
    </w:p>
    <w:p w:rsidR="00000000" w:rsidDel="00000000" w:rsidP="00000000" w:rsidRDefault="00000000" w:rsidRPr="00000000" w14:paraId="00000056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Year-to-date report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python main.py --daily</w:t>
      </w:r>
    </w:p>
    <w:p w:rsidR="00000000" w:rsidDel="00000000" w:rsidP="00000000" w:rsidRDefault="00000000" w:rsidRPr="00000000" w14:paraId="00000059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Test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python main.py --test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bv986m84b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Multi-Country Mode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E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Monthly report for all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python main.py --monthly --countries-config config/countries.json</w:t>
      </w:r>
    </w:p>
    <w:p w:rsidR="00000000" w:rsidDel="00000000" w:rsidP="00000000" w:rsidRDefault="00000000" w:rsidRPr="00000000" w14:paraId="00000060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YTD report for all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python main.py --daily --countries-config config/countries.json</w:t>
      </w:r>
    </w:p>
    <w:p w:rsidR="00000000" w:rsidDel="00000000" w:rsidP="00000000" w:rsidRDefault="00000000" w:rsidRPr="00000000" w14:paraId="00000063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Skip Confluence publishing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python main.py --monthly --countries-config config/countries.json --no-publish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wmfmmxaiu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CSV Operations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8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List available CSV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python main.py --list-csv-countries</w:t>
      </w:r>
    </w:p>
    <w:p w:rsidR="00000000" w:rsidDel="00000000" w:rsidP="00000000" w:rsidRDefault="00000000" w:rsidRPr="00000000" w14:paraId="0000006A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Process only CSV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python main.py --csv-countries-only --monthly</w:t>
      </w:r>
    </w:p>
    <w:p w:rsidR="00000000" w:rsidDel="00000000" w:rsidP="00000000" w:rsidRDefault="00000000" w:rsidRPr="00000000" w14:paraId="0000006D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Specify target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120" w:line="360" w:lineRule="auto"/>
        <w:rPr>
          <w:color w:val="d19a66"/>
        </w:rPr>
      </w:pPr>
      <w:r w:rsidDel="00000000" w:rsidR="00000000" w:rsidRPr="00000000">
        <w:rPr>
          <w:color w:val="abb2bf"/>
          <w:rtl w:val="0"/>
        </w:rPr>
        <w:t xml:space="preserve">python main.py --monthly --target-month </w:t>
      </w:r>
      <w:r w:rsidDel="00000000" w:rsidR="00000000" w:rsidRPr="00000000">
        <w:rPr>
          <w:color w:val="d19a66"/>
          <w:rtl w:val="0"/>
        </w:rPr>
        <w:t xml:space="preserve">202508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nj9i9sahzy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Configuration Examples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e8dykm9k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Countries (countries.json)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7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"countries"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[</w:t>
      </w:r>
    </w:p>
    <w:p w:rsidR="00000000" w:rsidDel="00000000" w:rsidP="00000000" w:rsidRDefault="00000000" w:rsidRPr="00000000" w14:paraId="0000007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"name"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"HK"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"config_file"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"config/HK_config.ini"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"query_file"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"config/query.sql"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},</w:t>
      </w:r>
    </w:p>
    <w:p w:rsidR="00000000" w:rsidDel="00000000" w:rsidP="00000000" w:rsidRDefault="00000000" w:rsidRPr="00000000" w14:paraId="0000007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"name"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"UK"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7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"config_file"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"config/UK_config.ini"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7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</w:t>
      </w:r>
      <w:r w:rsidDel="00000000" w:rsidR="00000000" w:rsidRPr="00000000">
        <w:rPr>
          <w:color w:val="e06c75"/>
          <w:rtl w:val="0"/>
        </w:rPr>
        <w:t xml:space="preserve">"query_file"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"config/query.sql"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]</w:t>
      </w:r>
    </w:p>
    <w:p w:rsidR="00000000" w:rsidDel="00000000" w:rsidP="00000000" w:rsidRDefault="00000000" w:rsidRPr="00000000" w14:paraId="00000081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bf4f30hur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CSV Configuration (config.json)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8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"CSV_COUNTRIES_PATH"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"C:/path/to/csv/files"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8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"BASELINE"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1899206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"CONFLUENCE_URL"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"https://confluence.company.com"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"SPACE_KEY"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"TECH"</w:t>
      </w:r>
      <w:r w:rsidDel="00000000" w:rsidR="00000000" w:rsidRPr="00000000">
        <w:rPr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8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e06c75"/>
          <w:rtl w:val="0"/>
        </w:rPr>
        <w:t xml:space="preserve">"PAGE_TITLE"</w:t>
      </w:r>
      <w:r w:rsidDel="00000000" w:rsidR="00000000" w:rsidRPr="00000000">
        <w:rPr>
          <w:color w:val="61afef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"Task Usage Report"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ywh2skxec9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Output Structure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111x9da4h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Organization</w:t>
      </w:r>
    </w:p>
    <w:p w:rsidR="00000000" w:rsidDel="00000000" w:rsidP="00000000" w:rsidRDefault="00000000" w:rsidRPr="00000000" w14:paraId="0000008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reports/</w:t>
      </w:r>
    </w:p>
    <w:p w:rsidR="00000000" w:rsidDel="00000000" w:rsidP="00000000" w:rsidRDefault="00000000" w:rsidRPr="00000000" w14:paraId="0000008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├── 2025-09-17/          # First run of the day</w:t>
      </w:r>
    </w:p>
    <w:p w:rsidR="00000000" w:rsidDel="00000000" w:rsidP="00000000" w:rsidRDefault="00000000" w:rsidRPr="00000000" w14:paraId="0000009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 ├── data_hk.csv      # Individual country data</w:t>
      </w:r>
    </w:p>
    <w:p w:rsidR="00000000" w:rsidDel="00000000" w:rsidP="00000000" w:rsidRDefault="00000000" w:rsidRPr="00000000" w14:paraId="0000009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 ├── data_uk.csv</w:t>
      </w:r>
    </w:p>
    <w:p w:rsidR="00000000" w:rsidDel="00000000" w:rsidP="00000000" w:rsidRDefault="00000000" w:rsidRPr="00000000" w14:paraId="0000009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 ├── data_mx.csv</w:t>
      </w:r>
    </w:p>
    <w:p w:rsidR="00000000" w:rsidDel="00000000" w:rsidP="00000000" w:rsidRDefault="00000000" w:rsidRPr="00000000" w14:paraId="0000009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│   └── task_usage_report_by_region.csv  # Aggregated</w:t>
      </w:r>
    </w:p>
    <w:p w:rsidR="00000000" w:rsidDel="00000000" w:rsidP="00000000" w:rsidRDefault="00000000" w:rsidRPr="00000000" w14:paraId="0000009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├── 2025-09-17_2/        # Second run of the day</w:t>
      </w:r>
    </w:p>
    <w:p w:rsidR="00000000" w:rsidDel="00000000" w:rsidP="00000000" w:rsidRDefault="00000000" w:rsidRPr="00000000" w14:paraId="00000095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└── 2025-09-17_3/        # Third run of the day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g4tewbm7df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Generated Reports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2.8965873707293"/>
        <w:gridCol w:w="5322.615223652893"/>
        <w:tblGridChange w:id="0">
          <w:tblGrid>
            <w:gridCol w:w="3702.8965873707293"/>
            <w:gridCol w:w="5322.615223652893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data_{country}.csv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Individual country data with NET_DATE and TOTAL_JOBS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task_usage_report_by_region.csv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Aggregated data with DATE, COUNTRY, TOTAL_JOBS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task_usage_report.csv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Detailed report with all metrics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uheculroi6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7. Security Setup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7xj3kia7e1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Credentials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3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Setup encrypted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python setup_secure_config.py</w:t>
      </w:r>
    </w:p>
    <w:p w:rsidR="00000000" w:rsidDel="00000000" w:rsidP="00000000" w:rsidRDefault="00000000" w:rsidRPr="00000000" w14:paraId="000000A5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Or use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before="120" w:line="360" w:lineRule="auto"/>
        <w:rPr>
          <w:color w:val="98c379"/>
        </w:rPr>
      </w:pPr>
      <w:r w:rsidDel="00000000" w:rsidR="00000000" w:rsidRPr="00000000">
        <w:rPr>
          <w:color w:val="d19a66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DB_PASSWORD=</w:t>
      </w:r>
      <w:r w:rsidDel="00000000" w:rsidR="00000000" w:rsidRPr="00000000">
        <w:rPr>
          <w:color w:val="98c379"/>
          <w:rtl w:val="0"/>
        </w:rPr>
        <w:t xml:space="preserve">"your_password"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8w5smn37z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Confluence Authentication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A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Environment variable 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abb2bf"/>
        </w:rPr>
      </w:pPr>
      <w:r w:rsidDel="00000000" w:rsidR="00000000" w:rsidRPr="00000000">
        <w:rPr>
          <w:color w:val="d19a66"/>
          <w:rtl w:val="0"/>
        </w:rPr>
        <w:t xml:space="preserve">export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CONFLUENCE_PASSWORD=</w:t>
      </w:r>
      <w:r w:rsidDel="00000000" w:rsidR="00000000" w:rsidRPr="00000000">
        <w:rPr>
          <w:color w:val="98c379"/>
          <w:rtl w:val="0"/>
        </w:rPr>
        <w:t xml:space="preserve">"your_api_token"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Or encrypted in config.json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</w:t>
      </w:r>
      <w:r w:rsidDel="00000000" w:rsidR="00000000" w:rsidRPr="00000000">
        <w:rPr>
          <w:color w:val="98c379"/>
          <w:rtl w:val="0"/>
        </w:rPr>
        <w:t xml:space="preserve">"PASSWORD_ENCRYPTED"</w:t>
      </w:r>
      <w:r w:rsidDel="00000000" w:rsidR="00000000" w:rsidRPr="00000000">
        <w:rPr>
          <w:color w:val="d19a66"/>
          <w:rtl w:val="0"/>
        </w:rPr>
        <w:t xml:space="preserve">: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"encrypted_string"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3jjonniprv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8. Troubleshooting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1a2hds5my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Issues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3.810483127987"/>
        <w:gridCol w:w="2257.5513162258776"/>
        <w:gridCol w:w="3764.1500116697584"/>
        <w:tblGridChange w:id="0">
          <w:tblGrid>
            <w:gridCol w:w="3003.810483127987"/>
            <w:gridCol w:w="2257.5513162258776"/>
            <w:gridCol w:w="3764.1500116697584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No CSV countries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Wrong path or file naming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Check CSV_COUNTRIES_PATH and file pattern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Query date range not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SQL format mismatch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Verify BETWEEN TO_DATE pattern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datetime has no attribute timedelta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Import missing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Add from datetime import timedelta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Folder already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Multiple runs same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System auto-creates numbered folders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Invalid credentials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Run setup_secure_config.py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No data for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Date filtering issue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Check target_month format (YYYYMM)</w:t>
            </w:r>
          </w:p>
        </w:tc>
      </w:tr>
    </w:tbl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uaq0wya7w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 Files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workflow_YYYYMMDD_HHMMSS.log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Detailed execution trace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for:</w:t>
      </w:r>
      <w:r w:rsidDel="00000000" w:rsidR="00000000" w:rsidRPr="00000000">
        <w:rPr>
          <w:rtl w:val="0"/>
        </w:rPr>
        <w:t xml:space="preserve"> ERROR and WARNING messages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43vxfrje2j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Validation Checklist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□ Database connectivity (tnsping) □ CSV files follow naming convention</w:t>
        <w:br w:type="textWrapping"/>
        <w:t xml:space="preserve"> □ Confluence space and page permissions □ Date ranges in SQL query □ config.json has all required keys □ Environment variables set (if used)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kwzxt46njz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9. CSV File Requirements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gs9lg8rslo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Naming Convention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Pattern:</w:t>
      </w:r>
      <w:r w:rsidDel="00000000" w:rsidR="00000000" w:rsidRPr="00000000">
        <w:rPr>
          <w:rtl w:val="0"/>
        </w:rPr>
        <w:t xml:space="preserve"> {COUNTRY_CODE}</w:t>
      </w:r>
      <w:r w:rsidDel="00000000" w:rsidR="00000000" w:rsidRPr="00000000">
        <w:rPr>
          <w:i w:val="1"/>
          <w:rtl w:val="0"/>
        </w:rPr>
        <w:t xml:space="preserve">USAGEREPORT</w:t>
      </w:r>
      <w:r w:rsidDel="00000000" w:rsidR="00000000" w:rsidRPr="00000000">
        <w:rPr>
          <w:rtl w:val="0"/>
        </w:rPr>
        <w:t xml:space="preserve">{YYYYMM}.csv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MX_USAGEREPORT_202509.csv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q3n29492ec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Required Columns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Date column: NET_DATE, DATE, DAY, or REPORT_DATE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Jobs column: JOBS, JOBS_PER_DAY, TOTAL_JOBS, JOB_COUNT, or FVALUE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808i7mx8x8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Supported Date Formats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01/08/2025 08:00 (DD/MM/YYYY HH:MM)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2025-08-01 08:00:00 (YYYY-MM-DD HH:MM:SS)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08/01/2025 08:00 (MM/DD/YYYY HH:MM)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qlbfp18zs9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10. Report Features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bl8bg8q9av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Jobs Data Table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4 peak days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Baseline comparison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Variation analysis (green/red indicators)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t5gljjrkh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Charts Generated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Peak comparison bar chart (3D)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usage line chart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Country breakdown (YTD mode)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Country summary with percentages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ds4w5fkhdo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Updates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 title updates based on mode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Timestamp and user tracking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coverage period display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mnsqpmcbn5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11. Maintenance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7aspk93j2n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Regular Tasks</w:t>
      </w:r>
    </w:p>
    <w:tbl>
      <w:tblPr>
        <w:tblStyle w:val="Table5"/>
        <w:tblW w:w="5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4220"/>
        <w:tblGridChange w:id="0">
          <w:tblGrid>
            <w:gridCol w:w="1280"/>
            <w:gridCol w:w="422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Review log files for warnings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Archive old report folders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Quarterly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Update baseline if needed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Yearly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Clean up backup query files (.bak)</w:t>
            </w:r>
          </w:p>
        </w:tc>
      </w:tr>
    </w:tbl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9lsifel9ph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Tips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connection pooling for multiple DB queries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parallel processing for countries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Archive historical reports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Index Confluence pages for faster updates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nz53qy4hh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12. Quick Reference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sqwwx74adk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Most Common Commands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00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Generate previous month report for all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python main.py --monthly --countries-config config/countries.json</w:t>
      </w:r>
    </w:p>
    <w:p w:rsidR="00000000" w:rsidDel="00000000" w:rsidP="00000000" w:rsidRDefault="00000000" w:rsidRPr="00000000" w14:paraId="00000102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Generate YTD report for all countries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python main.py --daily --countries-config config/countries.json</w:t>
      </w:r>
    </w:p>
    <w:p w:rsidR="00000000" w:rsidDel="00000000" w:rsidP="00000000" w:rsidRDefault="00000000" w:rsidRPr="00000000" w14:paraId="00000105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Test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python main.py --test --countries-config config/countries.json</w:t>
      </w:r>
    </w:p>
    <w:p w:rsidR="00000000" w:rsidDel="00000000" w:rsidP="00000000" w:rsidRDefault="00000000" w:rsidRPr="00000000" w14:paraId="00000108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abb2bf"/>
        </w:rPr>
      </w:pPr>
      <w:r w:rsidDel="00000000" w:rsidR="00000000" w:rsidRPr="00000000">
        <w:rPr>
          <w:i w:val="1"/>
          <w:color w:val="5c6370"/>
          <w:rtl w:val="0"/>
        </w:rPr>
        <w:t xml:space="preserve"># Check available CSV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python main.py --list-csv-countries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September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System Version:</w:t>
      </w:r>
      <w:r w:rsidDel="00000000" w:rsidR="00000000" w:rsidRPr="00000000">
        <w:rPr>
          <w:rtl w:val="0"/>
        </w:rPr>
        <w:t xml:space="preserve"> Task Usage Reporting v2.0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Technical Team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This document provides comprehensive technical documentation for the Task Usage Reporting System. For additional support, review log files and test with --test mode before production runs.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