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652" w:rsidRPr="00EB6B43" w:rsidRDefault="0032597F" w:rsidP="00B55AD5">
      <w:pPr>
        <w:rPr>
          <w:rFonts w:ascii="Times New Roman" w:hAnsi="Times New Roman" w:cs="Times New Roman"/>
          <w:b/>
          <w:sz w:val="24"/>
          <w:szCs w:val="24"/>
        </w:rPr>
      </w:pPr>
      <w:r w:rsidRPr="00EB6B43">
        <w:rPr>
          <w:rFonts w:ascii="Times New Roman" w:hAnsi="Times New Roman" w:cs="Times New Roman"/>
          <w:b/>
          <w:sz w:val="24"/>
          <w:szCs w:val="24"/>
        </w:rPr>
        <w:t xml:space="preserve">I stand in firm affirmation of the resolution, </w:t>
      </w:r>
      <w:proofErr w:type="gramStart"/>
      <w:r w:rsidRPr="00EB6B43">
        <w:rPr>
          <w:rFonts w:ascii="Times New Roman" w:hAnsi="Times New Roman" w:cs="Times New Roman"/>
          <w:b/>
          <w:sz w:val="24"/>
          <w:szCs w:val="24"/>
        </w:rPr>
        <w:t>Resolved</w:t>
      </w:r>
      <w:proofErr w:type="gramEnd"/>
      <w:r w:rsidRPr="00EB6B43">
        <w:rPr>
          <w:rFonts w:ascii="Times New Roman" w:hAnsi="Times New Roman" w:cs="Times New Roman"/>
          <w:b/>
          <w:sz w:val="24"/>
          <w:szCs w:val="24"/>
        </w:rPr>
        <w:t xml:space="preserve">: Humans are primarily driven by </w:t>
      </w:r>
      <w:proofErr w:type="spellStart"/>
      <w:r w:rsidRPr="00EB6B43">
        <w:rPr>
          <w:rFonts w:ascii="Times New Roman" w:hAnsi="Times New Roman" w:cs="Times New Roman"/>
          <w:b/>
          <w:sz w:val="24"/>
          <w:szCs w:val="24"/>
        </w:rPr>
        <w:t>self interest</w:t>
      </w:r>
      <w:proofErr w:type="spellEnd"/>
      <w:r w:rsidRPr="00EB6B43">
        <w:rPr>
          <w:rFonts w:ascii="Times New Roman" w:hAnsi="Times New Roman" w:cs="Times New Roman"/>
          <w:b/>
          <w:sz w:val="24"/>
          <w:szCs w:val="24"/>
        </w:rPr>
        <w:t xml:space="preserve">. </w:t>
      </w:r>
    </w:p>
    <w:p w:rsidR="0032597F" w:rsidRPr="00EB6B43" w:rsidRDefault="0032597F" w:rsidP="00B55AD5">
      <w:pPr>
        <w:rPr>
          <w:rFonts w:ascii="Times New Roman" w:hAnsi="Times New Roman" w:cs="Times New Roman"/>
          <w:b/>
          <w:sz w:val="24"/>
          <w:szCs w:val="24"/>
        </w:rPr>
      </w:pPr>
      <w:r w:rsidRPr="00EB6B43">
        <w:rPr>
          <w:rFonts w:ascii="Times New Roman" w:hAnsi="Times New Roman" w:cs="Times New Roman"/>
          <w:b/>
          <w:sz w:val="24"/>
          <w:szCs w:val="24"/>
        </w:rPr>
        <w:t xml:space="preserve">I begin by offering two clarifications of terms to structure the debate. </w:t>
      </w:r>
    </w:p>
    <w:p w:rsidR="0032597F" w:rsidRPr="00EB6B43" w:rsidRDefault="0032597F" w:rsidP="0032597F">
      <w:pPr>
        <w:rPr>
          <w:rFonts w:ascii="Times New Roman" w:hAnsi="Times New Roman" w:cs="Times New Roman"/>
          <w:sz w:val="24"/>
          <w:szCs w:val="24"/>
        </w:rPr>
      </w:pPr>
      <w:r w:rsidRPr="00EB6B43">
        <w:rPr>
          <w:rFonts w:ascii="Times New Roman" w:hAnsi="Times New Roman" w:cs="Times New Roman"/>
          <w:b/>
          <w:sz w:val="24"/>
          <w:szCs w:val="24"/>
        </w:rPr>
        <w:t xml:space="preserve">First, according to Black’s Law Dictionary, the word “primary” means </w:t>
      </w:r>
      <w:r w:rsidRPr="00EB6B43">
        <w:rPr>
          <w:rFonts w:ascii="Times New Roman" w:hAnsi="Times New Roman" w:cs="Times New Roman"/>
          <w:sz w:val="24"/>
          <w:szCs w:val="24"/>
        </w:rPr>
        <w:t xml:space="preserve">First; </w:t>
      </w:r>
      <w:r w:rsidRPr="00EB6B43">
        <w:rPr>
          <w:rFonts w:ascii="Times New Roman" w:hAnsi="Times New Roman" w:cs="Times New Roman"/>
          <w:b/>
          <w:sz w:val="24"/>
          <w:szCs w:val="24"/>
          <w:u w:val="single"/>
        </w:rPr>
        <w:t>principal; chief</w:t>
      </w:r>
      <w:r w:rsidRPr="00EB6B43">
        <w:rPr>
          <w:rFonts w:ascii="Times New Roman" w:hAnsi="Times New Roman" w:cs="Times New Roman"/>
          <w:sz w:val="24"/>
          <w:szCs w:val="24"/>
        </w:rPr>
        <w:t xml:space="preserve">; leading. </w:t>
      </w:r>
    </w:p>
    <w:p w:rsidR="0032597F" w:rsidRPr="00EB6B43" w:rsidRDefault="0032597F" w:rsidP="0032597F">
      <w:pPr>
        <w:rPr>
          <w:rFonts w:ascii="Times New Roman" w:hAnsi="Times New Roman" w:cs="Times New Roman"/>
          <w:b/>
          <w:sz w:val="24"/>
          <w:szCs w:val="24"/>
        </w:rPr>
      </w:pPr>
      <w:r w:rsidRPr="00EB6B43">
        <w:rPr>
          <w:rFonts w:ascii="Times New Roman" w:hAnsi="Times New Roman" w:cs="Times New Roman"/>
          <w:b/>
          <w:sz w:val="24"/>
          <w:szCs w:val="24"/>
        </w:rPr>
        <w:t xml:space="preserve">Second, the word “self-interest” should be broadly construed to mean </w:t>
      </w:r>
      <w:r w:rsidR="006A75F7" w:rsidRPr="00EB6B43">
        <w:rPr>
          <w:rFonts w:ascii="Times New Roman" w:hAnsi="Times New Roman" w:cs="Times New Roman"/>
          <w:b/>
          <w:sz w:val="24"/>
          <w:szCs w:val="24"/>
        </w:rPr>
        <w:t xml:space="preserve">the pursuit of widely-shared goals.  This presents the best possible definition for debate and investigation, as Jason Weeden of the Pennsylvania Laboratory for Experimental Evolutionary Psychology and Robert </w:t>
      </w:r>
      <w:proofErr w:type="spellStart"/>
      <w:r w:rsidR="006A75F7" w:rsidRPr="00EB6B43">
        <w:rPr>
          <w:rFonts w:ascii="Times New Roman" w:hAnsi="Times New Roman" w:cs="Times New Roman"/>
          <w:b/>
          <w:sz w:val="24"/>
          <w:szCs w:val="24"/>
        </w:rPr>
        <w:t>Kurzban</w:t>
      </w:r>
      <w:proofErr w:type="spellEnd"/>
      <w:r w:rsidR="006A75F7" w:rsidRPr="00EB6B43">
        <w:rPr>
          <w:rFonts w:ascii="Times New Roman" w:hAnsi="Times New Roman" w:cs="Times New Roman"/>
          <w:b/>
          <w:sz w:val="24"/>
          <w:szCs w:val="24"/>
        </w:rPr>
        <w:t xml:space="preserve"> of the University of Pennsylvania explain in 2017</w:t>
      </w:r>
    </w:p>
    <w:p w:rsidR="0032597F" w:rsidRPr="00EB6B43" w:rsidRDefault="0032597F" w:rsidP="0032597F">
      <w:pPr>
        <w:rPr>
          <w:rFonts w:ascii="Times New Roman" w:hAnsi="Times New Roman" w:cs="Times New Roman"/>
          <w:sz w:val="24"/>
          <w:szCs w:val="24"/>
        </w:rPr>
      </w:pPr>
      <w:r w:rsidRPr="00EB6B43">
        <w:rPr>
          <w:rFonts w:ascii="Times New Roman" w:hAnsi="Times New Roman" w:cs="Times New Roman"/>
          <w:sz w:val="24"/>
          <w:szCs w:val="24"/>
        </w:rPr>
        <w:t xml:space="preserve">&lt;Jason Weeden, Pennsylvania Laboratory for Experimental Evolutionary Psychology, Robert </w:t>
      </w:r>
      <w:proofErr w:type="spellStart"/>
      <w:r w:rsidRPr="00EB6B43">
        <w:rPr>
          <w:rFonts w:ascii="Times New Roman" w:hAnsi="Times New Roman" w:cs="Times New Roman"/>
          <w:sz w:val="24"/>
          <w:szCs w:val="24"/>
        </w:rPr>
        <w:t>Kurzban</w:t>
      </w:r>
      <w:proofErr w:type="spellEnd"/>
      <w:r w:rsidRPr="00EB6B43">
        <w:rPr>
          <w:rFonts w:ascii="Times New Roman" w:hAnsi="Times New Roman" w:cs="Times New Roman"/>
          <w:sz w:val="24"/>
          <w:szCs w:val="24"/>
        </w:rPr>
        <w:t xml:space="preserve">, University of Pennsylvania, “Self-Interest Is Often a Major Determinant of Issue Attitudes,” Advances in Political Psychology, Vol. 38, Suppl. 1, </w:t>
      </w:r>
      <w:proofErr w:type="gramStart"/>
      <w:r w:rsidRPr="00EB6B43">
        <w:rPr>
          <w:rFonts w:ascii="Times New Roman" w:hAnsi="Times New Roman" w:cs="Times New Roman"/>
          <w:sz w:val="24"/>
          <w:szCs w:val="24"/>
        </w:rPr>
        <w:t>2017,  https://onlinelibrary.wiley.com/doi/abs/10.1111/pops.12392</w:t>
      </w:r>
      <w:proofErr w:type="gramEnd"/>
      <w:r w:rsidRPr="00EB6B43">
        <w:rPr>
          <w:rFonts w:ascii="Times New Roman" w:hAnsi="Times New Roman" w:cs="Times New Roman"/>
          <w:sz w:val="24"/>
          <w:szCs w:val="24"/>
        </w:rPr>
        <w:t>&gt;#SPS</w:t>
      </w:r>
    </w:p>
    <w:p w:rsidR="0032597F" w:rsidRPr="00EB6B43" w:rsidRDefault="0032597F" w:rsidP="0032597F">
      <w:pPr>
        <w:rPr>
          <w:rFonts w:ascii="Times New Roman" w:hAnsi="Times New Roman" w:cs="Times New Roman"/>
          <w:sz w:val="24"/>
          <w:szCs w:val="24"/>
        </w:rPr>
      </w:pPr>
      <w:r w:rsidRPr="00EB6B43">
        <w:rPr>
          <w:rFonts w:ascii="Times New Roman" w:hAnsi="Times New Roman" w:cs="Times New Roman"/>
          <w:sz w:val="24"/>
          <w:szCs w:val="24"/>
        </w:rPr>
        <w:t xml:space="preserve">A Wider View of Self-Interest Having addressed the usual objections to self-interest effects, we now step back and take a wider view. What justifies equating self-interest with short-term material self-interest? Is there a plausible theory of human nature that would recommend that equation? In this section, we discuss our own view of self-interest, grounded in modern perspectives on humans. These days, not even economists typically believe that human motives are reducible to short-term material considerations. Standard economic perspectives posit individuals that </w:t>
      </w:r>
      <w:r w:rsidRPr="00EB6B43">
        <w:rPr>
          <w:rFonts w:ascii="Times New Roman" w:hAnsi="Times New Roman" w:cs="Times New Roman"/>
          <w:b/>
          <w:sz w:val="24"/>
          <w:szCs w:val="24"/>
        </w:rPr>
        <w:t>maximize their preferences.</w:t>
      </w:r>
      <w:r w:rsidRPr="00EB6B43">
        <w:rPr>
          <w:rFonts w:ascii="Times New Roman" w:hAnsi="Times New Roman" w:cs="Times New Roman"/>
          <w:sz w:val="24"/>
          <w:szCs w:val="24"/>
        </w:rPr>
        <w:t xml:space="preserve"> These preferences might include getting more money in the short term, to be sure, but that by no means exhausts the list. People might also seek to gain prestige, have sex, assist their children in fulfilling their own preferences, or various other goals (Becker, 1996). But </w:t>
      </w:r>
      <w:r w:rsidRPr="00EB6B43">
        <w:rPr>
          <w:rFonts w:ascii="Times New Roman" w:hAnsi="Times New Roman" w:cs="Times New Roman"/>
          <w:sz w:val="24"/>
          <w:szCs w:val="24"/>
          <w:u w:val="single"/>
        </w:rPr>
        <w:t>a perspective on self-interest that would be useful for purposes of large-scale empirical study cannot be one that views the advancing of self-interest as anything that helps a given individual get what they want at a given moment.</w:t>
      </w:r>
      <w:r w:rsidRPr="00EB6B43">
        <w:rPr>
          <w:rFonts w:ascii="Times New Roman" w:hAnsi="Times New Roman" w:cs="Times New Roman"/>
          <w:sz w:val="24"/>
          <w:szCs w:val="24"/>
        </w:rPr>
        <w:t xml:space="preserve"> </w:t>
      </w:r>
      <w:r w:rsidRPr="00EB6B43">
        <w:rPr>
          <w:rFonts w:ascii="Times New Roman" w:hAnsi="Times New Roman" w:cs="Times New Roman"/>
          <w:sz w:val="24"/>
          <w:szCs w:val="24"/>
          <w:u w:val="single"/>
        </w:rPr>
        <w:t>While the equation of self-interest with short-term material self-interest is too restrictive, an overly individualized view of self-interest would be too loose.</w:t>
      </w:r>
      <w:r w:rsidRPr="00EB6B43">
        <w:rPr>
          <w:rFonts w:ascii="Times New Roman" w:hAnsi="Times New Roman" w:cs="Times New Roman"/>
          <w:sz w:val="24"/>
          <w:szCs w:val="24"/>
        </w:rPr>
        <w:t xml:space="preserve"> In the middle ground, we have proposed a view of self-interest that has some fealty to key aspects of the narrower views of self-interest, but one that acknowledges that typical human motives extend beyond short-term monetary ones (</w:t>
      </w:r>
      <w:proofErr w:type="spellStart"/>
      <w:r w:rsidRPr="00EB6B43">
        <w:rPr>
          <w:rFonts w:ascii="Times New Roman" w:hAnsi="Times New Roman" w:cs="Times New Roman"/>
          <w:sz w:val="24"/>
          <w:szCs w:val="24"/>
        </w:rPr>
        <w:t>Weeden</w:t>
      </w:r>
      <w:proofErr w:type="spellEnd"/>
      <w:r w:rsidRPr="00EB6B43">
        <w:rPr>
          <w:rFonts w:ascii="Times New Roman" w:hAnsi="Times New Roman" w:cs="Times New Roman"/>
          <w:sz w:val="24"/>
          <w:szCs w:val="24"/>
        </w:rPr>
        <w:t xml:space="preserve"> &amp; </w:t>
      </w:r>
      <w:proofErr w:type="spellStart"/>
      <w:r w:rsidRPr="00EB6B43">
        <w:rPr>
          <w:rFonts w:ascii="Times New Roman" w:hAnsi="Times New Roman" w:cs="Times New Roman"/>
          <w:sz w:val="24"/>
          <w:szCs w:val="24"/>
        </w:rPr>
        <w:t>Kurzban</w:t>
      </w:r>
      <w:proofErr w:type="spellEnd"/>
      <w:r w:rsidRPr="00EB6B43">
        <w:rPr>
          <w:rFonts w:ascii="Times New Roman" w:hAnsi="Times New Roman" w:cs="Times New Roman"/>
          <w:sz w:val="24"/>
          <w:szCs w:val="24"/>
        </w:rPr>
        <w:t xml:space="preserve">, 2014, chap. 2). We agree, for example, that </w:t>
      </w:r>
      <w:r w:rsidRPr="00EB6B43">
        <w:rPr>
          <w:rFonts w:ascii="Times New Roman" w:hAnsi="Times New Roman" w:cs="Times New Roman"/>
          <w:sz w:val="24"/>
          <w:szCs w:val="24"/>
          <w:u w:val="single"/>
        </w:rPr>
        <w:t>it’s preferable to ground notions of self-interest in widely shared goals rather than overly individual ones, that it’s preferable to focus on goals with tangible implications,</w:t>
      </w:r>
      <w:r w:rsidRPr="00EB6B43">
        <w:rPr>
          <w:rFonts w:ascii="Times New Roman" w:hAnsi="Times New Roman" w:cs="Times New Roman"/>
          <w:sz w:val="24"/>
          <w:szCs w:val="24"/>
        </w:rPr>
        <w:t xml:space="preserve"> and that an explanation of competing political views will likely be driven by goals that have competitive social implications. We also agree that </w:t>
      </w:r>
      <w:r w:rsidRPr="00EB6B43">
        <w:rPr>
          <w:rFonts w:ascii="Times New Roman" w:hAnsi="Times New Roman" w:cs="Times New Roman"/>
          <w:sz w:val="24"/>
          <w:szCs w:val="24"/>
          <w:u w:val="single"/>
        </w:rPr>
        <w:t>short-term economic goals fit the bill</w:t>
      </w:r>
      <w:r w:rsidRPr="00EB6B43">
        <w:rPr>
          <w:rFonts w:ascii="Times New Roman" w:hAnsi="Times New Roman" w:cs="Times New Roman"/>
          <w:sz w:val="24"/>
          <w:szCs w:val="24"/>
        </w:rPr>
        <w:t xml:space="preserve">—the desire for more money in the short-term is a widely shared human goal, it has tangible implications, and it’s an area where people compete over opposing outcomes. Where we part company is that </w:t>
      </w:r>
      <w:r w:rsidRPr="00EB6B43">
        <w:rPr>
          <w:rFonts w:ascii="Times New Roman" w:hAnsi="Times New Roman" w:cs="Times New Roman"/>
          <w:sz w:val="24"/>
          <w:szCs w:val="24"/>
          <w:u w:val="single"/>
        </w:rPr>
        <w:t>we do not view short-term economic advancement as the only</w:t>
      </w:r>
      <w:r w:rsidRPr="00EB6B43">
        <w:rPr>
          <w:rFonts w:ascii="Times New Roman" w:hAnsi="Times New Roman" w:cs="Times New Roman"/>
          <w:sz w:val="24"/>
          <w:szCs w:val="24"/>
        </w:rPr>
        <w:t xml:space="preserve"> (or even the most important) </w:t>
      </w:r>
      <w:r w:rsidRPr="00EB6B43">
        <w:rPr>
          <w:rFonts w:ascii="Times New Roman" w:hAnsi="Times New Roman" w:cs="Times New Roman"/>
          <w:sz w:val="24"/>
          <w:szCs w:val="24"/>
          <w:u w:val="single"/>
        </w:rPr>
        <w:t>widely shared, tangible, competitive human goal</w:t>
      </w:r>
      <w:r w:rsidRPr="00EB6B43">
        <w:rPr>
          <w:rFonts w:ascii="Times New Roman" w:hAnsi="Times New Roman" w:cs="Times New Roman"/>
          <w:sz w:val="24"/>
          <w:szCs w:val="24"/>
        </w:rPr>
        <w:t xml:space="preserve">. </w:t>
      </w:r>
      <w:r w:rsidRPr="00EB6B43">
        <w:rPr>
          <w:rFonts w:ascii="Times New Roman" w:hAnsi="Times New Roman" w:cs="Times New Roman"/>
          <w:sz w:val="24"/>
          <w:szCs w:val="24"/>
          <w:u w:val="single"/>
        </w:rPr>
        <w:t>Our own view of interests derives from our evolutionary approach, which views humans as social animals with minds designed to advance tangible, fitness-related goals</w:t>
      </w:r>
      <w:r w:rsidRPr="00EB6B43">
        <w:rPr>
          <w:rFonts w:ascii="Times New Roman" w:hAnsi="Times New Roman" w:cs="Times New Roman"/>
          <w:sz w:val="24"/>
          <w:szCs w:val="24"/>
        </w:rPr>
        <w:t xml:space="preserve"> (</w:t>
      </w:r>
      <w:proofErr w:type="spellStart"/>
      <w:r w:rsidRPr="00EB6B43">
        <w:rPr>
          <w:rFonts w:ascii="Times New Roman" w:hAnsi="Times New Roman" w:cs="Times New Roman"/>
          <w:sz w:val="24"/>
          <w:szCs w:val="24"/>
        </w:rPr>
        <w:t>Kurzban</w:t>
      </w:r>
      <w:proofErr w:type="spellEnd"/>
      <w:r w:rsidRPr="00EB6B43">
        <w:rPr>
          <w:rFonts w:ascii="Times New Roman" w:hAnsi="Times New Roman" w:cs="Times New Roman"/>
          <w:sz w:val="24"/>
          <w:szCs w:val="24"/>
        </w:rPr>
        <w:t xml:space="preserve">, 2010; Petersen, 2016). </w:t>
      </w:r>
      <w:r w:rsidRPr="00EB6B43">
        <w:rPr>
          <w:rFonts w:ascii="Times New Roman" w:hAnsi="Times New Roman" w:cs="Times New Roman"/>
          <w:b/>
          <w:sz w:val="24"/>
          <w:szCs w:val="24"/>
          <w:u w:val="single"/>
        </w:rPr>
        <w:t>These goals are genetically selfish</w:t>
      </w:r>
      <w:r w:rsidRPr="00EB6B43">
        <w:rPr>
          <w:rFonts w:ascii="Times New Roman" w:hAnsi="Times New Roman" w:cs="Times New Roman"/>
          <w:sz w:val="24"/>
          <w:szCs w:val="24"/>
        </w:rPr>
        <w:t xml:space="preserve"> (Dawkins, 1989)—that is, aimed at advancing the outcomes </w:t>
      </w:r>
      <w:r w:rsidRPr="00EB6B43">
        <w:rPr>
          <w:rFonts w:ascii="Times New Roman" w:hAnsi="Times New Roman" w:cs="Times New Roman"/>
          <w:sz w:val="24"/>
          <w:szCs w:val="24"/>
        </w:rPr>
        <w:lastRenderedPageBreak/>
        <w:t>of one’s self and one’s relatives—</w:t>
      </w:r>
      <w:r w:rsidRPr="00EB6B43">
        <w:rPr>
          <w:rFonts w:ascii="Times New Roman" w:hAnsi="Times New Roman" w:cs="Times New Roman"/>
          <w:sz w:val="24"/>
          <w:szCs w:val="24"/>
          <w:u w:val="single"/>
        </w:rPr>
        <w:t>and involve competitive aspects of social life that have been biologically relevant throughout human existence,</w:t>
      </w:r>
      <w:r w:rsidRPr="00EB6B43">
        <w:rPr>
          <w:rFonts w:ascii="Times New Roman" w:hAnsi="Times New Roman" w:cs="Times New Roman"/>
          <w:sz w:val="24"/>
          <w:szCs w:val="24"/>
        </w:rPr>
        <w:t xml:space="preserve"> including satisfying immediate physiological needs (e.g., eating and finding shelter), defending one’s self and valued others, establishing social ties, gaining and maintaining social status and esteem, attracting and retaining mates, and parenting (</w:t>
      </w:r>
      <w:proofErr w:type="spellStart"/>
      <w:r w:rsidRPr="00EB6B43">
        <w:rPr>
          <w:rFonts w:ascii="Times New Roman" w:hAnsi="Times New Roman" w:cs="Times New Roman"/>
          <w:sz w:val="24"/>
          <w:szCs w:val="24"/>
        </w:rPr>
        <w:t>Kenrick</w:t>
      </w:r>
      <w:proofErr w:type="spellEnd"/>
      <w:r w:rsidRPr="00EB6B43">
        <w:rPr>
          <w:rFonts w:ascii="Times New Roman" w:hAnsi="Times New Roman" w:cs="Times New Roman"/>
          <w:sz w:val="24"/>
          <w:szCs w:val="24"/>
        </w:rPr>
        <w:t xml:space="preserve">, </w:t>
      </w:r>
      <w:proofErr w:type="spellStart"/>
      <w:r w:rsidRPr="00EB6B43">
        <w:rPr>
          <w:rFonts w:ascii="Times New Roman" w:hAnsi="Times New Roman" w:cs="Times New Roman"/>
          <w:sz w:val="24"/>
          <w:szCs w:val="24"/>
        </w:rPr>
        <w:t>Griskevicius</w:t>
      </w:r>
      <w:proofErr w:type="spellEnd"/>
      <w:r w:rsidRPr="00EB6B43">
        <w:rPr>
          <w:rFonts w:ascii="Times New Roman" w:hAnsi="Times New Roman" w:cs="Times New Roman"/>
          <w:sz w:val="24"/>
          <w:szCs w:val="24"/>
        </w:rPr>
        <w:t xml:space="preserve">, </w:t>
      </w:r>
      <w:proofErr w:type="spellStart"/>
      <w:r w:rsidRPr="00EB6B43">
        <w:rPr>
          <w:rFonts w:ascii="Times New Roman" w:hAnsi="Times New Roman" w:cs="Times New Roman"/>
          <w:sz w:val="24"/>
          <w:szCs w:val="24"/>
        </w:rPr>
        <w:t>Neuberg</w:t>
      </w:r>
      <w:proofErr w:type="spellEnd"/>
      <w:r w:rsidRPr="00EB6B43">
        <w:rPr>
          <w:rFonts w:ascii="Times New Roman" w:hAnsi="Times New Roman" w:cs="Times New Roman"/>
          <w:sz w:val="24"/>
          <w:szCs w:val="24"/>
        </w:rPr>
        <w:t>, &amp; Schaller, 2010). Further, the social aspects of human life include nonrelatives sharing (to various degrees) a range of costs and benefits within coalitions and social networks. This is particularly true among close friends, who often share to a degree the benefits of each other’s positive outcomes and the burdens of each other’s negative outcomes (</w:t>
      </w:r>
      <w:proofErr w:type="spellStart"/>
      <w:r w:rsidRPr="00EB6B43">
        <w:rPr>
          <w:rFonts w:ascii="Times New Roman" w:hAnsi="Times New Roman" w:cs="Times New Roman"/>
          <w:sz w:val="24"/>
          <w:szCs w:val="24"/>
        </w:rPr>
        <w:t>DeScioli</w:t>
      </w:r>
      <w:proofErr w:type="spellEnd"/>
      <w:r w:rsidRPr="00EB6B43">
        <w:rPr>
          <w:rFonts w:ascii="Times New Roman" w:hAnsi="Times New Roman" w:cs="Times New Roman"/>
          <w:sz w:val="24"/>
          <w:szCs w:val="24"/>
        </w:rPr>
        <w:t xml:space="preserve"> &amp; </w:t>
      </w:r>
      <w:proofErr w:type="spellStart"/>
      <w:r w:rsidRPr="00EB6B43">
        <w:rPr>
          <w:rFonts w:ascii="Times New Roman" w:hAnsi="Times New Roman" w:cs="Times New Roman"/>
          <w:sz w:val="24"/>
          <w:szCs w:val="24"/>
        </w:rPr>
        <w:t>Kurzban</w:t>
      </w:r>
      <w:proofErr w:type="spellEnd"/>
      <w:r w:rsidRPr="00EB6B43">
        <w:rPr>
          <w:rFonts w:ascii="Times New Roman" w:hAnsi="Times New Roman" w:cs="Times New Roman"/>
          <w:sz w:val="24"/>
          <w:szCs w:val="24"/>
        </w:rPr>
        <w:t xml:space="preserve">, 2009; </w:t>
      </w:r>
      <w:proofErr w:type="spellStart"/>
      <w:r w:rsidRPr="00EB6B43">
        <w:rPr>
          <w:rFonts w:ascii="Times New Roman" w:hAnsi="Times New Roman" w:cs="Times New Roman"/>
          <w:sz w:val="24"/>
          <w:szCs w:val="24"/>
        </w:rPr>
        <w:t>DeScioli</w:t>
      </w:r>
      <w:proofErr w:type="spellEnd"/>
      <w:r w:rsidRPr="00EB6B43">
        <w:rPr>
          <w:rFonts w:ascii="Times New Roman" w:hAnsi="Times New Roman" w:cs="Times New Roman"/>
          <w:sz w:val="24"/>
          <w:szCs w:val="24"/>
        </w:rPr>
        <w:t xml:space="preserve">, </w:t>
      </w:r>
      <w:proofErr w:type="spellStart"/>
      <w:r w:rsidRPr="00EB6B43">
        <w:rPr>
          <w:rFonts w:ascii="Times New Roman" w:hAnsi="Times New Roman" w:cs="Times New Roman"/>
          <w:sz w:val="24"/>
          <w:szCs w:val="24"/>
        </w:rPr>
        <w:t>Kurzban</w:t>
      </w:r>
      <w:proofErr w:type="spellEnd"/>
      <w:r w:rsidRPr="00EB6B43">
        <w:rPr>
          <w:rFonts w:ascii="Times New Roman" w:hAnsi="Times New Roman" w:cs="Times New Roman"/>
          <w:sz w:val="24"/>
          <w:szCs w:val="24"/>
        </w:rPr>
        <w:t xml:space="preserve">, Koch, &amp; </w:t>
      </w:r>
      <w:proofErr w:type="spellStart"/>
      <w:r w:rsidRPr="00EB6B43">
        <w:rPr>
          <w:rFonts w:ascii="Times New Roman" w:hAnsi="Times New Roman" w:cs="Times New Roman"/>
          <w:sz w:val="24"/>
          <w:szCs w:val="24"/>
        </w:rPr>
        <w:t>Liben-Nowell</w:t>
      </w:r>
      <w:proofErr w:type="spellEnd"/>
      <w:r w:rsidRPr="00EB6B43">
        <w:rPr>
          <w:rFonts w:ascii="Times New Roman" w:hAnsi="Times New Roman" w:cs="Times New Roman"/>
          <w:sz w:val="24"/>
          <w:szCs w:val="24"/>
        </w:rPr>
        <w:t xml:space="preserve">, 2011) but also involves other kinds of networks (work colleagues, friends of friends, fellow church members, and so on). In short, </w:t>
      </w:r>
      <w:r w:rsidRPr="00EB6B43">
        <w:rPr>
          <w:rFonts w:ascii="Times New Roman" w:hAnsi="Times New Roman" w:cs="Times New Roman"/>
          <w:sz w:val="24"/>
          <w:szCs w:val="24"/>
          <w:u w:val="single"/>
        </w:rPr>
        <w:t xml:space="preserve">we think that </w:t>
      </w:r>
      <w:r w:rsidRPr="00EB6B43">
        <w:rPr>
          <w:rFonts w:ascii="Times New Roman" w:hAnsi="Times New Roman" w:cs="Times New Roman"/>
          <w:sz w:val="24"/>
          <w:szCs w:val="24"/>
          <w:highlight w:val="yellow"/>
          <w:u w:val="single"/>
        </w:rPr>
        <w:t>humans generally are motivated to advance outcomes across various evolutionarily relevant domains</w:t>
      </w:r>
      <w:r w:rsidRPr="00EB6B43">
        <w:rPr>
          <w:rFonts w:ascii="Times New Roman" w:hAnsi="Times New Roman" w:cs="Times New Roman"/>
          <w:sz w:val="24"/>
          <w:szCs w:val="24"/>
          <w:highlight w:val="yellow"/>
        </w:rPr>
        <w:t xml:space="preserve"> (including resources, social status, and mating lives) </w:t>
      </w:r>
      <w:r w:rsidRPr="00EB6B43">
        <w:rPr>
          <w:rFonts w:ascii="Times New Roman" w:hAnsi="Times New Roman" w:cs="Times New Roman"/>
          <w:sz w:val="24"/>
          <w:szCs w:val="24"/>
          <w:highlight w:val="yellow"/>
          <w:u w:val="single"/>
        </w:rPr>
        <w:t>particularly among themselves, their relatives</w:t>
      </w:r>
      <w:r w:rsidRPr="00EB6B43">
        <w:rPr>
          <w:rFonts w:ascii="Times New Roman" w:hAnsi="Times New Roman" w:cs="Times New Roman"/>
          <w:sz w:val="24"/>
          <w:szCs w:val="24"/>
          <w:highlight w:val="yellow"/>
        </w:rPr>
        <w:t xml:space="preserve"> (in accordance with the degree of their relatedness), </w:t>
      </w:r>
      <w:r w:rsidRPr="00EB6B43">
        <w:rPr>
          <w:rFonts w:ascii="Times New Roman" w:hAnsi="Times New Roman" w:cs="Times New Roman"/>
          <w:sz w:val="24"/>
          <w:szCs w:val="24"/>
          <w:highlight w:val="yellow"/>
          <w:u w:val="single"/>
        </w:rPr>
        <w:t>and members of their own social networks</w:t>
      </w:r>
      <w:r w:rsidRPr="00EB6B43">
        <w:rPr>
          <w:rFonts w:ascii="Times New Roman" w:hAnsi="Times New Roman" w:cs="Times New Roman"/>
          <w:sz w:val="24"/>
          <w:szCs w:val="24"/>
        </w:rPr>
        <w:t xml:space="preserve"> (in accordance with the closeness of the benefit-and-burden-sharing connection). </w:t>
      </w:r>
      <w:r w:rsidRPr="00EB6B43">
        <w:rPr>
          <w:rFonts w:ascii="Times New Roman" w:hAnsi="Times New Roman" w:cs="Times New Roman"/>
          <w:sz w:val="24"/>
          <w:szCs w:val="24"/>
          <w:u w:val="single"/>
        </w:rPr>
        <w:t>While the narrow self-interest definition has focused on short-term economic matters</w:t>
      </w:r>
      <w:r w:rsidRPr="00EB6B43">
        <w:rPr>
          <w:rFonts w:ascii="Times New Roman" w:hAnsi="Times New Roman" w:cs="Times New Roman"/>
          <w:sz w:val="24"/>
          <w:szCs w:val="24"/>
        </w:rPr>
        <w:t>—tracking political issues such immediate tax hikes or unemployment benefits for the currently unemployed—</w:t>
      </w:r>
      <w:r w:rsidRPr="00EB6B43">
        <w:rPr>
          <w:rFonts w:ascii="Times New Roman" w:hAnsi="Times New Roman" w:cs="Times New Roman"/>
          <w:sz w:val="24"/>
          <w:szCs w:val="24"/>
          <w:u w:val="single"/>
        </w:rPr>
        <w:t>our evolutionary view expands the</w:t>
      </w:r>
      <w:r w:rsidRPr="00EB6B43">
        <w:rPr>
          <w:rFonts w:ascii="Times New Roman" w:hAnsi="Times New Roman" w:cs="Times New Roman"/>
          <w:sz w:val="24"/>
          <w:szCs w:val="24"/>
        </w:rPr>
        <w:t xml:space="preserve"> political </w:t>
      </w:r>
      <w:r w:rsidRPr="00EB6B43">
        <w:rPr>
          <w:rFonts w:ascii="Times New Roman" w:hAnsi="Times New Roman" w:cs="Times New Roman"/>
          <w:sz w:val="24"/>
          <w:szCs w:val="24"/>
          <w:u w:val="single"/>
        </w:rPr>
        <w:t>terrain on which a tangible self-interest perspective can operate.</w:t>
      </w:r>
      <w:r w:rsidRPr="00EB6B43">
        <w:rPr>
          <w:rFonts w:ascii="Times New Roman" w:hAnsi="Times New Roman" w:cs="Times New Roman"/>
          <w:sz w:val="24"/>
          <w:szCs w:val="24"/>
        </w:rPr>
        <w:t xml:space="preserve"> As we explain below in the fifth section, we find interest-based demographic patterns involving not only issues of economic redistribution and provision of resources to the poor, but also issues of discrimination, meritocracy, and social status as well as issues affecting sexual and reproductive lifestyles. So is our view about “self-interest”? In a sense, no. Just as </w:t>
      </w:r>
      <w:r w:rsidRPr="00EB6B43">
        <w:rPr>
          <w:rFonts w:ascii="Times New Roman" w:hAnsi="Times New Roman" w:cs="Times New Roman"/>
          <w:sz w:val="24"/>
          <w:szCs w:val="24"/>
          <w:highlight w:val="yellow"/>
        </w:rPr>
        <w:t xml:space="preserve">Dawkins (1989) discussed how (ultimately) selfish genes can produce individuals who behave at times </w:t>
      </w:r>
      <w:proofErr w:type="spellStart"/>
      <w:r w:rsidRPr="00EB6B43">
        <w:rPr>
          <w:rFonts w:ascii="Times New Roman" w:hAnsi="Times New Roman" w:cs="Times New Roman"/>
          <w:sz w:val="24"/>
          <w:szCs w:val="24"/>
          <w:highlight w:val="yellow"/>
        </w:rPr>
        <w:t>nonselfishly</w:t>
      </w:r>
      <w:proofErr w:type="spellEnd"/>
      <w:r w:rsidRPr="00EB6B43">
        <w:rPr>
          <w:rFonts w:ascii="Times New Roman" w:hAnsi="Times New Roman" w:cs="Times New Roman"/>
          <w:sz w:val="24"/>
          <w:szCs w:val="24"/>
        </w:rPr>
        <w:t xml:space="preserve">, </w:t>
      </w:r>
      <w:r w:rsidRPr="00EB6B43">
        <w:rPr>
          <w:rFonts w:ascii="Times New Roman" w:hAnsi="Times New Roman" w:cs="Times New Roman"/>
          <w:sz w:val="24"/>
          <w:szCs w:val="24"/>
          <w:highlight w:val="yellow"/>
          <w:u w:val="single"/>
        </w:rPr>
        <w:t>our view is one of social agents designed to behave genetically selfishly but not necessarily individually selfishly.</w:t>
      </w:r>
      <w:r w:rsidRPr="00EB6B43">
        <w:rPr>
          <w:rFonts w:ascii="Times New Roman" w:hAnsi="Times New Roman" w:cs="Times New Roman"/>
          <w:sz w:val="24"/>
          <w:szCs w:val="24"/>
        </w:rPr>
        <w:t xml:space="preserve"> On the other hand, as we mentioned, typical definitions of “self-interest” in political science explicitly include the interests of both one’s self and one’s family (e.g., Kinder, 1998; Sears &amp; Funk, 1990). So a common political science usage of “self-interest” already contains a genetic expansion of self. </w:t>
      </w:r>
      <w:r w:rsidRPr="00EB6B43">
        <w:rPr>
          <w:rFonts w:ascii="Times New Roman" w:hAnsi="Times New Roman" w:cs="Times New Roman"/>
          <w:sz w:val="24"/>
          <w:szCs w:val="24"/>
          <w:highlight w:val="yellow"/>
          <w:u w:val="single"/>
        </w:rPr>
        <w:t>Does our inclusion of social network members mean it’s not “self-interest”? Not really,</w:t>
      </w:r>
      <w:r w:rsidRPr="00EB6B43">
        <w:rPr>
          <w:rFonts w:ascii="Times New Roman" w:hAnsi="Times New Roman" w:cs="Times New Roman"/>
          <w:sz w:val="24"/>
          <w:szCs w:val="24"/>
          <w:highlight w:val="yellow"/>
        </w:rPr>
        <w:t xml:space="preserve"> </w:t>
      </w:r>
      <w:r w:rsidRPr="00EB6B43">
        <w:rPr>
          <w:rFonts w:ascii="Times New Roman" w:hAnsi="Times New Roman" w:cs="Times New Roman"/>
          <w:sz w:val="24"/>
          <w:szCs w:val="24"/>
          <w:highlight w:val="yellow"/>
          <w:u w:val="single"/>
        </w:rPr>
        <w:t>given that we view these considerations as a kind of indirect self-interest through shared benefits and burdens among individuals.</w:t>
      </w:r>
      <w:r w:rsidRPr="00EB6B43">
        <w:rPr>
          <w:rFonts w:ascii="Times New Roman" w:hAnsi="Times New Roman" w:cs="Times New Roman"/>
          <w:sz w:val="24"/>
          <w:szCs w:val="24"/>
        </w:rPr>
        <w:t xml:space="preserve"> Or perhaps it’s only “self-interest” when we’re talking about economic outcomes, but something else when we’re talking about areas like social status or sexual lifestyles. But we view status and sex as tangible areas. Discrimination tangibly impacts everyday life. Restrictions on abortion and birth control tangibly impact everyday life. Thus, </w:t>
      </w:r>
      <w:r w:rsidRPr="00EB6B43">
        <w:rPr>
          <w:rFonts w:ascii="Times New Roman" w:hAnsi="Times New Roman" w:cs="Times New Roman"/>
          <w:sz w:val="24"/>
          <w:szCs w:val="24"/>
          <w:u w:val="single"/>
        </w:rPr>
        <w:t>we have described our viewpoint as one that sees a major role for “self-interest” in political issue positions and political coalitions.</w:t>
      </w:r>
      <w:r w:rsidRPr="00EB6B43">
        <w:rPr>
          <w:rFonts w:ascii="Times New Roman" w:hAnsi="Times New Roman" w:cs="Times New Roman"/>
          <w:sz w:val="24"/>
          <w:szCs w:val="24"/>
        </w:rPr>
        <w:t xml:space="preserve"> We have also introduced the phrase “inclusive interests” (borrowing from the evolutionary term “inclusive fitness”) as a reminder that we’re talking about </w:t>
      </w:r>
      <w:proofErr w:type="spellStart"/>
      <w:r w:rsidRPr="00EB6B43">
        <w:rPr>
          <w:rFonts w:ascii="Times New Roman" w:hAnsi="Times New Roman" w:cs="Times New Roman"/>
          <w:sz w:val="24"/>
          <w:szCs w:val="24"/>
        </w:rPr>
        <w:t>selfand</w:t>
      </w:r>
      <w:proofErr w:type="spellEnd"/>
      <w:r w:rsidRPr="00EB6B43">
        <w:rPr>
          <w:rFonts w:ascii="Times New Roman" w:hAnsi="Times New Roman" w:cs="Times New Roman"/>
          <w:sz w:val="24"/>
          <w:szCs w:val="24"/>
        </w:rPr>
        <w:t>-family interests across a range of evolutionarily salient social outcomes (</w:t>
      </w:r>
      <w:proofErr w:type="spellStart"/>
      <w:r w:rsidRPr="00EB6B43">
        <w:rPr>
          <w:rFonts w:ascii="Times New Roman" w:hAnsi="Times New Roman" w:cs="Times New Roman"/>
          <w:sz w:val="24"/>
          <w:szCs w:val="24"/>
        </w:rPr>
        <w:t>Weeden</w:t>
      </w:r>
      <w:proofErr w:type="spellEnd"/>
      <w:r w:rsidRPr="00EB6B43">
        <w:rPr>
          <w:rFonts w:ascii="Times New Roman" w:hAnsi="Times New Roman" w:cs="Times New Roman"/>
          <w:sz w:val="24"/>
          <w:szCs w:val="24"/>
        </w:rPr>
        <w:t xml:space="preserve"> &amp; </w:t>
      </w:r>
      <w:proofErr w:type="spellStart"/>
      <w:r w:rsidRPr="00EB6B43">
        <w:rPr>
          <w:rFonts w:ascii="Times New Roman" w:hAnsi="Times New Roman" w:cs="Times New Roman"/>
          <w:sz w:val="24"/>
          <w:szCs w:val="24"/>
        </w:rPr>
        <w:t>Kurzban</w:t>
      </w:r>
      <w:proofErr w:type="spellEnd"/>
      <w:r w:rsidRPr="00EB6B43">
        <w:rPr>
          <w:rFonts w:ascii="Times New Roman" w:hAnsi="Times New Roman" w:cs="Times New Roman"/>
          <w:sz w:val="24"/>
          <w:szCs w:val="24"/>
        </w:rPr>
        <w:t>, 2014, chap. 2).</w:t>
      </w:r>
    </w:p>
    <w:p w:rsidR="006A75F7" w:rsidRPr="00EB6B43" w:rsidRDefault="006A75F7" w:rsidP="0032597F">
      <w:pPr>
        <w:rPr>
          <w:rFonts w:ascii="Times New Roman" w:hAnsi="Times New Roman" w:cs="Times New Roman"/>
          <w:b/>
          <w:sz w:val="24"/>
          <w:szCs w:val="24"/>
        </w:rPr>
      </w:pPr>
      <w:r w:rsidRPr="00EB6B43">
        <w:rPr>
          <w:rFonts w:ascii="Times New Roman" w:hAnsi="Times New Roman" w:cs="Times New Roman"/>
          <w:b/>
          <w:sz w:val="24"/>
          <w:szCs w:val="24"/>
        </w:rPr>
        <w:t>Thus</w:t>
      </w:r>
      <w:r w:rsidRPr="00EB6B43">
        <w:rPr>
          <w:rFonts w:ascii="Times New Roman" w:hAnsi="Times New Roman" w:cs="Times New Roman"/>
          <w:b/>
          <w:sz w:val="24"/>
          <w:szCs w:val="24"/>
          <w:highlight w:val="yellow"/>
        </w:rPr>
        <w:t>, it is the burden of the affirmative to prove that human beings are, more than any other single drive, motivated to advance their own goals and the goals of their close social networks.</w:t>
      </w:r>
      <w:r w:rsidRPr="00EB6B43">
        <w:rPr>
          <w:rFonts w:ascii="Times New Roman" w:hAnsi="Times New Roman" w:cs="Times New Roman"/>
          <w:b/>
          <w:sz w:val="24"/>
          <w:szCs w:val="24"/>
        </w:rPr>
        <w:t xml:space="preserve"> </w:t>
      </w:r>
      <w:r w:rsidRPr="00EB6B43">
        <w:rPr>
          <w:rFonts w:ascii="Times New Roman" w:hAnsi="Times New Roman" w:cs="Times New Roman"/>
          <w:b/>
          <w:sz w:val="24"/>
          <w:szCs w:val="24"/>
          <w:highlight w:val="yellow"/>
        </w:rPr>
        <w:t>It is NOT the burden of the affirmative to prove that human beings are driven ONLY by self-interest, or only for their own personal survival.</w:t>
      </w:r>
      <w:r w:rsidRPr="00EB6B43">
        <w:rPr>
          <w:rFonts w:ascii="Times New Roman" w:hAnsi="Times New Roman" w:cs="Times New Roman"/>
          <w:b/>
          <w:sz w:val="24"/>
          <w:szCs w:val="24"/>
        </w:rPr>
        <w:t xml:space="preserve"> Rather, to win the debate, </w:t>
      </w:r>
      <w:r w:rsidRPr="00EB6B43">
        <w:rPr>
          <w:rFonts w:ascii="Times New Roman" w:hAnsi="Times New Roman" w:cs="Times New Roman"/>
          <w:b/>
          <w:sz w:val="24"/>
          <w:szCs w:val="24"/>
        </w:rPr>
        <w:lastRenderedPageBreak/>
        <w:t xml:space="preserve">the </w:t>
      </w:r>
      <w:r w:rsidRPr="00EB6B43">
        <w:rPr>
          <w:rFonts w:ascii="Times New Roman" w:hAnsi="Times New Roman" w:cs="Times New Roman"/>
          <w:b/>
          <w:sz w:val="24"/>
          <w:szCs w:val="24"/>
          <w:highlight w:val="yellow"/>
        </w:rPr>
        <w:t>negative must provide evidence that some other goal is more powerful in most instances than self-interest.</w:t>
      </w:r>
      <w:r w:rsidRPr="00EB6B43">
        <w:rPr>
          <w:rFonts w:ascii="Times New Roman" w:hAnsi="Times New Roman" w:cs="Times New Roman"/>
          <w:b/>
          <w:sz w:val="24"/>
          <w:szCs w:val="24"/>
        </w:rPr>
        <w:t xml:space="preserve"> </w:t>
      </w:r>
    </w:p>
    <w:p w:rsidR="006A75F7" w:rsidRPr="00EB6B43" w:rsidRDefault="006A75F7" w:rsidP="0032597F">
      <w:pPr>
        <w:rPr>
          <w:rFonts w:ascii="Times New Roman" w:hAnsi="Times New Roman" w:cs="Times New Roman"/>
          <w:b/>
          <w:sz w:val="24"/>
          <w:szCs w:val="24"/>
        </w:rPr>
      </w:pPr>
      <w:r w:rsidRPr="00EB6B43">
        <w:rPr>
          <w:rFonts w:ascii="Times New Roman" w:hAnsi="Times New Roman" w:cs="Times New Roman"/>
          <w:b/>
          <w:sz w:val="24"/>
          <w:szCs w:val="24"/>
        </w:rPr>
        <w:t xml:space="preserve">I present two contentions to prove the affirmative case. </w:t>
      </w:r>
      <w:r w:rsidR="00AC0E76" w:rsidRPr="00EB6B43">
        <w:rPr>
          <w:rFonts w:ascii="Times New Roman" w:hAnsi="Times New Roman" w:cs="Times New Roman"/>
          <w:b/>
          <w:sz w:val="24"/>
          <w:szCs w:val="24"/>
        </w:rPr>
        <w:t xml:space="preserve">Both contentions </w:t>
      </w:r>
      <w:r w:rsidR="00AC0E76" w:rsidRPr="00EB6B43">
        <w:rPr>
          <w:rFonts w:ascii="Times New Roman" w:hAnsi="Times New Roman" w:cs="Times New Roman"/>
          <w:b/>
          <w:sz w:val="24"/>
          <w:szCs w:val="24"/>
          <w:highlight w:val="yellow"/>
        </w:rPr>
        <w:t>do not dispute the idea that human beings consciously desire to help others</w:t>
      </w:r>
      <w:r w:rsidR="00AC0E76" w:rsidRPr="00EB6B43">
        <w:rPr>
          <w:rFonts w:ascii="Times New Roman" w:hAnsi="Times New Roman" w:cs="Times New Roman"/>
          <w:b/>
          <w:sz w:val="24"/>
          <w:szCs w:val="24"/>
        </w:rPr>
        <w:t xml:space="preserve">. Rather, two important factors prove that </w:t>
      </w:r>
      <w:r w:rsidR="00AC0E76" w:rsidRPr="00EB6B43">
        <w:rPr>
          <w:rFonts w:ascii="Times New Roman" w:hAnsi="Times New Roman" w:cs="Times New Roman"/>
          <w:b/>
          <w:sz w:val="24"/>
          <w:szCs w:val="24"/>
          <w:highlight w:val="yellow"/>
        </w:rPr>
        <w:t xml:space="preserve">human beings </w:t>
      </w:r>
      <w:r w:rsidR="00AC0E76" w:rsidRPr="00EB6B43">
        <w:rPr>
          <w:rFonts w:ascii="Times New Roman" w:hAnsi="Times New Roman" w:cs="Times New Roman"/>
          <w:b/>
          <w:i/>
          <w:sz w:val="24"/>
          <w:szCs w:val="24"/>
          <w:highlight w:val="yellow"/>
        </w:rPr>
        <w:t xml:space="preserve">subconsciously </w:t>
      </w:r>
      <w:r w:rsidR="00AC0E76" w:rsidRPr="00EB6B43">
        <w:rPr>
          <w:rFonts w:ascii="Times New Roman" w:hAnsi="Times New Roman" w:cs="Times New Roman"/>
          <w:b/>
          <w:sz w:val="24"/>
          <w:szCs w:val="24"/>
          <w:highlight w:val="yellow"/>
        </w:rPr>
        <w:t>usually act on their own behalf</w:t>
      </w:r>
      <w:r w:rsidR="00AC0E76" w:rsidRPr="00EB6B43">
        <w:rPr>
          <w:rFonts w:ascii="Times New Roman" w:hAnsi="Times New Roman" w:cs="Times New Roman"/>
          <w:b/>
          <w:sz w:val="24"/>
          <w:szCs w:val="24"/>
        </w:rPr>
        <w:t xml:space="preserve">. </w:t>
      </w:r>
      <w:r w:rsidRPr="00EB6B43">
        <w:rPr>
          <w:rFonts w:ascii="Times New Roman" w:hAnsi="Times New Roman" w:cs="Times New Roman"/>
          <w:b/>
          <w:sz w:val="24"/>
          <w:szCs w:val="24"/>
        </w:rPr>
        <w:t xml:space="preserve">The first is Self-Other Merging, or One-Ness. </w:t>
      </w:r>
    </w:p>
    <w:p w:rsidR="006A75F7" w:rsidRPr="00EB6B43" w:rsidRDefault="006A75F7" w:rsidP="0032597F">
      <w:pPr>
        <w:rPr>
          <w:rFonts w:ascii="Times New Roman" w:hAnsi="Times New Roman" w:cs="Times New Roman"/>
          <w:b/>
          <w:sz w:val="24"/>
          <w:szCs w:val="24"/>
        </w:rPr>
      </w:pPr>
      <w:r w:rsidRPr="00EB6B43">
        <w:rPr>
          <w:rFonts w:ascii="Times New Roman" w:hAnsi="Times New Roman" w:cs="Times New Roman"/>
          <w:b/>
          <w:sz w:val="24"/>
          <w:szCs w:val="24"/>
        </w:rPr>
        <w:t xml:space="preserve">Human beings have a remarkable ability to </w:t>
      </w:r>
      <w:r w:rsidRPr="0043670E">
        <w:rPr>
          <w:rFonts w:ascii="Times New Roman" w:hAnsi="Times New Roman" w:cs="Times New Roman"/>
          <w:b/>
          <w:sz w:val="24"/>
          <w:szCs w:val="24"/>
          <w:highlight w:val="yellow"/>
        </w:rPr>
        <w:t>identify with one another</w:t>
      </w:r>
      <w:r w:rsidRPr="00EB6B43">
        <w:rPr>
          <w:rFonts w:ascii="Times New Roman" w:hAnsi="Times New Roman" w:cs="Times New Roman"/>
          <w:b/>
          <w:sz w:val="24"/>
          <w:szCs w:val="24"/>
        </w:rPr>
        <w:t>.</w:t>
      </w:r>
      <w:r w:rsidR="00AC0E76" w:rsidRPr="00EB6B43">
        <w:rPr>
          <w:rFonts w:ascii="Times New Roman" w:hAnsi="Times New Roman" w:cs="Times New Roman"/>
          <w:b/>
          <w:sz w:val="24"/>
          <w:szCs w:val="24"/>
        </w:rPr>
        <w:t xml:space="preserve"> Our ability to live with and cooperate with one another are proof of this. And it is </w:t>
      </w:r>
      <w:r w:rsidR="00AC0E76" w:rsidRPr="0043670E">
        <w:rPr>
          <w:rFonts w:ascii="Times New Roman" w:hAnsi="Times New Roman" w:cs="Times New Roman"/>
          <w:b/>
          <w:sz w:val="24"/>
          <w:szCs w:val="24"/>
          <w:highlight w:val="yellow"/>
        </w:rPr>
        <w:t>this identification that makes even our most altruistic actions self-interested</w:t>
      </w:r>
      <w:r w:rsidR="00AC0E76" w:rsidRPr="00EB6B43">
        <w:rPr>
          <w:rFonts w:ascii="Times New Roman" w:hAnsi="Times New Roman" w:cs="Times New Roman"/>
          <w:b/>
          <w:sz w:val="24"/>
          <w:szCs w:val="24"/>
        </w:rPr>
        <w:t xml:space="preserve">. </w:t>
      </w:r>
      <w:r w:rsidR="00AC0E76" w:rsidRPr="0043670E">
        <w:rPr>
          <w:rFonts w:ascii="Times New Roman" w:hAnsi="Times New Roman" w:cs="Times New Roman"/>
          <w:b/>
          <w:sz w:val="24"/>
          <w:szCs w:val="24"/>
          <w:highlight w:val="yellow"/>
        </w:rPr>
        <w:t xml:space="preserve">When we act seemingly altruistically, it is actually caused by us seeing ourselves in the other person and then acting for the interest of </w:t>
      </w:r>
      <w:proofErr w:type="spellStart"/>
      <w:r w:rsidR="00AC0E76" w:rsidRPr="0043670E">
        <w:rPr>
          <w:rFonts w:ascii="Times New Roman" w:hAnsi="Times New Roman" w:cs="Times New Roman"/>
          <w:b/>
          <w:sz w:val="24"/>
          <w:szCs w:val="24"/>
          <w:highlight w:val="yellow"/>
        </w:rPr>
        <w:t>ourself</w:t>
      </w:r>
      <w:proofErr w:type="spellEnd"/>
      <w:r w:rsidR="00AC0E76" w:rsidRPr="0043670E">
        <w:rPr>
          <w:rFonts w:ascii="Times New Roman" w:hAnsi="Times New Roman" w:cs="Times New Roman"/>
          <w:b/>
          <w:sz w:val="24"/>
          <w:szCs w:val="24"/>
          <w:highlight w:val="yellow"/>
        </w:rPr>
        <w:t xml:space="preserve"> in them</w:t>
      </w:r>
      <w:r w:rsidR="00AC0E76" w:rsidRPr="00EB6B43">
        <w:rPr>
          <w:rFonts w:ascii="Times New Roman" w:hAnsi="Times New Roman" w:cs="Times New Roman"/>
          <w:b/>
          <w:sz w:val="24"/>
          <w:szCs w:val="24"/>
        </w:rPr>
        <w:t xml:space="preserve">. Research by Robert B. </w:t>
      </w:r>
      <w:proofErr w:type="spellStart"/>
      <w:r w:rsidR="00AC0E76" w:rsidRPr="00EB6B43">
        <w:rPr>
          <w:rFonts w:ascii="Times New Roman" w:hAnsi="Times New Roman" w:cs="Times New Roman"/>
          <w:b/>
          <w:sz w:val="24"/>
          <w:szCs w:val="24"/>
        </w:rPr>
        <w:t>Cialdini</w:t>
      </w:r>
      <w:proofErr w:type="spellEnd"/>
      <w:r w:rsidR="00AC0E76" w:rsidRPr="00EB6B43">
        <w:rPr>
          <w:rFonts w:ascii="Times New Roman" w:hAnsi="Times New Roman" w:cs="Times New Roman"/>
          <w:b/>
          <w:sz w:val="24"/>
          <w:szCs w:val="24"/>
        </w:rPr>
        <w:t xml:space="preserve"> and </w:t>
      </w:r>
      <w:proofErr w:type="spellStart"/>
      <w:r w:rsidR="00AC0E76" w:rsidRPr="00EB6B43">
        <w:rPr>
          <w:rFonts w:ascii="Times New Roman" w:hAnsi="Times New Roman" w:cs="Times New Roman"/>
          <w:b/>
          <w:sz w:val="24"/>
          <w:szCs w:val="24"/>
        </w:rPr>
        <w:t>collegues</w:t>
      </w:r>
      <w:proofErr w:type="spellEnd"/>
      <w:r w:rsidR="00AC0E76" w:rsidRPr="00EB6B43">
        <w:rPr>
          <w:rFonts w:ascii="Times New Roman" w:hAnsi="Times New Roman" w:cs="Times New Roman"/>
          <w:b/>
          <w:sz w:val="24"/>
          <w:szCs w:val="24"/>
        </w:rPr>
        <w:t xml:space="preserve"> at the University of Arizona prove this phenomena: </w:t>
      </w:r>
    </w:p>
    <w:p w:rsidR="00AC0E76" w:rsidRPr="00EB6B43" w:rsidRDefault="00AC0E76" w:rsidP="00AC0E76">
      <w:pPr>
        <w:rPr>
          <w:rFonts w:ascii="Times New Roman" w:hAnsi="Times New Roman" w:cs="Times New Roman"/>
          <w:sz w:val="24"/>
          <w:szCs w:val="24"/>
        </w:rPr>
      </w:pPr>
      <w:r w:rsidRPr="00EB6B43">
        <w:rPr>
          <w:rFonts w:ascii="Times New Roman" w:hAnsi="Times New Roman" w:cs="Times New Roman"/>
          <w:sz w:val="24"/>
          <w:szCs w:val="24"/>
        </w:rPr>
        <w:t xml:space="preserve">&lt;Robert B. Cialdini, Stephanie L. Brown, Brian P. Lewis, Carol </w:t>
      </w:r>
      <w:proofErr w:type="spellStart"/>
      <w:r w:rsidRPr="00EB6B43">
        <w:rPr>
          <w:rFonts w:ascii="Times New Roman" w:hAnsi="Times New Roman" w:cs="Times New Roman"/>
          <w:sz w:val="24"/>
          <w:szCs w:val="24"/>
        </w:rPr>
        <w:t>Luce</w:t>
      </w:r>
      <w:proofErr w:type="spellEnd"/>
      <w:r w:rsidRPr="00EB6B43">
        <w:rPr>
          <w:rFonts w:ascii="Times New Roman" w:hAnsi="Times New Roman" w:cs="Times New Roman"/>
          <w:sz w:val="24"/>
          <w:szCs w:val="24"/>
        </w:rPr>
        <w:t xml:space="preserve">, and Steven L. </w:t>
      </w:r>
      <w:proofErr w:type="spellStart"/>
      <w:r w:rsidRPr="00EB6B43">
        <w:rPr>
          <w:rFonts w:ascii="Times New Roman" w:hAnsi="Times New Roman" w:cs="Times New Roman"/>
          <w:sz w:val="24"/>
          <w:szCs w:val="24"/>
        </w:rPr>
        <w:t>Neuberg</w:t>
      </w:r>
      <w:proofErr w:type="spellEnd"/>
      <w:r w:rsidRPr="00EB6B43">
        <w:rPr>
          <w:rFonts w:ascii="Times New Roman" w:hAnsi="Times New Roman" w:cs="Times New Roman"/>
          <w:sz w:val="24"/>
          <w:szCs w:val="24"/>
        </w:rPr>
        <w:t xml:space="preserve">, all of the Department of Psychology, Arizona State University, “Reinterpreting the Empathy- Altruism Relationship: When One </w:t>
      </w:r>
      <w:proofErr w:type="gramStart"/>
      <w:r w:rsidRPr="00EB6B43">
        <w:rPr>
          <w:rFonts w:ascii="Times New Roman" w:hAnsi="Times New Roman" w:cs="Times New Roman"/>
          <w:sz w:val="24"/>
          <w:szCs w:val="24"/>
        </w:rPr>
        <w:t>Into</w:t>
      </w:r>
      <w:proofErr w:type="gramEnd"/>
      <w:r w:rsidRPr="00EB6B43">
        <w:rPr>
          <w:rFonts w:ascii="Times New Roman" w:hAnsi="Times New Roman" w:cs="Times New Roman"/>
          <w:sz w:val="24"/>
          <w:szCs w:val="24"/>
        </w:rPr>
        <w:t xml:space="preserve"> One Equals Oneness,” Journal of Personality and Social Psychology, 1997, Vol. 73, No. 3. 481-494, http://citeseerx.ist.psu.edu/viewdoc/download?doi=10.1.1.473.5871&amp;rep=rep1&amp;type=pdf&gt;#SPS</w:t>
      </w:r>
    </w:p>
    <w:p w:rsidR="00AC0E76" w:rsidRPr="00EB6B43" w:rsidRDefault="00AC0E76" w:rsidP="00AC0E76">
      <w:pPr>
        <w:rPr>
          <w:rFonts w:ascii="Times New Roman" w:hAnsi="Times New Roman" w:cs="Times New Roman"/>
          <w:sz w:val="24"/>
          <w:szCs w:val="24"/>
        </w:rPr>
      </w:pPr>
      <w:r w:rsidRPr="00EB6B43">
        <w:rPr>
          <w:rFonts w:ascii="Times New Roman" w:hAnsi="Times New Roman" w:cs="Times New Roman"/>
          <w:sz w:val="24"/>
          <w:szCs w:val="24"/>
        </w:rPr>
        <w:t xml:space="preserve">The data patterns of the three studies of this investigation are compelling in their consistency. In each, </w:t>
      </w:r>
      <w:r w:rsidRPr="00EB6B43">
        <w:rPr>
          <w:rFonts w:ascii="Times New Roman" w:hAnsi="Times New Roman" w:cs="Times New Roman"/>
          <w:sz w:val="24"/>
          <w:szCs w:val="24"/>
          <w:u w:val="single"/>
        </w:rPr>
        <w:t>as relationship closeness increased</w:t>
      </w:r>
      <w:r w:rsidRPr="00EB6B43">
        <w:rPr>
          <w:rFonts w:ascii="Times New Roman" w:hAnsi="Times New Roman" w:cs="Times New Roman"/>
          <w:sz w:val="24"/>
          <w:szCs w:val="24"/>
        </w:rPr>
        <w:t xml:space="preserve">, </w:t>
      </w:r>
      <w:r w:rsidRPr="00EB6B43">
        <w:rPr>
          <w:rFonts w:ascii="Times New Roman" w:hAnsi="Times New Roman" w:cs="Times New Roman"/>
          <w:sz w:val="24"/>
          <w:szCs w:val="24"/>
          <w:u w:val="single"/>
        </w:rPr>
        <w:t>so did empathic concern for a needy other.</w:t>
      </w:r>
      <w:r w:rsidRPr="00EB6B43">
        <w:rPr>
          <w:rFonts w:ascii="Times New Roman" w:hAnsi="Times New Roman" w:cs="Times New Roman"/>
          <w:sz w:val="24"/>
          <w:szCs w:val="24"/>
        </w:rPr>
        <w:t xml:space="preserve"> In each, </w:t>
      </w:r>
      <w:r w:rsidRPr="00EB6B43">
        <w:rPr>
          <w:rFonts w:ascii="Times New Roman" w:hAnsi="Times New Roman" w:cs="Times New Roman"/>
          <w:sz w:val="24"/>
          <w:szCs w:val="24"/>
          <w:u w:val="single"/>
        </w:rPr>
        <w:t>empathic concern significantly predicted willingness to help.</w:t>
      </w:r>
      <w:r w:rsidRPr="00EB6B43">
        <w:rPr>
          <w:rFonts w:ascii="Times New Roman" w:hAnsi="Times New Roman" w:cs="Times New Roman"/>
          <w:sz w:val="24"/>
          <w:szCs w:val="24"/>
        </w:rPr>
        <w:t xml:space="preserve"> </w:t>
      </w:r>
      <w:r w:rsidRPr="00EB6B43">
        <w:rPr>
          <w:rFonts w:ascii="Times New Roman" w:hAnsi="Times New Roman" w:cs="Times New Roman"/>
          <w:sz w:val="24"/>
          <w:szCs w:val="24"/>
          <w:u w:val="single"/>
        </w:rPr>
        <w:t>And in each, it did so even after the influence of the egoistic factors of personal distress and sadness had been removed.</w:t>
      </w:r>
      <w:r w:rsidRPr="00EB6B43">
        <w:rPr>
          <w:rFonts w:ascii="Times New Roman" w:hAnsi="Times New Roman" w:cs="Times New Roman"/>
          <w:sz w:val="24"/>
          <w:szCs w:val="24"/>
        </w:rPr>
        <w:t xml:space="preserve"> More telling for the purposes of this research, however, was a fourth type of consistent internal replication: </w:t>
      </w:r>
      <w:r w:rsidRPr="00EB6B43">
        <w:rPr>
          <w:rFonts w:ascii="Times New Roman" w:hAnsi="Times New Roman" w:cs="Times New Roman"/>
          <w:sz w:val="24"/>
          <w:szCs w:val="24"/>
          <w:u w:val="single"/>
        </w:rPr>
        <w:t xml:space="preserve">Invariably, when a </w:t>
      </w:r>
      <w:proofErr w:type="spellStart"/>
      <w:r w:rsidRPr="00EB6B43">
        <w:rPr>
          <w:rFonts w:ascii="Times New Roman" w:hAnsi="Times New Roman" w:cs="Times New Roman"/>
          <w:sz w:val="24"/>
          <w:szCs w:val="24"/>
          <w:u w:val="single"/>
        </w:rPr>
        <w:t>nonaltruistic</w:t>
      </w:r>
      <w:proofErr w:type="spellEnd"/>
      <w:r w:rsidRPr="00EB6B43">
        <w:rPr>
          <w:rFonts w:ascii="Times New Roman" w:hAnsi="Times New Roman" w:cs="Times New Roman"/>
          <w:sz w:val="24"/>
          <w:szCs w:val="24"/>
          <w:u w:val="single"/>
        </w:rPr>
        <w:t xml:space="preserve"> factor that </w:t>
      </w:r>
      <w:proofErr w:type="spellStart"/>
      <w:r w:rsidRPr="00EB6B43">
        <w:rPr>
          <w:rFonts w:ascii="Times New Roman" w:hAnsi="Times New Roman" w:cs="Times New Roman"/>
          <w:sz w:val="24"/>
          <w:szCs w:val="24"/>
          <w:u w:val="single"/>
        </w:rPr>
        <w:t>covaries</w:t>
      </w:r>
      <w:proofErr w:type="spellEnd"/>
      <w:r w:rsidRPr="00EB6B43">
        <w:rPr>
          <w:rFonts w:ascii="Times New Roman" w:hAnsi="Times New Roman" w:cs="Times New Roman"/>
          <w:sz w:val="24"/>
          <w:szCs w:val="24"/>
          <w:u w:val="single"/>
        </w:rPr>
        <w:t xml:space="preserve"> with empathic concern was introduced to the analyses, it reduced the impact of empathic concern to </w:t>
      </w:r>
      <w:proofErr w:type="spellStart"/>
      <w:r w:rsidRPr="00EB6B43">
        <w:rPr>
          <w:rFonts w:ascii="Times New Roman" w:hAnsi="Times New Roman" w:cs="Times New Roman"/>
          <w:sz w:val="24"/>
          <w:szCs w:val="24"/>
          <w:u w:val="single"/>
        </w:rPr>
        <w:t>nonsignificance</w:t>
      </w:r>
      <w:proofErr w:type="spellEnd"/>
      <w:r w:rsidRPr="00EB6B43">
        <w:rPr>
          <w:rFonts w:ascii="Times New Roman" w:hAnsi="Times New Roman" w:cs="Times New Roman"/>
          <w:sz w:val="24"/>
          <w:szCs w:val="24"/>
          <w:u w:val="single"/>
        </w:rPr>
        <w:t>.</w:t>
      </w:r>
      <w:r w:rsidRPr="00EB6B43">
        <w:rPr>
          <w:rFonts w:ascii="Times New Roman" w:hAnsi="Times New Roman" w:cs="Times New Roman"/>
          <w:sz w:val="24"/>
          <w:szCs w:val="24"/>
        </w:rPr>
        <w:t xml:space="preserve"> </w:t>
      </w:r>
      <w:r w:rsidRPr="00EB6B43">
        <w:rPr>
          <w:rFonts w:ascii="Times New Roman" w:hAnsi="Times New Roman" w:cs="Times New Roman"/>
          <w:sz w:val="24"/>
          <w:szCs w:val="24"/>
          <w:u w:val="single"/>
        </w:rPr>
        <w:t xml:space="preserve">That </w:t>
      </w:r>
      <w:proofErr w:type="spellStart"/>
      <w:r w:rsidRPr="00EB6B43">
        <w:rPr>
          <w:rFonts w:ascii="Times New Roman" w:hAnsi="Times New Roman" w:cs="Times New Roman"/>
          <w:sz w:val="24"/>
          <w:szCs w:val="24"/>
          <w:u w:val="single"/>
        </w:rPr>
        <w:t>nonaltruistic</w:t>
      </w:r>
      <w:proofErr w:type="spellEnd"/>
      <w:r w:rsidRPr="00EB6B43">
        <w:rPr>
          <w:rFonts w:ascii="Times New Roman" w:hAnsi="Times New Roman" w:cs="Times New Roman"/>
          <w:sz w:val="24"/>
          <w:szCs w:val="24"/>
          <w:u w:val="single"/>
        </w:rPr>
        <w:t xml:space="preserve"> factor, oneness, reflects a sense of interpersonal unity, wherein the </w:t>
      </w:r>
      <w:r w:rsidRPr="0043670E">
        <w:rPr>
          <w:rFonts w:ascii="Times New Roman" w:hAnsi="Times New Roman" w:cs="Times New Roman"/>
          <w:sz w:val="24"/>
          <w:szCs w:val="24"/>
          <w:highlight w:val="yellow"/>
          <w:u w:val="single"/>
        </w:rPr>
        <w:t>conceptions of self and other are not distinct but are merged to some degree</w:t>
      </w:r>
      <w:r w:rsidRPr="00EB6B43">
        <w:rPr>
          <w:rFonts w:ascii="Times New Roman" w:hAnsi="Times New Roman" w:cs="Times New Roman"/>
          <w:sz w:val="24"/>
          <w:szCs w:val="24"/>
          <w:u w:val="single"/>
        </w:rPr>
        <w:t>.</w:t>
      </w:r>
      <w:r w:rsidRPr="00EB6B43">
        <w:rPr>
          <w:rFonts w:ascii="Times New Roman" w:hAnsi="Times New Roman" w:cs="Times New Roman"/>
          <w:sz w:val="24"/>
          <w:szCs w:val="24"/>
        </w:rPr>
        <w:t xml:space="preserve"> The implications of these results for the empathy-altruism model are considerable. </w:t>
      </w:r>
      <w:r w:rsidRPr="00EB6B43">
        <w:rPr>
          <w:rFonts w:ascii="Times New Roman" w:hAnsi="Times New Roman" w:cs="Times New Roman"/>
          <w:sz w:val="24"/>
          <w:szCs w:val="24"/>
          <w:u w:val="single"/>
        </w:rPr>
        <w:t>If the circumstances specified in the model as leading to truly altruistic acts</w:t>
      </w:r>
      <w:r w:rsidRPr="00EB6B43">
        <w:rPr>
          <w:rFonts w:ascii="Times New Roman" w:hAnsi="Times New Roman" w:cs="Times New Roman"/>
          <w:sz w:val="24"/>
          <w:szCs w:val="24"/>
        </w:rPr>
        <w:t xml:space="preserve"> (interpersonal closeness and perspective taking instructions) </w:t>
      </w:r>
      <w:r w:rsidRPr="00EB6B43">
        <w:rPr>
          <w:rFonts w:ascii="Times New Roman" w:hAnsi="Times New Roman" w:cs="Times New Roman"/>
          <w:sz w:val="24"/>
          <w:szCs w:val="24"/>
          <w:u w:val="single"/>
        </w:rPr>
        <w:t>are the same circumstances that enhance the merging of self and other, as has been shown in the present studies as well as earlier studies</w:t>
      </w:r>
      <w:r w:rsidRPr="00EB6B43">
        <w:rPr>
          <w:rFonts w:ascii="Times New Roman" w:hAnsi="Times New Roman" w:cs="Times New Roman"/>
          <w:sz w:val="24"/>
          <w:szCs w:val="24"/>
        </w:rPr>
        <w:t xml:space="preserve"> (Aron et al., 1991; Aron et al., 1992; Davis et al., 1996), </w:t>
      </w:r>
      <w:r w:rsidRPr="00EB6B43">
        <w:rPr>
          <w:rFonts w:ascii="Times New Roman" w:hAnsi="Times New Roman" w:cs="Times New Roman"/>
          <w:b/>
          <w:sz w:val="24"/>
          <w:szCs w:val="24"/>
          <w:u w:val="single"/>
        </w:rPr>
        <w:t xml:space="preserve">then </w:t>
      </w:r>
      <w:r w:rsidRPr="0043670E">
        <w:rPr>
          <w:rFonts w:ascii="Times New Roman" w:hAnsi="Times New Roman" w:cs="Times New Roman"/>
          <w:b/>
          <w:sz w:val="24"/>
          <w:szCs w:val="24"/>
          <w:highlight w:val="yellow"/>
          <w:u w:val="single"/>
        </w:rPr>
        <w:t>one can doubt whether those helpful acts reflect the selflessness required of true altruism</w:t>
      </w:r>
      <w:r w:rsidRPr="00EB6B43">
        <w:rPr>
          <w:rFonts w:ascii="Times New Roman" w:hAnsi="Times New Roman" w:cs="Times New Roman"/>
          <w:b/>
          <w:sz w:val="24"/>
          <w:szCs w:val="24"/>
          <w:u w:val="single"/>
        </w:rPr>
        <w:t>.</w:t>
      </w:r>
      <w:r w:rsidRPr="00EB6B43">
        <w:rPr>
          <w:rFonts w:ascii="Times New Roman" w:hAnsi="Times New Roman" w:cs="Times New Roman"/>
          <w:sz w:val="24"/>
          <w:szCs w:val="24"/>
        </w:rPr>
        <w:t xml:space="preserve"> As even the proponents of the model admit, </w:t>
      </w:r>
      <w:r w:rsidRPr="0043670E">
        <w:rPr>
          <w:rFonts w:ascii="Times New Roman" w:hAnsi="Times New Roman" w:cs="Times New Roman"/>
          <w:b/>
          <w:sz w:val="24"/>
          <w:szCs w:val="24"/>
          <w:highlight w:val="yellow"/>
          <w:u w:val="single"/>
        </w:rPr>
        <w:t xml:space="preserve">if self and other are not sharply distinct in a helper's mind, it is not possible to separate egoism from </w:t>
      </w:r>
      <w:r w:rsidRPr="0043670E">
        <w:rPr>
          <w:rFonts w:ascii="Times New Roman" w:hAnsi="Times New Roman" w:cs="Times New Roman"/>
          <w:sz w:val="24"/>
          <w:szCs w:val="24"/>
          <w:highlight w:val="yellow"/>
        </w:rPr>
        <w:t>altruism in</w:t>
      </w:r>
      <w:r w:rsidRPr="0043670E">
        <w:rPr>
          <w:rFonts w:ascii="Times New Roman" w:hAnsi="Times New Roman" w:cs="Times New Roman"/>
          <w:b/>
          <w:sz w:val="24"/>
          <w:szCs w:val="24"/>
          <w:highlight w:val="yellow"/>
          <w:u w:val="single"/>
        </w:rPr>
        <w:t xml:space="preserve"> a helper's motive</w:t>
      </w:r>
      <w:r w:rsidRPr="00EB6B43">
        <w:rPr>
          <w:rFonts w:ascii="Times New Roman" w:hAnsi="Times New Roman" w:cs="Times New Roman"/>
          <w:sz w:val="24"/>
          <w:szCs w:val="24"/>
        </w:rPr>
        <w:t xml:space="preserve"> (Batson, 1987; Batson, in press; Batson &amp; Shaw, 1991). </w:t>
      </w:r>
      <w:r w:rsidRPr="00EB6B43">
        <w:rPr>
          <w:rFonts w:ascii="Times New Roman" w:hAnsi="Times New Roman" w:cs="Times New Roman"/>
          <w:sz w:val="24"/>
          <w:szCs w:val="24"/>
          <w:u w:val="single"/>
        </w:rPr>
        <w:t xml:space="preserve">After all, </w:t>
      </w:r>
      <w:r w:rsidRPr="0043670E">
        <w:rPr>
          <w:rFonts w:ascii="Times New Roman" w:hAnsi="Times New Roman" w:cs="Times New Roman"/>
          <w:sz w:val="24"/>
          <w:szCs w:val="24"/>
          <w:highlight w:val="yellow"/>
          <w:u w:val="single"/>
        </w:rPr>
        <w:t>as the self and other increasingly merge, helping the other increasingly helps the self.</w:t>
      </w:r>
      <w:r w:rsidRPr="00EB6B43">
        <w:rPr>
          <w:rFonts w:ascii="Times New Roman" w:hAnsi="Times New Roman" w:cs="Times New Roman"/>
          <w:sz w:val="24"/>
          <w:szCs w:val="24"/>
        </w:rPr>
        <w:t xml:space="preserve"> Moreover, one can doubt the empathy-altruism hypothesis even further when, as we have demonstrated, </w:t>
      </w:r>
      <w:r w:rsidRPr="00EB6B43">
        <w:rPr>
          <w:rFonts w:ascii="Times New Roman" w:hAnsi="Times New Roman" w:cs="Times New Roman"/>
          <w:sz w:val="24"/>
          <w:szCs w:val="24"/>
          <w:u w:val="single"/>
        </w:rPr>
        <w:t>oneness both covaries with empathic concern and is the functional mediator of helping</w:t>
      </w:r>
      <w:r w:rsidRPr="00EB6B43">
        <w:rPr>
          <w:rFonts w:ascii="Times New Roman" w:hAnsi="Times New Roman" w:cs="Times New Roman"/>
          <w:sz w:val="24"/>
          <w:szCs w:val="24"/>
        </w:rPr>
        <w:t xml:space="preserve"> when the two factors are considered simultaneously. That is, </w:t>
      </w:r>
      <w:r w:rsidRPr="00EB6B43">
        <w:rPr>
          <w:rFonts w:ascii="Times New Roman" w:hAnsi="Times New Roman" w:cs="Times New Roman"/>
          <w:sz w:val="24"/>
          <w:szCs w:val="24"/>
          <w:u w:val="single"/>
        </w:rPr>
        <w:t xml:space="preserve">although relationship closeness elevated the levels of both factors, only </w:t>
      </w:r>
      <w:r w:rsidRPr="00EB6B43">
        <w:rPr>
          <w:rFonts w:ascii="Times New Roman" w:hAnsi="Times New Roman" w:cs="Times New Roman"/>
          <w:sz w:val="24"/>
          <w:szCs w:val="24"/>
        </w:rPr>
        <w:t xml:space="preserve">one (perceived </w:t>
      </w:r>
      <w:r w:rsidRPr="00EB6B43">
        <w:rPr>
          <w:rFonts w:ascii="Times New Roman" w:hAnsi="Times New Roman" w:cs="Times New Roman"/>
          <w:sz w:val="24"/>
          <w:szCs w:val="24"/>
          <w:u w:val="single"/>
        </w:rPr>
        <w:t>oneness</w:t>
      </w:r>
      <w:r w:rsidRPr="00EB6B43">
        <w:rPr>
          <w:rFonts w:ascii="Times New Roman" w:hAnsi="Times New Roman" w:cs="Times New Roman"/>
          <w:sz w:val="24"/>
          <w:szCs w:val="24"/>
        </w:rPr>
        <w:t xml:space="preserve">) </w:t>
      </w:r>
      <w:r w:rsidRPr="00EB6B43">
        <w:rPr>
          <w:rFonts w:ascii="Times New Roman" w:hAnsi="Times New Roman" w:cs="Times New Roman"/>
          <w:sz w:val="24"/>
          <w:szCs w:val="24"/>
          <w:u w:val="single"/>
        </w:rPr>
        <w:t>predicted helping when the influence of the other factor was controlled.</w:t>
      </w:r>
      <w:r w:rsidRPr="00EB6B43">
        <w:rPr>
          <w:rFonts w:ascii="Times New Roman" w:hAnsi="Times New Roman" w:cs="Times New Roman"/>
          <w:sz w:val="24"/>
          <w:szCs w:val="24"/>
        </w:rPr>
        <w:t xml:space="preserve"> Overall, then, </w:t>
      </w:r>
      <w:r w:rsidRPr="00EB6B43">
        <w:rPr>
          <w:rFonts w:ascii="Times New Roman" w:hAnsi="Times New Roman" w:cs="Times New Roman"/>
          <w:sz w:val="24"/>
          <w:szCs w:val="24"/>
          <w:u w:val="single"/>
        </w:rPr>
        <w:t xml:space="preserve">our findings suggest that empathic concern may have only </w:t>
      </w:r>
      <w:r w:rsidRPr="00EB6B43">
        <w:rPr>
          <w:rFonts w:ascii="Times New Roman" w:hAnsi="Times New Roman" w:cs="Times New Roman"/>
          <w:sz w:val="24"/>
          <w:szCs w:val="24"/>
          <w:u w:val="single"/>
        </w:rPr>
        <w:lastRenderedPageBreak/>
        <w:t xml:space="preserve">appeared to mediate aid in much prior research because it is a concomitant of </w:t>
      </w:r>
      <w:r w:rsidRPr="00EB6B43">
        <w:rPr>
          <w:rFonts w:ascii="Times New Roman" w:hAnsi="Times New Roman" w:cs="Times New Roman"/>
          <w:b/>
          <w:sz w:val="24"/>
          <w:szCs w:val="24"/>
          <w:u w:val="single"/>
        </w:rPr>
        <w:t>perceived oneness</w:t>
      </w:r>
      <w:r w:rsidRPr="00EB6B43">
        <w:rPr>
          <w:rFonts w:ascii="Times New Roman" w:hAnsi="Times New Roman" w:cs="Times New Roman"/>
          <w:sz w:val="24"/>
          <w:szCs w:val="24"/>
        </w:rPr>
        <w:t xml:space="preserve">, </w:t>
      </w:r>
      <w:r w:rsidRPr="00EB6B43">
        <w:rPr>
          <w:rFonts w:ascii="Times New Roman" w:hAnsi="Times New Roman" w:cs="Times New Roman"/>
          <w:sz w:val="24"/>
          <w:szCs w:val="24"/>
          <w:u w:val="single"/>
        </w:rPr>
        <w:t xml:space="preserve">a construct that offers a </w:t>
      </w:r>
      <w:proofErr w:type="spellStart"/>
      <w:r w:rsidRPr="00EB6B43">
        <w:rPr>
          <w:rFonts w:ascii="Times New Roman" w:hAnsi="Times New Roman" w:cs="Times New Roman"/>
          <w:b/>
          <w:sz w:val="24"/>
          <w:szCs w:val="24"/>
          <w:u w:val="single"/>
        </w:rPr>
        <w:t>nonaltruistic</w:t>
      </w:r>
      <w:proofErr w:type="spellEnd"/>
      <w:r w:rsidRPr="00EB6B43">
        <w:rPr>
          <w:rFonts w:ascii="Times New Roman" w:hAnsi="Times New Roman" w:cs="Times New Roman"/>
          <w:b/>
          <w:sz w:val="24"/>
          <w:szCs w:val="24"/>
          <w:u w:val="single"/>
        </w:rPr>
        <w:t xml:space="preserve"> path to such aid</w:t>
      </w:r>
      <w:r w:rsidRPr="00EB6B43">
        <w:rPr>
          <w:rFonts w:ascii="Times New Roman" w:hAnsi="Times New Roman" w:cs="Times New Roman"/>
          <w:sz w:val="24"/>
          <w:szCs w:val="24"/>
        </w:rPr>
        <w:t xml:space="preserve">. </w:t>
      </w:r>
    </w:p>
    <w:p w:rsidR="00AC0E76" w:rsidRPr="00EB6B43" w:rsidRDefault="00AC0E76" w:rsidP="0032597F">
      <w:pPr>
        <w:rPr>
          <w:rFonts w:ascii="Times New Roman" w:hAnsi="Times New Roman" w:cs="Times New Roman"/>
          <w:b/>
          <w:sz w:val="24"/>
          <w:szCs w:val="24"/>
        </w:rPr>
      </w:pPr>
      <w:r w:rsidRPr="00EB6B43">
        <w:rPr>
          <w:rFonts w:ascii="Times New Roman" w:hAnsi="Times New Roman" w:cs="Times New Roman"/>
          <w:b/>
          <w:sz w:val="24"/>
          <w:szCs w:val="24"/>
        </w:rPr>
        <w:t xml:space="preserve">This merging of the self and other prevents even our best intentions of altruism from being realized. </w:t>
      </w:r>
      <w:r w:rsidR="00EB02D1" w:rsidRPr="00EB6B43">
        <w:rPr>
          <w:rFonts w:ascii="Times New Roman" w:hAnsi="Times New Roman" w:cs="Times New Roman"/>
          <w:b/>
          <w:sz w:val="24"/>
          <w:szCs w:val="24"/>
        </w:rPr>
        <w:t xml:space="preserve">This is especially true of people in our personal “networks” as described by </w:t>
      </w:r>
      <w:proofErr w:type="spellStart"/>
      <w:r w:rsidR="00EB02D1" w:rsidRPr="00EB6B43">
        <w:rPr>
          <w:rFonts w:ascii="Times New Roman" w:hAnsi="Times New Roman" w:cs="Times New Roman"/>
          <w:b/>
          <w:sz w:val="24"/>
          <w:szCs w:val="24"/>
        </w:rPr>
        <w:t>Weeden</w:t>
      </w:r>
      <w:proofErr w:type="spellEnd"/>
      <w:r w:rsidR="00EB02D1" w:rsidRPr="00EB6B43">
        <w:rPr>
          <w:rFonts w:ascii="Times New Roman" w:hAnsi="Times New Roman" w:cs="Times New Roman"/>
          <w:b/>
          <w:sz w:val="24"/>
          <w:szCs w:val="24"/>
        </w:rPr>
        <w:t xml:space="preserve"> and </w:t>
      </w:r>
      <w:proofErr w:type="spellStart"/>
      <w:r w:rsidR="00EB02D1" w:rsidRPr="00EB6B43">
        <w:rPr>
          <w:rFonts w:ascii="Times New Roman" w:hAnsi="Times New Roman" w:cs="Times New Roman"/>
          <w:b/>
          <w:sz w:val="24"/>
          <w:szCs w:val="24"/>
        </w:rPr>
        <w:t>Kurzban</w:t>
      </w:r>
      <w:proofErr w:type="spellEnd"/>
      <w:r w:rsidR="00EB02D1" w:rsidRPr="00EB6B43">
        <w:rPr>
          <w:rFonts w:ascii="Times New Roman" w:hAnsi="Times New Roman" w:cs="Times New Roman"/>
          <w:b/>
          <w:sz w:val="24"/>
          <w:szCs w:val="24"/>
        </w:rPr>
        <w:t xml:space="preserve">. Stefan </w:t>
      </w:r>
      <w:proofErr w:type="spellStart"/>
      <w:r w:rsidR="00EB02D1" w:rsidRPr="00EB6B43">
        <w:rPr>
          <w:rFonts w:ascii="Times New Roman" w:hAnsi="Times New Roman" w:cs="Times New Roman"/>
          <w:b/>
          <w:sz w:val="24"/>
          <w:szCs w:val="24"/>
        </w:rPr>
        <w:t>Sturmer</w:t>
      </w:r>
      <w:proofErr w:type="spellEnd"/>
      <w:r w:rsidR="00EB02D1" w:rsidRPr="00EB6B43">
        <w:rPr>
          <w:rFonts w:ascii="Times New Roman" w:hAnsi="Times New Roman" w:cs="Times New Roman"/>
          <w:b/>
          <w:sz w:val="24"/>
          <w:szCs w:val="24"/>
        </w:rPr>
        <w:t xml:space="preserve"> and colleagues from Christian </w:t>
      </w:r>
      <w:proofErr w:type="spellStart"/>
      <w:r w:rsidR="00EB02D1" w:rsidRPr="00EB6B43">
        <w:rPr>
          <w:rFonts w:ascii="Times New Roman" w:hAnsi="Times New Roman" w:cs="Times New Roman"/>
          <w:b/>
          <w:sz w:val="24"/>
          <w:szCs w:val="24"/>
        </w:rPr>
        <w:t>Albrechts</w:t>
      </w:r>
      <w:proofErr w:type="spellEnd"/>
      <w:r w:rsidR="00EB02D1" w:rsidRPr="00EB6B43">
        <w:rPr>
          <w:rFonts w:ascii="Times New Roman" w:hAnsi="Times New Roman" w:cs="Times New Roman"/>
          <w:b/>
          <w:sz w:val="24"/>
          <w:szCs w:val="24"/>
        </w:rPr>
        <w:t xml:space="preserve"> University in Kiev support this </w:t>
      </w:r>
      <w:proofErr w:type="spellStart"/>
      <w:r w:rsidR="00EB02D1" w:rsidRPr="00EB6B43">
        <w:rPr>
          <w:rFonts w:ascii="Times New Roman" w:hAnsi="Times New Roman" w:cs="Times New Roman"/>
          <w:b/>
          <w:sz w:val="24"/>
          <w:szCs w:val="24"/>
        </w:rPr>
        <w:t>interepretation</w:t>
      </w:r>
      <w:proofErr w:type="spellEnd"/>
    </w:p>
    <w:p w:rsidR="00EB02D1" w:rsidRPr="00EB6B43" w:rsidRDefault="00EB02D1" w:rsidP="00EB02D1">
      <w:pPr>
        <w:rPr>
          <w:rFonts w:ascii="Times New Roman" w:hAnsi="Times New Roman" w:cs="Times New Roman"/>
          <w:sz w:val="24"/>
          <w:szCs w:val="24"/>
        </w:rPr>
      </w:pPr>
      <w:r w:rsidRPr="00EB6B43">
        <w:rPr>
          <w:rFonts w:ascii="Times New Roman" w:hAnsi="Times New Roman" w:cs="Times New Roman"/>
          <w:sz w:val="24"/>
          <w:szCs w:val="24"/>
        </w:rPr>
        <w:t xml:space="preserve">&lt;Stefan, Alexandra </w:t>
      </w:r>
      <w:proofErr w:type="spellStart"/>
      <w:r w:rsidRPr="00EB6B43">
        <w:rPr>
          <w:rFonts w:ascii="Times New Roman" w:hAnsi="Times New Roman" w:cs="Times New Roman"/>
          <w:sz w:val="24"/>
          <w:szCs w:val="24"/>
        </w:rPr>
        <w:t>Kropp</w:t>
      </w:r>
      <w:proofErr w:type="spellEnd"/>
      <w:r w:rsidRPr="00EB6B43">
        <w:rPr>
          <w:rFonts w:ascii="Times New Roman" w:hAnsi="Times New Roman" w:cs="Times New Roman"/>
          <w:sz w:val="24"/>
          <w:szCs w:val="24"/>
        </w:rPr>
        <w:t xml:space="preserve">, </w:t>
      </w:r>
      <w:proofErr w:type="spellStart"/>
      <w:r w:rsidRPr="00EB6B43">
        <w:rPr>
          <w:rFonts w:ascii="Times New Roman" w:hAnsi="Times New Roman" w:cs="Times New Roman"/>
          <w:sz w:val="24"/>
          <w:szCs w:val="24"/>
        </w:rPr>
        <w:t>Birte</w:t>
      </w:r>
      <w:proofErr w:type="spellEnd"/>
      <w:r w:rsidRPr="00EB6B43">
        <w:rPr>
          <w:rFonts w:ascii="Times New Roman" w:hAnsi="Times New Roman" w:cs="Times New Roman"/>
          <w:sz w:val="24"/>
          <w:szCs w:val="24"/>
        </w:rPr>
        <w:t xml:space="preserve"> </w:t>
      </w:r>
      <w:proofErr w:type="spellStart"/>
      <w:r w:rsidRPr="00EB6B43">
        <w:rPr>
          <w:rFonts w:ascii="Times New Roman" w:hAnsi="Times New Roman" w:cs="Times New Roman"/>
          <w:sz w:val="24"/>
          <w:szCs w:val="24"/>
        </w:rPr>
        <w:t>Siem</w:t>
      </w:r>
      <w:proofErr w:type="spellEnd"/>
      <w:r w:rsidRPr="00EB6B43">
        <w:rPr>
          <w:rFonts w:ascii="Times New Roman" w:hAnsi="Times New Roman" w:cs="Times New Roman"/>
          <w:sz w:val="24"/>
          <w:szCs w:val="24"/>
        </w:rPr>
        <w:t>, Christian-</w:t>
      </w:r>
      <w:proofErr w:type="spellStart"/>
      <w:r w:rsidRPr="00EB6B43">
        <w:rPr>
          <w:rFonts w:ascii="Times New Roman" w:hAnsi="Times New Roman" w:cs="Times New Roman"/>
          <w:sz w:val="24"/>
          <w:szCs w:val="24"/>
        </w:rPr>
        <w:t>Albrechts</w:t>
      </w:r>
      <w:proofErr w:type="spellEnd"/>
      <w:r w:rsidRPr="00EB6B43">
        <w:rPr>
          <w:rFonts w:ascii="Times New Roman" w:hAnsi="Times New Roman" w:cs="Times New Roman"/>
          <w:sz w:val="24"/>
          <w:szCs w:val="24"/>
        </w:rPr>
        <w:t>-</w:t>
      </w:r>
      <w:proofErr w:type="spellStart"/>
      <w:r w:rsidRPr="00EB6B43">
        <w:rPr>
          <w:rFonts w:ascii="Times New Roman" w:hAnsi="Times New Roman" w:cs="Times New Roman"/>
          <w:sz w:val="24"/>
          <w:szCs w:val="24"/>
        </w:rPr>
        <w:t>Universität</w:t>
      </w:r>
      <w:proofErr w:type="spellEnd"/>
      <w:r w:rsidRPr="00EB6B43">
        <w:rPr>
          <w:rFonts w:ascii="Times New Roman" w:hAnsi="Times New Roman" w:cs="Times New Roman"/>
          <w:sz w:val="24"/>
          <w:szCs w:val="24"/>
        </w:rPr>
        <w:t xml:space="preserve"> </w:t>
      </w:r>
      <w:proofErr w:type="spellStart"/>
      <w:r w:rsidRPr="00EB6B43">
        <w:rPr>
          <w:rFonts w:ascii="Times New Roman" w:hAnsi="Times New Roman" w:cs="Times New Roman"/>
          <w:sz w:val="24"/>
          <w:szCs w:val="24"/>
        </w:rPr>
        <w:t>zu</w:t>
      </w:r>
      <w:proofErr w:type="spellEnd"/>
      <w:r w:rsidRPr="00EB6B43">
        <w:rPr>
          <w:rFonts w:ascii="Times New Roman" w:hAnsi="Times New Roman" w:cs="Times New Roman"/>
          <w:sz w:val="24"/>
          <w:szCs w:val="24"/>
        </w:rPr>
        <w:t xml:space="preserve"> Kiel, and Mark Snyder, University of Minnesota, “Empathy-Motivated Helping: The Moderating Role of Group Membership,” PSPB, Vol. 32 No. 7, July 2006 943-956, DOI: 10.1177/0146167206287363&gt;#SPS</w:t>
      </w:r>
    </w:p>
    <w:p w:rsidR="00EB02D1" w:rsidRPr="00EB6B43" w:rsidRDefault="00EB02D1" w:rsidP="00EB02D1">
      <w:pPr>
        <w:rPr>
          <w:rFonts w:ascii="Times New Roman" w:hAnsi="Times New Roman" w:cs="Times New Roman"/>
          <w:sz w:val="24"/>
          <w:szCs w:val="24"/>
        </w:rPr>
      </w:pPr>
      <w:r w:rsidRPr="00EB6B43">
        <w:rPr>
          <w:rFonts w:ascii="Times New Roman" w:hAnsi="Times New Roman" w:cs="Times New Roman"/>
          <w:sz w:val="24"/>
          <w:szCs w:val="24"/>
        </w:rPr>
        <w:t xml:space="preserve">The main objective of the two laboratory experiments presented here was to test a group-level perspective on empathy-motivated helping. Informed by an evolutionary perspective on human altruism (e.g., </w:t>
      </w:r>
      <w:proofErr w:type="spellStart"/>
      <w:r w:rsidRPr="00EB6B43">
        <w:rPr>
          <w:rFonts w:ascii="Times New Roman" w:hAnsi="Times New Roman" w:cs="Times New Roman"/>
          <w:sz w:val="24"/>
          <w:szCs w:val="24"/>
        </w:rPr>
        <w:t>Burnstein</w:t>
      </w:r>
      <w:proofErr w:type="spellEnd"/>
      <w:r w:rsidRPr="00EB6B43">
        <w:rPr>
          <w:rFonts w:ascii="Times New Roman" w:hAnsi="Times New Roman" w:cs="Times New Roman"/>
          <w:sz w:val="24"/>
          <w:szCs w:val="24"/>
        </w:rPr>
        <w:t xml:space="preserve"> et al., 1994; Cunningham, 1986; also Park &amp; Schaller, 2005) and building on the idea of psychological essentialism (e.g., </w:t>
      </w:r>
      <w:proofErr w:type="spellStart"/>
      <w:r w:rsidRPr="00EB6B43">
        <w:rPr>
          <w:rFonts w:ascii="Times New Roman" w:hAnsi="Times New Roman" w:cs="Times New Roman"/>
          <w:sz w:val="24"/>
          <w:szCs w:val="24"/>
        </w:rPr>
        <w:t>Medin</w:t>
      </w:r>
      <w:proofErr w:type="spellEnd"/>
      <w:r w:rsidRPr="00EB6B43">
        <w:rPr>
          <w:rFonts w:ascii="Times New Roman" w:hAnsi="Times New Roman" w:cs="Times New Roman"/>
          <w:sz w:val="24"/>
          <w:szCs w:val="24"/>
        </w:rPr>
        <w:t xml:space="preserve"> &amp; </w:t>
      </w:r>
      <w:proofErr w:type="spellStart"/>
      <w:r w:rsidRPr="00EB6B43">
        <w:rPr>
          <w:rFonts w:ascii="Times New Roman" w:hAnsi="Times New Roman" w:cs="Times New Roman"/>
          <w:sz w:val="24"/>
          <w:szCs w:val="24"/>
        </w:rPr>
        <w:t>Ortony</w:t>
      </w:r>
      <w:proofErr w:type="spellEnd"/>
      <w:r w:rsidRPr="00EB6B43">
        <w:rPr>
          <w:rFonts w:ascii="Times New Roman" w:hAnsi="Times New Roman" w:cs="Times New Roman"/>
          <w:sz w:val="24"/>
          <w:szCs w:val="24"/>
        </w:rPr>
        <w:t xml:space="preserve">, 1989; Rothbart &amp; Taylor, 1992), </w:t>
      </w:r>
      <w:r w:rsidRPr="00EB6B43">
        <w:rPr>
          <w:rFonts w:ascii="Times New Roman" w:hAnsi="Times New Roman" w:cs="Times New Roman"/>
          <w:sz w:val="24"/>
          <w:szCs w:val="24"/>
          <w:u w:val="single"/>
        </w:rPr>
        <w:t>our group-level perspective suggests that similar group membership between the helper and the target strengthens the role of empathy in helping</w:t>
      </w:r>
      <w:r w:rsidRPr="00EB6B43">
        <w:rPr>
          <w:rFonts w:ascii="Times New Roman" w:hAnsi="Times New Roman" w:cs="Times New Roman"/>
          <w:sz w:val="24"/>
          <w:szCs w:val="24"/>
        </w:rPr>
        <w:t xml:space="preserve">, </w:t>
      </w:r>
      <w:r w:rsidRPr="00EB6B43">
        <w:rPr>
          <w:rFonts w:ascii="Times New Roman" w:hAnsi="Times New Roman" w:cs="Times New Roman"/>
          <w:sz w:val="24"/>
          <w:szCs w:val="24"/>
          <w:u w:val="single"/>
        </w:rPr>
        <w:t>whereas dissimilar group membership renders empathy motivated helping less likely.</w:t>
      </w:r>
      <w:r w:rsidRPr="00EB6B43">
        <w:rPr>
          <w:rFonts w:ascii="Times New Roman" w:hAnsi="Times New Roman" w:cs="Times New Roman"/>
          <w:sz w:val="24"/>
          <w:szCs w:val="24"/>
        </w:rPr>
        <w:t xml:space="preserve"> In line with this perspective and confirming our specific Empathy × Group Membership Moderation hypothesis, </w:t>
      </w:r>
      <w:r w:rsidRPr="00EB6B43">
        <w:rPr>
          <w:rFonts w:ascii="Times New Roman" w:hAnsi="Times New Roman" w:cs="Times New Roman"/>
          <w:sz w:val="24"/>
          <w:szCs w:val="24"/>
          <w:u w:val="single"/>
        </w:rPr>
        <w:t xml:space="preserve">each experiment demonstrated that empathy had a stronger effect on helping when the </w:t>
      </w:r>
      <w:proofErr w:type="spellStart"/>
      <w:r w:rsidRPr="00EB6B43">
        <w:rPr>
          <w:rFonts w:ascii="Times New Roman" w:hAnsi="Times New Roman" w:cs="Times New Roman"/>
          <w:sz w:val="24"/>
          <w:szCs w:val="24"/>
          <w:u w:val="single"/>
        </w:rPr>
        <w:t>helpee</w:t>
      </w:r>
      <w:proofErr w:type="spellEnd"/>
      <w:r w:rsidRPr="00EB6B43">
        <w:rPr>
          <w:rFonts w:ascii="Times New Roman" w:hAnsi="Times New Roman" w:cs="Times New Roman"/>
          <w:sz w:val="24"/>
          <w:szCs w:val="24"/>
          <w:u w:val="single"/>
        </w:rPr>
        <w:t xml:space="preserve"> was an </w:t>
      </w:r>
      <w:proofErr w:type="spellStart"/>
      <w:r w:rsidRPr="00EB6B43">
        <w:rPr>
          <w:rFonts w:ascii="Times New Roman" w:hAnsi="Times New Roman" w:cs="Times New Roman"/>
          <w:sz w:val="24"/>
          <w:szCs w:val="24"/>
          <w:u w:val="single"/>
        </w:rPr>
        <w:t>ingroup</w:t>
      </w:r>
      <w:proofErr w:type="spellEnd"/>
      <w:r w:rsidRPr="00EB6B43">
        <w:rPr>
          <w:rFonts w:ascii="Times New Roman" w:hAnsi="Times New Roman" w:cs="Times New Roman"/>
          <w:sz w:val="24"/>
          <w:szCs w:val="24"/>
          <w:u w:val="single"/>
        </w:rPr>
        <w:t xml:space="preserve"> member than when the </w:t>
      </w:r>
      <w:proofErr w:type="spellStart"/>
      <w:r w:rsidRPr="00EB6B43">
        <w:rPr>
          <w:rFonts w:ascii="Times New Roman" w:hAnsi="Times New Roman" w:cs="Times New Roman"/>
          <w:sz w:val="24"/>
          <w:szCs w:val="24"/>
          <w:u w:val="single"/>
        </w:rPr>
        <w:t>helpee</w:t>
      </w:r>
      <w:proofErr w:type="spellEnd"/>
      <w:r w:rsidRPr="00EB6B43">
        <w:rPr>
          <w:rFonts w:ascii="Times New Roman" w:hAnsi="Times New Roman" w:cs="Times New Roman"/>
          <w:sz w:val="24"/>
          <w:szCs w:val="24"/>
          <w:u w:val="single"/>
        </w:rPr>
        <w:t xml:space="preserve"> was an outgroup member.</w:t>
      </w:r>
      <w:r w:rsidRPr="00EB6B43">
        <w:rPr>
          <w:rFonts w:ascii="Times New Roman" w:hAnsi="Times New Roman" w:cs="Times New Roman"/>
          <w:sz w:val="24"/>
          <w:szCs w:val="24"/>
        </w:rPr>
        <w:t xml:space="preserve"> Including </w:t>
      </w:r>
      <w:proofErr w:type="spellStart"/>
      <w:r w:rsidRPr="00EB6B43">
        <w:rPr>
          <w:rFonts w:ascii="Times New Roman" w:hAnsi="Times New Roman" w:cs="Times New Roman"/>
          <w:sz w:val="24"/>
          <w:szCs w:val="24"/>
        </w:rPr>
        <w:t>Stürmer</w:t>
      </w:r>
      <w:proofErr w:type="spellEnd"/>
      <w:r w:rsidRPr="00EB6B43">
        <w:rPr>
          <w:rFonts w:ascii="Times New Roman" w:hAnsi="Times New Roman" w:cs="Times New Roman"/>
          <w:sz w:val="24"/>
          <w:szCs w:val="24"/>
        </w:rPr>
        <w:t xml:space="preserve"> et al.’s (2005) studies, </w:t>
      </w:r>
      <w:r w:rsidRPr="00EB6B43">
        <w:rPr>
          <w:rFonts w:ascii="Times New Roman" w:hAnsi="Times New Roman" w:cs="Times New Roman"/>
          <w:sz w:val="24"/>
          <w:szCs w:val="24"/>
          <w:u w:val="single"/>
        </w:rPr>
        <w:t>the Empathy × Group Membership Moderation hypothesis has thus been confirmed in four different studies employing different research methodologies</w:t>
      </w:r>
      <w:r w:rsidRPr="00EB6B43">
        <w:rPr>
          <w:rFonts w:ascii="Times New Roman" w:hAnsi="Times New Roman" w:cs="Times New Roman"/>
          <w:sz w:val="24"/>
          <w:szCs w:val="24"/>
        </w:rPr>
        <w:t xml:space="preserve"> (field research vs. controlled experimentation) and focusing on different intergroup contexts (natural vs. artificial groups) and different helping criteria (helping intentions vs. actual help). In addition, </w:t>
      </w:r>
      <w:r w:rsidRPr="00EB6B43">
        <w:rPr>
          <w:rFonts w:ascii="Times New Roman" w:hAnsi="Times New Roman" w:cs="Times New Roman"/>
          <w:sz w:val="24"/>
          <w:szCs w:val="24"/>
          <w:u w:val="single"/>
        </w:rPr>
        <w:t>other researchers have observed similar ingroup/outgroup differences in empathy-motivated helping (</w:t>
      </w:r>
      <w:r w:rsidRPr="00EB6B43">
        <w:rPr>
          <w:rFonts w:ascii="Times New Roman" w:hAnsi="Times New Roman" w:cs="Times New Roman"/>
          <w:sz w:val="24"/>
          <w:szCs w:val="24"/>
        </w:rPr>
        <w:t xml:space="preserve">e.g., Penner &amp; Finkelstein, 1998). </w:t>
      </w:r>
      <w:r w:rsidRPr="00EB6B43">
        <w:rPr>
          <w:rFonts w:ascii="Times New Roman" w:hAnsi="Times New Roman" w:cs="Times New Roman"/>
          <w:sz w:val="24"/>
          <w:szCs w:val="24"/>
          <w:u w:val="single"/>
        </w:rPr>
        <w:t>The convergence of empirical evidence thus speaks strongly and persuasively for the validity and generalizability of a group-level perspective on empathy</w:t>
      </w:r>
      <w:r w:rsidRPr="00EB6B43">
        <w:rPr>
          <w:rFonts w:ascii="Times New Roman" w:hAnsi="Times New Roman" w:cs="Times New Roman"/>
          <w:sz w:val="24"/>
          <w:szCs w:val="24"/>
        </w:rPr>
        <w:t xml:space="preserve">. Some researchers have hypothesized that empathy may affect helping across ingroup/outgroup boundaries (e.g., Batson et al., 1997). Given the research reported earlier (including the present experiments), it seems more likely, however, that </w:t>
      </w:r>
      <w:r w:rsidRPr="00EB6B43">
        <w:rPr>
          <w:rFonts w:ascii="Times New Roman" w:hAnsi="Times New Roman" w:cs="Times New Roman"/>
          <w:sz w:val="24"/>
          <w:szCs w:val="24"/>
          <w:u w:val="single"/>
        </w:rPr>
        <w:t xml:space="preserve">as ingroup/outgroup distinctions are salient, </w:t>
      </w:r>
      <w:r w:rsidRPr="0043670E">
        <w:rPr>
          <w:rFonts w:ascii="Times New Roman" w:hAnsi="Times New Roman" w:cs="Times New Roman"/>
          <w:sz w:val="24"/>
          <w:szCs w:val="24"/>
          <w:highlight w:val="yellow"/>
          <w:u w:val="single"/>
        </w:rPr>
        <w:t>empathy-motivated helping is typically restricted to “us,”</w:t>
      </w:r>
      <w:r w:rsidRPr="00EB6B43">
        <w:rPr>
          <w:rFonts w:ascii="Times New Roman" w:hAnsi="Times New Roman" w:cs="Times New Roman"/>
          <w:sz w:val="24"/>
          <w:szCs w:val="24"/>
        </w:rPr>
        <w:t xml:space="preserve"> </w:t>
      </w:r>
      <w:r w:rsidRPr="00EB6B43">
        <w:rPr>
          <w:rFonts w:ascii="Times New Roman" w:hAnsi="Times New Roman" w:cs="Times New Roman"/>
          <w:sz w:val="24"/>
          <w:szCs w:val="24"/>
          <w:u w:val="single"/>
        </w:rPr>
        <w:t>whereas empathy-motivated helping across group boundaries to “them” is less likely.</w:t>
      </w:r>
      <w:r w:rsidRPr="00EB6B43">
        <w:rPr>
          <w:rFonts w:ascii="Times New Roman" w:hAnsi="Times New Roman" w:cs="Times New Roman"/>
          <w:sz w:val="24"/>
          <w:szCs w:val="24"/>
        </w:rPr>
        <w:t xml:space="preserve"> From our group-level perspective, one could argue, however, that the likelihood of empathy-motivated outgroup helping increases as the outgroup is perceived as relatively similar to the ingroup. This should be so because perceptions of intergroup similarities should facilitate the attribution of a common essence shared by members of both the ingroup and the outgroup. In fact, a recent experimental study in the context of intercultural helping provides encouraging evidence for this reasoning (</w:t>
      </w:r>
      <w:proofErr w:type="spellStart"/>
      <w:r w:rsidRPr="00EB6B43">
        <w:rPr>
          <w:rFonts w:ascii="Times New Roman" w:hAnsi="Times New Roman" w:cs="Times New Roman"/>
          <w:sz w:val="24"/>
          <w:szCs w:val="24"/>
        </w:rPr>
        <w:t>Siem</w:t>
      </w:r>
      <w:proofErr w:type="spellEnd"/>
      <w:r w:rsidRPr="00EB6B43">
        <w:rPr>
          <w:rFonts w:ascii="Times New Roman" w:hAnsi="Times New Roman" w:cs="Times New Roman"/>
          <w:sz w:val="24"/>
          <w:szCs w:val="24"/>
        </w:rPr>
        <w:t xml:space="preserve"> &amp; </w:t>
      </w:r>
      <w:proofErr w:type="spellStart"/>
      <w:r w:rsidRPr="00EB6B43">
        <w:rPr>
          <w:rFonts w:ascii="Times New Roman" w:hAnsi="Times New Roman" w:cs="Times New Roman"/>
          <w:sz w:val="24"/>
          <w:szCs w:val="24"/>
        </w:rPr>
        <w:t>Stürmer</w:t>
      </w:r>
      <w:proofErr w:type="spellEnd"/>
      <w:r w:rsidRPr="00EB6B43">
        <w:rPr>
          <w:rFonts w:ascii="Times New Roman" w:hAnsi="Times New Roman" w:cs="Times New Roman"/>
          <w:sz w:val="24"/>
          <w:szCs w:val="24"/>
        </w:rPr>
        <w:t xml:space="preserve">, 2005). Some may wonder why our experiments—which demonstrated significant ingroup/outgroup differences in the role of empathy—did not also show significant ingroup/outgroup differences in the amount of help provided or in the strength of the intentions to do so. With regard to this issue, it should be taken into account that our experiments tested the effects of ingroup/outgroup </w:t>
      </w:r>
      <w:r w:rsidRPr="00EB6B43">
        <w:rPr>
          <w:rFonts w:ascii="Times New Roman" w:hAnsi="Times New Roman" w:cs="Times New Roman"/>
          <w:sz w:val="24"/>
          <w:szCs w:val="24"/>
        </w:rPr>
        <w:lastRenderedPageBreak/>
        <w:t xml:space="preserve">categorizations in a very benign contact situation (in which students conversed with a fellow student in a research laboratory). As documented by previous research, overt outgroup discrimination in helping in such situations is rare (see Saucier et al., 2005). For the present experiments it seems quite possible for instance that the benign nature of contact in our experiments facilitated motivational processes that led participants to help outgroup members despite a lack of empathic motivation to do so (e.g., normative considerations and/or the desire to appear unprejudiced, Gaertner and Dovidio, 1977; Pryor et al., 2004). In intergroup contexts that are marked by conflict and animosity, such “compensatory” processes may be less likely to produce intergroup helping. Accordingly, in such contexts the consequences of the lack of empathic motivation should be far more severe, with </w:t>
      </w:r>
      <w:proofErr w:type="spellStart"/>
      <w:r w:rsidRPr="00EB6B43">
        <w:rPr>
          <w:rFonts w:ascii="Times New Roman" w:hAnsi="Times New Roman" w:cs="Times New Roman"/>
          <w:sz w:val="24"/>
          <w:szCs w:val="24"/>
        </w:rPr>
        <w:t>outgroupers</w:t>
      </w:r>
      <w:proofErr w:type="spellEnd"/>
      <w:r w:rsidRPr="00EB6B43">
        <w:rPr>
          <w:rFonts w:ascii="Times New Roman" w:hAnsi="Times New Roman" w:cs="Times New Roman"/>
          <w:sz w:val="24"/>
          <w:szCs w:val="24"/>
        </w:rPr>
        <w:t xml:space="preserve"> being unlikely to be helped or even actively discriminated against in helping. The design of our experiments on empathy does not allow us to precisely delineate the processes that led our participants to help an outgroup target, and we acknowledge this as a major limitation of the present work. It is telling, however, that in both experiments none of the “need-related” emotions (empathy, sadness, distress) that were in the focus of our research proved as a significant predictor of outgroup helping. At a more general level, this observation falls in line with previous research suggesting that when people contemplate offering help to an outgroup member they may be generally more hesitant to let themselves be guided by spontaneous experiences and base their decision on systematic and controlled information processing instead (e.g., Pryor et al., 2004). Before closing, we also wish to comment on important implications of our experiments for research on the relationships among empathy, interpersonal oneness, and helping. Cialdini and colleagues suggested that </w:t>
      </w:r>
      <w:r w:rsidRPr="00EB6B43">
        <w:rPr>
          <w:rFonts w:ascii="Times New Roman" w:hAnsi="Times New Roman" w:cs="Times New Roman"/>
          <w:sz w:val="24"/>
          <w:szCs w:val="24"/>
          <w:u w:val="single"/>
        </w:rPr>
        <w:t xml:space="preserve">empathy serves merely as an emotional signal for interpersonal oneness, and that it is the </w:t>
      </w:r>
      <w:r w:rsidRPr="0043670E">
        <w:rPr>
          <w:rFonts w:ascii="Times New Roman" w:hAnsi="Times New Roman" w:cs="Times New Roman"/>
          <w:sz w:val="24"/>
          <w:szCs w:val="24"/>
          <w:highlight w:val="yellow"/>
          <w:u w:val="single"/>
        </w:rPr>
        <w:t>perception of oneness and not empathy that ultimately promotes helping</w:t>
      </w:r>
      <w:r w:rsidRPr="00EB6B43">
        <w:rPr>
          <w:rFonts w:ascii="Times New Roman" w:hAnsi="Times New Roman" w:cs="Times New Roman"/>
          <w:sz w:val="24"/>
          <w:szCs w:val="24"/>
        </w:rPr>
        <w:t xml:space="preserve"> (Cialdini et al., 1997; </w:t>
      </w:r>
      <w:proofErr w:type="spellStart"/>
      <w:r w:rsidRPr="00EB6B43">
        <w:rPr>
          <w:rFonts w:ascii="Times New Roman" w:hAnsi="Times New Roman" w:cs="Times New Roman"/>
          <w:sz w:val="24"/>
          <w:szCs w:val="24"/>
        </w:rPr>
        <w:t>Maner</w:t>
      </w:r>
      <w:proofErr w:type="spellEnd"/>
      <w:r w:rsidRPr="00EB6B43">
        <w:rPr>
          <w:rFonts w:ascii="Times New Roman" w:hAnsi="Times New Roman" w:cs="Times New Roman"/>
          <w:sz w:val="24"/>
          <w:szCs w:val="24"/>
        </w:rPr>
        <w:t xml:space="preserve"> et al., 2002). </w:t>
      </w:r>
      <w:r w:rsidRPr="00EB6B43">
        <w:rPr>
          <w:rFonts w:ascii="Times New Roman" w:hAnsi="Times New Roman" w:cs="Times New Roman"/>
          <w:sz w:val="24"/>
          <w:szCs w:val="24"/>
          <w:u w:val="single"/>
        </w:rPr>
        <w:t>In fact, in both Experiments 1 and 2, in the ingroup conditions, our measures of empathy and interpersonal oneness were positively correlated</w:t>
      </w:r>
      <w:r w:rsidRPr="00EB6B43">
        <w:rPr>
          <w:rFonts w:ascii="Times New Roman" w:hAnsi="Times New Roman" w:cs="Times New Roman"/>
          <w:sz w:val="24"/>
          <w:szCs w:val="24"/>
        </w:rPr>
        <w:t xml:space="preserve">, </w:t>
      </w:r>
      <w:proofErr w:type="spellStart"/>
      <w:r w:rsidRPr="00EB6B43">
        <w:rPr>
          <w:rFonts w:ascii="Times New Roman" w:hAnsi="Times New Roman" w:cs="Times New Roman"/>
          <w:sz w:val="24"/>
          <w:szCs w:val="24"/>
        </w:rPr>
        <w:t>rs</w:t>
      </w:r>
      <w:proofErr w:type="spellEnd"/>
      <w:r w:rsidRPr="00EB6B43">
        <w:rPr>
          <w:rFonts w:ascii="Times New Roman" w:hAnsi="Times New Roman" w:cs="Times New Roman"/>
          <w:sz w:val="24"/>
          <w:szCs w:val="24"/>
        </w:rPr>
        <w:t xml:space="preserve"> ≥ .33, </w:t>
      </w:r>
      <w:proofErr w:type="spellStart"/>
      <w:r w:rsidRPr="00EB6B43">
        <w:rPr>
          <w:rFonts w:ascii="Times New Roman" w:hAnsi="Times New Roman" w:cs="Times New Roman"/>
          <w:sz w:val="24"/>
          <w:szCs w:val="24"/>
        </w:rPr>
        <w:t>ps</w:t>
      </w:r>
      <w:proofErr w:type="spellEnd"/>
      <w:r w:rsidRPr="00EB6B43">
        <w:rPr>
          <w:rFonts w:ascii="Times New Roman" w:hAnsi="Times New Roman" w:cs="Times New Roman"/>
          <w:sz w:val="24"/>
          <w:szCs w:val="24"/>
        </w:rPr>
        <w:t xml:space="preserve"> ≤ .064. Moreover, </w:t>
      </w:r>
      <w:r w:rsidRPr="00EB6B43">
        <w:rPr>
          <w:rFonts w:ascii="Times New Roman" w:hAnsi="Times New Roman" w:cs="Times New Roman"/>
          <w:sz w:val="24"/>
          <w:szCs w:val="24"/>
          <w:u w:val="single"/>
        </w:rPr>
        <w:t>in both experiments, in the ingroup conditions, interpersonal oneness emerged as a unique predictor of</w:t>
      </w:r>
      <w:r w:rsidRPr="00EB6B43">
        <w:rPr>
          <w:rFonts w:ascii="Times New Roman" w:hAnsi="Times New Roman" w:cs="Times New Roman"/>
          <w:sz w:val="24"/>
          <w:szCs w:val="24"/>
        </w:rPr>
        <w:t xml:space="preserve"> </w:t>
      </w:r>
      <w:r w:rsidRPr="00EB6B43">
        <w:rPr>
          <w:rFonts w:ascii="Times New Roman" w:hAnsi="Times New Roman" w:cs="Times New Roman"/>
          <w:sz w:val="24"/>
          <w:szCs w:val="24"/>
          <w:u w:val="single"/>
        </w:rPr>
        <w:t>helping intentions</w:t>
      </w:r>
      <w:r w:rsidRPr="00EB6B43">
        <w:rPr>
          <w:rFonts w:ascii="Times New Roman" w:hAnsi="Times New Roman" w:cs="Times New Roman"/>
          <w:sz w:val="24"/>
          <w:szCs w:val="24"/>
        </w:rPr>
        <w:t xml:space="preserve"> (or helping) even when empathy, sadness, and distress were considered as additional predictors. However, in contrast to Cialdini et al.’s (19</w:t>
      </w:r>
      <w:r w:rsidRPr="00EB6B43">
        <w:rPr>
          <w:rFonts w:ascii="Times New Roman" w:hAnsi="Times New Roman" w:cs="Times New Roman"/>
          <w:sz w:val="24"/>
          <w:szCs w:val="24"/>
          <w:u w:val="single"/>
        </w:rPr>
        <w:t xml:space="preserve">97) perspective but in line with our reasoning, in these analyses empathy was also a significant and unique predictor of helping intentions (or helping). Based on the present findings (and other research demonstrating a unique role of empathy in helping, e.g., Batson et al., 1997; </w:t>
      </w:r>
      <w:proofErr w:type="spellStart"/>
      <w:r w:rsidRPr="00EB6B43">
        <w:rPr>
          <w:rFonts w:ascii="Times New Roman" w:hAnsi="Times New Roman" w:cs="Times New Roman"/>
          <w:sz w:val="24"/>
          <w:szCs w:val="24"/>
          <w:u w:val="single"/>
        </w:rPr>
        <w:t>Stürm</w:t>
      </w:r>
      <w:r w:rsidRPr="00EB6B43">
        <w:rPr>
          <w:rFonts w:ascii="Times New Roman" w:hAnsi="Times New Roman" w:cs="Times New Roman"/>
          <w:sz w:val="24"/>
          <w:szCs w:val="24"/>
        </w:rPr>
        <w:t>er</w:t>
      </w:r>
      <w:proofErr w:type="spellEnd"/>
      <w:r w:rsidRPr="00EB6B43">
        <w:rPr>
          <w:rFonts w:ascii="Times New Roman" w:hAnsi="Times New Roman" w:cs="Times New Roman"/>
          <w:sz w:val="24"/>
          <w:szCs w:val="24"/>
        </w:rPr>
        <w:t xml:space="preserve"> et al., 2005, Study 2), instead of assuming that empathy serves merely as a signal for oneness, it could be argued that empathy and interpersonal oneness may in fact represent two related but distinct sources of people’s motivation to help. Cialdini and colleagues investigated the role of oneness in the context of cues indicating relationship closeness (Cialdini et al., 1997; </w:t>
      </w:r>
      <w:proofErr w:type="spellStart"/>
      <w:r w:rsidRPr="00EB6B43">
        <w:rPr>
          <w:rFonts w:ascii="Times New Roman" w:hAnsi="Times New Roman" w:cs="Times New Roman"/>
          <w:sz w:val="24"/>
          <w:szCs w:val="24"/>
        </w:rPr>
        <w:t>Maner</w:t>
      </w:r>
      <w:proofErr w:type="spellEnd"/>
      <w:r w:rsidRPr="00EB6B43">
        <w:rPr>
          <w:rFonts w:ascii="Times New Roman" w:hAnsi="Times New Roman" w:cs="Times New Roman"/>
          <w:sz w:val="24"/>
          <w:szCs w:val="24"/>
        </w:rPr>
        <w:t xml:space="preserve"> et al., 2002), whereas our own research focused on helping a stranger who happened to be an ingroup or an outgroup member. One might speculate then that the relevance of interpersonal oneness on one hand and feelings of empathy on the other hand in helping is contingent on the salience of different kinds of relationship cues, with oneness-based helping being more closely tied to cues indicating familiarity and close interpersonal relationships and empathy-based helping being more closely tied to perceptions of </w:t>
      </w:r>
      <w:proofErr w:type="spellStart"/>
      <w:r w:rsidRPr="00EB6B43">
        <w:rPr>
          <w:rFonts w:ascii="Times New Roman" w:hAnsi="Times New Roman" w:cs="Times New Roman"/>
          <w:sz w:val="24"/>
          <w:szCs w:val="24"/>
        </w:rPr>
        <w:t>selfother</w:t>
      </w:r>
      <w:proofErr w:type="spellEnd"/>
      <w:r w:rsidRPr="00EB6B43">
        <w:rPr>
          <w:rFonts w:ascii="Times New Roman" w:hAnsi="Times New Roman" w:cs="Times New Roman"/>
          <w:sz w:val="24"/>
          <w:szCs w:val="24"/>
        </w:rPr>
        <w:t xml:space="preserve"> similarity. CONCLUSION A starting point of the present research was the proposition that the motivations for helping “us” versus helping “them” are often of a fundamentally different nature (see Dovidio et al., 1997; Omoto &amp; Snyder, 2002; </w:t>
      </w:r>
      <w:r w:rsidRPr="00EB6B43">
        <w:rPr>
          <w:rFonts w:ascii="Times New Roman" w:hAnsi="Times New Roman" w:cs="Times New Roman"/>
          <w:sz w:val="24"/>
          <w:szCs w:val="24"/>
        </w:rPr>
        <w:lastRenderedPageBreak/>
        <w:t xml:space="preserve">Simon et al., 2000; </w:t>
      </w:r>
      <w:proofErr w:type="spellStart"/>
      <w:r w:rsidRPr="00EB6B43">
        <w:rPr>
          <w:rFonts w:ascii="Times New Roman" w:hAnsi="Times New Roman" w:cs="Times New Roman"/>
          <w:sz w:val="24"/>
          <w:szCs w:val="24"/>
        </w:rPr>
        <w:t>Stürmer</w:t>
      </w:r>
      <w:proofErr w:type="spellEnd"/>
      <w:r w:rsidRPr="00EB6B43">
        <w:rPr>
          <w:rFonts w:ascii="Times New Roman" w:hAnsi="Times New Roman" w:cs="Times New Roman"/>
          <w:sz w:val="24"/>
          <w:szCs w:val="24"/>
        </w:rPr>
        <w:t xml:space="preserve"> et al., 2005). Our two experiments clearly substantiate this proposition in that they show that even in benign intergroup encounters, </w:t>
      </w:r>
      <w:r w:rsidRPr="00EB6B43">
        <w:rPr>
          <w:rFonts w:ascii="Times New Roman" w:hAnsi="Times New Roman" w:cs="Times New Roman"/>
          <w:b/>
          <w:sz w:val="24"/>
          <w:szCs w:val="24"/>
          <w:u w:val="single"/>
        </w:rPr>
        <w:t>empathy is “deactivated” as a significant motivator of helping outgroup members.</w:t>
      </w:r>
      <w:r w:rsidRPr="00EB6B43">
        <w:rPr>
          <w:rFonts w:ascii="Times New Roman" w:hAnsi="Times New Roman" w:cs="Times New Roman"/>
          <w:sz w:val="24"/>
          <w:szCs w:val="24"/>
        </w:rPr>
        <w:t xml:space="preserve"> </w:t>
      </w:r>
      <w:r w:rsidRPr="00EB6B43">
        <w:rPr>
          <w:rFonts w:ascii="Times New Roman" w:hAnsi="Times New Roman" w:cs="Times New Roman"/>
          <w:sz w:val="24"/>
          <w:szCs w:val="24"/>
          <w:u w:val="single"/>
        </w:rPr>
        <w:t xml:space="preserve">Our group-level perspective suggests that the </w:t>
      </w:r>
      <w:r w:rsidRPr="00F6450A">
        <w:rPr>
          <w:rFonts w:ascii="Times New Roman" w:hAnsi="Times New Roman" w:cs="Times New Roman"/>
          <w:sz w:val="24"/>
          <w:szCs w:val="24"/>
          <w:highlight w:val="yellow"/>
          <w:u w:val="single"/>
        </w:rPr>
        <w:t>role of empathy in helping is contingent on perceived group-level (</w:t>
      </w:r>
      <w:r w:rsidRPr="00F6450A">
        <w:rPr>
          <w:rFonts w:ascii="Times New Roman" w:hAnsi="Times New Roman" w:cs="Times New Roman"/>
          <w:sz w:val="24"/>
          <w:szCs w:val="24"/>
          <w:highlight w:val="yellow"/>
        </w:rPr>
        <w:t>dis)</w:t>
      </w:r>
      <w:r w:rsidRPr="00F6450A">
        <w:rPr>
          <w:rFonts w:ascii="Times New Roman" w:hAnsi="Times New Roman" w:cs="Times New Roman"/>
          <w:sz w:val="24"/>
          <w:szCs w:val="24"/>
          <w:highlight w:val="yellow"/>
          <w:u w:val="single"/>
        </w:rPr>
        <w:t>similarities</w:t>
      </w:r>
      <w:r w:rsidRPr="00EB6B43">
        <w:rPr>
          <w:rFonts w:ascii="Times New Roman" w:hAnsi="Times New Roman" w:cs="Times New Roman"/>
          <w:sz w:val="24"/>
          <w:szCs w:val="24"/>
          <w:u w:val="single"/>
        </w:rPr>
        <w:t>.</w:t>
      </w:r>
      <w:r w:rsidRPr="00EB6B43">
        <w:rPr>
          <w:rFonts w:ascii="Times New Roman" w:hAnsi="Times New Roman" w:cs="Times New Roman"/>
          <w:sz w:val="24"/>
          <w:szCs w:val="24"/>
        </w:rPr>
        <w:t xml:space="preserve"> Accordingly, intervention programs designed to emphasize commonalities rather than differences between groups could provide promising opportunities to increase </w:t>
      </w:r>
      <w:proofErr w:type="spellStart"/>
      <w:r w:rsidRPr="00EB6B43">
        <w:rPr>
          <w:rFonts w:ascii="Times New Roman" w:hAnsi="Times New Roman" w:cs="Times New Roman"/>
          <w:sz w:val="24"/>
          <w:szCs w:val="24"/>
        </w:rPr>
        <w:t>empathymotivated</w:t>
      </w:r>
      <w:proofErr w:type="spellEnd"/>
      <w:r w:rsidRPr="00EB6B43">
        <w:rPr>
          <w:rFonts w:ascii="Times New Roman" w:hAnsi="Times New Roman" w:cs="Times New Roman"/>
          <w:sz w:val="24"/>
          <w:szCs w:val="24"/>
        </w:rPr>
        <w:t xml:space="preserve"> outgroup helping. </w:t>
      </w:r>
    </w:p>
    <w:p w:rsidR="00EB02D1" w:rsidRPr="00EB6B43" w:rsidRDefault="00EB02D1" w:rsidP="0032597F">
      <w:pPr>
        <w:rPr>
          <w:rFonts w:ascii="Times New Roman" w:hAnsi="Times New Roman" w:cs="Times New Roman"/>
          <w:b/>
          <w:sz w:val="24"/>
          <w:szCs w:val="24"/>
        </w:rPr>
      </w:pPr>
      <w:r w:rsidRPr="00EB6B43">
        <w:rPr>
          <w:rFonts w:ascii="Times New Roman" w:hAnsi="Times New Roman" w:cs="Times New Roman"/>
          <w:b/>
          <w:sz w:val="24"/>
          <w:szCs w:val="24"/>
        </w:rPr>
        <w:t xml:space="preserve">Our second contention is Motivated Reasoning. The human brain has the remarkable ability to mislead us. </w:t>
      </w:r>
      <w:r w:rsidRPr="00F6450A">
        <w:rPr>
          <w:rFonts w:ascii="Times New Roman" w:hAnsi="Times New Roman" w:cs="Times New Roman"/>
          <w:b/>
          <w:sz w:val="24"/>
          <w:szCs w:val="24"/>
          <w:highlight w:val="yellow"/>
        </w:rPr>
        <w:t>We often see what we want to see and feel what we want to feel, despite the evidence of reality. This is true when it comes to altruistic behavior.</w:t>
      </w:r>
      <w:r w:rsidRPr="00EB6B43">
        <w:rPr>
          <w:rFonts w:ascii="Times New Roman" w:hAnsi="Times New Roman" w:cs="Times New Roman"/>
          <w:b/>
          <w:sz w:val="24"/>
          <w:szCs w:val="24"/>
        </w:rPr>
        <w:t xml:space="preserve"> </w:t>
      </w:r>
      <w:r w:rsidRPr="00F6450A">
        <w:rPr>
          <w:rFonts w:ascii="Times New Roman" w:hAnsi="Times New Roman" w:cs="Times New Roman"/>
          <w:b/>
          <w:sz w:val="24"/>
          <w:szCs w:val="24"/>
          <w:highlight w:val="yellow"/>
        </w:rPr>
        <w:t>The primary decision is made by our brains to advance our self-interest, but our brain than deludes us to think that we have done it altruistically.</w:t>
      </w:r>
      <w:r w:rsidRPr="00EB6B43">
        <w:rPr>
          <w:rFonts w:ascii="Times New Roman" w:hAnsi="Times New Roman" w:cs="Times New Roman"/>
          <w:b/>
          <w:sz w:val="24"/>
          <w:szCs w:val="24"/>
        </w:rPr>
        <w:t xml:space="preserve"> </w:t>
      </w:r>
      <w:proofErr w:type="spellStart"/>
      <w:r w:rsidRPr="00EB6B43">
        <w:rPr>
          <w:rFonts w:ascii="Times New Roman" w:hAnsi="Times New Roman" w:cs="Times New Roman"/>
          <w:b/>
          <w:sz w:val="24"/>
          <w:szCs w:val="24"/>
        </w:rPr>
        <w:t>Weeden</w:t>
      </w:r>
      <w:proofErr w:type="spellEnd"/>
      <w:r w:rsidRPr="00EB6B43">
        <w:rPr>
          <w:rFonts w:ascii="Times New Roman" w:hAnsi="Times New Roman" w:cs="Times New Roman"/>
          <w:b/>
          <w:sz w:val="24"/>
          <w:szCs w:val="24"/>
        </w:rPr>
        <w:t xml:space="preserve"> and </w:t>
      </w:r>
      <w:proofErr w:type="spellStart"/>
      <w:r w:rsidRPr="00EB6B43">
        <w:rPr>
          <w:rFonts w:ascii="Times New Roman" w:hAnsi="Times New Roman" w:cs="Times New Roman"/>
          <w:b/>
          <w:sz w:val="24"/>
          <w:szCs w:val="24"/>
        </w:rPr>
        <w:t>Kurzban</w:t>
      </w:r>
      <w:proofErr w:type="spellEnd"/>
      <w:r w:rsidRPr="00EB6B43">
        <w:rPr>
          <w:rFonts w:ascii="Times New Roman" w:hAnsi="Times New Roman" w:cs="Times New Roman"/>
          <w:b/>
          <w:sz w:val="24"/>
          <w:szCs w:val="24"/>
        </w:rPr>
        <w:t xml:space="preserve"> explain the phenomena in 2016:</w:t>
      </w:r>
    </w:p>
    <w:p w:rsidR="00EB02D1" w:rsidRPr="00EB6B43" w:rsidRDefault="00EB02D1" w:rsidP="0032597F">
      <w:pPr>
        <w:rPr>
          <w:rFonts w:ascii="Times New Roman" w:hAnsi="Times New Roman" w:cs="Times New Roman"/>
          <w:sz w:val="24"/>
          <w:szCs w:val="24"/>
        </w:rPr>
      </w:pPr>
      <w:r w:rsidRPr="00EB6B43">
        <w:rPr>
          <w:rFonts w:ascii="Times New Roman" w:hAnsi="Times New Roman" w:cs="Times New Roman"/>
          <w:sz w:val="24"/>
          <w:szCs w:val="24"/>
        </w:rPr>
        <w:t xml:space="preserve">Our take is neither partisan nor polite, and might make many uncomfortable. Our explanation for political disagreements begins with something obvious but often overlooked: </w:t>
      </w:r>
      <w:r w:rsidRPr="00EB6B43">
        <w:rPr>
          <w:rFonts w:ascii="Times New Roman" w:hAnsi="Times New Roman" w:cs="Times New Roman"/>
          <w:sz w:val="24"/>
          <w:szCs w:val="24"/>
          <w:u w:val="single"/>
        </w:rPr>
        <w:t>The policies people fight over have real-life consequences that help some pe</w:t>
      </w:r>
      <w:bookmarkStart w:id="0" w:name="_GoBack"/>
      <w:bookmarkEnd w:id="0"/>
      <w:r w:rsidRPr="00EB6B43">
        <w:rPr>
          <w:rFonts w:ascii="Times New Roman" w:hAnsi="Times New Roman" w:cs="Times New Roman"/>
          <w:sz w:val="24"/>
          <w:szCs w:val="24"/>
          <w:u w:val="single"/>
        </w:rPr>
        <w:t>ople and harm others.</w:t>
      </w:r>
      <w:r w:rsidRPr="00EB6B43">
        <w:rPr>
          <w:rFonts w:ascii="Times New Roman" w:hAnsi="Times New Roman" w:cs="Times New Roman"/>
          <w:sz w:val="24"/>
          <w:szCs w:val="24"/>
        </w:rPr>
        <w:t xml:space="preserve"> In our view, </w:t>
      </w:r>
      <w:r w:rsidRPr="00EB6B43">
        <w:rPr>
          <w:rFonts w:ascii="Times New Roman" w:hAnsi="Times New Roman" w:cs="Times New Roman"/>
          <w:sz w:val="24"/>
          <w:szCs w:val="24"/>
          <w:u w:val="single"/>
        </w:rPr>
        <w:t>all sides typically seek to advance their interests and are hypocritical in the way they present their views.</w:t>
      </w:r>
      <w:r w:rsidRPr="00EB6B43">
        <w:rPr>
          <w:rFonts w:ascii="Times New Roman" w:hAnsi="Times New Roman" w:cs="Times New Roman"/>
          <w:sz w:val="24"/>
          <w:szCs w:val="24"/>
        </w:rPr>
        <w:t xml:space="preserve"> </w:t>
      </w:r>
      <w:r w:rsidRPr="00EB6B43">
        <w:rPr>
          <w:rFonts w:ascii="Times New Roman" w:hAnsi="Times New Roman" w:cs="Times New Roman"/>
          <w:sz w:val="24"/>
          <w:szCs w:val="24"/>
          <w:u w:val="single"/>
        </w:rPr>
        <w:t>No side is particularly motivated by being fair or reasonable or public-spirited.</w:t>
      </w:r>
      <w:r w:rsidRPr="00EB6B43">
        <w:rPr>
          <w:rFonts w:ascii="Times New Roman" w:hAnsi="Times New Roman" w:cs="Times New Roman"/>
          <w:sz w:val="24"/>
          <w:szCs w:val="24"/>
        </w:rPr>
        <w:t xml:space="preserve"> Indeed, </w:t>
      </w:r>
      <w:r w:rsidRPr="00EB6B43">
        <w:rPr>
          <w:rFonts w:ascii="Times New Roman" w:hAnsi="Times New Roman" w:cs="Times New Roman"/>
          <w:sz w:val="24"/>
          <w:szCs w:val="24"/>
          <w:u w:val="single"/>
        </w:rPr>
        <w:t xml:space="preserve">when it comes to policy disputes, we think that one’s </w:t>
      </w:r>
      <w:r w:rsidRPr="00F6450A">
        <w:rPr>
          <w:rFonts w:ascii="Times New Roman" w:hAnsi="Times New Roman" w:cs="Times New Roman"/>
          <w:sz w:val="24"/>
          <w:szCs w:val="24"/>
          <w:highlight w:val="yellow"/>
          <w:u w:val="single"/>
        </w:rPr>
        <w:t>perceptions of what’s “fair” or “reasonable” are themselves typically driven by one’s interests</w:t>
      </w:r>
      <w:r w:rsidRPr="00EB6B43">
        <w:rPr>
          <w:rFonts w:ascii="Times New Roman" w:hAnsi="Times New Roman" w:cs="Times New Roman"/>
          <w:sz w:val="24"/>
          <w:szCs w:val="24"/>
          <w:u w:val="single"/>
        </w:rPr>
        <w:t>.</w:t>
      </w:r>
      <w:r w:rsidRPr="00EB6B43">
        <w:rPr>
          <w:rFonts w:ascii="Times New Roman" w:hAnsi="Times New Roman" w:cs="Times New Roman"/>
          <w:sz w:val="24"/>
          <w:szCs w:val="24"/>
        </w:rPr>
        <w:t xml:space="preserve"> </w:t>
      </w:r>
      <w:r w:rsidRPr="00EB6B43">
        <w:rPr>
          <w:rFonts w:ascii="Times New Roman" w:hAnsi="Times New Roman" w:cs="Times New Roman"/>
          <w:sz w:val="24"/>
          <w:szCs w:val="24"/>
          <w:u w:val="single"/>
        </w:rPr>
        <w:t>People are</w:t>
      </w:r>
      <w:r w:rsidRPr="00EB6B43">
        <w:rPr>
          <w:rFonts w:ascii="Times New Roman" w:hAnsi="Times New Roman" w:cs="Times New Roman"/>
          <w:sz w:val="24"/>
          <w:szCs w:val="24"/>
        </w:rPr>
        <w:t xml:space="preserve"> generally neither boobs nor saboteurs, but </w:t>
      </w:r>
      <w:r w:rsidRPr="00EB6B43">
        <w:rPr>
          <w:rFonts w:ascii="Times New Roman" w:hAnsi="Times New Roman" w:cs="Times New Roman"/>
          <w:sz w:val="24"/>
          <w:szCs w:val="24"/>
          <w:u w:val="single"/>
        </w:rPr>
        <w:t>social animals competing over advantages for themselves, their families, and their social networks.</w:t>
      </w:r>
      <w:r w:rsidRPr="00EB6B43">
        <w:rPr>
          <w:rFonts w:ascii="Times New Roman" w:hAnsi="Times New Roman" w:cs="Times New Roman"/>
          <w:sz w:val="24"/>
          <w:szCs w:val="24"/>
        </w:rPr>
        <w:t xml:space="preserve"> It doesn’t take one very far to divide the country (much less the whole of humanity) into two or three ideological boxes. If one wants to understand the variety of public opinion, one needs to think about specifics. </w:t>
      </w:r>
      <w:r w:rsidRPr="00EB6B43">
        <w:rPr>
          <w:rFonts w:ascii="Times New Roman" w:hAnsi="Times New Roman" w:cs="Times New Roman"/>
          <w:sz w:val="24"/>
          <w:szCs w:val="24"/>
          <w:u w:val="single"/>
        </w:rPr>
        <w:t>The key</w:t>
      </w:r>
      <w:r w:rsidRPr="00EB6B43">
        <w:rPr>
          <w:rFonts w:ascii="Times New Roman" w:hAnsi="Times New Roman" w:cs="Times New Roman"/>
          <w:sz w:val="24"/>
          <w:szCs w:val="24"/>
        </w:rPr>
        <w:t xml:space="preserve">, we have argued, </w:t>
      </w:r>
      <w:r w:rsidRPr="00EB6B43">
        <w:rPr>
          <w:rFonts w:ascii="Times New Roman" w:hAnsi="Times New Roman" w:cs="Times New Roman"/>
          <w:sz w:val="24"/>
          <w:szCs w:val="24"/>
          <w:u w:val="single"/>
        </w:rPr>
        <w:t>is to look at people’s lives and interests, focusing on demographic features that provide clues to the particular outcomes that will help or harm them.</w:t>
      </w:r>
      <w:r w:rsidRPr="00EB6B43">
        <w:rPr>
          <w:rFonts w:ascii="Times New Roman" w:hAnsi="Times New Roman" w:cs="Times New Roman"/>
          <w:sz w:val="24"/>
          <w:szCs w:val="24"/>
        </w:rPr>
        <w:t xml:space="preserve"> On sexual and reproductive issues, differences in Freewheeler and Ring-Bearer lifestyles help determine whether people gain or lose when higher costs are placed on Freewheeler lifestyles—when casual sex carries moral costs, when partying carries legal costs, and when family planning is restricted. These lifestyles influence people’s decisions to affiliate with or avoid religious groups. People’s religious and lifestyle patterns strongly predict their views on issues related to premarital sex, pornography, abortion, birth control, and marijuana legalization. </w:t>
      </w:r>
      <w:r w:rsidRPr="00EB6B43">
        <w:rPr>
          <w:rFonts w:ascii="Times New Roman" w:hAnsi="Times New Roman" w:cs="Times New Roman"/>
          <w:sz w:val="24"/>
          <w:szCs w:val="24"/>
          <w:u w:val="single"/>
        </w:rPr>
        <w:t xml:space="preserve">About group-based issues, we proposed that </w:t>
      </w:r>
      <w:r w:rsidRPr="005A3E64">
        <w:rPr>
          <w:rFonts w:ascii="Times New Roman" w:hAnsi="Times New Roman" w:cs="Times New Roman"/>
          <w:sz w:val="24"/>
          <w:szCs w:val="24"/>
          <w:highlight w:val="yellow"/>
          <w:u w:val="single"/>
        </w:rPr>
        <w:t>the two key factors in determining people’s competing interests are, first, group identities</w:t>
      </w:r>
      <w:r w:rsidRPr="005A3E64">
        <w:rPr>
          <w:rFonts w:ascii="Times New Roman" w:hAnsi="Times New Roman" w:cs="Times New Roman"/>
          <w:sz w:val="24"/>
          <w:szCs w:val="24"/>
          <w:highlight w:val="yellow"/>
        </w:rPr>
        <w:t xml:space="preserve"> (race, religion, etc.) </w:t>
      </w:r>
      <w:r w:rsidRPr="005A3E64">
        <w:rPr>
          <w:rFonts w:ascii="Times New Roman" w:hAnsi="Times New Roman" w:cs="Times New Roman"/>
          <w:sz w:val="24"/>
          <w:szCs w:val="24"/>
          <w:highlight w:val="yellow"/>
          <w:u w:val="single"/>
        </w:rPr>
        <w:t>and</w:t>
      </w:r>
      <w:r w:rsidRPr="005A3E64">
        <w:rPr>
          <w:rFonts w:ascii="Times New Roman" w:hAnsi="Times New Roman" w:cs="Times New Roman"/>
          <w:sz w:val="24"/>
          <w:szCs w:val="24"/>
          <w:highlight w:val="yellow"/>
        </w:rPr>
        <w:t xml:space="preserve">, second, </w:t>
      </w:r>
      <w:r w:rsidRPr="005A3E64">
        <w:rPr>
          <w:rFonts w:ascii="Times New Roman" w:hAnsi="Times New Roman" w:cs="Times New Roman"/>
          <w:sz w:val="24"/>
          <w:szCs w:val="24"/>
          <w:highlight w:val="yellow"/>
          <w:u w:val="single"/>
        </w:rPr>
        <w:t>accumulated human capital</w:t>
      </w:r>
      <w:r w:rsidRPr="005A3E64">
        <w:rPr>
          <w:rFonts w:ascii="Times New Roman" w:hAnsi="Times New Roman" w:cs="Times New Roman"/>
          <w:sz w:val="24"/>
          <w:szCs w:val="24"/>
          <w:highlight w:val="yellow"/>
        </w:rPr>
        <w:t xml:space="preserve"> (education and related cognitive abilities).</w:t>
      </w:r>
      <w:r w:rsidRPr="00EB6B43">
        <w:rPr>
          <w:rFonts w:ascii="Times New Roman" w:hAnsi="Times New Roman" w:cs="Times New Roman"/>
          <w:sz w:val="24"/>
          <w:szCs w:val="24"/>
        </w:rPr>
        <w:t xml:space="preserve"> Analogous to talented African American baseball players in our allegory, </w:t>
      </w:r>
      <w:r w:rsidRPr="00EB6B43">
        <w:rPr>
          <w:rFonts w:ascii="Times New Roman" w:hAnsi="Times New Roman" w:cs="Times New Roman"/>
          <w:sz w:val="24"/>
          <w:szCs w:val="24"/>
          <w:u w:val="single"/>
        </w:rPr>
        <w:t>people with lots of human capital who are also members of traditionally subordinate groups do better when the rules abolish group-based barriers and give advantages to those with lots of human capital</w:t>
      </w:r>
      <w:r w:rsidRPr="00EB6B43">
        <w:rPr>
          <w:rFonts w:ascii="Times New Roman" w:hAnsi="Times New Roman" w:cs="Times New Roman"/>
          <w:sz w:val="24"/>
          <w:szCs w:val="24"/>
        </w:rPr>
        <w:t xml:space="preserve">. Analogous to less talented white baseball players in our allegory, </w:t>
      </w:r>
      <w:r w:rsidRPr="00EB6B43">
        <w:rPr>
          <w:rFonts w:ascii="Times New Roman" w:hAnsi="Times New Roman" w:cs="Times New Roman"/>
          <w:sz w:val="24"/>
          <w:szCs w:val="24"/>
          <w:u w:val="single"/>
        </w:rPr>
        <w:t>people with less human capital do better when advantages are given to their own groups and other groups are held back.</w:t>
      </w:r>
      <w:r w:rsidRPr="00EB6B43">
        <w:rPr>
          <w:rFonts w:ascii="Times New Roman" w:hAnsi="Times New Roman" w:cs="Times New Roman"/>
          <w:sz w:val="24"/>
          <w:szCs w:val="24"/>
        </w:rPr>
        <w:t xml:space="preserve"> </w:t>
      </w:r>
      <w:r w:rsidRPr="00EB6B43">
        <w:rPr>
          <w:rFonts w:ascii="Times New Roman" w:hAnsi="Times New Roman" w:cs="Times New Roman"/>
          <w:sz w:val="24"/>
          <w:szCs w:val="24"/>
          <w:u w:val="single"/>
        </w:rPr>
        <w:t>People’s views on issues involving sexual orientation, religion, immigration, and race are well predicted by their group identities and levels of human capital.</w:t>
      </w:r>
      <w:r w:rsidRPr="00EB6B43">
        <w:rPr>
          <w:rFonts w:ascii="Times New Roman" w:hAnsi="Times New Roman" w:cs="Times New Roman"/>
          <w:sz w:val="24"/>
          <w:szCs w:val="24"/>
        </w:rPr>
        <w:t xml:space="preserve"> Finally, </w:t>
      </w:r>
      <w:r w:rsidRPr="00EB6B43">
        <w:rPr>
          <w:rFonts w:ascii="Times New Roman" w:hAnsi="Times New Roman" w:cs="Times New Roman"/>
          <w:sz w:val="24"/>
          <w:szCs w:val="24"/>
          <w:u w:val="single"/>
        </w:rPr>
        <w:t>on economic issues, people differ not only in how much they stand to benefit (or lose) when wealth is redistributed, but also in,</w:t>
      </w:r>
      <w:r w:rsidRPr="00EB6B43">
        <w:rPr>
          <w:rFonts w:ascii="Times New Roman" w:hAnsi="Times New Roman" w:cs="Times New Roman"/>
          <w:sz w:val="24"/>
          <w:szCs w:val="24"/>
        </w:rPr>
        <w:t xml:space="preserve"> first, </w:t>
      </w:r>
      <w:r w:rsidRPr="00EB6B43">
        <w:rPr>
          <w:rFonts w:ascii="Times New Roman" w:hAnsi="Times New Roman" w:cs="Times New Roman"/>
          <w:sz w:val="24"/>
          <w:szCs w:val="24"/>
          <w:u w:val="single"/>
        </w:rPr>
        <w:t xml:space="preserve">how </w:t>
      </w:r>
      <w:r w:rsidRPr="00EB6B43">
        <w:rPr>
          <w:rFonts w:ascii="Times New Roman" w:hAnsi="Times New Roman" w:cs="Times New Roman"/>
          <w:sz w:val="24"/>
          <w:szCs w:val="24"/>
          <w:u w:val="single"/>
        </w:rPr>
        <w:lastRenderedPageBreak/>
        <w:t>much they might need hard-times programs in the future and</w:t>
      </w:r>
      <w:r w:rsidRPr="00EB6B43">
        <w:rPr>
          <w:rFonts w:ascii="Times New Roman" w:hAnsi="Times New Roman" w:cs="Times New Roman"/>
          <w:sz w:val="24"/>
          <w:szCs w:val="24"/>
        </w:rPr>
        <w:t xml:space="preserve">, second, </w:t>
      </w:r>
      <w:r w:rsidRPr="00EB6B43">
        <w:rPr>
          <w:rFonts w:ascii="Times New Roman" w:hAnsi="Times New Roman" w:cs="Times New Roman"/>
          <w:sz w:val="24"/>
          <w:szCs w:val="24"/>
          <w:u w:val="single"/>
        </w:rPr>
        <w:t>how much they might rely on their own social groups and private charities when hard times hit.</w:t>
      </w:r>
      <w:r w:rsidRPr="00EB6B43">
        <w:rPr>
          <w:rFonts w:ascii="Times New Roman" w:hAnsi="Times New Roman" w:cs="Times New Roman"/>
          <w:sz w:val="24"/>
          <w:szCs w:val="24"/>
        </w:rPr>
        <w:t xml:space="preserve"> So, while income predicts people’s economic views to a degree, race, age, gender, religion, sexual orientation, and human capital are also important for understanding and predicting preferences for public hard-times programs. </w:t>
      </w:r>
      <w:r w:rsidRPr="00EB6B43">
        <w:rPr>
          <w:rFonts w:ascii="Times New Roman" w:hAnsi="Times New Roman" w:cs="Times New Roman"/>
          <w:b/>
          <w:sz w:val="24"/>
          <w:szCs w:val="24"/>
          <w:u w:val="single"/>
        </w:rPr>
        <w:t>Because people generally adopt issue opinions that advance their multifaceted inclusive interests, they wind up frequently adopting, buffet-like, sets of particular views that fall outside of a simple left-right framework.</w:t>
      </w:r>
      <w:r w:rsidRPr="00EB6B43">
        <w:rPr>
          <w:rFonts w:ascii="Times New Roman" w:hAnsi="Times New Roman" w:cs="Times New Roman"/>
          <w:sz w:val="24"/>
          <w:szCs w:val="24"/>
        </w:rPr>
        <w:t xml:space="preserve"> </w:t>
      </w:r>
      <w:r w:rsidRPr="00EB6B43">
        <w:rPr>
          <w:rFonts w:ascii="Times New Roman" w:hAnsi="Times New Roman" w:cs="Times New Roman"/>
          <w:sz w:val="24"/>
          <w:szCs w:val="24"/>
          <w:u w:val="single"/>
        </w:rPr>
        <w:t>When someone’s interests point to “liberal” policy preferences on one set of issues and to “conservative” policy preferences on a different set of issues, that’s usually how things turn out.</w:t>
      </w:r>
      <w:r w:rsidRPr="00EB6B43">
        <w:rPr>
          <w:rFonts w:ascii="Times New Roman" w:hAnsi="Times New Roman" w:cs="Times New Roman"/>
          <w:sz w:val="24"/>
          <w:szCs w:val="24"/>
        </w:rPr>
        <w:t xml:space="preserve"> Focusing on interests points the way to finding people who are typically liberal, typically conservative, typically libertarian, and typically whatever-we-</w:t>
      </w:r>
      <w:proofErr w:type="spellStart"/>
      <w:r w:rsidRPr="00EB6B43">
        <w:rPr>
          <w:rFonts w:ascii="Times New Roman" w:hAnsi="Times New Roman" w:cs="Times New Roman"/>
          <w:sz w:val="24"/>
          <w:szCs w:val="24"/>
        </w:rPr>
        <w:t>shouldcall</w:t>
      </w:r>
      <w:proofErr w:type="spellEnd"/>
      <w:r w:rsidRPr="00EB6B43">
        <w:rPr>
          <w:rFonts w:ascii="Times New Roman" w:hAnsi="Times New Roman" w:cs="Times New Roman"/>
          <w:sz w:val="24"/>
          <w:szCs w:val="24"/>
        </w:rPr>
        <w:t xml:space="preserve">-the-opposite-of-libertarian, along with other nameless position profiles that are completely absent from the usual discussions of the political map. </w:t>
      </w:r>
      <w:r w:rsidRPr="00EB6B43">
        <w:rPr>
          <w:rFonts w:ascii="Times New Roman" w:hAnsi="Times New Roman" w:cs="Times New Roman"/>
          <w:sz w:val="24"/>
          <w:szCs w:val="24"/>
          <w:u w:val="single"/>
        </w:rPr>
        <w:t>We view it as a good sign that our efforts line up with certain aspects of political targeting by campaign professionals, the people who get paid to get such things right.</w:t>
      </w:r>
      <w:r w:rsidRPr="00EB6B43">
        <w:rPr>
          <w:rFonts w:ascii="Times New Roman" w:hAnsi="Times New Roman" w:cs="Times New Roman"/>
          <w:sz w:val="24"/>
          <w:szCs w:val="24"/>
        </w:rPr>
        <w:t xml:space="preserve"> We have tried to add to these perspectives by providing a psychological framework that can reveal interests in play in a wide range of issues (beyond the usual suspects involving economic redistribution). In particular, instead of viewing “social” or “cultural” or “religious” issues as symbolic and disconnected from the concrete concerns of real life, we’ve made the case that battles over sexual lifestyles and social status regimes have real-life effects as concrete as the results of fights over money. </w:t>
      </w:r>
      <w:r w:rsidRPr="005A3E64">
        <w:rPr>
          <w:rFonts w:ascii="Times New Roman" w:hAnsi="Times New Roman" w:cs="Times New Roman"/>
          <w:sz w:val="24"/>
          <w:szCs w:val="24"/>
          <w:highlight w:val="yellow"/>
          <w:u w:val="single"/>
        </w:rPr>
        <w:t>Without necessarily knowing the real reasons, across a range of policy areas, people are motivated to seek outcomes that advance the everyday goals of themselves, their families, their friends, and their wider circles of social allies.</w:t>
      </w:r>
      <w:r w:rsidRPr="00EB6B43">
        <w:rPr>
          <w:rFonts w:ascii="Times New Roman" w:hAnsi="Times New Roman" w:cs="Times New Roman"/>
          <w:sz w:val="24"/>
          <w:szCs w:val="24"/>
        </w:rPr>
        <w:t xml:space="preserve"> On that point, we’ve also argued that </w:t>
      </w:r>
      <w:r w:rsidRPr="005A3E64">
        <w:rPr>
          <w:rFonts w:ascii="Times New Roman" w:hAnsi="Times New Roman" w:cs="Times New Roman"/>
          <w:sz w:val="24"/>
          <w:szCs w:val="24"/>
          <w:highlight w:val="yellow"/>
          <w:u w:val="single"/>
        </w:rPr>
        <w:t>human minds are designed for spin, to hide their strategic foundations behind socially attractive veneers.</w:t>
      </w:r>
      <w:r w:rsidRPr="005A3E64">
        <w:rPr>
          <w:rFonts w:ascii="Times New Roman" w:hAnsi="Times New Roman" w:cs="Times New Roman"/>
          <w:sz w:val="24"/>
          <w:szCs w:val="24"/>
          <w:highlight w:val="yellow"/>
        </w:rPr>
        <w:t xml:space="preserve"> </w:t>
      </w:r>
      <w:r w:rsidRPr="005A3E64">
        <w:rPr>
          <w:rFonts w:ascii="Times New Roman" w:hAnsi="Times New Roman" w:cs="Times New Roman"/>
          <w:sz w:val="24"/>
          <w:szCs w:val="24"/>
          <w:highlight w:val="yellow"/>
          <w:u w:val="single"/>
        </w:rPr>
        <w:t>The Public Relations Departments of people’s minds craft stories about the benevolent wisdom of their own views and the malevolent idiocy of their opponents’ views, with Spokespersons almost wholly ignorant of the nature of the game</w:t>
      </w:r>
      <w:r w:rsidRPr="005A3E64">
        <w:rPr>
          <w:rFonts w:ascii="Times New Roman" w:hAnsi="Times New Roman" w:cs="Times New Roman"/>
          <w:sz w:val="24"/>
          <w:szCs w:val="24"/>
          <w:highlight w:val="yellow"/>
        </w:rPr>
        <w:t xml:space="preserve">. </w:t>
      </w:r>
      <w:r w:rsidRPr="005A3E64">
        <w:rPr>
          <w:rFonts w:ascii="Times New Roman" w:hAnsi="Times New Roman" w:cs="Times New Roman"/>
          <w:sz w:val="24"/>
          <w:szCs w:val="24"/>
          <w:highlight w:val="yellow"/>
          <w:u w:val="single"/>
        </w:rPr>
        <w:t>Public political discourse is frequently a battle between prickly Spokespersons fighting over made-up stories that have little to do with the underlying motives of people’s mental Boards of Directors.</w:t>
      </w:r>
      <w:r w:rsidRPr="00EB6B43">
        <w:rPr>
          <w:rFonts w:ascii="Times New Roman" w:hAnsi="Times New Roman" w:cs="Times New Roman"/>
          <w:sz w:val="24"/>
          <w:szCs w:val="24"/>
        </w:rPr>
        <w:t xml:space="preserve"> </w:t>
      </w:r>
      <w:r w:rsidRPr="00EB6B43">
        <w:rPr>
          <w:rFonts w:ascii="Times New Roman" w:hAnsi="Times New Roman" w:cs="Times New Roman"/>
          <w:sz w:val="24"/>
          <w:szCs w:val="24"/>
          <w:u w:val="single"/>
        </w:rPr>
        <w:t>Admitting that one’s political opponents would often be worse off under one’s own policy preferences interferes with the goal of advancing one’s own agenda.</w:t>
      </w:r>
      <w:r w:rsidRPr="00EB6B43">
        <w:rPr>
          <w:rFonts w:ascii="Times New Roman" w:hAnsi="Times New Roman" w:cs="Times New Roman"/>
          <w:sz w:val="24"/>
          <w:szCs w:val="24"/>
        </w:rPr>
        <w:t xml:space="preserve"> </w:t>
      </w:r>
      <w:r w:rsidRPr="00EB6B43">
        <w:rPr>
          <w:rFonts w:ascii="Times New Roman" w:hAnsi="Times New Roman" w:cs="Times New Roman"/>
          <w:sz w:val="24"/>
          <w:szCs w:val="24"/>
          <w:u w:val="single"/>
        </w:rPr>
        <w:t>People’s desires to advance favorable policy outcomes typically trump any desire to express coherent views of themselves and others.</w:t>
      </w:r>
      <w:r w:rsidRPr="00EB6B43">
        <w:rPr>
          <w:rFonts w:ascii="Times New Roman" w:hAnsi="Times New Roman" w:cs="Times New Roman"/>
          <w:sz w:val="24"/>
          <w:szCs w:val="24"/>
        </w:rPr>
        <w:t xml:space="preserve"> Observers can predict, with error, to be sure, other people’s political positions and priorities by taking into account the other person’s inclusive interests, considering their religion, lifestyle, sexual orientation, race, immigration status, education, intelligence, income, and so forth, despite the fact that </w:t>
      </w:r>
      <w:r w:rsidRPr="005A3E64">
        <w:rPr>
          <w:rFonts w:ascii="Times New Roman" w:hAnsi="Times New Roman" w:cs="Times New Roman"/>
          <w:sz w:val="24"/>
          <w:szCs w:val="24"/>
          <w:highlight w:val="yellow"/>
        </w:rPr>
        <w:t>most people are themselves unaware that these interest-relevant features are important in shaping their own views.</w:t>
      </w:r>
      <w:r w:rsidRPr="00EB6B43">
        <w:rPr>
          <w:rFonts w:ascii="Times New Roman" w:hAnsi="Times New Roman" w:cs="Times New Roman"/>
          <w:sz w:val="24"/>
          <w:szCs w:val="24"/>
        </w:rPr>
        <w:t xml:space="preserve"> In fact, most people, most of the time, will strongly deny, for example, that their opposition to abortion has anything to do with suppressing others’ sexual promiscuity. </w:t>
      </w:r>
      <w:r w:rsidRPr="00EB6B43">
        <w:rPr>
          <w:rFonts w:ascii="Times New Roman" w:hAnsi="Times New Roman" w:cs="Times New Roman"/>
          <w:sz w:val="24"/>
          <w:szCs w:val="24"/>
          <w:u w:val="single"/>
        </w:rPr>
        <w:t>Virtually no one says they favor meritocracy because it helps smart people like themselves beat less-smart people in social competitions.</w:t>
      </w:r>
      <w:r w:rsidRPr="00EB6B43">
        <w:rPr>
          <w:rFonts w:ascii="Times New Roman" w:hAnsi="Times New Roman" w:cs="Times New Roman"/>
          <w:sz w:val="24"/>
          <w:szCs w:val="24"/>
        </w:rPr>
        <w:t xml:space="preserve"> </w:t>
      </w:r>
      <w:r w:rsidRPr="00EB6B43">
        <w:rPr>
          <w:rFonts w:ascii="Times New Roman" w:hAnsi="Times New Roman" w:cs="Times New Roman"/>
          <w:sz w:val="24"/>
          <w:szCs w:val="24"/>
          <w:u w:val="single"/>
        </w:rPr>
        <w:t>People’s Public Relations Departments don’t let their Spokespersons know such things, let alone say them out loud</w:t>
      </w:r>
      <w:r w:rsidRPr="00EB6B43">
        <w:rPr>
          <w:rFonts w:ascii="Times New Roman" w:hAnsi="Times New Roman" w:cs="Times New Roman"/>
          <w:sz w:val="24"/>
          <w:szCs w:val="24"/>
        </w:rPr>
        <w:t xml:space="preserve">; they are the kinds of accounts, indeed, that people find insulting, regardless of how well the accounts explain the facts. We think we’ve provided the basics to understand these kinds of political opinions, but we acknowledge the limits of the approach. We don’t want to give the impression that we think our view explains </w:t>
      </w:r>
      <w:r w:rsidRPr="00EB6B43">
        <w:rPr>
          <w:rFonts w:ascii="Times New Roman" w:hAnsi="Times New Roman" w:cs="Times New Roman"/>
          <w:sz w:val="24"/>
          <w:szCs w:val="24"/>
        </w:rPr>
        <w:lastRenderedPageBreak/>
        <w:t>the totality of the expanse of American political opinion. People are, in a word, complicated. We think we’ve given a foundation that is really useful, but it’s obvious there’s more to the story.</w:t>
      </w:r>
      <w:r w:rsidRPr="00EB6B43">
        <w:rPr>
          <w:rFonts w:ascii="Times New Roman" w:hAnsi="Times New Roman" w:cs="Times New Roman"/>
          <w:sz w:val="24"/>
          <w:szCs w:val="24"/>
        </w:rPr>
        <w:cr/>
      </w:r>
    </w:p>
    <w:p w:rsidR="00EB02D1" w:rsidRPr="00EB6B43" w:rsidRDefault="00EB02D1" w:rsidP="00EB02D1">
      <w:pPr>
        <w:rPr>
          <w:rFonts w:ascii="Times New Roman" w:hAnsi="Times New Roman" w:cs="Times New Roman"/>
          <w:b/>
          <w:sz w:val="24"/>
          <w:szCs w:val="24"/>
        </w:rPr>
      </w:pPr>
      <w:r w:rsidRPr="00EB6B43">
        <w:rPr>
          <w:rFonts w:ascii="Times New Roman" w:hAnsi="Times New Roman" w:cs="Times New Roman"/>
          <w:b/>
          <w:sz w:val="24"/>
          <w:szCs w:val="24"/>
        </w:rPr>
        <w:t xml:space="preserve">Here, the proof is in the attitudes. </w:t>
      </w:r>
      <w:r w:rsidRPr="005A3E64">
        <w:rPr>
          <w:rFonts w:ascii="Times New Roman" w:hAnsi="Times New Roman" w:cs="Times New Roman"/>
          <w:b/>
          <w:sz w:val="24"/>
          <w:szCs w:val="24"/>
          <w:highlight w:val="yellow"/>
        </w:rPr>
        <w:t>People generally take positions on issues that will benefit them – all while insisting that they are entirely disinterested in benefits for themselves.</w:t>
      </w:r>
      <w:r w:rsidRPr="00EB6B43">
        <w:rPr>
          <w:rFonts w:ascii="Times New Roman" w:hAnsi="Times New Roman" w:cs="Times New Roman"/>
          <w:b/>
          <w:sz w:val="24"/>
          <w:szCs w:val="24"/>
        </w:rPr>
        <w:t xml:space="preserve"> Again, </w:t>
      </w:r>
      <w:proofErr w:type="spellStart"/>
      <w:r w:rsidRPr="00EB6B43">
        <w:rPr>
          <w:rFonts w:ascii="Times New Roman" w:hAnsi="Times New Roman" w:cs="Times New Roman"/>
          <w:b/>
          <w:sz w:val="24"/>
          <w:szCs w:val="24"/>
        </w:rPr>
        <w:t>Weeden</w:t>
      </w:r>
      <w:proofErr w:type="spellEnd"/>
      <w:r w:rsidRPr="00EB6B43">
        <w:rPr>
          <w:rFonts w:ascii="Times New Roman" w:hAnsi="Times New Roman" w:cs="Times New Roman"/>
          <w:b/>
          <w:sz w:val="24"/>
          <w:szCs w:val="24"/>
        </w:rPr>
        <w:t xml:space="preserve"> and </w:t>
      </w:r>
      <w:proofErr w:type="spellStart"/>
      <w:r w:rsidRPr="00EB6B43">
        <w:rPr>
          <w:rFonts w:ascii="Times New Roman" w:hAnsi="Times New Roman" w:cs="Times New Roman"/>
          <w:b/>
          <w:sz w:val="24"/>
          <w:szCs w:val="24"/>
        </w:rPr>
        <w:t>Kurzban</w:t>
      </w:r>
      <w:proofErr w:type="spellEnd"/>
      <w:r w:rsidRPr="00EB6B43">
        <w:rPr>
          <w:rFonts w:ascii="Times New Roman" w:hAnsi="Times New Roman" w:cs="Times New Roman"/>
          <w:b/>
          <w:sz w:val="24"/>
          <w:szCs w:val="24"/>
        </w:rPr>
        <w:t xml:space="preserve"> lay out the evidence – </w:t>
      </w:r>
    </w:p>
    <w:p w:rsidR="00EB02D1" w:rsidRPr="00EB6B43" w:rsidRDefault="00EB02D1" w:rsidP="00EB02D1">
      <w:pPr>
        <w:rPr>
          <w:rFonts w:ascii="Times New Roman" w:hAnsi="Times New Roman" w:cs="Times New Roman"/>
          <w:sz w:val="24"/>
          <w:szCs w:val="24"/>
        </w:rPr>
      </w:pPr>
      <w:r w:rsidRPr="00EB6B43">
        <w:rPr>
          <w:rFonts w:ascii="Times New Roman" w:hAnsi="Times New Roman" w:cs="Times New Roman"/>
          <w:sz w:val="24"/>
          <w:szCs w:val="24"/>
        </w:rPr>
        <w:t xml:space="preserve">&lt;Jason Weeden, Pennsylvania Laboratory for Experimental Evolutionary Psychology, Robert </w:t>
      </w:r>
      <w:proofErr w:type="spellStart"/>
      <w:r w:rsidRPr="00EB6B43">
        <w:rPr>
          <w:rFonts w:ascii="Times New Roman" w:hAnsi="Times New Roman" w:cs="Times New Roman"/>
          <w:sz w:val="24"/>
          <w:szCs w:val="24"/>
        </w:rPr>
        <w:t>Kurzban</w:t>
      </w:r>
      <w:proofErr w:type="spellEnd"/>
      <w:r w:rsidRPr="00EB6B43">
        <w:rPr>
          <w:rFonts w:ascii="Times New Roman" w:hAnsi="Times New Roman" w:cs="Times New Roman"/>
          <w:sz w:val="24"/>
          <w:szCs w:val="24"/>
        </w:rPr>
        <w:t xml:space="preserve">, University of Pennsylvania, “Self-Interest Is Often a Major Determinant of Issue Attitudes,” Advances in Political Psychology, Vol. 38, Suppl. 1, </w:t>
      </w:r>
      <w:proofErr w:type="gramStart"/>
      <w:r w:rsidRPr="00EB6B43">
        <w:rPr>
          <w:rFonts w:ascii="Times New Roman" w:hAnsi="Times New Roman" w:cs="Times New Roman"/>
          <w:sz w:val="24"/>
          <w:szCs w:val="24"/>
        </w:rPr>
        <w:t>2017,  https://onlinelibrary.wiley.com/doi/abs/10.1111/pops.12392</w:t>
      </w:r>
      <w:proofErr w:type="gramEnd"/>
      <w:r w:rsidRPr="00EB6B43">
        <w:rPr>
          <w:rFonts w:ascii="Times New Roman" w:hAnsi="Times New Roman" w:cs="Times New Roman"/>
          <w:sz w:val="24"/>
          <w:szCs w:val="24"/>
        </w:rPr>
        <w:t>&gt;#SPS</w:t>
      </w:r>
    </w:p>
    <w:p w:rsidR="00EB02D1" w:rsidRPr="00EB6B43" w:rsidRDefault="00EB02D1" w:rsidP="00EB02D1">
      <w:pPr>
        <w:rPr>
          <w:rFonts w:ascii="Times New Roman" w:hAnsi="Times New Roman" w:cs="Times New Roman"/>
          <w:sz w:val="24"/>
          <w:szCs w:val="24"/>
        </w:rPr>
      </w:pPr>
      <w:r w:rsidRPr="00EB6B43">
        <w:rPr>
          <w:rFonts w:ascii="Times New Roman" w:hAnsi="Times New Roman" w:cs="Times New Roman"/>
          <w:sz w:val="24"/>
          <w:szCs w:val="24"/>
          <w:u w:val="single"/>
        </w:rPr>
        <w:t>We used General Social Survey</w:t>
      </w:r>
      <w:r w:rsidRPr="00EB6B43">
        <w:rPr>
          <w:rFonts w:ascii="Times New Roman" w:hAnsi="Times New Roman" w:cs="Times New Roman"/>
          <w:sz w:val="24"/>
          <w:szCs w:val="24"/>
        </w:rPr>
        <w:t xml:space="preserve"> (GSS) </w:t>
      </w:r>
      <w:r w:rsidRPr="00EB6B43">
        <w:rPr>
          <w:rFonts w:ascii="Times New Roman" w:hAnsi="Times New Roman" w:cs="Times New Roman"/>
          <w:sz w:val="24"/>
          <w:szCs w:val="24"/>
          <w:u w:val="single"/>
        </w:rPr>
        <w:t>data to run basic tests</w:t>
      </w:r>
      <w:r w:rsidRPr="00EB6B43">
        <w:rPr>
          <w:rFonts w:ascii="Times New Roman" w:hAnsi="Times New Roman" w:cs="Times New Roman"/>
          <w:sz w:val="24"/>
          <w:szCs w:val="24"/>
        </w:rPr>
        <w:t xml:space="preserve"> </w:t>
      </w:r>
      <w:r w:rsidRPr="00EB6B43">
        <w:rPr>
          <w:rFonts w:ascii="Times New Roman" w:hAnsi="Times New Roman" w:cs="Times New Roman"/>
          <w:sz w:val="24"/>
          <w:szCs w:val="24"/>
          <w:u w:val="single"/>
        </w:rPr>
        <w:t>of many</w:t>
      </w:r>
      <w:r w:rsidRPr="00EB6B43">
        <w:rPr>
          <w:rFonts w:ascii="Times New Roman" w:hAnsi="Times New Roman" w:cs="Times New Roman"/>
          <w:sz w:val="24"/>
          <w:szCs w:val="24"/>
        </w:rPr>
        <w:t xml:space="preserve"> of these </w:t>
      </w:r>
      <w:r w:rsidRPr="00EB6B43">
        <w:rPr>
          <w:rFonts w:ascii="Times New Roman" w:hAnsi="Times New Roman" w:cs="Times New Roman"/>
          <w:sz w:val="24"/>
          <w:szCs w:val="24"/>
          <w:u w:val="single"/>
        </w:rPr>
        <w:t>straightforward statements</w:t>
      </w:r>
      <w:r w:rsidRPr="00EB6B43">
        <w:rPr>
          <w:rFonts w:ascii="Times New Roman" w:hAnsi="Times New Roman" w:cs="Times New Roman"/>
          <w:sz w:val="24"/>
          <w:szCs w:val="24"/>
        </w:rPr>
        <w:t xml:space="preserve"> (</w:t>
      </w:r>
      <w:proofErr w:type="spellStart"/>
      <w:r w:rsidRPr="00EB6B43">
        <w:rPr>
          <w:rFonts w:ascii="Times New Roman" w:hAnsi="Times New Roman" w:cs="Times New Roman"/>
          <w:sz w:val="24"/>
          <w:szCs w:val="24"/>
        </w:rPr>
        <w:t>Weeden</w:t>
      </w:r>
      <w:proofErr w:type="spellEnd"/>
      <w:r w:rsidRPr="00EB6B43">
        <w:rPr>
          <w:rFonts w:ascii="Times New Roman" w:hAnsi="Times New Roman" w:cs="Times New Roman"/>
          <w:sz w:val="24"/>
          <w:szCs w:val="24"/>
        </w:rPr>
        <w:t xml:space="preserve"> &amp; </w:t>
      </w:r>
      <w:proofErr w:type="spellStart"/>
      <w:r w:rsidRPr="00EB6B43">
        <w:rPr>
          <w:rFonts w:ascii="Times New Roman" w:hAnsi="Times New Roman" w:cs="Times New Roman"/>
          <w:sz w:val="24"/>
          <w:szCs w:val="24"/>
        </w:rPr>
        <w:t>Kurzban</w:t>
      </w:r>
      <w:proofErr w:type="spellEnd"/>
      <w:r w:rsidRPr="00EB6B43">
        <w:rPr>
          <w:rFonts w:ascii="Times New Roman" w:hAnsi="Times New Roman" w:cs="Times New Roman"/>
          <w:sz w:val="24"/>
          <w:szCs w:val="24"/>
        </w:rPr>
        <w:t xml:space="preserve">, 2014, chap. 2). In most cases, our interpretation of the results contrasts sharply with </w:t>
      </w:r>
      <w:proofErr w:type="spellStart"/>
      <w:r w:rsidRPr="00EB6B43">
        <w:rPr>
          <w:rFonts w:ascii="Times New Roman" w:hAnsi="Times New Roman" w:cs="Times New Roman"/>
          <w:sz w:val="24"/>
          <w:szCs w:val="24"/>
        </w:rPr>
        <w:t>Kinder’s</w:t>
      </w:r>
      <w:proofErr w:type="spellEnd"/>
      <w:r w:rsidRPr="00EB6B43">
        <w:rPr>
          <w:rFonts w:ascii="Times New Roman" w:hAnsi="Times New Roman" w:cs="Times New Roman"/>
          <w:sz w:val="24"/>
          <w:szCs w:val="24"/>
        </w:rPr>
        <w:t xml:space="preserve"> summary. We found, for example, that </w:t>
      </w:r>
      <w:r w:rsidRPr="005A3E64">
        <w:rPr>
          <w:rFonts w:ascii="Times New Roman" w:hAnsi="Times New Roman" w:cs="Times New Roman"/>
          <w:sz w:val="24"/>
          <w:szCs w:val="24"/>
          <w:highlight w:val="green"/>
          <w:u w:val="single"/>
        </w:rPr>
        <w:t>74% of the unemployed thought that it should be the government’s responsibility to provide a decent standard of living for the unemployed, and 57% thought that government spending on unemployment benefits should be increased; these opinions were in marked contrast to people working full time, among whom only 46% and 27% agreed</w:t>
      </w:r>
      <w:r w:rsidRPr="005A3E64">
        <w:rPr>
          <w:rFonts w:ascii="Times New Roman" w:hAnsi="Times New Roman" w:cs="Times New Roman"/>
          <w:sz w:val="24"/>
          <w:szCs w:val="24"/>
          <w:highlight w:val="yellow"/>
          <w:u w:val="single"/>
        </w:rPr>
        <w:t>,</w:t>
      </w:r>
      <w:r w:rsidRPr="00EB6B43">
        <w:rPr>
          <w:rFonts w:ascii="Times New Roman" w:hAnsi="Times New Roman" w:cs="Times New Roman"/>
          <w:sz w:val="24"/>
          <w:szCs w:val="24"/>
        </w:rPr>
        <w:t xml:space="preserve"> respectively. These results echo longitudinal studies finding substantial effects of unemployment on economic policy views (</w:t>
      </w:r>
      <w:proofErr w:type="spellStart"/>
      <w:r w:rsidRPr="00EB6B43">
        <w:rPr>
          <w:rFonts w:ascii="Times New Roman" w:hAnsi="Times New Roman" w:cs="Times New Roman"/>
          <w:sz w:val="24"/>
          <w:szCs w:val="24"/>
        </w:rPr>
        <w:t>Margalit</w:t>
      </w:r>
      <w:proofErr w:type="spellEnd"/>
      <w:r w:rsidRPr="00EB6B43">
        <w:rPr>
          <w:rFonts w:ascii="Times New Roman" w:hAnsi="Times New Roman" w:cs="Times New Roman"/>
          <w:sz w:val="24"/>
          <w:szCs w:val="24"/>
        </w:rPr>
        <w:t xml:space="preserve">, 2013; Owens &amp; </w:t>
      </w:r>
      <w:proofErr w:type="spellStart"/>
      <w:r w:rsidRPr="00EB6B43">
        <w:rPr>
          <w:rFonts w:ascii="Times New Roman" w:hAnsi="Times New Roman" w:cs="Times New Roman"/>
          <w:sz w:val="24"/>
          <w:szCs w:val="24"/>
        </w:rPr>
        <w:t>Pedulla</w:t>
      </w:r>
      <w:proofErr w:type="spellEnd"/>
      <w:r w:rsidRPr="00EB6B43">
        <w:rPr>
          <w:rFonts w:ascii="Times New Roman" w:hAnsi="Times New Roman" w:cs="Times New Roman"/>
          <w:sz w:val="24"/>
          <w:szCs w:val="24"/>
        </w:rPr>
        <w:t xml:space="preserve">, 2014). We therefore resist the conclusion that the “unemployed do not line up behind policies designed to alleviate economic distress.” </w:t>
      </w:r>
      <w:r w:rsidRPr="005A3E64">
        <w:rPr>
          <w:rFonts w:ascii="Times New Roman" w:hAnsi="Times New Roman" w:cs="Times New Roman"/>
          <w:sz w:val="24"/>
          <w:szCs w:val="24"/>
          <w:highlight w:val="yellow"/>
        </w:rPr>
        <w:t xml:space="preserve">Similarly, </w:t>
      </w:r>
      <w:r w:rsidRPr="005A3E64">
        <w:rPr>
          <w:rFonts w:ascii="Times New Roman" w:hAnsi="Times New Roman" w:cs="Times New Roman"/>
          <w:sz w:val="24"/>
          <w:szCs w:val="24"/>
          <w:highlight w:val="yellow"/>
          <w:u w:val="single"/>
        </w:rPr>
        <w:t>we found large racial differences in views on race-based workplace affirmative action.</w:t>
      </w:r>
      <w:r w:rsidRPr="00EB6B43">
        <w:rPr>
          <w:rFonts w:ascii="Times New Roman" w:hAnsi="Times New Roman" w:cs="Times New Roman"/>
          <w:sz w:val="24"/>
          <w:szCs w:val="24"/>
        </w:rPr>
        <w:t xml:space="preserve"> </w:t>
      </w:r>
      <w:r w:rsidRPr="005A3E64">
        <w:rPr>
          <w:rFonts w:ascii="Times New Roman" w:hAnsi="Times New Roman" w:cs="Times New Roman"/>
          <w:sz w:val="24"/>
          <w:szCs w:val="24"/>
          <w:highlight w:val="yellow"/>
        </w:rPr>
        <w:t xml:space="preserve">Some might say that this is a case of group interest and not self-interest, but we went further into individual circumstances. In particular, </w:t>
      </w:r>
      <w:r w:rsidRPr="005A3E64">
        <w:rPr>
          <w:rFonts w:ascii="Times New Roman" w:hAnsi="Times New Roman" w:cs="Times New Roman"/>
          <w:sz w:val="24"/>
          <w:szCs w:val="24"/>
          <w:highlight w:val="yellow"/>
          <w:u w:val="single"/>
        </w:rPr>
        <w:t>African Americans who feared losing jobs to Whites supported affirmative action more</w:t>
      </w:r>
      <w:r w:rsidRPr="005A3E64">
        <w:rPr>
          <w:rFonts w:ascii="Times New Roman" w:hAnsi="Times New Roman" w:cs="Times New Roman"/>
          <w:sz w:val="24"/>
          <w:szCs w:val="24"/>
          <w:u w:val="single"/>
        </w:rPr>
        <w:t xml:space="preserve"> </w:t>
      </w:r>
      <w:r w:rsidRPr="005A3E64">
        <w:rPr>
          <w:rFonts w:ascii="Times New Roman" w:hAnsi="Times New Roman" w:cs="Times New Roman"/>
          <w:sz w:val="24"/>
          <w:szCs w:val="24"/>
          <w:highlight w:val="yellow"/>
          <w:u w:val="single"/>
        </w:rPr>
        <w:t>than African Americans who did not fear such losses</w:t>
      </w:r>
      <w:r w:rsidRPr="005A3E64">
        <w:rPr>
          <w:rFonts w:ascii="Times New Roman" w:hAnsi="Times New Roman" w:cs="Times New Roman"/>
          <w:sz w:val="24"/>
          <w:szCs w:val="24"/>
          <w:highlight w:val="yellow"/>
        </w:rPr>
        <w:t xml:space="preserve">; </w:t>
      </w:r>
      <w:r w:rsidRPr="005A3E64">
        <w:rPr>
          <w:rFonts w:ascii="Times New Roman" w:hAnsi="Times New Roman" w:cs="Times New Roman"/>
          <w:sz w:val="24"/>
          <w:szCs w:val="24"/>
          <w:highlight w:val="yellow"/>
          <w:u w:val="single"/>
        </w:rPr>
        <w:t>at the same time, Whites who feared losing jobs to African Americans opposed affirmative action more than Whites who did not fear such losses.</w:t>
      </w:r>
      <w:r w:rsidRPr="00EB6B43">
        <w:rPr>
          <w:rFonts w:ascii="Times New Roman" w:hAnsi="Times New Roman" w:cs="Times New Roman"/>
          <w:sz w:val="24"/>
          <w:szCs w:val="24"/>
        </w:rPr>
        <w:t xml:space="preserve"> One might call this a self-interest-laden case of group interest, or, if one prefers, a group-interest-laden case of self-interest. </w:t>
      </w:r>
      <w:r w:rsidRPr="005A3E64">
        <w:rPr>
          <w:rFonts w:ascii="Times New Roman" w:hAnsi="Times New Roman" w:cs="Times New Roman"/>
          <w:sz w:val="24"/>
          <w:szCs w:val="24"/>
          <w:highlight w:val="yellow"/>
        </w:rPr>
        <w:t>These analyses suggest that affirmative action views are related to “personal harms and benefits.”</w:t>
      </w:r>
      <w:r w:rsidRPr="00EB6B43">
        <w:rPr>
          <w:rFonts w:ascii="Times New Roman" w:hAnsi="Times New Roman" w:cs="Times New Roman"/>
          <w:sz w:val="24"/>
          <w:szCs w:val="24"/>
        </w:rPr>
        <w:t xml:space="preserve"> On the claim about the “medically indigent,” similar to other studies (e.g., Henderson &amp; </w:t>
      </w:r>
      <w:proofErr w:type="spellStart"/>
      <w:r w:rsidRPr="00EB6B43">
        <w:rPr>
          <w:rFonts w:ascii="Times New Roman" w:hAnsi="Times New Roman" w:cs="Times New Roman"/>
          <w:sz w:val="24"/>
          <w:szCs w:val="24"/>
        </w:rPr>
        <w:t>Hillygus</w:t>
      </w:r>
      <w:proofErr w:type="spellEnd"/>
      <w:r w:rsidRPr="00EB6B43">
        <w:rPr>
          <w:rFonts w:ascii="Times New Roman" w:hAnsi="Times New Roman" w:cs="Times New Roman"/>
          <w:sz w:val="24"/>
          <w:szCs w:val="24"/>
        </w:rPr>
        <w:t xml:space="preserve">, 2011), </w:t>
      </w:r>
      <w:r w:rsidRPr="00EB6B43">
        <w:rPr>
          <w:rFonts w:ascii="Times New Roman" w:hAnsi="Times New Roman" w:cs="Times New Roman"/>
          <w:sz w:val="24"/>
          <w:szCs w:val="24"/>
          <w:u w:val="single"/>
        </w:rPr>
        <w:t xml:space="preserve">we found that </w:t>
      </w:r>
      <w:r w:rsidRPr="005A3E64">
        <w:rPr>
          <w:rFonts w:ascii="Times New Roman" w:hAnsi="Times New Roman" w:cs="Times New Roman"/>
          <w:sz w:val="24"/>
          <w:szCs w:val="24"/>
          <w:highlight w:val="yellow"/>
          <w:u w:val="single"/>
        </w:rPr>
        <w:t>poorer people and those lacking medical coverage supported government help with healthcare more than richer people and those who had health coverage</w:t>
      </w:r>
      <w:r w:rsidRPr="00EB6B43">
        <w:rPr>
          <w:rFonts w:ascii="Times New Roman" w:hAnsi="Times New Roman" w:cs="Times New Roman"/>
          <w:sz w:val="24"/>
          <w:szCs w:val="24"/>
          <w:u w:val="single"/>
        </w:rPr>
        <w:t>.</w:t>
      </w:r>
      <w:r w:rsidRPr="00EB6B43">
        <w:rPr>
          <w:rFonts w:ascii="Times New Roman" w:hAnsi="Times New Roman" w:cs="Times New Roman"/>
          <w:sz w:val="24"/>
          <w:szCs w:val="24"/>
        </w:rPr>
        <w:t xml:space="preserve"> Also in line with other studies (e.g., </w:t>
      </w:r>
      <w:proofErr w:type="spellStart"/>
      <w:r w:rsidRPr="00EB6B43">
        <w:rPr>
          <w:rFonts w:ascii="Times New Roman" w:hAnsi="Times New Roman" w:cs="Times New Roman"/>
          <w:sz w:val="24"/>
          <w:szCs w:val="24"/>
        </w:rPr>
        <w:t>Wolpert</w:t>
      </w:r>
      <w:proofErr w:type="spellEnd"/>
      <w:r w:rsidRPr="00EB6B43">
        <w:rPr>
          <w:rFonts w:ascii="Times New Roman" w:hAnsi="Times New Roman" w:cs="Times New Roman"/>
          <w:sz w:val="24"/>
          <w:szCs w:val="24"/>
        </w:rPr>
        <w:t xml:space="preserve"> &amp; </w:t>
      </w:r>
      <w:proofErr w:type="spellStart"/>
      <w:r w:rsidRPr="00EB6B43">
        <w:rPr>
          <w:rFonts w:ascii="Times New Roman" w:hAnsi="Times New Roman" w:cs="Times New Roman"/>
          <w:sz w:val="24"/>
          <w:szCs w:val="24"/>
        </w:rPr>
        <w:t>Gimpel</w:t>
      </w:r>
      <w:proofErr w:type="spellEnd"/>
      <w:r w:rsidRPr="00EB6B43">
        <w:rPr>
          <w:rFonts w:ascii="Times New Roman" w:hAnsi="Times New Roman" w:cs="Times New Roman"/>
          <w:sz w:val="24"/>
          <w:szCs w:val="24"/>
        </w:rPr>
        <w:t xml:space="preserve">, 1998), </w:t>
      </w:r>
      <w:r w:rsidRPr="00EB6B43">
        <w:rPr>
          <w:rFonts w:ascii="Times New Roman" w:hAnsi="Times New Roman" w:cs="Times New Roman"/>
          <w:sz w:val="24"/>
          <w:szCs w:val="24"/>
          <w:u w:val="single"/>
        </w:rPr>
        <w:t xml:space="preserve">we found </w:t>
      </w:r>
      <w:r w:rsidRPr="005A3E64">
        <w:rPr>
          <w:rFonts w:ascii="Times New Roman" w:hAnsi="Times New Roman" w:cs="Times New Roman"/>
          <w:sz w:val="24"/>
          <w:szCs w:val="24"/>
          <w:highlight w:val="yellow"/>
          <w:u w:val="single"/>
        </w:rPr>
        <w:t>gun owners to be substantially more opposed to gun ownership restrictions than nonowners</w:t>
      </w:r>
      <w:r w:rsidRPr="00EB6B43">
        <w:rPr>
          <w:rFonts w:ascii="Times New Roman" w:hAnsi="Times New Roman" w:cs="Times New Roman"/>
          <w:sz w:val="24"/>
          <w:szCs w:val="24"/>
          <w:u w:val="single"/>
        </w:rPr>
        <w:t>.</w:t>
      </w:r>
      <w:r w:rsidRPr="00EB6B43">
        <w:rPr>
          <w:rFonts w:ascii="Times New Roman" w:hAnsi="Times New Roman" w:cs="Times New Roman"/>
          <w:sz w:val="24"/>
          <w:szCs w:val="24"/>
        </w:rPr>
        <w:t xml:space="preserve"> In a final example, while Kinder claimed that differences in income generally do not give rise to differences in opinion, we found that </w:t>
      </w:r>
      <w:r w:rsidRPr="00EB6B43">
        <w:rPr>
          <w:rFonts w:ascii="Times New Roman" w:hAnsi="Times New Roman" w:cs="Times New Roman"/>
          <w:sz w:val="24"/>
          <w:szCs w:val="24"/>
          <w:u w:val="single"/>
        </w:rPr>
        <w:t>when we looked at opinions relating squarely to whether the government should reduce income differences and provide for the poor, there were in fact substantial correlations with income.</w:t>
      </w:r>
      <w:r w:rsidRPr="00EB6B43">
        <w:rPr>
          <w:rFonts w:ascii="Times New Roman" w:hAnsi="Times New Roman" w:cs="Times New Roman"/>
          <w:sz w:val="24"/>
          <w:szCs w:val="24"/>
        </w:rPr>
        <w:t xml:space="preserve"> These findings align with a large number of studies noting important differences in policy preferences between the rich and the poor (e.g., </w:t>
      </w:r>
      <w:proofErr w:type="spellStart"/>
      <w:r w:rsidRPr="00EB6B43">
        <w:rPr>
          <w:rFonts w:ascii="Times New Roman" w:hAnsi="Times New Roman" w:cs="Times New Roman"/>
          <w:sz w:val="24"/>
          <w:szCs w:val="24"/>
        </w:rPr>
        <w:t>Gilens</w:t>
      </w:r>
      <w:proofErr w:type="spellEnd"/>
      <w:r w:rsidRPr="00EB6B43">
        <w:rPr>
          <w:rFonts w:ascii="Times New Roman" w:hAnsi="Times New Roman" w:cs="Times New Roman"/>
          <w:sz w:val="24"/>
          <w:szCs w:val="24"/>
        </w:rPr>
        <w:t xml:space="preserve">, 2012; Hacker &amp; Pierson, 2010). In sum, </w:t>
      </w:r>
      <w:r w:rsidRPr="005A3E64">
        <w:rPr>
          <w:rFonts w:ascii="Times New Roman" w:hAnsi="Times New Roman" w:cs="Times New Roman"/>
          <w:b/>
          <w:sz w:val="24"/>
          <w:szCs w:val="24"/>
          <w:highlight w:val="yellow"/>
          <w:u w:val="single"/>
        </w:rPr>
        <w:t>while it is often said that self-interest is of minimal importance to issue attitudes, the case is weak.</w:t>
      </w:r>
      <w:r w:rsidRPr="005A3E64">
        <w:rPr>
          <w:rFonts w:ascii="Times New Roman" w:hAnsi="Times New Roman" w:cs="Times New Roman"/>
          <w:sz w:val="24"/>
          <w:szCs w:val="24"/>
          <w:highlight w:val="yellow"/>
        </w:rPr>
        <w:t xml:space="preserve"> </w:t>
      </w:r>
      <w:r w:rsidRPr="005A3E64">
        <w:rPr>
          <w:rFonts w:ascii="Times New Roman" w:hAnsi="Times New Roman" w:cs="Times New Roman"/>
          <w:sz w:val="24"/>
          <w:szCs w:val="24"/>
          <w:highlight w:val="yellow"/>
          <w:u w:val="single"/>
        </w:rPr>
        <w:t>Such claims rely on a narrow definition of self-interest</w:t>
      </w:r>
      <w:r w:rsidRPr="00EB6B43">
        <w:rPr>
          <w:rFonts w:ascii="Times New Roman" w:hAnsi="Times New Roman" w:cs="Times New Roman"/>
          <w:sz w:val="24"/>
          <w:szCs w:val="24"/>
          <w:u w:val="single"/>
        </w:rPr>
        <w:t xml:space="preserve"> and on viewing what are surely closely related phenomena</w:t>
      </w:r>
      <w:r w:rsidRPr="00EB6B43">
        <w:rPr>
          <w:rFonts w:ascii="Times New Roman" w:hAnsi="Times New Roman" w:cs="Times New Roman"/>
          <w:sz w:val="24"/>
          <w:szCs w:val="24"/>
        </w:rPr>
        <w:t xml:space="preserve"> (like demographic effects and group interest) </w:t>
      </w:r>
      <w:r w:rsidRPr="00EB6B43">
        <w:rPr>
          <w:rFonts w:ascii="Times New Roman" w:hAnsi="Times New Roman" w:cs="Times New Roman"/>
          <w:sz w:val="24"/>
          <w:szCs w:val="24"/>
          <w:u w:val="single"/>
        </w:rPr>
        <w:t>as irrelevant or even as evidence against self-interest.</w:t>
      </w:r>
      <w:r w:rsidRPr="00EB6B43">
        <w:rPr>
          <w:rFonts w:ascii="Times New Roman" w:hAnsi="Times New Roman" w:cs="Times New Roman"/>
          <w:sz w:val="24"/>
          <w:szCs w:val="24"/>
        </w:rPr>
        <w:t xml:space="preserve"> In addition, the list of </w:t>
      </w:r>
      <w:r w:rsidRPr="00EB6B43">
        <w:rPr>
          <w:rFonts w:ascii="Times New Roman" w:hAnsi="Times New Roman" w:cs="Times New Roman"/>
          <w:sz w:val="24"/>
          <w:szCs w:val="24"/>
        </w:rPr>
        <w:lastRenderedPageBreak/>
        <w:t>exceptions is substantial, growing, and seems to cut to the heart of the narrowed definition of self-interest. And, further, when we look at self-</w:t>
      </w:r>
      <w:proofErr w:type="spellStart"/>
      <w:r w:rsidRPr="00EB6B43">
        <w:rPr>
          <w:rFonts w:ascii="Times New Roman" w:hAnsi="Times New Roman" w:cs="Times New Roman"/>
          <w:sz w:val="24"/>
          <w:szCs w:val="24"/>
        </w:rPr>
        <w:t>interestminimizing</w:t>
      </w:r>
      <w:proofErr w:type="spellEnd"/>
      <w:r w:rsidRPr="00EB6B43">
        <w:rPr>
          <w:rFonts w:ascii="Times New Roman" w:hAnsi="Times New Roman" w:cs="Times New Roman"/>
          <w:sz w:val="24"/>
          <w:szCs w:val="24"/>
        </w:rPr>
        <w:t xml:space="preserve"> examples on their face, accepting for purposes of the exercise the narrow definition of self-interest, many of the specific supporting claims are arguably misleading. We therefore conclude that the change that occurred from the original version of The American Voter to its revisited version was not due to basic changes in how Americans choose their positions. Despite efforts to make it disappear, self-interest was visible then and remains visible today. To be clear, we’re not saying that self-interest is the only determinant that matters, or that it always matters, or related extreme positions. But when it comes to issues impacting short-term material positions, </w:t>
      </w:r>
      <w:r w:rsidRPr="000E496D">
        <w:rPr>
          <w:rFonts w:ascii="Times New Roman" w:hAnsi="Times New Roman" w:cs="Times New Roman"/>
          <w:sz w:val="24"/>
          <w:szCs w:val="24"/>
          <w:highlight w:val="yellow"/>
        </w:rPr>
        <w:t>short-term material self-interest is often one of the major determinants of individuals’ opinions</w:t>
      </w:r>
      <w:r w:rsidRPr="00EB6B43">
        <w:rPr>
          <w:rFonts w:ascii="Times New Roman" w:hAnsi="Times New Roman" w:cs="Times New Roman"/>
          <w:sz w:val="24"/>
          <w:szCs w:val="24"/>
        </w:rPr>
        <w:t xml:space="preserve">. </w:t>
      </w:r>
    </w:p>
    <w:p w:rsidR="00EB02D1" w:rsidRPr="00EB6B43" w:rsidRDefault="00EB02D1" w:rsidP="00EB02D1">
      <w:pPr>
        <w:rPr>
          <w:rFonts w:ascii="Times New Roman" w:hAnsi="Times New Roman" w:cs="Times New Roman"/>
          <w:b/>
          <w:sz w:val="24"/>
          <w:szCs w:val="24"/>
        </w:rPr>
      </w:pPr>
    </w:p>
    <w:sectPr w:rsidR="00EB02D1" w:rsidRPr="00EB6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598013736"/>
    <w:docVar w:name="VerbatimVersion" w:val="5.1"/>
  </w:docVars>
  <w:rsids>
    <w:rsidRoot w:val="0032597F"/>
    <w:rsid w:val="000139A3"/>
    <w:rsid w:val="000E496D"/>
    <w:rsid w:val="00100833"/>
    <w:rsid w:val="00104529"/>
    <w:rsid w:val="00105942"/>
    <w:rsid w:val="00107396"/>
    <w:rsid w:val="00144A4C"/>
    <w:rsid w:val="00176AB0"/>
    <w:rsid w:val="00177B7D"/>
    <w:rsid w:val="0018322D"/>
    <w:rsid w:val="001A506C"/>
    <w:rsid w:val="001B5776"/>
    <w:rsid w:val="001E527A"/>
    <w:rsid w:val="001F78CE"/>
    <w:rsid w:val="00251FC7"/>
    <w:rsid w:val="002855A7"/>
    <w:rsid w:val="002B146A"/>
    <w:rsid w:val="002B5E17"/>
    <w:rsid w:val="00315690"/>
    <w:rsid w:val="00316B75"/>
    <w:rsid w:val="00325646"/>
    <w:rsid w:val="0032597F"/>
    <w:rsid w:val="003460F2"/>
    <w:rsid w:val="0038158C"/>
    <w:rsid w:val="003902BA"/>
    <w:rsid w:val="003A09E2"/>
    <w:rsid w:val="00407037"/>
    <w:rsid w:val="0043670E"/>
    <w:rsid w:val="004605D6"/>
    <w:rsid w:val="004C60E8"/>
    <w:rsid w:val="004E3579"/>
    <w:rsid w:val="004E728B"/>
    <w:rsid w:val="004F39E0"/>
    <w:rsid w:val="004F4135"/>
    <w:rsid w:val="00537BD5"/>
    <w:rsid w:val="0057268A"/>
    <w:rsid w:val="005A3E64"/>
    <w:rsid w:val="005D2912"/>
    <w:rsid w:val="006065BD"/>
    <w:rsid w:val="00645FA9"/>
    <w:rsid w:val="00647866"/>
    <w:rsid w:val="00665003"/>
    <w:rsid w:val="006A2AD0"/>
    <w:rsid w:val="006A75F7"/>
    <w:rsid w:val="006C2375"/>
    <w:rsid w:val="006D4ECC"/>
    <w:rsid w:val="00722258"/>
    <w:rsid w:val="007243E5"/>
    <w:rsid w:val="00766EA0"/>
    <w:rsid w:val="0077441F"/>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AC0E76"/>
    <w:rsid w:val="00AC4144"/>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35D52"/>
    <w:rsid w:val="00E5262C"/>
    <w:rsid w:val="00EB02D1"/>
    <w:rsid w:val="00EB6B43"/>
    <w:rsid w:val="00EC7DC4"/>
    <w:rsid w:val="00ED30CF"/>
    <w:rsid w:val="00F176EF"/>
    <w:rsid w:val="00F33B20"/>
    <w:rsid w:val="00F45E10"/>
    <w:rsid w:val="00F6364A"/>
    <w:rsid w:val="00F6450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E1776-B2A4-4A4D-80A7-5807C106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32597F"/>
    <w:rPr>
      <w:rFonts w:ascii="Calibri" w:hAnsi="Calibri"/>
    </w:rPr>
  </w:style>
  <w:style w:type="paragraph" w:styleId="Heading1">
    <w:name w:val="heading 1"/>
    <w:aliases w:val="Pocket"/>
    <w:basedOn w:val="Normal"/>
    <w:next w:val="Normal"/>
    <w:link w:val="Heading1Char"/>
    <w:qFormat/>
    <w:rsid w:val="0032597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2597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2597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32597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32597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2597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32597F"/>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32597F"/>
    <w:rPr>
      <w:rFonts w:ascii="Calibri" w:eastAsiaTheme="majorEastAsia" w:hAnsi="Calibri" w:cstheme="majorBidi"/>
      <w:b/>
      <w:iCs/>
      <w:sz w:val="26"/>
    </w:rPr>
  </w:style>
  <w:style w:type="character" w:styleId="Emphasis">
    <w:name w:val="Emphasis"/>
    <w:basedOn w:val="DefaultParagraphFont"/>
    <w:uiPriority w:val="7"/>
    <w:qFormat/>
    <w:rsid w:val="0032597F"/>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32597F"/>
    <w:rPr>
      <w:b/>
      <w:bCs/>
      <w:sz w:val="26"/>
      <w:u w:val="none"/>
    </w:rPr>
  </w:style>
  <w:style w:type="character" w:customStyle="1" w:styleId="StyleUnderline">
    <w:name w:val="Style Underline"/>
    <w:aliases w:val="Underline"/>
    <w:basedOn w:val="DefaultParagraphFont"/>
    <w:uiPriority w:val="6"/>
    <w:qFormat/>
    <w:rsid w:val="0032597F"/>
    <w:rPr>
      <w:b w:val="0"/>
      <w:sz w:val="22"/>
      <w:u w:val="single"/>
    </w:rPr>
  </w:style>
  <w:style w:type="character" w:styleId="Hyperlink">
    <w:name w:val="Hyperlink"/>
    <w:basedOn w:val="DefaultParagraphFont"/>
    <w:uiPriority w:val="99"/>
    <w:semiHidden/>
    <w:unhideWhenUsed/>
    <w:rsid w:val="0032597F"/>
    <w:rPr>
      <w:color w:val="auto"/>
      <w:u w:val="none"/>
    </w:rPr>
  </w:style>
  <w:style w:type="character" w:styleId="FollowedHyperlink">
    <w:name w:val="FollowedHyperlink"/>
    <w:basedOn w:val="DefaultParagraphFont"/>
    <w:uiPriority w:val="99"/>
    <w:semiHidden/>
    <w:unhideWhenUsed/>
    <w:rsid w:val="0032597F"/>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071255">
      <w:bodyDiv w:val="1"/>
      <w:marLeft w:val="0"/>
      <w:marRight w:val="0"/>
      <w:marTop w:val="0"/>
      <w:marBottom w:val="0"/>
      <w:divBdr>
        <w:top w:val="none" w:sz="0" w:space="0" w:color="auto"/>
        <w:left w:val="none" w:sz="0" w:space="0" w:color="auto"/>
        <w:bottom w:val="none" w:sz="0" w:space="0" w:color="auto"/>
        <w:right w:val="none" w:sz="0" w:space="0" w:color="auto"/>
      </w:divBdr>
      <w:divsChild>
        <w:div w:id="373774530">
          <w:marLeft w:val="0"/>
          <w:marRight w:val="0"/>
          <w:marTop w:val="0"/>
          <w:marBottom w:val="0"/>
          <w:divBdr>
            <w:top w:val="none" w:sz="0" w:space="0" w:color="auto"/>
            <w:left w:val="none" w:sz="0" w:space="0" w:color="auto"/>
            <w:bottom w:val="none" w:sz="0" w:space="0" w:color="auto"/>
            <w:right w:val="none" w:sz="0" w:space="0" w:color="auto"/>
          </w:divBdr>
        </w:div>
        <w:div w:id="235676997">
          <w:marLeft w:val="0"/>
          <w:marRight w:val="0"/>
          <w:marTop w:val="0"/>
          <w:marBottom w:val="0"/>
          <w:divBdr>
            <w:top w:val="none" w:sz="0" w:space="0" w:color="auto"/>
            <w:left w:val="none" w:sz="0" w:space="0" w:color="auto"/>
            <w:bottom w:val="none" w:sz="0" w:space="0" w:color="auto"/>
            <w:right w:val="none" w:sz="0" w:space="0" w:color="auto"/>
          </w:divBdr>
          <w:divsChild>
            <w:div w:id="1010983706">
              <w:marLeft w:val="0"/>
              <w:marRight w:val="0"/>
              <w:marTop w:val="240"/>
              <w:marBottom w:val="360"/>
              <w:divBdr>
                <w:top w:val="single" w:sz="6" w:space="7" w:color="CCCCCC"/>
                <w:left w:val="single" w:sz="6" w:space="8" w:color="CCCCCC"/>
                <w:bottom w:val="single" w:sz="6" w:space="7" w:color="CCCCCC"/>
                <w:right w:val="single" w:sz="6" w:space="11" w:color="CCCCCC"/>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D0361-7E9C-4630-942F-992B3AD5C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65</TotalTime>
  <Pages>9</Pages>
  <Words>4629</Words>
  <Characters>26386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5.1.1</cp:keywords>
  <dc:description/>
  <cp:lastModifiedBy>Candy Brown</cp:lastModifiedBy>
  <cp:revision>4</cp:revision>
  <dcterms:created xsi:type="dcterms:W3CDTF">2019-01-19T18:58:00Z</dcterms:created>
  <dcterms:modified xsi:type="dcterms:W3CDTF">2019-01-19T20:24:00Z</dcterms:modified>
</cp:coreProperties>
</file>