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40"/>
          <w:szCs w:val="40"/>
        </w:rPr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2.2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87630" distB="87630" distL="87630" distR="87630" simplePos="0" locked="0" layoutInCell="0" allowOverlap="1" relativeHeight="5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3820" cy="1840230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0" cy="18396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March 27,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5pt;height:144.8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March 27,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To study strings and its all related function.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get a list, sorted in increasing order by the last element in each tuple from a given list of non-empty tuples.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print a specified list after removing the 0th, 4th and 5th elements, Sample List : ['Red', 'Green', 'White', 'Black', 'Pink', 'Yellow'],Expected Output : ['Green', 'White', 'Black']</w:t>
      </w:r>
      <w:r>
        <w:rPr>
          <w:rFonts w:cs="" w:cstheme="minorHAnsi"/>
          <w:b w:val="false"/>
          <w:bCs w:val="false"/>
          <w:sz w:val="28"/>
          <w:szCs w:val="28"/>
          <w:lang w:val="en-US"/>
        </w:rPr>
        <w:t>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1781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7905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2763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7429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encounter during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Learn how the tuples works in python.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Tuples are immutable.</w:t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6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7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LibreOffice/7.1.4.2$Linux_X86_64 LibreOffice_project/a529a4fab45b75fefc5b6226684193eb000654f6</Application>
  <AppVersion>15.0000</AppVersion>
  <Pages>3</Pages>
  <Words>164</Words>
  <Characters>843</Characters>
  <CharactersWithSpaces>1155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2022-03-29T17:33:23Z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